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B68F9" w14:textId="7BD3FAD0" w:rsidR="00DE6EBC" w:rsidRDefault="00DE6EBC">
      <w:pPr>
        <w:widowControl/>
        <w:jc w:val="left"/>
        <w:rPr>
          <w:color w:val="FF0000"/>
          <w:szCs w:val="21"/>
        </w:rPr>
      </w:pPr>
      <w:r>
        <w:rPr>
          <w:rFonts w:hint="eastAsia"/>
          <w:color w:val="FF0000"/>
          <w:szCs w:val="21"/>
        </w:rPr>
        <w:t>2</w:t>
      </w:r>
      <w:r>
        <w:rPr>
          <w:color w:val="FF0000"/>
          <w:szCs w:val="21"/>
        </w:rPr>
        <w:t xml:space="preserve"> </w:t>
      </w:r>
      <w:r>
        <w:rPr>
          <w:rFonts w:hint="eastAsia"/>
          <w:color w:val="FF0000"/>
          <w:szCs w:val="21"/>
        </w:rPr>
        <w:t xml:space="preserve">论文基本信息 </w:t>
      </w:r>
      <w:r>
        <w:rPr>
          <w:color w:val="FF0000"/>
          <w:szCs w:val="21"/>
        </w:rPr>
        <w:t>EI</w:t>
      </w:r>
      <w:r>
        <w:rPr>
          <w:rFonts w:hint="eastAsia"/>
          <w:color w:val="FF0000"/>
          <w:szCs w:val="21"/>
        </w:rPr>
        <w:t>检索</w:t>
      </w:r>
    </w:p>
    <w:p w14:paraId="0E49FD9E" w14:textId="3DCF8AB1" w:rsidR="00DE6EBC" w:rsidRDefault="00DE6EBC">
      <w:pPr>
        <w:widowControl/>
        <w:jc w:val="left"/>
        <w:rPr>
          <w:color w:val="FF0000"/>
          <w:szCs w:val="21"/>
        </w:rPr>
      </w:pPr>
      <w:r>
        <w:rPr>
          <w:rFonts w:hint="eastAsia"/>
          <w:color w:val="FF0000"/>
          <w:szCs w:val="21"/>
        </w:rPr>
        <w:t>3</w:t>
      </w:r>
      <w:r>
        <w:rPr>
          <w:color w:val="FF0000"/>
          <w:szCs w:val="21"/>
        </w:rPr>
        <w:t xml:space="preserve"> </w:t>
      </w:r>
      <w:r w:rsidR="00AB78DC">
        <w:rPr>
          <w:rFonts w:hint="eastAsia"/>
          <w:color w:val="FF0000"/>
          <w:szCs w:val="21"/>
        </w:rPr>
        <w:t>在训练集每次迭代过程中，</w:t>
      </w:r>
      <w:r w:rsidR="00A218AA">
        <w:rPr>
          <w:rFonts w:hint="eastAsia"/>
          <w:color w:val="FF0000"/>
          <w:szCs w:val="21"/>
        </w:rPr>
        <w:t>产生一个新的</w:t>
      </w:r>
      <w:proofErr w:type="gramStart"/>
      <w:r w:rsidR="00A218AA">
        <w:rPr>
          <w:rFonts w:hint="eastAsia"/>
          <w:color w:val="FF0000"/>
          <w:szCs w:val="21"/>
        </w:rPr>
        <w:t>子网络</w:t>
      </w:r>
      <w:proofErr w:type="gramEnd"/>
      <w:r w:rsidR="00A218AA">
        <w:rPr>
          <w:rFonts w:hint="eastAsia"/>
          <w:color w:val="FF0000"/>
          <w:szCs w:val="21"/>
        </w:rPr>
        <w:t xml:space="preserve"> Dropout</w:t>
      </w:r>
      <w:r w:rsidR="00A218AA" w:rsidRPr="00A218AA">
        <w:rPr>
          <w:rFonts w:hint="eastAsia"/>
          <w:color w:val="FF0000"/>
          <w:szCs w:val="21"/>
        </w:rPr>
        <w:t>的神经网络进行训练可以被看作是训练一系列具有大量权重共享的稀疏网络，如果有的话，每个稀疏网络得到非常少的训练。</w:t>
      </w:r>
    </w:p>
    <w:p w14:paraId="5E088F1A" w14:textId="4210949D" w:rsidR="00A218AA" w:rsidRDefault="00A218AA">
      <w:pPr>
        <w:widowControl/>
        <w:jc w:val="left"/>
        <w:rPr>
          <w:color w:val="FF0000"/>
          <w:szCs w:val="21"/>
        </w:rPr>
      </w:pPr>
      <w:r>
        <w:rPr>
          <w:rFonts w:hint="eastAsia"/>
          <w:color w:val="FF0000"/>
          <w:szCs w:val="21"/>
        </w:rPr>
        <w:t>当然在验证</w:t>
      </w:r>
      <w:proofErr w:type="gramStart"/>
      <w:r>
        <w:rPr>
          <w:rFonts w:hint="eastAsia"/>
          <w:color w:val="FF0000"/>
          <w:szCs w:val="21"/>
        </w:rPr>
        <w:t>集时候</w:t>
      </w:r>
      <w:proofErr w:type="gramEnd"/>
      <w:r>
        <w:rPr>
          <w:rFonts w:hint="eastAsia"/>
          <w:color w:val="FF0000"/>
          <w:szCs w:val="21"/>
        </w:rPr>
        <w:t>稍有不同</w:t>
      </w:r>
    </w:p>
    <w:p w14:paraId="11222E2B" w14:textId="5C8BB546" w:rsidR="00747A04" w:rsidRPr="00747A04" w:rsidRDefault="00747A04">
      <w:pPr>
        <w:widowControl/>
        <w:jc w:val="left"/>
        <w:rPr>
          <w:rFonts w:hint="eastAsia"/>
          <w:color w:val="FF0000"/>
          <w:szCs w:val="21"/>
        </w:rPr>
      </w:pPr>
      <w:r>
        <w:rPr>
          <w:color w:val="FF0000"/>
          <w:szCs w:val="21"/>
        </w:rPr>
        <w:t xml:space="preserve">4 </w:t>
      </w:r>
    </w:p>
    <w:p w14:paraId="75B043CA" w14:textId="78914A80" w:rsidR="00DE6EBC" w:rsidRPr="0003057B" w:rsidRDefault="00DE6EBC">
      <w:pPr>
        <w:widowControl/>
        <w:jc w:val="left"/>
        <w:rPr>
          <w:rFonts w:hint="eastAsia"/>
          <w:color w:val="FF0000"/>
          <w:szCs w:val="21"/>
        </w:rPr>
      </w:pPr>
    </w:p>
    <w:p w14:paraId="7DF500AC" w14:textId="6C4DCA6B" w:rsidR="00FE5176" w:rsidRDefault="00FE5176">
      <w:pPr>
        <w:widowControl/>
        <w:jc w:val="left"/>
        <w:rPr>
          <w:szCs w:val="21"/>
        </w:rPr>
      </w:pPr>
      <w:r>
        <w:rPr>
          <w:szCs w:val="21"/>
        </w:rPr>
        <w:br w:type="page"/>
      </w:r>
    </w:p>
    <w:p w14:paraId="0D1726E6" w14:textId="60176E72" w:rsidR="00F75F05" w:rsidRPr="00786BEA" w:rsidRDefault="00F75F05" w:rsidP="00F75F05">
      <w:pPr>
        <w:ind w:firstLine="420"/>
        <w:rPr>
          <w:szCs w:val="21"/>
        </w:rPr>
      </w:pPr>
      <w:r w:rsidRPr="00786BEA">
        <w:rPr>
          <w:rFonts w:hint="eastAsia"/>
          <w:szCs w:val="21"/>
        </w:rPr>
        <w:lastRenderedPageBreak/>
        <w:t>模型组合几乎总能提高机器学习方法的性能。</w:t>
      </w:r>
      <w:r w:rsidRPr="00786BEA">
        <w:rPr>
          <w:szCs w:val="21"/>
        </w:rPr>
        <w:t xml:space="preserve"> 然而，对于大型神经网络，平均许多单独训练网络输出的显而易见的想法是非常昂贵的。 当各个模型彼此不同时，结合几个模型是最有用的，为了使神经网络模型不同，它们应该有不同的体系结构或者受不同的数据训练。 训练许多不同的体系结构是很困难的，因为为每个体系结构寻找最优的超参数是一项艰巨的任务，并且训练每个大型网络需要大量计算。 而且，大型网络通常需要大量的训练数据，并且可能没有足够的数据在不同的数据子集上训练不同的网络。 即使有人能够训练许多不同的大型网络，在测试时使用它们都</w:t>
      </w:r>
      <w:r w:rsidRPr="00786BEA">
        <w:rPr>
          <w:rFonts w:hint="eastAsia"/>
          <w:szCs w:val="21"/>
        </w:rPr>
        <w:t>是不可行的，因为这对于快速响应非常重要。</w:t>
      </w:r>
    </w:p>
    <w:p w14:paraId="4C3C0B16" w14:textId="77777777" w:rsidR="00F75F05" w:rsidRPr="00786BEA" w:rsidRDefault="00F75F05" w:rsidP="00F75F05">
      <w:pPr>
        <w:ind w:firstLine="420"/>
        <w:rPr>
          <w:szCs w:val="21"/>
        </w:rPr>
      </w:pPr>
      <w:r w:rsidRPr="00786BEA">
        <w:rPr>
          <w:rFonts w:hint="eastAsia"/>
          <w:szCs w:val="21"/>
        </w:rPr>
        <w:t>Dropout</w:t>
      </w:r>
      <w:r w:rsidRPr="00786BEA">
        <w:rPr>
          <w:szCs w:val="21"/>
        </w:rPr>
        <w:t xml:space="preserve"> </w:t>
      </w:r>
      <w:r w:rsidRPr="00786BEA">
        <w:rPr>
          <w:rFonts w:hint="eastAsia"/>
          <w:szCs w:val="21"/>
        </w:rPr>
        <w:t>它可以防止过拟合，并且提供了一种有效结合指数</w:t>
      </w:r>
      <w:proofErr w:type="gramStart"/>
      <w:r w:rsidRPr="00786BEA">
        <w:rPr>
          <w:rFonts w:hint="eastAsia"/>
          <w:szCs w:val="21"/>
        </w:rPr>
        <w:t>级多种</w:t>
      </w:r>
      <w:proofErr w:type="gramEnd"/>
      <w:r w:rsidRPr="00786BEA">
        <w:rPr>
          <w:rFonts w:hint="eastAsia"/>
          <w:szCs w:val="21"/>
        </w:rPr>
        <w:t>不同神经网络架构的方法。具有</w:t>
      </w:r>
      <w:r w:rsidRPr="00786BEA">
        <w:rPr>
          <w:szCs w:val="21"/>
        </w:rPr>
        <w:t>n</w:t>
      </w:r>
      <w:proofErr w:type="gramStart"/>
      <w:r w:rsidRPr="00786BEA">
        <w:rPr>
          <w:szCs w:val="21"/>
        </w:rPr>
        <w:t>个</w:t>
      </w:r>
      <w:proofErr w:type="gramEnd"/>
      <w:r w:rsidRPr="00786BEA">
        <w:rPr>
          <w:szCs w:val="21"/>
        </w:rPr>
        <w:t>单位的神经网络可以看作是2</w:t>
      </w:r>
      <w:r w:rsidRPr="00786BEA">
        <w:rPr>
          <w:rFonts w:hint="eastAsia"/>
          <w:szCs w:val="21"/>
          <w:vertAlign w:val="superscript"/>
        </w:rPr>
        <w:t>n</w:t>
      </w:r>
      <w:proofErr w:type="gramStart"/>
      <w:r w:rsidRPr="00786BEA">
        <w:rPr>
          <w:szCs w:val="21"/>
        </w:rPr>
        <w:t>个</w:t>
      </w:r>
      <w:proofErr w:type="gramEnd"/>
      <w:r w:rsidRPr="00786BEA">
        <w:rPr>
          <w:szCs w:val="21"/>
        </w:rPr>
        <w:t>可能的</w:t>
      </w:r>
      <w:r w:rsidRPr="00786BEA">
        <w:rPr>
          <w:rFonts w:hint="eastAsia"/>
          <w:szCs w:val="21"/>
        </w:rPr>
        <w:t>瘦</w:t>
      </w:r>
      <w:r w:rsidRPr="00786BEA">
        <w:rPr>
          <w:szCs w:val="21"/>
        </w:rPr>
        <w:t>神经网络的集合。 这些网络共享权重，因此参数总数仍然是O（n</w:t>
      </w:r>
      <w:r w:rsidRPr="00786BEA">
        <w:rPr>
          <w:szCs w:val="21"/>
          <w:vertAlign w:val="superscript"/>
        </w:rPr>
        <w:t>2</w:t>
      </w:r>
      <w:r w:rsidRPr="00786BEA">
        <w:rPr>
          <w:szCs w:val="21"/>
        </w:rPr>
        <w:t>）或更少。</w:t>
      </w:r>
    </w:p>
    <w:p w14:paraId="36823A69" w14:textId="77777777" w:rsidR="00F75F05" w:rsidRPr="00786BEA" w:rsidRDefault="00F75F05" w:rsidP="00F75F05">
      <w:pPr>
        <w:ind w:firstLine="420"/>
        <w:rPr>
          <w:szCs w:val="21"/>
        </w:rPr>
      </w:pPr>
      <w:r w:rsidRPr="00786BEA">
        <w:rPr>
          <w:szCs w:val="21"/>
        </w:rPr>
        <w:t>Left: A unit at training time that is present with probability p and is connected to units in the next layer with weights w. Right: At test time, the unit is always present and the weights are multiplied by p. The output at test time is same as the expected output at training time.</w:t>
      </w:r>
    </w:p>
    <w:p w14:paraId="3D07ABCE" w14:textId="77777777" w:rsidR="00F75F05" w:rsidRPr="00786BEA" w:rsidRDefault="00F75F05" w:rsidP="00F75F05">
      <w:pPr>
        <w:ind w:firstLine="420"/>
        <w:rPr>
          <w:szCs w:val="21"/>
        </w:rPr>
      </w:pPr>
      <w:r w:rsidRPr="00786BEA">
        <w:rPr>
          <w:rFonts w:hint="eastAsia"/>
          <w:szCs w:val="21"/>
        </w:rPr>
        <w:t>这保证了期望输出和测试时候的真实输出是一样的。我们发现，训练一个dropout网络，并在测试时间使用这种近似平均方法，与其他正则化方法相比，可以在广泛的分类问题上显着降低泛化误差。</w:t>
      </w:r>
    </w:p>
    <w:p w14:paraId="6A56D99F" w14:textId="77777777" w:rsidR="00F75F05" w:rsidRPr="00786BEA" w:rsidRDefault="00F75F05" w:rsidP="00F75F05">
      <w:pPr>
        <w:ind w:firstLine="420"/>
        <w:rPr>
          <w:b/>
          <w:szCs w:val="21"/>
        </w:rPr>
      </w:pPr>
      <w:r w:rsidRPr="00786BEA">
        <w:rPr>
          <w:b/>
          <w:szCs w:val="21"/>
        </w:rPr>
        <w:t xml:space="preserve">2 </w:t>
      </w:r>
      <w:r w:rsidRPr="00786BEA">
        <w:rPr>
          <w:rFonts w:hint="eastAsia"/>
          <w:b/>
          <w:szCs w:val="21"/>
        </w:rPr>
        <w:t xml:space="preserve">动机 </w:t>
      </w:r>
      <w:r w:rsidRPr="00786BEA">
        <w:rPr>
          <w:b/>
          <w:szCs w:val="21"/>
        </w:rPr>
        <w:t xml:space="preserve">3 </w:t>
      </w:r>
      <w:r w:rsidRPr="00786BEA">
        <w:rPr>
          <w:rFonts w:hint="eastAsia"/>
          <w:b/>
          <w:szCs w:val="21"/>
        </w:rPr>
        <w:t xml:space="preserve">相关工作 </w:t>
      </w:r>
      <w:r w:rsidRPr="00786BEA">
        <w:rPr>
          <w:b/>
          <w:szCs w:val="21"/>
        </w:rPr>
        <w:t xml:space="preserve">4 </w:t>
      </w:r>
      <w:r w:rsidRPr="00786BEA">
        <w:rPr>
          <w:rFonts w:hint="eastAsia"/>
          <w:b/>
          <w:szCs w:val="21"/>
        </w:rPr>
        <w:t xml:space="preserve">描述dropout模型 </w:t>
      </w:r>
      <w:r w:rsidRPr="00786BEA">
        <w:rPr>
          <w:b/>
          <w:szCs w:val="21"/>
        </w:rPr>
        <w:t xml:space="preserve">5 </w:t>
      </w:r>
      <w:r w:rsidRPr="00786BEA">
        <w:rPr>
          <w:rFonts w:hint="eastAsia"/>
          <w:b/>
          <w:szCs w:val="21"/>
        </w:rPr>
        <w:t>训练dropout网络算法</w:t>
      </w:r>
    </w:p>
    <w:p w14:paraId="20E79629" w14:textId="77777777" w:rsidR="00F75F05" w:rsidRPr="00786BEA" w:rsidRDefault="00F75F05" w:rsidP="00F75F05">
      <w:pPr>
        <w:ind w:firstLine="420"/>
        <w:rPr>
          <w:b/>
          <w:szCs w:val="21"/>
        </w:rPr>
      </w:pPr>
      <w:r w:rsidRPr="00786BEA">
        <w:rPr>
          <w:rFonts w:hint="eastAsia"/>
          <w:b/>
          <w:szCs w:val="21"/>
        </w:rPr>
        <w:t>6</w:t>
      </w:r>
      <w:r w:rsidRPr="00786BEA">
        <w:rPr>
          <w:b/>
          <w:szCs w:val="21"/>
        </w:rPr>
        <w:t xml:space="preserve"> </w:t>
      </w:r>
      <w:r w:rsidRPr="00786BEA">
        <w:rPr>
          <w:rFonts w:hint="eastAsia"/>
          <w:b/>
          <w:szCs w:val="21"/>
        </w:rPr>
        <w:t xml:space="preserve">实验结果 </w:t>
      </w:r>
      <w:r w:rsidRPr="00786BEA">
        <w:rPr>
          <w:b/>
          <w:szCs w:val="21"/>
        </w:rPr>
        <w:t>7</w:t>
      </w:r>
      <w:r w:rsidRPr="00786BEA">
        <w:rPr>
          <w:rFonts w:hint="eastAsia"/>
          <w:b/>
          <w:szCs w:val="21"/>
        </w:rPr>
        <w:t>分析在不同属性上使用dropout影响 并描述dropout与h</w:t>
      </w:r>
      <w:r w:rsidRPr="00786BEA">
        <w:rPr>
          <w:b/>
          <w:szCs w:val="21"/>
        </w:rPr>
        <w:t>yperparameters</w:t>
      </w:r>
      <w:r w:rsidRPr="00786BEA">
        <w:rPr>
          <w:rFonts w:hint="eastAsia"/>
          <w:b/>
          <w:szCs w:val="21"/>
        </w:rPr>
        <w:t xml:space="preserve">的相互作用 </w:t>
      </w:r>
      <w:r w:rsidRPr="00786BEA">
        <w:rPr>
          <w:b/>
          <w:szCs w:val="21"/>
        </w:rPr>
        <w:t xml:space="preserve">8 </w:t>
      </w:r>
      <w:r w:rsidRPr="00786BEA">
        <w:rPr>
          <w:rFonts w:hint="eastAsia"/>
          <w:b/>
          <w:szCs w:val="21"/>
        </w:rPr>
        <w:t>介绍Dropout</w:t>
      </w:r>
      <w:r w:rsidRPr="00786BEA">
        <w:rPr>
          <w:b/>
          <w:szCs w:val="21"/>
        </w:rPr>
        <w:t xml:space="preserve"> RBM</w:t>
      </w:r>
      <w:r w:rsidRPr="00786BEA">
        <w:rPr>
          <w:rFonts w:hint="eastAsia"/>
          <w:b/>
          <w:szCs w:val="21"/>
        </w:rPr>
        <w:t xml:space="preserve">模型 </w:t>
      </w:r>
      <w:r w:rsidRPr="00786BEA">
        <w:rPr>
          <w:b/>
          <w:szCs w:val="21"/>
        </w:rPr>
        <w:t xml:space="preserve">9 </w:t>
      </w:r>
      <w:r w:rsidRPr="00786BEA">
        <w:rPr>
          <w:rFonts w:hint="eastAsia"/>
          <w:b/>
          <w:szCs w:val="21"/>
        </w:rPr>
        <w:t xml:space="preserve">探讨 </w:t>
      </w:r>
      <w:r w:rsidRPr="00786BEA">
        <w:rPr>
          <w:b/>
          <w:szCs w:val="21"/>
        </w:rPr>
        <w:t>marginalizing dropout</w:t>
      </w:r>
    </w:p>
    <w:p w14:paraId="6F785DDC" w14:textId="77777777" w:rsidR="00F75F05" w:rsidRPr="00786BEA" w:rsidRDefault="00F75F05" w:rsidP="00F75F05">
      <w:pPr>
        <w:ind w:firstLine="420"/>
        <w:rPr>
          <w:szCs w:val="21"/>
        </w:rPr>
      </w:pPr>
      <w:r w:rsidRPr="00786BEA">
        <w:rPr>
          <w:rFonts w:hint="eastAsia"/>
          <w:szCs w:val="21"/>
        </w:rPr>
        <w:t>2</w:t>
      </w:r>
      <w:r w:rsidRPr="00786BEA">
        <w:rPr>
          <w:szCs w:val="21"/>
        </w:rPr>
        <w:t xml:space="preserve"> </w:t>
      </w:r>
      <w:proofErr w:type="gramStart"/>
      <w:r w:rsidRPr="00786BEA">
        <w:rPr>
          <w:szCs w:val="21"/>
        </w:rPr>
        <w:t>MOTIVATION</w:t>
      </w:r>
      <w:proofErr w:type="gramEnd"/>
    </w:p>
    <w:p w14:paraId="77B5BF3F" w14:textId="77777777" w:rsidR="00F75F05" w:rsidRPr="00786BEA" w:rsidRDefault="00F75F05" w:rsidP="00F75F05">
      <w:pPr>
        <w:ind w:firstLine="420"/>
        <w:rPr>
          <w:szCs w:val="21"/>
        </w:rPr>
      </w:pPr>
      <w:r w:rsidRPr="00786BEA">
        <w:rPr>
          <w:rFonts w:hint="eastAsia"/>
          <w:szCs w:val="21"/>
        </w:rPr>
        <w:t>动机1</w:t>
      </w:r>
      <w:r w:rsidRPr="00786BEA">
        <w:rPr>
          <w:szCs w:val="21"/>
        </w:rPr>
        <w:t xml:space="preserve"> </w:t>
      </w:r>
      <w:r w:rsidRPr="00786BEA">
        <w:rPr>
          <w:rFonts w:hint="eastAsia"/>
          <w:szCs w:val="21"/>
        </w:rPr>
        <w:t>进化中性别的作用 无性繁殖类似于创建父母基因略微变异的副本。可有幸繁殖是优越的 类似地，神经网络中的每个隐含单元在退出训练时都必须学会与随机选择的其他单元样本一起工作。这应该使每个隐藏的单元更加强大，并推动它自己创建有用的特性，而不依赖于其他隐藏单元来纠正其错误</w:t>
      </w:r>
    </w:p>
    <w:p w14:paraId="1276DDAF" w14:textId="77777777" w:rsidR="00F75F05" w:rsidRPr="00786BEA" w:rsidRDefault="00F75F05" w:rsidP="00F75F05">
      <w:pPr>
        <w:ind w:firstLine="420"/>
        <w:rPr>
          <w:szCs w:val="21"/>
        </w:rPr>
      </w:pPr>
      <w:r w:rsidRPr="00786BEA">
        <w:rPr>
          <w:rFonts w:hint="eastAsia"/>
          <w:szCs w:val="21"/>
        </w:rPr>
        <w:t>3</w:t>
      </w:r>
      <w:r w:rsidRPr="00786BEA">
        <w:rPr>
          <w:szCs w:val="21"/>
        </w:rPr>
        <w:t xml:space="preserve"> </w:t>
      </w:r>
      <w:r w:rsidRPr="00786BEA">
        <w:rPr>
          <w:rFonts w:hint="eastAsia"/>
          <w:szCs w:val="21"/>
        </w:rPr>
        <w:t>Related</w:t>
      </w:r>
      <w:r w:rsidRPr="00786BEA">
        <w:rPr>
          <w:szCs w:val="21"/>
        </w:rPr>
        <w:t xml:space="preserve"> </w:t>
      </w:r>
      <w:proofErr w:type="gramStart"/>
      <w:r w:rsidRPr="00786BEA">
        <w:rPr>
          <w:szCs w:val="21"/>
        </w:rPr>
        <w:t>work  ignore</w:t>
      </w:r>
      <w:proofErr w:type="gramEnd"/>
    </w:p>
    <w:p w14:paraId="7523378C" w14:textId="77777777" w:rsidR="00F75F05" w:rsidRPr="00786BEA" w:rsidRDefault="00F75F05" w:rsidP="00F75F05">
      <w:pPr>
        <w:ind w:firstLine="420"/>
        <w:rPr>
          <w:szCs w:val="21"/>
        </w:rPr>
      </w:pPr>
      <w:r w:rsidRPr="00786BEA">
        <w:rPr>
          <w:rFonts w:hint="eastAsia"/>
          <w:szCs w:val="21"/>
        </w:rPr>
        <w:t>4</w:t>
      </w:r>
      <w:r w:rsidRPr="00786BEA">
        <w:rPr>
          <w:szCs w:val="21"/>
        </w:rPr>
        <w:t>.</w:t>
      </w:r>
      <w:r w:rsidRPr="00786BEA">
        <w:t xml:space="preserve"> </w:t>
      </w:r>
      <w:r w:rsidRPr="00786BEA">
        <w:rPr>
          <w:szCs w:val="21"/>
        </w:rPr>
        <w:t>Model Description</w:t>
      </w:r>
    </w:p>
    <w:p w14:paraId="6316DFCE" w14:textId="77777777" w:rsidR="00F75F05" w:rsidRPr="00786BEA" w:rsidRDefault="00F75F05" w:rsidP="00F75F05">
      <w:pPr>
        <w:ind w:firstLine="420"/>
        <w:rPr>
          <w:szCs w:val="21"/>
        </w:rPr>
      </w:pPr>
      <w:r w:rsidRPr="00786BEA">
        <w:rPr>
          <w:rFonts w:hint="eastAsia"/>
          <w:szCs w:val="21"/>
        </w:rPr>
        <w:t>每个神经元向后层传播时候添加一个独立的</w:t>
      </w:r>
      <w:proofErr w:type="gramStart"/>
      <w:r w:rsidRPr="00786BEA">
        <w:rPr>
          <w:rFonts w:hint="eastAsia"/>
          <w:szCs w:val="21"/>
        </w:rPr>
        <w:t>波努力</w:t>
      </w:r>
      <w:proofErr w:type="gramEnd"/>
      <w:r w:rsidRPr="00786BEA">
        <w:rPr>
          <w:rFonts w:hint="eastAsia"/>
          <w:szCs w:val="21"/>
        </w:rPr>
        <w:t>随机变量</w:t>
      </w:r>
    </w:p>
    <w:p w14:paraId="7F94DC0A" w14:textId="77777777" w:rsidR="00F75F05" w:rsidRPr="00786BEA" w:rsidRDefault="00F75F05" w:rsidP="00F75F05">
      <w:pPr>
        <w:ind w:firstLine="420"/>
        <w:rPr>
          <w:szCs w:val="21"/>
        </w:rPr>
      </w:pPr>
      <w:proofErr w:type="gramStart"/>
      <w:r w:rsidRPr="00786BEA">
        <w:rPr>
          <w:rFonts w:hint="eastAsia"/>
          <w:szCs w:val="21"/>
        </w:rPr>
        <w:t>5</w:t>
      </w:r>
      <w:r w:rsidRPr="00786BEA">
        <w:rPr>
          <w:szCs w:val="21"/>
        </w:rPr>
        <w:t xml:space="preserve">  Learning</w:t>
      </w:r>
      <w:proofErr w:type="gramEnd"/>
      <w:r w:rsidRPr="00786BEA">
        <w:rPr>
          <w:szCs w:val="21"/>
        </w:rPr>
        <w:t xml:space="preserve"> Dropout Nets</w:t>
      </w:r>
    </w:p>
    <w:p w14:paraId="0CCA75A7" w14:textId="77777777" w:rsidR="00F75F05" w:rsidRPr="00786BEA" w:rsidRDefault="00F75F05" w:rsidP="00F75F05">
      <w:pPr>
        <w:ind w:firstLine="420"/>
        <w:rPr>
          <w:szCs w:val="21"/>
        </w:rPr>
      </w:pPr>
      <w:r w:rsidRPr="00786BEA">
        <w:rPr>
          <w:rFonts w:hint="eastAsia"/>
          <w:szCs w:val="21"/>
        </w:rPr>
        <w:t>5.</w:t>
      </w:r>
      <w:r w:rsidRPr="00786BEA">
        <w:rPr>
          <w:szCs w:val="21"/>
        </w:rPr>
        <w:t xml:space="preserve">1 </w:t>
      </w:r>
      <w:r w:rsidRPr="00786BEA">
        <w:rPr>
          <w:rFonts w:hint="eastAsia"/>
          <w:szCs w:val="21"/>
        </w:rPr>
        <w:t>随机梯度下降</w:t>
      </w:r>
    </w:p>
    <w:p w14:paraId="4E10519F" w14:textId="77777777" w:rsidR="00F75F05" w:rsidRPr="00786BEA" w:rsidRDefault="00F75F05" w:rsidP="00F75F05">
      <w:pPr>
        <w:ind w:firstLine="420"/>
        <w:rPr>
          <w:szCs w:val="21"/>
        </w:rPr>
      </w:pPr>
      <w:r w:rsidRPr="00786BEA">
        <w:rPr>
          <w:rFonts w:hint="eastAsia"/>
          <w:szCs w:val="21"/>
        </w:rPr>
        <w:t>可以使用随机梯度下降以类似于标准神经网络的方式来训练Dropout神经网络。</w:t>
      </w:r>
      <w:r w:rsidRPr="00786BEA">
        <w:rPr>
          <w:szCs w:val="21"/>
        </w:rPr>
        <w:t xml:space="preserve"> 唯一不同的是，对于小</w:t>
      </w:r>
      <w:proofErr w:type="gramStart"/>
      <w:r w:rsidRPr="00786BEA">
        <w:rPr>
          <w:szCs w:val="21"/>
        </w:rPr>
        <w:t>批量中</w:t>
      </w:r>
      <w:proofErr w:type="gramEnd"/>
      <w:r w:rsidRPr="00786BEA">
        <w:rPr>
          <w:szCs w:val="21"/>
        </w:rPr>
        <w:t>的每个</w:t>
      </w:r>
      <w:r w:rsidRPr="00786BEA">
        <w:rPr>
          <w:rFonts w:hint="eastAsia"/>
          <w:szCs w:val="21"/>
        </w:rPr>
        <w:t>t</w:t>
      </w:r>
      <w:r w:rsidRPr="00786BEA">
        <w:rPr>
          <w:szCs w:val="21"/>
        </w:rPr>
        <w:t xml:space="preserve">rain </w:t>
      </w:r>
      <w:r w:rsidRPr="00786BEA">
        <w:rPr>
          <w:rFonts w:hint="eastAsia"/>
          <w:szCs w:val="21"/>
        </w:rPr>
        <w:t>case</w:t>
      </w:r>
      <w:r w:rsidRPr="00786BEA">
        <w:rPr>
          <w:szCs w:val="21"/>
        </w:rPr>
        <w:t>，我们通过dropout单位来对稀疏网络进行抽样。 该</w:t>
      </w:r>
      <w:r w:rsidRPr="00786BEA">
        <w:rPr>
          <w:rFonts w:hint="eastAsia"/>
          <w:szCs w:val="21"/>
        </w:rPr>
        <w:t>t</w:t>
      </w:r>
      <w:r w:rsidRPr="00786BEA">
        <w:rPr>
          <w:szCs w:val="21"/>
        </w:rPr>
        <w:t>rain case的前向和后向</w:t>
      </w:r>
      <w:proofErr w:type="gramStart"/>
      <w:r w:rsidRPr="00786BEA">
        <w:rPr>
          <w:szCs w:val="21"/>
        </w:rPr>
        <w:t>传播仅</w:t>
      </w:r>
      <w:proofErr w:type="gramEnd"/>
      <w:r w:rsidRPr="00786BEA">
        <w:rPr>
          <w:szCs w:val="21"/>
        </w:rPr>
        <w:t>在这个thinned的网络上完成。 在每个小批量的</w:t>
      </w:r>
      <w:r w:rsidRPr="00786BEA">
        <w:rPr>
          <w:rFonts w:hint="eastAsia"/>
          <w:szCs w:val="21"/>
        </w:rPr>
        <w:t>t</w:t>
      </w:r>
      <w:r w:rsidRPr="00786BEA">
        <w:rPr>
          <w:szCs w:val="21"/>
        </w:rPr>
        <w:t>rain case中，对每个参数的梯度进行平均。 任何不使用参数的</w:t>
      </w:r>
      <w:r w:rsidRPr="00786BEA">
        <w:rPr>
          <w:rFonts w:hint="eastAsia"/>
          <w:szCs w:val="21"/>
        </w:rPr>
        <w:t>t</w:t>
      </w:r>
      <w:r w:rsidRPr="00786BEA">
        <w:rPr>
          <w:szCs w:val="21"/>
        </w:rPr>
        <w:t>rain case都会为该参数贡献零的梯度。 许多方法已被用于改善随机梯度下降，如动量，退火学习率和L2权重衰减。 这些被发现对退出神经网络也很有用。</w:t>
      </w:r>
    </w:p>
    <w:p w14:paraId="63182550" w14:textId="08E8CED1" w:rsidR="00F75F05" w:rsidRPr="00786BEA" w:rsidRDefault="00F75F05" w:rsidP="00F75F05">
      <w:pPr>
        <w:ind w:firstLine="420"/>
        <w:rPr>
          <w:rFonts w:hint="eastAsia"/>
          <w:i/>
          <w:szCs w:val="21"/>
        </w:rPr>
      </w:pPr>
      <w:r w:rsidRPr="00786BEA">
        <w:rPr>
          <w:rFonts w:hint="eastAsia"/>
          <w:i/>
          <w:szCs w:val="21"/>
        </w:rPr>
        <w:t>我们发现一种特殊形式的正则化-dropout</w:t>
      </w:r>
      <w:r w:rsidRPr="00786BEA">
        <w:rPr>
          <w:i/>
          <w:szCs w:val="21"/>
        </w:rPr>
        <w:t xml:space="preserve"> </w:t>
      </w:r>
      <w:r w:rsidRPr="00786BEA">
        <w:rPr>
          <w:rFonts w:hint="eastAsia"/>
          <w:i/>
          <w:szCs w:val="21"/>
        </w:rPr>
        <w:t>将每个隐藏层单元的输入加权向量的范数限制在常数C，换句话说 如果w表示入射到任何隐藏单元上的权重向量，则神经网络是在约束</w:t>
      </w:r>
      <w:r w:rsidRPr="00786BEA">
        <w:rPr>
          <w:i/>
          <w:szCs w:val="21"/>
        </w:rPr>
        <w:t>|| w || 2≤c</w:t>
      </w:r>
      <w:r w:rsidR="001A1DB8">
        <w:rPr>
          <w:rFonts w:hint="eastAsia"/>
          <w:i/>
          <w:szCs w:val="21"/>
        </w:rPr>
        <w:t>下优化 即 最大范数正则化</w:t>
      </w:r>
      <w:r w:rsidR="008B56F2">
        <w:rPr>
          <w:rFonts w:hint="eastAsia"/>
          <w:i/>
          <w:szCs w:val="21"/>
        </w:rPr>
        <w:t xml:space="preserve"> </w:t>
      </w:r>
      <w:r w:rsidR="008B56F2" w:rsidRPr="008B56F2">
        <w:rPr>
          <w:rFonts w:hint="eastAsia"/>
          <w:i/>
          <w:szCs w:val="21"/>
        </w:rPr>
        <w:t>最大规范正则化过去曾用于</w:t>
      </w:r>
      <w:r w:rsidR="008B1888">
        <w:rPr>
          <w:rFonts w:hint="eastAsia"/>
          <w:i/>
          <w:szCs w:val="21"/>
        </w:rPr>
        <w:t>协同过滤</w:t>
      </w:r>
      <w:bookmarkStart w:id="0" w:name="_GoBack"/>
      <w:bookmarkEnd w:id="0"/>
      <w:r w:rsidR="008B56F2" w:rsidRPr="008B56F2">
        <w:rPr>
          <w:rFonts w:hint="eastAsia"/>
          <w:i/>
          <w:szCs w:val="21"/>
        </w:rPr>
        <w:t>（</w:t>
      </w:r>
      <w:proofErr w:type="spellStart"/>
      <w:r w:rsidR="008B56F2" w:rsidRPr="008B56F2">
        <w:rPr>
          <w:i/>
          <w:szCs w:val="21"/>
        </w:rPr>
        <w:t>Srebro</w:t>
      </w:r>
      <w:proofErr w:type="spellEnd"/>
      <w:r w:rsidR="008B56F2" w:rsidRPr="008B56F2">
        <w:rPr>
          <w:i/>
          <w:szCs w:val="21"/>
        </w:rPr>
        <w:t>和</w:t>
      </w:r>
      <w:proofErr w:type="spellStart"/>
      <w:r w:rsidR="008B56F2" w:rsidRPr="008B56F2">
        <w:rPr>
          <w:i/>
          <w:szCs w:val="21"/>
        </w:rPr>
        <w:t>Shraibman</w:t>
      </w:r>
      <w:proofErr w:type="spellEnd"/>
      <w:r w:rsidR="008B56F2" w:rsidRPr="008B56F2">
        <w:rPr>
          <w:i/>
          <w:szCs w:val="21"/>
        </w:rPr>
        <w:t>，2005）。</w:t>
      </w:r>
    </w:p>
    <w:p w14:paraId="75BE01F0" w14:textId="252923CB" w:rsidR="002E1E83" w:rsidRDefault="00B7144D" w:rsidP="0090165C">
      <w:r>
        <w:tab/>
        <w:t>5</w:t>
      </w:r>
      <w:r>
        <w:rPr>
          <w:rFonts w:hint="eastAsia"/>
        </w:rPr>
        <w:t>.</w:t>
      </w:r>
      <w:r w:rsidR="005528E5">
        <w:t>2</w:t>
      </w:r>
      <w:r>
        <w:t xml:space="preserve"> </w:t>
      </w:r>
      <w:r w:rsidRPr="00B7144D">
        <w:t>Unsupervised Pretraining</w:t>
      </w:r>
    </w:p>
    <w:p w14:paraId="364EE103" w14:textId="0E45DF23" w:rsidR="00C17DC4" w:rsidRDefault="00C17DC4" w:rsidP="0090165C">
      <w:r>
        <w:tab/>
      </w:r>
      <w:r w:rsidRPr="00C17DC4">
        <w:t>6. Experimental Results</w:t>
      </w:r>
    </w:p>
    <w:p w14:paraId="298E0B39" w14:textId="440E3499" w:rsidR="00344E03" w:rsidRDefault="00344E03" w:rsidP="0090165C">
      <w:pPr>
        <w:rPr>
          <w:b/>
        </w:rPr>
      </w:pPr>
      <w:r>
        <w:tab/>
      </w:r>
      <w:r w:rsidRPr="00344E03">
        <w:rPr>
          <w:b/>
        </w:rPr>
        <w:t>7. Salient Features</w:t>
      </w:r>
    </w:p>
    <w:p w14:paraId="700497CA" w14:textId="5047CE92" w:rsidR="000B1016" w:rsidRPr="00D65BFE" w:rsidRDefault="000B1016" w:rsidP="0090165C">
      <w:pPr>
        <w:rPr>
          <w:i/>
        </w:rPr>
      </w:pPr>
      <w:r>
        <w:rPr>
          <w:b/>
        </w:rPr>
        <w:tab/>
      </w:r>
      <w:r w:rsidR="005124C2" w:rsidRPr="005124C2">
        <w:rPr>
          <w:rFonts w:hint="eastAsia"/>
        </w:rPr>
        <w:t>我们</w:t>
      </w:r>
      <w:r w:rsidR="005124C2">
        <w:rPr>
          <w:rFonts w:hint="eastAsia"/>
        </w:rPr>
        <w:t>看到dropout如何影响</w:t>
      </w:r>
      <w:r w:rsidR="00425068">
        <w:rPr>
          <w:rFonts w:hint="eastAsia"/>
        </w:rPr>
        <w:t>隐藏单元激活的稀疏性。</w:t>
      </w:r>
      <w:r w:rsidR="00D65BFE">
        <w:rPr>
          <w:rFonts w:hint="eastAsia"/>
          <w:i/>
        </w:rPr>
        <w:t>标准的神经网络</w:t>
      </w:r>
      <w:r w:rsidR="00BF7B88">
        <w:rPr>
          <w:rFonts w:hint="eastAsia"/>
          <w:i/>
        </w:rPr>
        <w:t>中，每个参数会根据导数进行变化，来减少损失函数。</w:t>
      </w:r>
      <w:r w:rsidR="005D0D14">
        <w:rPr>
          <w:rFonts w:hint="eastAsia"/>
          <w:i/>
        </w:rPr>
        <w:t>所有的神经单元都在这样做，所以，一个神经单元的错</w:t>
      </w:r>
      <w:r w:rsidR="005D0D14">
        <w:rPr>
          <w:rFonts w:hint="eastAsia"/>
          <w:i/>
        </w:rPr>
        <w:lastRenderedPageBreak/>
        <w:t>误可能通过其它神经单元的修改来弥补。</w:t>
      </w:r>
      <w:r w:rsidR="00B9208F">
        <w:rPr>
          <w:rFonts w:hint="eastAsia"/>
          <w:i/>
        </w:rPr>
        <w:t>这就导致了复杂的联合适用，从而导致过拟合。Dropout可以利用不可靠性来防止过拟合。</w:t>
      </w:r>
      <w:r w:rsidR="00384A97">
        <w:rPr>
          <w:rFonts w:hint="eastAsia"/>
          <w:i/>
        </w:rPr>
        <w:t>如图7.</w:t>
      </w:r>
      <w:r w:rsidR="00384A97">
        <w:rPr>
          <w:i/>
        </w:rPr>
        <w:t>1</w:t>
      </w:r>
    </w:p>
    <w:p w14:paraId="3948CF1E" w14:textId="008DD079" w:rsidR="00425068" w:rsidRDefault="00425068" w:rsidP="0090165C">
      <w:r>
        <w:tab/>
      </w:r>
      <w:r w:rsidRPr="00425068">
        <w:t>Figure 7: Features learned on MNIST with one hidden layer autoencoders having 256 recti</w:t>
      </w:r>
      <w:r w:rsidRPr="00425068">
        <w:rPr>
          <w:rFonts w:ascii="MS Gothic" w:eastAsia="MS Gothic" w:hAnsi="MS Gothic" w:cs="MS Gothic" w:hint="eastAsia"/>
        </w:rPr>
        <w:t>ﬁ</w:t>
      </w:r>
      <w:proofErr w:type="spellStart"/>
      <w:r w:rsidRPr="00425068">
        <w:t>ed</w:t>
      </w:r>
      <w:proofErr w:type="spellEnd"/>
      <w:r w:rsidRPr="00425068">
        <w:t xml:space="preserve"> linear units.</w:t>
      </w:r>
    </w:p>
    <w:p w14:paraId="5B835BFE" w14:textId="4ED322D4" w:rsidR="00971A0C" w:rsidRDefault="00971A0C" w:rsidP="0090165C">
      <w:r>
        <w:tab/>
      </w:r>
      <w:r w:rsidR="000D7511">
        <w:t>7</w:t>
      </w:r>
      <w:r w:rsidR="000D7511">
        <w:rPr>
          <w:rFonts w:hint="eastAsia"/>
        </w:rPr>
        <w:t>.</w:t>
      </w:r>
      <w:r w:rsidR="000D7511">
        <w:t>2</w:t>
      </w:r>
      <w:r w:rsidR="000D7511">
        <w:rPr>
          <w:rFonts w:hint="eastAsia"/>
        </w:rPr>
        <w:t>对稀疏性的影响</w:t>
      </w:r>
    </w:p>
    <w:p w14:paraId="14EBED78" w14:textId="73979CCD" w:rsidR="000D7511" w:rsidRDefault="00A326CA" w:rsidP="0090165C">
      <w:r>
        <w:tab/>
      </w:r>
      <w:r w:rsidR="00F733B2">
        <w:t>7</w:t>
      </w:r>
      <w:r w:rsidR="00F733B2">
        <w:rPr>
          <w:rFonts w:hint="eastAsia"/>
        </w:rPr>
        <w:t>.</w:t>
      </w:r>
      <w:r w:rsidR="00F733B2">
        <w:t xml:space="preserve">3 </w:t>
      </w:r>
      <w:r w:rsidR="00F733B2" w:rsidRPr="00F733B2">
        <w:t>Dropout Rate</w:t>
      </w:r>
      <w:r w:rsidR="00F733B2">
        <w:t xml:space="preserve"> </w:t>
      </w:r>
      <w:r w:rsidR="00F733B2">
        <w:rPr>
          <w:rFonts w:hint="eastAsia"/>
        </w:rPr>
        <w:t>影响</w:t>
      </w:r>
    </w:p>
    <w:p w14:paraId="1A675671" w14:textId="08260569" w:rsidR="007156EC" w:rsidRPr="005124C2" w:rsidRDefault="007156EC" w:rsidP="0090165C">
      <w:pPr>
        <w:rPr>
          <w:rFonts w:hint="eastAsia"/>
        </w:rPr>
      </w:pPr>
      <w:r>
        <w:tab/>
      </w:r>
      <w:r w:rsidR="00A6652E">
        <w:rPr>
          <w:rFonts w:hint="eastAsia"/>
        </w:rPr>
        <w:t>取值在0.</w:t>
      </w:r>
      <w:r w:rsidR="00A6652E">
        <w:t>4</w:t>
      </w:r>
      <w:r w:rsidR="00A6652E">
        <w:rPr>
          <w:rFonts w:hint="eastAsia"/>
        </w:rPr>
        <w:t>~</w:t>
      </w:r>
      <w:r w:rsidR="00A6652E">
        <w:t>0</w:t>
      </w:r>
      <w:r w:rsidR="00A6652E">
        <w:rPr>
          <w:rFonts w:hint="eastAsia"/>
        </w:rPr>
        <w:t>.</w:t>
      </w:r>
      <w:r w:rsidR="00A6652E">
        <w:t>8</w:t>
      </w:r>
      <w:r w:rsidR="00907C6A">
        <w:t xml:space="preserve"> </w:t>
      </w:r>
      <w:r w:rsidR="00907C6A">
        <w:rPr>
          <w:rFonts w:hint="eastAsia"/>
        </w:rPr>
        <w:t>图8说明</w:t>
      </w:r>
      <w:r w:rsidR="006F27F6">
        <w:rPr>
          <w:rFonts w:hint="eastAsia"/>
        </w:rPr>
        <w:t xml:space="preserve"> 一般选取0.</w:t>
      </w:r>
      <w:r w:rsidR="006F27F6">
        <w:t>5</w:t>
      </w:r>
      <w:r w:rsidR="006F27F6">
        <w:rPr>
          <w:rFonts w:hint="eastAsia"/>
        </w:rPr>
        <w:t>效果最好</w:t>
      </w:r>
    </w:p>
    <w:p w14:paraId="1FA07360" w14:textId="128195F3" w:rsidR="00012A7A" w:rsidRDefault="00085940" w:rsidP="00DB2EEA">
      <w:pPr>
        <w:ind w:firstLine="420"/>
      </w:pPr>
      <w:r>
        <w:t>7</w:t>
      </w:r>
      <w:r>
        <w:rPr>
          <w:rFonts w:hint="eastAsia"/>
        </w:rPr>
        <w:t>.</w:t>
      </w:r>
      <w:r>
        <w:t xml:space="preserve">4 </w:t>
      </w:r>
      <w:r>
        <w:rPr>
          <w:rFonts w:hint="eastAsia"/>
        </w:rPr>
        <w:t>对数据</w:t>
      </w:r>
      <w:proofErr w:type="gramStart"/>
      <w:r>
        <w:rPr>
          <w:rFonts w:hint="eastAsia"/>
        </w:rPr>
        <w:t>集大小</w:t>
      </w:r>
      <w:proofErr w:type="gramEnd"/>
      <w:r>
        <w:rPr>
          <w:rFonts w:hint="eastAsia"/>
        </w:rPr>
        <w:t>影响</w:t>
      </w:r>
    </w:p>
    <w:p w14:paraId="7A8D02EA" w14:textId="7662EF72" w:rsidR="00835FF4" w:rsidRDefault="00DB2EEA" w:rsidP="00835FF4">
      <w:pPr>
        <w:ind w:left="420"/>
      </w:pPr>
      <w:r>
        <w:rPr>
          <w:rFonts w:hint="eastAsia"/>
        </w:rPr>
        <w:t>对数据</w:t>
      </w:r>
      <w:proofErr w:type="gramStart"/>
      <w:r>
        <w:rPr>
          <w:rFonts w:hint="eastAsia"/>
        </w:rPr>
        <w:t>集大小</w:t>
      </w:r>
      <w:proofErr w:type="gramEnd"/>
      <w:r>
        <w:rPr>
          <w:rFonts w:hint="eastAsia"/>
        </w:rPr>
        <w:t>影响不大</w:t>
      </w:r>
    </w:p>
    <w:p w14:paraId="4C88F14F" w14:textId="689FB0B2" w:rsidR="00835FF4" w:rsidRDefault="00835FF4" w:rsidP="00835FF4">
      <w:pPr>
        <w:ind w:left="420"/>
      </w:pPr>
      <w:r>
        <w:t>7</w:t>
      </w:r>
      <w:r>
        <w:rPr>
          <w:rFonts w:hint="eastAsia"/>
        </w:rPr>
        <w:t>.</w:t>
      </w:r>
      <w:r>
        <w:t>5</w:t>
      </w:r>
    </w:p>
    <w:p w14:paraId="514A7FCB" w14:textId="73217582" w:rsidR="00835FF4" w:rsidRDefault="00835FF4" w:rsidP="00835FF4">
      <w:pPr>
        <w:ind w:left="420"/>
      </w:pPr>
      <w:r w:rsidRPr="00835FF4">
        <w:t>This suggests that the weight scaling method is a fairly good approximation of the true model average.</w:t>
      </w:r>
    </w:p>
    <w:p w14:paraId="65A5E5D6" w14:textId="5F2B13F1" w:rsidR="00835FF4" w:rsidRDefault="0023107C" w:rsidP="00835FF4">
      <w:pPr>
        <w:ind w:left="420"/>
      </w:pPr>
      <w:r>
        <w:rPr>
          <w:rFonts w:hint="eastAsia"/>
        </w:rPr>
        <w:t>8</w:t>
      </w:r>
      <w:r>
        <w:t xml:space="preserve"> </w:t>
      </w:r>
      <w:r>
        <w:rPr>
          <w:rFonts w:hint="eastAsia"/>
        </w:rPr>
        <w:t>跳过</w:t>
      </w:r>
    </w:p>
    <w:p w14:paraId="12A8DD0B" w14:textId="48438B5B" w:rsidR="0023107C" w:rsidRPr="00835FF4" w:rsidRDefault="0023107C" w:rsidP="00835FF4">
      <w:pPr>
        <w:ind w:left="420"/>
        <w:rPr>
          <w:rFonts w:hint="eastAsia"/>
        </w:rPr>
      </w:pPr>
      <w:r>
        <w:rPr>
          <w:rFonts w:hint="eastAsia"/>
        </w:rPr>
        <w:t>9.</w:t>
      </w:r>
    </w:p>
    <w:sectPr w:rsidR="0023107C" w:rsidRPr="00835FF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F065B" w14:textId="77777777" w:rsidR="007C590F" w:rsidRDefault="007C590F" w:rsidP="00E3065D">
      <w:r>
        <w:separator/>
      </w:r>
    </w:p>
  </w:endnote>
  <w:endnote w:type="continuationSeparator" w:id="0">
    <w:p w14:paraId="58D501F8" w14:textId="77777777" w:rsidR="007C590F" w:rsidRDefault="007C590F" w:rsidP="00E30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5BB27" w14:textId="77777777" w:rsidR="00E3065D" w:rsidRDefault="00E3065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65D66" w14:textId="77777777" w:rsidR="00E3065D" w:rsidRDefault="00E3065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DC652" w14:textId="77777777" w:rsidR="00E3065D" w:rsidRDefault="00E306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09314" w14:textId="77777777" w:rsidR="007C590F" w:rsidRDefault="007C590F" w:rsidP="00E3065D">
      <w:r>
        <w:separator/>
      </w:r>
    </w:p>
  </w:footnote>
  <w:footnote w:type="continuationSeparator" w:id="0">
    <w:p w14:paraId="3642BC0F" w14:textId="77777777" w:rsidR="007C590F" w:rsidRDefault="007C590F" w:rsidP="00E30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2C37F" w14:textId="77777777" w:rsidR="00E3065D" w:rsidRDefault="00E3065D" w:rsidP="00E3065D">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AAA61" w14:textId="77777777" w:rsidR="00E3065D" w:rsidRDefault="00E3065D" w:rsidP="00E3065D">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9BBDD" w14:textId="77777777" w:rsidR="00E3065D" w:rsidRDefault="00E3065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BF"/>
    <w:rsid w:val="00012A7A"/>
    <w:rsid w:val="0003057B"/>
    <w:rsid w:val="00085940"/>
    <w:rsid w:val="000B1016"/>
    <w:rsid w:val="000D6705"/>
    <w:rsid w:val="000D7511"/>
    <w:rsid w:val="000F4B38"/>
    <w:rsid w:val="001760FE"/>
    <w:rsid w:val="001862D8"/>
    <w:rsid w:val="001A1DB8"/>
    <w:rsid w:val="001A380D"/>
    <w:rsid w:val="001D4FA4"/>
    <w:rsid w:val="0023107C"/>
    <w:rsid w:val="00246A10"/>
    <w:rsid w:val="002651BF"/>
    <w:rsid w:val="00274138"/>
    <w:rsid w:val="002E1E83"/>
    <w:rsid w:val="002F4C8A"/>
    <w:rsid w:val="0032008A"/>
    <w:rsid w:val="00344E03"/>
    <w:rsid w:val="00384A97"/>
    <w:rsid w:val="003A0BA8"/>
    <w:rsid w:val="003B0D2D"/>
    <w:rsid w:val="00425068"/>
    <w:rsid w:val="00455F84"/>
    <w:rsid w:val="005111F4"/>
    <w:rsid w:val="005124C2"/>
    <w:rsid w:val="005528E5"/>
    <w:rsid w:val="005D0D14"/>
    <w:rsid w:val="005F6503"/>
    <w:rsid w:val="006457B5"/>
    <w:rsid w:val="006F27F6"/>
    <w:rsid w:val="007156EC"/>
    <w:rsid w:val="007479CA"/>
    <w:rsid w:val="00747A04"/>
    <w:rsid w:val="00786BEA"/>
    <w:rsid w:val="007A479F"/>
    <w:rsid w:val="007C590F"/>
    <w:rsid w:val="007D72E4"/>
    <w:rsid w:val="00816CC7"/>
    <w:rsid w:val="00835FF4"/>
    <w:rsid w:val="008B1888"/>
    <w:rsid w:val="008B56F2"/>
    <w:rsid w:val="008D2382"/>
    <w:rsid w:val="008E4DA9"/>
    <w:rsid w:val="0090165C"/>
    <w:rsid w:val="00907C6A"/>
    <w:rsid w:val="00971A06"/>
    <w:rsid w:val="00971A0C"/>
    <w:rsid w:val="009F5C8C"/>
    <w:rsid w:val="00A218AA"/>
    <w:rsid w:val="00A326CA"/>
    <w:rsid w:val="00A6652E"/>
    <w:rsid w:val="00A748CA"/>
    <w:rsid w:val="00A864E9"/>
    <w:rsid w:val="00AB78DC"/>
    <w:rsid w:val="00AC5955"/>
    <w:rsid w:val="00B32D48"/>
    <w:rsid w:val="00B36439"/>
    <w:rsid w:val="00B7144D"/>
    <w:rsid w:val="00B9208F"/>
    <w:rsid w:val="00BF7B88"/>
    <w:rsid w:val="00C17DC4"/>
    <w:rsid w:val="00CF0ACC"/>
    <w:rsid w:val="00D05FC8"/>
    <w:rsid w:val="00D65BFE"/>
    <w:rsid w:val="00DB2EEA"/>
    <w:rsid w:val="00DD133A"/>
    <w:rsid w:val="00DE6EBC"/>
    <w:rsid w:val="00E12C17"/>
    <w:rsid w:val="00E3065D"/>
    <w:rsid w:val="00F31162"/>
    <w:rsid w:val="00F35583"/>
    <w:rsid w:val="00F733B2"/>
    <w:rsid w:val="00F75F05"/>
    <w:rsid w:val="00FC7DCD"/>
    <w:rsid w:val="00FE5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05343"/>
  <w15:chartTrackingRefBased/>
  <w15:docId w15:val="{D4B7FA01-006D-4F72-9E55-232A2778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6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065D"/>
    <w:rPr>
      <w:sz w:val="18"/>
      <w:szCs w:val="18"/>
    </w:rPr>
  </w:style>
  <w:style w:type="paragraph" w:styleId="a5">
    <w:name w:val="footer"/>
    <w:basedOn w:val="a"/>
    <w:link w:val="a6"/>
    <w:uiPriority w:val="99"/>
    <w:unhideWhenUsed/>
    <w:rsid w:val="00E3065D"/>
    <w:pPr>
      <w:tabs>
        <w:tab w:val="center" w:pos="4153"/>
        <w:tab w:val="right" w:pos="8306"/>
      </w:tabs>
      <w:snapToGrid w:val="0"/>
      <w:jc w:val="left"/>
    </w:pPr>
    <w:rPr>
      <w:sz w:val="18"/>
      <w:szCs w:val="18"/>
    </w:rPr>
  </w:style>
  <w:style w:type="character" w:customStyle="1" w:styleId="a6">
    <w:name w:val="页脚 字符"/>
    <w:basedOn w:val="a0"/>
    <w:link w:val="a5"/>
    <w:uiPriority w:val="99"/>
    <w:rsid w:val="00E306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7EABA-7D44-41AC-8159-530F4CB27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5934</TotalTime>
  <Pages>3</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chen</dc:creator>
  <cp:keywords/>
  <dc:description/>
  <cp:lastModifiedBy>shuai chen</cp:lastModifiedBy>
  <cp:revision>62</cp:revision>
  <dcterms:created xsi:type="dcterms:W3CDTF">2018-04-10T02:39:00Z</dcterms:created>
  <dcterms:modified xsi:type="dcterms:W3CDTF">2018-04-14T05:40:00Z</dcterms:modified>
</cp:coreProperties>
</file>