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v2rayN  block 出站配置手册</w:t>
      </w:r>
    </w:p>
    <w:p>
      <w:pPr>
        <w:pBdr>
          <w:bottom w:val="single" w:color="4472C4" w:sz="8" w:space="6"/>
        </w:pBdr>
        <w:spacing w:after="2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blackhole 出站添加 · 路由拦截规则生效指南  ·  v2rayN v7.21 + Xray 26.x</w:t>
      </w:r>
    </w:p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一、概述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v2rayN 不内置 block（blackhole）出站协议。如果路由规则中含有 outboundTag: "block" 的条目（例如「拦截广告」规则组），必须先手动添加自定义 block 出站配置，否则 Core 启动时会报错，所有路由规则均无法生效。</w:t>
      </w:r>
    </w:p>
    <w:p>
      <w:r>
        <w:t xml:space="preserve"/>
      </w:r>
    </w:p>
    <w:p>
      <w:pPr>
        <w:pBdr>
          <w:top w:val="single" w:color="FFC107" w:sz="4"/>
          <w:bottom w:val="single" w:color="FFC107" w:sz="4"/>
          <w:left w:val="single" w:color="FFC107" w:sz="12"/>
          <w:right w:val="single" w:color="FFC107" w:sz="4"/>
        </w:pBdr>
        <w:shd w:fill="FFF3CD" w:val="clear"/>
        <w:spacing w:after="120" w:before="12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block 出站不是内置的，必须手动添加！否则路由规则导入后 v2rayN 会报错或拦截不生效。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本文档配套以下两个文件：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block_outbound.json  —  blackhole 出站定义文件（即本次生成的配置文件）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v2rayn_routing_rules.json  —  从 Clash 转换来的路由规则（已含 block 规则组）</w:t>
      </w:r>
    </w:p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二、block_outbound.json 文件内容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文件内容已保存至 block_outbound.json，内容如下：</w:t>
      </w:r>
    </w:p>
    <w:p>
      <w:r>
        <w:t xml:space="preserve"/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"outbounds": [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"tag": "block",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"protocol": "blackhole",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"settings": {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"response": {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"type": "none"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}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}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</w:t>
      </w:r>
    </w:p>
    <w:p>
      <w:pPr>
        <w:pBdr>
          <w:left w:val="single" w:color="4472C4" w:sz="12" w:space="6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字段说明：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tag: "block"  —  与路由规则中的 outboundTag 值必须完全一致（区分大小写）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protocol: "blackhole"  —  Xray 内置的黑洞协议，收到流量后直接丢弃，不转发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response.type: "none"  —  静默丢弃，不返回任何响应（区别于返回 HTTP 403 的 http 模式）</w:t>
      </w:r>
    </w:p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三、操作步骤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正确入口</w:t>
      </w:r>
    </w:p>
    <w:p>
      <w:pPr>
        <w:pBdr>
          <w:top w:val="single" w:color="FFC107" w:sz="4"/>
          <w:bottom w:val="single" w:color="FFC107" w:sz="4"/>
          <w:left w:val="single" w:color="FFC107" w:sz="12"/>
          <w:right w:val="single" w:color="FFC107" w:sz="4"/>
        </w:pBdr>
        <w:shd w:fill="FFF3CD" w:val="clear"/>
        <w:spacing w:after="120" w:before="12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必须使用「配置项 → 添加自定义配置」，不要使用「完整配置模板设置」！启用完整配置模板后，v2rayN 会忽略路由设置界面的所有规则，导致路由配置全部失效。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分步操作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打开 v2rayN 主界面，点击顶部菜单栏「配置项」→「添加自定义配置」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在弹出窗口的「地址 (address)」栏，点击「浏览」按钮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选择已保存的 block_outbound.json 文件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在「别名」栏填写：block出站（或任意你能识别的名称）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点击「确定」保存，然后点击「重启服务」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 Ctrl+L 打开日志，出现 [socks -&gt; block] 即表示生效</w:t>
            </w:r>
          </w:p>
        </w:tc>
      </w:tr>
    </w:tbl>
    <w:p>
      <w:r>
        <w:t xml:space="preserve"/>
      </w:r>
    </w:p>
    <w:p>
      <w:pPr>
        <w:pBdr>
          <w:top w:val="single" w:color="28A745" w:sz="4"/>
          <w:bottom w:val="single" w:color="28A745" w:sz="4"/>
          <w:left w:val="single" w:color="28A745" w:sz="12"/>
          <w:right w:val="single" w:color="28A745" w:sz="4"/>
        </w:pBdr>
        <w:shd w:fill="D4EDDA" w:val="clear"/>
        <w:spacing w:after="120" w:before="120"/>
        <w:ind w:left="240" w:right="24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操作完成后，Ctrl+L 打开日志窗口，访问一个广告域名，日志中出现 [socks -&gt; block] 即表示拦截规则已正确生效。</w:t>
      </w:r>
    </w:p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四、导入路由规则（v2rayn_routing_rules.json）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完成 block 出站添加后，按以下步骤导入路由规则文件：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打开 v2rayN 主界面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点击顶部菜单「设置」→「路由设置」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点击右上角「导入」按钮，选择 v2rayn_routing_rules.json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确认规则列表中出现「拦截广告」「选择节点」「国内网站」等规则组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点击「确定」，然后点击主界面「重启服务」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导入后各规则组说明：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规则组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出站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选择节点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代理域名与 IP，走代理节点出站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国内网站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大陆域名与 IP，直连不走代理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拦截广告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广告域名，blackhole 静默丢弃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REJECT拦截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明确拒绝的 IP 段，blackhole 丢弃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DIRECT直连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邮件端口等直连规则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Steam登录下载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Steam CDN 直连加速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爱奇艺哔哩哔哩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流媒体走代理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学术网站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学术资源在大陆受限，必须走代理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IP 段走代理</w:t>
            </w:r>
          </w:p>
        </w:tc>
      </w:tr>
    </w:tbl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五、常见问题排查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错误信息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拦截规则报错 / 启动失败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出站未添加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按本文档步骤添加自定义配置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配置保存后路由规则全部失效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误用了完整配置模板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关闭「完整配置模板」，重新导入路由规则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日志未出现 [socks -&gt; block]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服务未重启 / 文件路径错误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检查 JSON 文件路径，点击「重启服务」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出站添加后广告仍可访问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路由规则未导入 / 优先级问题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确认已导入 v2rayn_routing_rules.json</w:t>
            </w:r>
          </w:p>
        </w:tc>
      </w:tr>
    </w:tbl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六、注意事项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outboundTag 区分大小写，JSON 文件中必须是 "block"（全小写），不能是 "Block" 或 "BLOCK"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不要在「完整配置模板」中配置 block 出站，否则路由设置界面的所有规则会被忽略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每次修改路由规则或自定义配置后，必须点击「重启服务」才能生效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如果需要在其他设备使用相同配置，两个 JSON 文件均需复制过去并重新导入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  <w:spacing w:before="24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文档生成时间：2026-05-05  ·  适用版本：v2rayN v7.21 · Xray 26.x  ·  由 Claude 自动生成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6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© 2026 · 本文档由 Claude 自动生成    </w:t>
    </w:r>
    <w:r>
      <w:rPr>
        <w:rFonts w:ascii="Arial" w:cs="Arial" w:eastAsia="Arial" w:hAnsi="Arial"/>
        <w:color w:val="999999"/>
        <w:sz w:val="16"/>
        <w:szCs w:val="16"/>
      </w:rPr>
      <w:t xml:space="preserve">  — 请参阅最新版 v2rayN 官方文档获取更多信息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v2rayN block 出站配置手册  ·  适用版本 v7.21 + Xray 26.x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2026-05-05T10:55:36.460Z</dcterms:created>
  <dcterms:modified xsi:type="dcterms:W3CDTF">2026-05-05T10:55:36.460Z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