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LOGISTICS</w:t>
      </w:r>
    </w:p>
    <w:p>
      <w:pPr>
        <w:pStyle w:val="Heading1"/>
      </w:pPr>
      <w:r>
        <w:t>Transport order</w:t>
      </w:r>
    </w:p>
    <w:p>
      <w:r>
        <w:t>Order {d.number}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{d.customer}</w:t>
            </w:r>
          </w:p>
        </w:tc>
      </w:tr>
      <w:tr>
        <w:tc>
          <w:tcPr>
            <w:tcW w:type="dxa" w:w="4320"/>
          </w:tcPr>
          <w:p>
            <w:r>
              <w:t>Origin</w:t>
            </w:r>
          </w:p>
        </w:tc>
        <w:tc>
          <w:tcPr>
            <w:tcW w:type="dxa" w:w="4320"/>
          </w:tcPr>
          <w:p>
            <w:r>
              <w:t>{d.origin}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{d.destination}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{d.cargo}</w:t>
            </w:r>
          </w:p>
        </w:tc>
      </w:tr>
      <w:tr>
        <w:tc>
          <w:tcPr>
            <w:tcW w:type="dxa" w:w="4320"/>
          </w:tcPr>
          <w:p>
            <w:r>
              <w:t>Account manager</w:t>
            </w:r>
          </w:p>
        </w:tc>
        <w:tc>
          <w:tcPr>
            <w:tcW w:type="dxa" w:w="4320"/>
          </w:tcPr>
          <w:p>
            <w:r>
              <w:t>{d.owner}</w:t>
            </w:r>
          </w:p>
        </w:tc>
      </w:tr>
      <w:tr>
        <w:tc>
          <w:tcPr>
            <w:tcW w:type="dxa" w:w="4320"/>
          </w:tcPr>
          <w:p>
            <w:r>
              <w:t>Assigned driver</w:t>
            </w:r>
          </w:p>
        </w:tc>
        <w:tc>
          <w:tcPr>
            <w:tcW w:type="dxa" w:w="4320"/>
          </w:tcPr>
          <w:p>
            <w:r>
              <w:t>{d.driver}</w:t>
            </w:r>
          </w:p>
        </w:tc>
      </w:tr>
      <w:tr>
        <w:tc>
          <w:tcPr>
            <w:tcW w:type="dxa" w:w="4320"/>
          </w:tcPr>
          <w:p>
            <w:r>
              <w:t>Transport fee</w:t>
            </w:r>
          </w:p>
        </w:tc>
        <w:tc>
          <w:tcPr>
            <w:tcW w:type="dxa" w:w="4320"/>
          </w:tcPr>
          <w:p>
            <w:r>
              <w:t>{d.fee}</w:t>
            </w:r>
          </w:p>
        </w:tc>
      </w:tr>
      <w:tr>
        <w:tc>
          <w:tcPr>
            <w:tcW w:type="dxa" w:w="4320"/>
          </w:tcPr>
          <w:p>
            <w:r>
              <w:t>Current status</w:t>
            </w:r>
          </w:p>
        </w:tc>
        <w:tc>
          <w:tcPr>
            <w:tcW w:type="dxa" w:w="4320"/>
          </w:tcPr>
          <w:p>
            <w:r>
              <w:t>{d.status}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{d.dueAt}</w:t>
            </w:r>
          </w:p>
        </w:tc>
      </w:tr>
    </w:tbl>
    <w:p>
      <w:r>
        <w:t>Dispatch signature: ____________________</w:t>
      </w:r>
    </w:p>
    <w:p>
      <w:r>
        <w:t>Receipt confirmation: ____________________</w:t>
      </w:r>
    </w:p>
    <w:p>
      <w:r>
        <w:t>Generated from the current transport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