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3E0F1" w14:textId="77777777" w:rsidR="00A81828" w:rsidRDefault="00A81828" w:rsidP="00A81828">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0B992F3B" w14:textId="77777777" w:rsidR="00A81828" w:rsidRPr="00A81828" w:rsidRDefault="00A81828" w:rsidP="00A81828">
      <w:pPr>
        <w:jc w:val="center"/>
        <w:rPr>
          <w:rFonts w:ascii="微软雅黑" w:hAnsi="微软雅黑"/>
          <w:b/>
          <w:bCs/>
          <w:sz w:val="56"/>
          <w:szCs w:val="56"/>
        </w:rPr>
      </w:pPr>
      <w:r w:rsidRPr="00A81828">
        <w:rPr>
          <w:rFonts w:ascii="微软雅黑" w:hAnsi="微软雅黑" w:hint="eastAsia"/>
          <w:b/>
          <w:bCs/>
          <w:sz w:val="56"/>
          <w:szCs w:val="56"/>
        </w:rPr>
        <w:t>软件</w:t>
      </w:r>
      <w:r w:rsidR="00053AD1">
        <w:rPr>
          <w:rFonts w:ascii="微软雅黑" w:hAnsi="微软雅黑" w:hint="eastAsia"/>
          <w:b/>
          <w:bCs/>
          <w:sz w:val="56"/>
          <w:szCs w:val="56"/>
        </w:rPr>
        <w:t>需求</w:t>
      </w:r>
      <w:r w:rsidRPr="00A81828">
        <w:rPr>
          <w:rFonts w:ascii="微软雅黑" w:hAnsi="微软雅黑" w:hint="eastAsia"/>
          <w:b/>
          <w:bCs/>
          <w:sz w:val="56"/>
          <w:szCs w:val="56"/>
        </w:rPr>
        <w:t>说明书</w:t>
      </w:r>
    </w:p>
    <w:p w14:paraId="0EB5AE52" w14:textId="77777777" w:rsidR="009E2B44" w:rsidRDefault="00A81828" w:rsidP="009E2B44">
      <w:pPr>
        <w:jc w:val="center"/>
        <w:rPr>
          <w:rFonts w:ascii="微软雅黑" w:hAnsi="微软雅黑"/>
          <w:sz w:val="32"/>
          <w:szCs w:val="32"/>
        </w:rPr>
      </w:pPr>
      <w:r w:rsidRPr="00A81828">
        <w:rPr>
          <w:rFonts w:ascii="微软雅黑" w:hAnsi="微软雅黑" w:hint="eastAsia"/>
          <w:sz w:val="32"/>
          <w:szCs w:val="32"/>
        </w:rPr>
        <w:t>不想编码就去理财队</w:t>
      </w:r>
    </w:p>
    <w:p w14:paraId="6AED48FE" w14:textId="77777777" w:rsidR="009E2B44" w:rsidRDefault="009E2B44">
      <w:pPr>
        <w:widowControl/>
        <w:jc w:val="left"/>
        <w:rPr>
          <w:rFonts w:ascii="微软雅黑" w:hAnsi="微软雅黑"/>
          <w:sz w:val="32"/>
          <w:szCs w:val="32"/>
        </w:rPr>
      </w:pPr>
      <w:r>
        <w:rPr>
          <w:rFonts w:ascii="微软雅黑" w:hAnsi="微软雅黑"/>
          <w:sz w:val="32"/>
          <w:szCs w:val="32"/>
        </w:rPr>
        <w:br w:type="page"/>
      </w:r>
    </w:p>
    <w:p w14:paraId="2C1623DF" w14:textId="77777777" w:rsidR="00AC65D5" w:rsidRPr="00AC65D5" w:rsidRDefault="00AC65D5" w:rsidP="00AC65D5">
      <w:pPr>
        <w:widowControl/>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14:paraId="1679F6AE" w14:textId="77777777" w:rsidTr="003A2907">
        <w:trPr>
          <w:trHeight w:val="559"/>
        </w:trPr>
        <w:tc>
          <w:tcPr>
            <w:tcW w:w="1892" w:type="dxa"/>
          </w:tcPr>
          <w:p w14:paraId="686AF58E"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14:paraId="6A5B36BA"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14:paraId="484F7E39"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14:paraId="2CAA25D4"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版本号</w:t>
            </w:r>
          </w:p>
        </w:tc>
      </w:tr>
      <w:tr w:rsidR="00AC65D5" w14:paraId="2BA3A630" w14:textId="77777777" w:rsidTr="003A2907">
        <w:trPr>
          <w:trHeight w:val="469"/>
        </w:trPr>
        <w:tc>
          <w:tcPr>
            <w:tcW w:w="1892" w:type="dxa"/>
          </w:tcPr>
          <w:p w14:paraId="5FF941AF" w14:textId="77777777" w:rsidR="00AC65D5" w:rsidRPr="003A2907" w:rsidRDefault="00AC65D5" w:rsidP="003A2907">
            <w:pPr>
              <w:jc w:val="center"/>
              <w:rPr>
                <w:rFonts w:ascii="微软雅黑" w:hAnsi="微软雅黑"/>
              </w:rPr>
            </w:pPr>
          </w:p>
        </w:tc>
        <w:tc>
          <w:tcPr>
            <w:tcW w:w="4057" w:type="dxa"/>
          </w:tcPr>
          <w:p w14:paraId="7859B38F" w14:textId="77777777" w:rsidR="00AC65D5" w:rsidRPr="003A2907" w:rsidRDefault="00AC65D5" w:rsidP="003A2907">
            <w:pPr>
              <w:jc w:val="center"/>
              <w:rPr>
                <w:rFonts w:ascii="微软雅黑" w:hAnsi="微软雅黑"/>
              </w:rPr>
            </w:pPr>
          </w:p>
        </w:tc>
        <w:tc>
          <w:tcPr>
            <w:tcW w:w="1276" w:type="dxa"/>
          </w:tcPr>
          <w:p w14:paraId="244A5EC0" w14:textId="77777777" w:rsidR="00AC65D5" w:rsidRPr="003A2907" w:rsidRDefault="00AC65D5" w:rsidP="003A2907">
            <w:pPr>
              <w:jc w:val="center"/>
              <w:rPr>
                <w:rFonts w:ascii="微软雅黑" w:hAnsi="微软雅黑"/>
              </w:rPr>
            </w:pPr>
          </w:p>
        </w:tc>
        <w:tc>
          <w:tcPr>
            <w:tcW w:w="1134" w:type="dxa"/>
          </w:tcPr>
          <w:p w14:paraId="5421B182" w14:textId="77777777" w:rsidR="00AC65D5" w:rsidRPr="003A2907" w:rsidRDefault="00AC65D5" w:rsidP="003A2907">
            <w:pPr>
              <w:jc w:val="center"/>
              <w:rPr>
                <w:rFonts w:ascii="微软雅黑" w:hAnsi="微软雅黑"/>
              </w:rPr>
            </w:pPr>
          </w:p>
        </w:tc>
      </w:tr>
      <w:tr w:rsidR="00AC65D5" w14:paraId="7563DA98" w14:textId="77777777" w:rsidTr="003A2907">
        <w:trPr>
          <w:trHeight w:val="461"/>
        </w:trPr>
        <w:tc>
          <w:tcPr>
            <w:tcW w:w="1892" w:type="dxa"/>
          </w:tcPr>
          <w:p w14:paraId="402B50BC" w14:textId="77777777" w:rsidR="00AC65D5" w:rsidRPr="003A2907" w:rsidRDefault="00AC65D5" w:rsidP="003A2907">
            <w:pPr>
              <w:jc w:val="center"/>
              <w:rPr>
                <w:rFonts w:ascii="微软雅黑" w:hAnsi="微软雅黑"/>
              </w:rPr>
            </w:pPr>
          </w:p>
        </w:tc>
        <w:tc>
          <w:tcPr>
            <w:tcW w:w="4057" w:type="dxa"/>
          </w:tcPr>
          <w:p w14:paraId="58C51935" w14:textId="77777777" w:rsidR="00AC65D5" w:rsidRPr="003A2907" w:rsidRDefault="00AC65D5" w:rsidP="003A2907">
            <w:pPr>
              <w:jc w:val="center"/>
              <w:rPr>
                <w:rFonts w:ascii="微软雅黑" w:hAnsi="微软雅黑"/>
              </w:rPr>
            </w:pPr>
          </w:p>
        </w:tc>
        <w:tc>
          <w:tcPr>
            <w:tcW w:w="1276" w:type="dxa"/>
          </w:tcPr>
          <w:p w14:paraId="1C64E916" w14:textId="77777777" w:rsidR="00AC65D5" w:rsidRPr="003A2907" w:rsidRDefault="00AC65D5" w:rsidP="003A2907">
            <w:pPr>
              <w:jc w:val="center"/>
              <w:rPr>
                <w:rFonts w:ascii="微软雅黑" w:hAnsi="微软雅黑"/>
              </w:rPr>
            </w:pPr>
          </w:p>
        </w:tc>
        <w:tc>
          <w:tcPr>
            <w:tcW w:w="1134" w:type="dxa"/>
          </w:tcPr>
          <w:p w14:paraId="664EBADF" w14:textId="77777777" w:rsidR="00AC65D5" w:rsidRPr="003A2907" w:rsidRDefault="00AC65D5" w:rsidP="003A2907">
            <w:pPr>
              <w:jc w:val="center"/>
              <w:rPr>
                <w:rFonts w:ascii="微软雅黑" w:hAnsi="微软雅黑"/>
              </w:rPr>
            </w:pPr>
          </w:p>
        </w:tc>
      </w:tr>
      <w:tr w:rsidR="00AC65D5" w14:paraId="62B70625" w14:textId="77777777" w:rsidTr="003A2907">
        <w:trPr>
          <w:trHeight w:val="466"/>
        </w:trPr>
        <w:tc>
          <w:tcPr>
            <w:tcW w:w="1892" w:type="dxa"/>
          </w:tcPr>
          <w:p w14:paraId="12C5F467" w14:textId="77777777" w:rsidR="00AC65D5" w:rsidRPr="003A2907" w:rsidRDefault="00AC65D5" w:rsidP="003A2907">
            <w:pPr>
              <w:jc w:val="center"/>
              <w:rPr>
                <w:rFonts w:ascii="微软雅黑" w:hAnsi="微软雅黑"/>
              </w:rPr>
            </w:pPr>
          </w:p>
        </w:tc>
        <w:tc>
          <w:tcPr>
            <w:tcW w:w="4057" w:type="dxa"/>
          </w:tcPr>
          <w:p w14:paraId="4F3DDE92" w14:textId="77777777" w:rsidR="00AC65D5" w:rsidRPr="003A2907" w:rsidRDefault="00AC65D5" w:rsidP="003A2907">
            <w:pPr>
              <w:jc w:val="center"/>
              <w:rPr>
                <w:rFonts w:ascii="微软雅黑" w:hAnsi="微软雅黑"/>
              </w:rPr>
            </w:pPr>
          </w:p>
        </w:tc>
        <w:tc>
          <w:tcPr>
            <w:tcW w:w="1276" w:type="dxa"/>
          </w:tcPr>
          <w:p w14:paraId="13906800" w14:textId="77777777" w:rsidR="00AC65D5" w:rsidRPr="003A2907" w:rsidRDefault="00AC65D5" w:rsidP="003A2907">
            <w:pPr>
              <w:jc w:val="center"/>
              <w:rPr>
                <w:rFonts w:ascii="微软雅黑" w:hAnsi="微软雅黑"/>
              </w:rPr>
            </w:pPr>
          </w:p>
        </w:tc>
        <w:tc>
          <w:tcPr>
            <w:tcW w:w="1134" w:type="dxa"/>
          </w:tcPr>
          <w:p w14:paraId="25F27D20" w14:textId="77777777" w:rsidR="00AC65D5" w:rsidRPr="003A2907" w:rsidRDefault="00AC65D5" w:rsidP="003A2907">
            <w:pPr>
              <w:jc w:val="center"/>
              <w:rPr>
                <w:rFonts w:ascii="微软雅黑" w:hAnsi="微软雅黑"/>
              </w:rPr>
            </w:pPr>
          </w:p>
        </w:tc>
      </w:tr>
    </w:tbl>
    <w:p w14:paraId="2273AB42" w14:textId="77777777" w:rsidR="00AC65D5" w:rsidRDefault="00AC65D5" w:rsidP="00AC65D5">
      <w:pPr>
        <w:widowControl/>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14:paraId="4A7DD972" w14:textId="77777777" w:rsidR="009E2B44" w:rsidRDefault="009E2B44" w:rsidP="0089130E">
      <w:pPr>
        <w:pStyle w:val="1"/>
      </w:pPr>
      <w:r>
        <w:rPr>
          <w:rFonts w:hint="eastAsia"/>
        </w:rPr>
        <w:lastRenderedPageBreak/>
        <w:t>引言</w:t>
      </w:r>
    </w:p>
    <w:p w14:paraId="590BB56B" w14:textId="77777777" w:rsidR="0030641C" w:rsidRDefault="009E2B44" w:rsidP="006906C5">
      <w:pPr>
        <w:pStyle w:val="3"/>
      </w:pPr>
      <w:r>
        <w:rPr>
          <w:rFonts w:hint="eastAsia"/>
        </w:rPr>
        <w:t>目的和范围</w:t>
      </w:r>
    </w:p>
    <w:p w14:paraId="313B9CE5" w14:textId="77777777" w:rsidR="00E240A3" w:rsidRPr="00E240A3" w:rsidRDefault="00E240A3" w:rsidP="00E240A3">
      <w:pPr>
        <w:pStyle w:val="3"/>
      </w:pPr>
      <w:r>
        <w:rPr>
          <w:rFonts w:hint="eastAsia"/>
        </w:rPr>
        <w:t>文档编写目的</w:t>
      </w:r>
    </w:p>
    <w:p w14:paraId="56FEBA8E" w14:textId="77777777" w:rsidR="002657AF" w:rsidRDefault="00E240A3" w:rsidP="00846D76">
      <w:pPr>
        <w:ind w:firstLine="420"/>
      </w:pPr>
      <w:r>
        <w:rPr>
          <w:rFonts w:hint="eastAsia"/>
        </w:rPr>
        <w:t>该文档为理财管理系统的需求分析文档，旨在介绍该系统的功能需求、非功能需求和系统接口。</w:t>
      </w:r>
    </w:p>
    <w:p w14:paraId="0547D0BA" w14:textId="77777777" w:rsidR="00E240A3" w:rsidRDefault="00E240A3" w:rsidP="00E240A3">
      <w:pPr>
        <w:pStyle w:val="3"/>
      </w:pPr>
      <w:r>
        <w:rPr>
          <w:rFonts w:hint="eastAsia"/>
        </w:rPr>
        <w:t>文档内容</w:t>
      </w:r>
      <w:r w:rsidR="006E5D44">
        <w:rPr>
          <w:rFonts w:hint="eastAsia"/>
        </w:rPr>
        <w:t>适用范围</w:t>
      </w:r>
    </w:p>
    <w:p w14:paraId="2F1F1BB4" w14:textId="77777777" w:rsidR="00E240A3" w:rsidRPr="00E240A3" w:rsidRDefault="00E240A3" w:rsidP="00846D76">
      <w:pPr>
        <w:ind w:firstLine="284"/>
      </w:pPr>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5776A1B4" w14:textId="77777777" w:rsidR="009E2B44" w:rsidRDefault="009E2B44" w:rsidP="0089130E">
      <w:pPr>
        <w:pStyle w:val="2"/>
      </w:pPr>
      <w:r>
        <w:rPr>
          <w:rFonts w:hint="eastAsia"/>
        </w:rPr>
        <w:t>背景</w:t>
      </w:r>
    </w:p>
    <w:p w14:paraId="7D266402" w14:textId="77777777" w:rsidR="0030641C" w:rsidRDefault="0030641C" w:rsidP="00846D76">
      <w:pPr>
        <w:ind w:firstLine="284"/>
      </w:pPr>
      <w:r>
        <w:rPr>
          <w:rFonts w:hint="eastAsia"/>
        </w:rPr>
        <w:t>随着业务的创新和时代的发展，传统金融行业逐步进入以客户为中心，提供专业的个性化服务的新时代。</w:t>
      </w:r>
    </w:p>
    <w:p w14:paraId="44D796F7" w14:textId="77777777" w:rsidR="0030641C" w:rsidRDefault="0030641C" w:rsidP="0030641C">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1DC74D7C" w14:textId="77777777" w:rsidR="0030641C" w:rsidRPr="0030641C" w:rsidRDefault="0030641C" w:rsidP="00846D76">
      <w:pPr>
        <w:ind w:firstLine="284"/>
      </w:pPr>
      <w:r>
        <w:rPr>
          <w:rFonts w:hint="eastAsia"/>
        </w:rPr>
        <w:t>得益于国内经济持续发展，近年来居民收入稳步增长，催生了多样化的财富管理需求，在此背景下，金融机构不断设计并为客户提供个性化理财产品。在金融科技的浪潮下，发育</w:t>
      </w:r>
      <w:r>
        <w:rPr>
          <w:rFonts w:hint="eastAsia"/>
        </w:rPr>
        <w:lastRenderedPageBreak/>
        <w:t>出理财产品管理系统这一非常典型的系统需求。</w:t>
      </w:r>
    </w:p>
    <w:p w14:paraId="01F45A07" w14:textId="77777777" w:rsidR="009E2B44" w:rsidRDefault="009E2B44" w:rsidP="0089130E">
      <w:pPr>
        <w:pStyle w:val="2"/>
      </w:pPr>
      <w:r>
        <w:rPr>
          <w:rFonts w:hint="eastAsia"/>
        </w:rPr>
        <w:t>术语和定义</w:t>
      </w:r>
    </w:p>
    <w:p w14:paraId="162E7911" w14:textId="77777777" w:rsidR="009E2B44" w:rsidRDefault="009E2B44" w:rsidP="0089130E">
      <w:pPr>
        <w:pStyle w:val="2"/>
      </w:pPr>
      <w:r>
        <w:rPr>
          <w:rFonts w:hint="eastAsia"/>
        </w:rPr>
        <w:t>参考资料</w:t>
      </w:r>
    </w:p>
    <w:p w14:paraId="0FE72F56" w14:textId="77777777" w:rsidR="00D37C5A" w:rsidRDefault="00D37C5A" w:rsidP="00D37C5A">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330FBC87" w14:textId="77777777" w:rsidR="00D37C5A" w:rsidRPr="00D37C5A" w:rsidRDefault="00D37C5A" w:rsidP="00D37C5A">
      <w:r>
        <w:t>b)</w:t>
      </w:r>
      <w:r>
        <w:tab/>
        <w:t>IT</w:t>
      </w:r>
      <w:r>
        <w:t>项目管理（原书第</w:t>
      </w:r>
      <w:r>
        <w:t>7</w:t>
      </w:r>
      <w:r>
        <w:t>版）</w:t>
      </w:r>
      <w:r>
        <w:t>/</w:t>
      </w:r>
      <w:r>
        <w:t>（美）施瓦尔贝（</w:t>
      </w:r>
      <w:r>
        <w:t>Schwalbe, K.</w:t>
      </w:r>
      <w:r>
        <w:t>）著；邢春晓等译</w:t>
      </w:r>
      <w:r>
        <w:t>.—</w:t>
      </w:r>
      <w:r>
        <w:t>北京：机械工业出版社，</w:t>
      </w:r>
      <w:r>
        <w:t>2015.8</w:t>
      </w:r>
      <w:r>
        <w:t>。</w:t>
      </w:r>
    </w:p>
    <w:p w14:paraId="7DC0490D" w14:textId="77777777" w:rsidR="009E2B44" w:rsidRDefault="009E2B44" w:rsidP="0089130E">
      <w:pPr>
        <w:pStyle w:val="1"/>
      </w:pPr>
      <w:r>
        <w:rPr>
          <w:rFonts w:hint="eastAsia"/>
        </w:rPr>
        <w:t>系统概述</w:t>
      </w:r>
    </w:p>
    <w:p w14:paraId="54BF78E6" w14:textId="77777777" w:rsidR="001773F4" w:rsidRDefault="002923FC" w:rsidP="001773F4">
      <w:r>
        <w:rPr>
          <w:rFonts w:hint="eastAsia"/>
        </w:rPr>
        <w:t>为了满足多样化的财富管理需求，为了提供个客户个性化的理财产品，我们的理财管理系统有着如下的建设目标：</w:t>
      </w:r>
    </w:p>
    <w:p w14:paraId="508DEF16" w14:textId="77777777" w:rsidR="001773F4" w:rsidRDefault="001773F4" w:rsidP="001773F4">
      <w:pPr>
        <w:pStyle w:val="a4"/>
        <w:numPr>
          <w:ilvl w:val="0"/>
          <w:numId w:val="6"/>
        </w:numPr>
        <w:ind w:firstLineChars="0"/>
      </w:pPr>
      <w:r>
        <w:t>实现企业级理财产品管理中心</w:t>
      </w:r>
    </w:p>
    <w:p w14:paraId="701A0F88" w14:textId="77777777" w:rsidR="001773F4" w:rsidRDefault="001773F4" w:rsidP="001773F4">
      <w:pPr>
        <w:pStyle w:val="a4"/>
        <w:numPr>
          <w:ilvl w:val="0"/>
          <w:numId w:val="6"/>
        </w:numPr>
        <w:ind w:firstLineChars="0"/>
      </w:pPr>
      <w:r>
        <w:t>实现对产品集中统一管理，为各渠道提供标准化的产品数据</w:t>
      </w:r>
    </w:p>
    <w:p w14:paraId="32D2CDDE" w14:textId="77777777" w:rsidR="001773F4" w:rsidRDefault="001773F4" w:rsidP="001773F4">
      <w:pPr>
        <w:pStyle w:val="a4"/>
        <w:numPr>
          <w:ilvl w:val="0"/>
          <w:numId w:val="6"/>
        </w:numPr>
        <w:ind w:firstLineChars="0"/>
      </w:pPr>
      <w:r>
        <w:t>实现对产品生命周期管理</w:t>
      </w:r>
    </w:p>
    <w:p w14:paraId="5C30820E" w14:textId="77777777" w:rsidR="001773F4" w:rsidRDefault="001773F4" w:rsidP="001773F4">
      <w:pPr>
        <w:pStyle w:val="a4"/>
        <w:numPr>
          <w:ilvl w:val="0"/>
          <w:numId w:val="6"/>
        </w:numPr>
        <w:ind w:firstLineChars="0"/>
      </w:pPr>
      <w:r>
        <w:t>构建一套产品模型</w:t>
      </w:r>
    </w:p>
    <w:p w14:paraId="4BFA4D12" w14:textId="77777777" w:rsidR="001773F4" w:rsidRDefault="001773F4" w:rsidP="001773F4">
      <w:pPr>
        <w:pStyle w:val="a4"/>
        <w:numPr>
          <w:ilvl w:val="0"/>
          <w:numId w:val="6"/>
        </w:numPr>
        <w:ind w:firstLineChars="0"/>
      </w:pPr>
      <w:r>
        <w:t>提供产品考核和产品分析功能，便于产品的优化和目标客户定位</w:t>
      </w:r>
    </w:p>
    <w:p w14:paraId="5C6B7A4A" w14:textId="77777777" w:rsidR="001773F4" w:rsidRDefault="001773F4" w:rsidP="001773F4">
      <w:pPr>
        <w:pStyle w:val="a4"/>
        <w:numPr>
          <w:ilvl w:val="0"/>
          <w:numId w:val="6"/>
        </w:numPr>
        <w:ind w:firstLineChars="0"/>
      </w:pPr>
      <w:r>
        <w:t>保障系统的可靠性、安全性和稳定性</w:t>
      </w:r>
    </w:p>
    <w:p w14:paraId="223F3F0D" w14:textId="77777777" w:rsidR="00846D76" w:rsidRDefault="001773F4" w:rsidP="001773F4">
      <w:pPr>
        <w:pStyle w:val="a4"/>
        <w:numPr>
          <w:ilvl w:val="0"/>
          <w:numId w:val="6"/>
        </w:numPr>
        <w:ind w:firstLineChars="0"/>
      </w:pPr>
      <w:r>
        <w:t>为运营人员提供便利的查询与统计功能</w:t>
      </w:r>
    </w:p>
    <w:p w14:paraId="6F62AB37" w14:textId="77777777" w:rsidR="00684E6B" w:rsidRDefault="00822DE9" w:rsidP="00684E6B">
      <w:r>
        <w:rPr>
          <w:rFonts w:hint="eastAsia"/>
        </w:rPr>
        <w:t>同时该系统所支持的业务范围包括：产品模型，金融类产品，咨询服务类产品，产品管理流程。</w:t>
      </w:r>
    </w:p>
    <w:p w14:paraId="374F407C" w14:textId="77777777" w:rsidR="00684E6B" w:rsidRDefault="00684E6B" w:rsidP="00377068">
      <w:pPr>
        <w:pStyle w:val="a4"/>
        <w:numPr>
          <w:ilvl w:val="0"/>
          <w:numId w:val="7"/>
        </w:numPr>
        <w:ind w:firstLineChars="0"/>
      </w:pPr>
      <w:r>
        <w:t>产品模型</w:t>
      </w:r>
    </w:p>
    <w:p w14:paraId="7669B746" w14:textId="77777777" w:rsidR="00684E6B" w:rsidRDefault="00684E6B" w:rsidP="00684E6B">
      <w:r>
        <w:rPr>
          <w:rFonts w:hint="eastAsia"/>
        </w:rPr>
        <w:lastRenderedPageBreak/>
        <w:t>产品模型包括产品的基本信息、产品类型、产品分级分类、价格体系、产品适当性、产品营销策略、产品评价和产品考核等。</w:t>
      </w:r>
    </w:p>
    <w:p w14:paraId="50A8FDA7" w14:textId="77777777" w:rsidR="00684E6B" w:rsidRDefault="00684E6B" w:rsidP="00377068">
      <w:pPr>
        <w:pStyle w:val="a4"/>
        <w:numPr>
          <w:ilvl w:val="0"/>
          <w:numId w:val="7"/>
        </w:numPr>
        <w:ind w:firstLineChars="0"/>
      </w:pPr>
      <w:r>
        <w:t>金融类产品</w:t>
      </w:r>
    </w:p>
    <w:p w14:paraId="7E17C801" w14:textId="77777777" w:rsidR="00684E6B" w:rsidRDefault="00684E6B" w:rsidP="00684E6B">
      <w:r>
        <w:rPr>
          <w:rFonts w:hint="eastAsia"/>
        </w:rPr>
        <w:t>包括证券理财、私募基金、公墓基金、银行理财、信托产品、债券产品、保险产品等。</w:t>
      </w:r>
    </w:p>
    <w:p w14:paraId="7160D47B" w14:textId="77777777" w:rsidR="00684E6B" w:rsidRDefault="00684E6B" w:rsidP="00377068">
      <w:pPr>
        <w:pStyle w:val="a4"/>
        <w:numPr>
          <w:ilvl w:val="0"/>
          <w:numId w:val="7"/>
        </w:numPr>
        <w:ind w:firstLineChars="0"/>
      </w:pPr>
      <w:r>
        <w:t>咨询服务类产品</w:t>
      </w:r>
    </w:p>
    <w:p w14:paraId="2AC47848" w14:textId="77777777" w:rsidR="00684E6B" w:rsidRDefault="00684E6B" w:rsidP="00684E6B">
      <w:r>
        <w:rPr>
          <w:rFonts w:hint="eastAsia"/>
        </w:rPr>
        <w:t>咨询类产品、投研类产品、服务类产品等。</w:t>
      </w:r>
    </w:p>
    <w:p w14:paraId="4E4736E6" w14:textId="77777777" w:rsidR="00684E6B" w:rsidRDefault="00684E6B" w:rsidP="00377068">
      <w:pPr>
        <w:pStyle w:val="a4"/>
        <w:numPr>
          <w:ilvl w:val="0"/>
          <w:numId w:val="7"/>
        </w:numPr>
        <w:ind w:firstLineChars="0"/>
      </w:pPr>
      <w:r>
        <w:t>产品管理流程</w:t>
      </w:r>
    </w:p>
    <w:p w14:paraId="1D12001B" w14:textId="77777777" w:rsidR="00822DE9" w:rsidRPr="00684E6B" w:rsidRDefault="00684E6B" w:rsidP="00684E6B">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品全生命周期管理。</w:t>
      </w:r>
    </w:p>
    <w:p w14:paraId="569ACA86" w14:textId="77777777" w:rsidR="009E2B44" w:rsidRDefault="009E2B44" w:rsidP="0089130E">
      <w:pPr>
        <w:pStyle w:val="1"/>
      </w:pPr>
      <w:r>
        <w:rPr>
          <w:rFonts w:hint="eastAsia"/>
        </w:rPr>
        <w:lastRenderedPageBreak/>
        <w:t>运行环境</w:t>
      </w:r>
    </w:p>
    <w:p w14:paraId="0B5851CC" w14:textId="77777777" w:rsidR="009E2B44" w:rsidRDefault="009E2B44" w:rsidP="0089130E">
      <w:pPr>
        <w:pStyle w:val="2"/>
      </w:pPr>
      <w:r>
        <w:rPr>
          <w:rFonts w:hint="eastAsia"/>
        </w:rPr>
        <w:t>硬件环境</w:t>
      </w:r>
    </w:p>
    <w:p w14:paraId="5646ADCA" w14:textId="77777777" w:rsidR="00E3403E" w:rsidRPr="00E3403E" w:rsidRDefault="008B5CEF" w:rsidP="00E3403E">
      <w:r>
        <w:rPr>
          <w:rFonts w:hint="eastAsia"/>
          <w:noProof/>
        </w:rPr>
        <w:drawing>
          <wp:inline distT="0" distB="0" distL="114300" distR="114300" wp14:anchorId="7081DABE" wp14:editId="40B1A95A">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5"/>
                    <a:stretch>
                      <a:fillRect/>
                    </a:stretch>
                  </pic:blipFill>
                  <pic:spPr>
                    <a:xfrm>
                      <a:off x="0" y="0"/>
                      <a:ext cx="4988754" cy="4273845"/>
                    </a:xfrm>
                    <a:prstGeom prst="rect">
                      <a:avLst/>
                    </a:prstGeom>
                  </pic:spPr>
                </pic:pic>
              </a:graphicData>
            </a:graphic>
          </wp:inline>
        </w:drawing>
      </w:r>
    </w:p>
    <w:p w14:paraId="7085FE70" w14:textId="77777777" w:rsidR="009E2B44" w:rsidRDefault="009E2B44" w:rsidP="0089130E">
      <w:pPr>
        <w:pStyle w:val="2"/>
      </w:pPr>
      <w:r>
        <w:rPr>
          <w:rFonts w:hint="eastAsia"/>
        </w:rPr>
        <w:t>软件环境</w:t>
      </w:r>
    </w:p>
    <w:p w14:paraId="5F7F09A5" w14:textId="77777777" w:rsidR="008B5CEF" w:rsidRDefault="008B5CEF" w:rsidP="008B5CEF">
      <w:r>
        <w:rPr>
          <w:rFonts w:hint="eastAsia"/>
        </w:rPr>
        <w:t>服务器：</w:t>
      </w:r>
      <w:r>
        <w:rPr>
          <w:rFonts w:hint="eastAsia"/>
        </w:rPr>
        <w:t>Tomcat</w:t>
      </w:r>
    </w:p>
    <w:p w14:paraId="27A1DBA1" w14:textId="77777777" w:rsidR="008B5CEF" w:rsidRPr="008B5CEF" w:rsidRDefault="008B5CEF" w:rsidP="008B5CEF">
      <w:r>
        <w:rPr>
          <w:rFonts w:hint="eastAsia"/>
        </w:rPr>
        <w:t>数据库：</w:t>
      </w:r>
      <w:r>
        <w:rPr>
          <w:rFonts w:hint="eastAsia"/>
        </w:rPr>
        <w:t>MySQL</w:t>
      </w:r>
    </w:p>
    <w:p w14:paraId="07737D6B" w14:textId="77777777" w:rsidR="006E6C05" w:rsidRPr="00FB54E2" w:rsidRDefault="009E2B44" w:rsidP="006E6C05">
      <w:pPr>
        <w:pStyle w:val="1"/>
        <w:rPr>
          <w:rFonts w:hint="eastAsia"/>
        </w:rPr>
      </w:pPr>
      <w:r>
        <w:rPr>
          <w:rFonts w:hint="eastAsia"/>
        </w:rPr>
        <w:lastRenderedPageBreak/>
        <w:t>功能划分</w:t>
      </w:r>
    </w:p>
    <w:p w14:paraId="749F21BF" w14:textId="77777777" w:rsidR="00A60C15" w:rsidRDefault="009E2B44" w:rsidP="00AE2233">
      <w:pPr>
        <w:pStyle w:val="1"/>
        <w:rPr>
          <w:rFonts w:hint="eastAsia"/>
        </w:rPr>
      </w:pPr>
      <w:r>
        <w:rPr>
          <w:rFonts w:hint="eastAsia"/>
        </w:rPr>
        <w:t>功能描述</w:t>
      </w:r>
    </w:p>
    <w:p w14:paraId="17DE9F37" w14:textId="77777777" w:rsidR="00AE2233" w:rsidRDefault="006B21AC" w:rsidP="00AE2233">
      <w:pPr>
        <w:pStyle w:val="2"/>
        <w:rPr>
          <w:rFonts w:hint="eastAsia"/>
        </w:rPr>
      </w:pPr>
      <w:r>
        <w:rPr>
          <w:rFonts w:hint="eastAsia"/>
        </w:rPr>
        <w:t>用例</w:t>
      </w:r>
      <w:r w:rsidR="00AE2233">
        <w:rPr>
          <w:rFonts w:hint="eastAsia"/>
        </w:rPr>
        <w:t>1</w:t>
      </w:r>
      <w:r>
        <w:rPr>
          <w:rFonts w:hint="eastAsia"/>
        </w:rPr>
        <w:t>:</w:t>
      </w:r>
      <w:r>
        <w:rPr>
          <w:rFonts w:hint="eastAsia"/>
        </w:rPr>
        <w:t>产品</w:t>
      </w:r>
      <w:r w:rsidR="006E6C05">
        <w:rPr>
          <w:rFonts w:hint="eastAsia"/>
        </w:rPr>
        <w:t>配置</w:t>
      </w:r>
    </w:p>
    <w:p w14:paraId="528EBA26" w14:textId="4536C705" w:rsidR="00677DDB" w:rsidRPr="00D06203" w:rsidRDefault="00677DDB" w:rsidP="00677DDB">
      <w:pPr>
        <w:pStyle w:val="3"/>
        <w:rPr>
          <w:rFonts w:hint="eastAsia"/>
          <w:highlight w:val="yellow"/>
        </w:rPr>
      </w:pPr>
      <w:r w:rsidRPr="00D06203">
        <w:rPr>
          <w:rFonts w:hint="eastAsia"/>
          <w:highlight w:val="yellow"/>
        </w:rPr>
        <w:t>用例图：</w:t>
      </w:r>
    </w:p>
    <w:p w14:paraId="48883459" w14:textId="77777777" w:rsidR="004018F4" w:rsidRDefault="00657660" w:rsidP="004018F4">
      <w:pPr>
        <w:pStyle w:val="3"/>
        <w:rPr>
          <w:rFonts w:hint="eastAsia"/>
        </w:rPr>
      </w:pPr>
      <w:r>
        <w:rPr>
          <w:rFonts w:hint="eastAsia"/>
        </w:rPr>
        <w:t>简要描述：产品配置员从产品标准库中选择一个产品进行配置，然后递交到审核页面。</w:t>
      </w:r>
    </w:p>
    <w:p w14:paraId="2C4D0D6E" w14:textId="77777777" w:rsidR="00657660" w:rsidRPr="00657660" w:rsidRDefault="00196A5A" w:rsidP="00657660">
      <w:pPr>
        <w:pStyle w:val="3"/>
        <w:rPr>
          <w:rFonts w:hint="eastAsia"/>
        </w:rPr>
      </w:pPr>
      <w:r>
        <w:rPr>
          <w:rFonts w:hint="eastAsia"/>
        </w:rPr>
        <w:t>用例角色</w:t>
      </w:r>
      <w:r w:rsidR="00657660">
        <w:rPr>
          <w:rFonts w:hint="eastAsia"/>
        </w:rPr>
        <w:t>：产品配置员。</w:t>
      </w:r>
    </w:p>
    <w:p w14:paraId="2308F94C" w14:textId="77777777" w:rsidR="00657660" w:rsidRDefault="00657660" w:rsidP="00657660">
      <w:pPr>
        <w:pStyle w:val="3"/>
        <w:rPr>
          <w:rFonts w:hint="eastAsia"/>
        </w:rPr>
      </w:pPr>
      <w:r>
        <w:rPr>
          <w:rFonts w:hint="eastAsia"/>
        </w:rPr>
        <w:t>前置条件：</w:t>
      </w:r>
      <w:r w:rsidR="0035329B">
        <w:rPr>
          <w:rFonts w:hint="eastAsia"/>
        </w:rPr>
        <w:t>用户成功登录系统并验证为产品配置员。</w:t>
      </w:r>
    </w:p>
    <w:p w14:paraId="2A50A543" w14:textId="77777777" w:rsidR="00196A5A" w:rsidRDefault="00196A5A" w:rsidP="00196A5A">
      <w:pPr>
        <w:pStyle w:val="3"/>
        <w:rPr>
          <w:rFonts w:hint="eastAsia"/>
        </w:rPr>
      </w:pPr>
      <w:r>
        <w:rPr>
          <w:rFonts w:hint="eastAsia"/>
        </w:rPr>
        <w:t>后置条件：</w:t>
      </w:r>
      <w:r w:rsidR="007C5CBA">
        <w:rPr>
          <w:rFonts w:hint="eastAsia"/>
        </w:rPr>
        <w:t>显示“提交成功”，回到主页面。</w:t>
      </w:r>
    </w:p>
    <w:p w14:paraId="72E0CE35" w14:textId="77777777" w:rsidR="00196A5A" w:rsidRPr="00196A5A" w:rsidRDefault="00196A5A" w:rsidP="00196A5A">
      <w:pPr>
        <w:pStyle w:val="3"/>
        <w:rPr>
          <w:rFonts w:hint="eastAsia"/>
        </w:rPr>
      </w:pPr>
      <w:r>
        <w:rPr>
          <w:rFonts w:hint="eastAsia"/>
        </w:rPr>
        <w:t>用例事件流：</w:t>
      </w:r>
    </w:p>
    <w:p w14:paraId="3553C369" w14:textId="77777777" w:rsidR="00657660" w:rsidRDefault="00657660" w:rsidP="00196A5A">
      <w:pPr>
        <w:pStyle w:val="4"/>
        <w:rPr>
          <w:rFonts w:hint="eastAsia"/>
        </w:rPr>
      </w:pPr>
      <w:r>
        <w:rPr>
          <w:rFonts w:hint="eastAsia"/>
        </w:rPr>
        <w:t>基本事件流：</w:t>
      </w:r>
    </w:p>
    <w:p w14:paraId="697C6C3B" w14:textId="77777777" w:rsidR="00657660" w:rsidRPr="00657660" w:rsidRDefault="00657660" w:rsidP="00196A5A">
      <w:pPr>
        <w:pStyle w:val="5"/>
        <w:rPr>
          <w:rFonts w:hint="eastAsia"/>
        </w:rPr>
      </w:pPr>
      <w:r>
        <w:rPr>
          <w:rFonts w:hint="eastAsia"/>
        </w:rPr>
        <w:t>配置员点击“产品配置”</w:t>
      </w:r>
      <w:r w:rsidR="003E13EC">
        <w:rPr>
          <w:rFonts w:hint="eastAsia"/>
        </w:rPr>
        <w:t>按钮</w:t>
      </w:r>
      <w:r w:rsidR="00196A5A">
        <w:rPr>
          <w:rFonts w:hint="eastAsia"/>
        </w:rPr>
        <w:t>，进入产品配置页面；</w:t>
      </w:r>
    </w:p>
    <w:p w14:paraId="65511283" w14:textId="77777777" w:rsidR="00657660" w:rsidRDefault="00657660" w:rsidP="00196A5A">
      <w:pPr>
        <w:pStyle w:val="5"/>
        <w:rPr>
          <w:rFonts w:hint="eastAsia"/>
        </w:rPr>
      </w:pPr>
      <w:r>
        <w:rPr>
          <w:rFonts w:hint="eastAsia"/>
        </w:rPr>
        <w:t>配置员</w:t>
      </w:r>
      <w:r w:rsidR="00A0358D">
        <w:rPr>
          <w:rFonts w:hint="eastAsia"/>
        </w:rPr>
        <w:t>点击“产品列表”，</w:t>
      </w:r>
      <w:r>
        <w:rPr>
          <w:rFonts w:hint="eastAsia"/>
        </w:rPr>
        <w:t>选择一件产品；</w:t>
      </w:r>
    </w:p>
    <w:p w14:paraId="724007D3" w14:textId="77777777" w:rsidR="00657660" w:rsidRDefault="00657660" w:rsidP="00196A5A">
      <w:pPr>
        <w:pStyle w:val="5"/>
        <w:rPr>
          <w:rFonts w:hint="eastAsia"/>
        </w:rPr>
      </w:pPr>
      <w:r>
        <w:rPr>
          <w:rFonts w:hint="eastAsia"/>
        </w:rPr>
        <w:t>配置员</w:t>
      </w:r>
      <w:r w:rsidR="001F50E9">
        <w:rPr>
          <w:rFonts w:hint="eastAsia"/>
        </w:rPr>
        <w:t>点击“营销策略列表”，</w:t>
      </w:r>
      <w:r>
        <w:rPr>
          <w:rFonts w:hint="eastAsia"/>
        </w:rPr>
        <w:t>选择一种营销策略；</w:t>
      </w:r>
    </w:p>
    <w:p w14:paraId="1D791A7F" w14:textId="77777777" w:rsidR="00657660" w:rsidRDefault="000A75CD" w:rsidP="00196A5A">
      <w:pPr>
        <w:pStyle w:val="5"/>
        <w:rPr>
          <w:rFonts w:hint="eastAsia"/>
        </w:rPr>
      </w:pPr>
      <w:r>
        <w:rPr>
          <w:rFonts w:hint="eastAsia"/>
        </w:rPr>
        <w:lastRenderedPageBreak/>
        <w:t>配置员点击“提交”</w:t>
      </w:r>
      <w:r w:rsidR="003E13EC">
        <w:rPr>
          <w:rFonts w:hint="eastAsia"/>
        </w:rPr>
        <w:t>按钮</w:t>
      </w:r>
      <w:r w:rsidR="00196A5A">
        <w:rPr>
          <w:rFonts w:hint="eastAsia"/>
        </w:rPr>
        <w:t>；</w:t>
      </w:r>
    </w:p>
    <w:p w14:paraId="49FA42E4" w14:textId="77777777" w:rsidR="00657660" w:rsidRDefault="003E13EC" w:rsidP="00657660">
      <w:pPr>
        <w:pStyle w:val="4"/>
        <w:rPr>
          <w:rFonts w:hint="eastAsia"/>
        </w:rPr>
      </w:pPr>
      <w:r>
        <w:rPr>
          <w:rFonts w:hint="eastAsia"/>
        </w:rPr>
        <w:t>备选</w:t>
      </w:r>
      <w:r w:rsidR="00196A5A">
        <w:rPr>
          <w:rFonts w:hint="eastAsia"/>
        </w:rPr>
        <w:t>事件流：</w:t>
      </w:r>
    </w:p>
    <w:p w14:paraId="20E50CFB" w14:textId="77777777" w:rsidR="007C5CBA" w:rsidRDefault="003E13EC" w:rsidP="007C5CBA">
      <w:pPr>
        <w:pStyle w:val="5"/>
        <w:rPr>
          <w:rFonts w:hint="eastAsia"/>
        </w:rPr>
      </w:pPr>
      <w:r>
        <w:rPr>
          <w:rFonts w:hint="eastAsia"/>
        </w:rPr>
        <w:t>退出产品配置页面：</w:t>
      </w:r>
    </w:p>
    <w:p w14:paraId="0E2FBF18" w14:textId="77777777" w:rsidR="003E13EC" w:rsidRDefault="003E13EC" w:rsidP="003E13EC">
      <w:pPr>
        <w:pStyle w:val="6"/>
        <w:rPr>
          <w:rFonts w:hint="eastAsia"/>
        </w:rPr>
      </w:pPr>
      <w:r>
        <w:rPr>
          <w:rFonts w:hint="eastAsia"/>
        </w:rPr>
        <w:t>用户点击“退出”按钮</w:t>
      </w:r>
      <w:r w:rsidR="00677DDB">
        <w:rPr>
          <w:rFonts w:hint="eastAsia"/>
        </w:rPr>
        <w:t>。</w:t>
      </w:r>
    </w:p>
    <w:p w14:paraId="58C2C140" w14:textId="77777777" w:rsidR="003E13EC" w:rsidRPr="00D06203" w:rsidRDefault="003E13EC" w:rsidP="003E13EC">
      <w:pPr>
        <w:pStyle w:val="3"/>
        <w:rPr>
          <w:rFonts w:hint="eastAsia"/>
          <w:highlight w:val="yellow"/>
        </w:rPr>
      </w:pPr>
      <w:r w:rsidRPr="00D06203">
        <w:rPr>
          <w:rFonts w:hint="eastAsia"/>
          <w:highlight w:val="yellow"/>
        </w:rPr>
        <w:t>用例非功能性需求</w:t>
      </w:r>
      <w:r w:rsidR="00677DDB" w:rsidRPr="00D06203">
        <w:rPr>
          <w:rFonts w:hint="eastAsia"/>
          <w:highlight w:val="yellow"/>
        </w:rPr>
        <w:t>。</w:t>
      </w:r>
    </w:p>
    <w:p w14:paraId="427CA3AB" w14:textId="5707898E" w:rsidR="003E13EC" w:rsidRPr="00D06203" w:rsidRDefault="003E13EC" w:rsidP="003E13EC">
      <w:pPr>
        <w:pStyle w:val="3"/>
        <w:rPr>
          <w:rFonts w:hint="eastAsia"/>
          <w:highlight w:val="yellow"/>
        </w:rPr>
      </w:pPr>
      <w:r w:rsidRPr="00D06203">
        <w:rPr>
          <w:rFonts w:hint="eastAsia"/>
          <w:highlight w:val="yellow"/>
        </w:rPr>
        <w:t>用例相关业务数据</w:t>
      </w:r>
      <w:r w:rsidR="00D06203">
        <w:rPr>
          <w:rFonts w:hint="eastAsia"/>
          <w:highlight w:val="yellow"/>
        </w:rPr>
        <w:t>：</w:t>
      </w:r>
      <w:bookmarkStart w:id="0" w:name="_GoBack"/>
      <w:bookmarkEnd w:id="0"/>
    </w:p>
    <w:p w14:paraId="429FB4C8" w14:textId="77777777" w:rsidR="00677DDB" w:rsidRPr="00677DDB" w:rsidRDefault="00677DDB" w:rsidP="00677DDB">
      <w:pPr>
        <w:pStyle w:val="3"/>
        <w:rPr>
          <w:rFonts w:hint="eastAsia"/>
        </w:rPr>
      </w:pPr>
      <w:r>
        <w:rPr>
          <w:rFonts w:hint="eastAsia"/>
        </w:rPr>
        <w:t>用例相关人：刘杨栋</w:t>
      </w:r>
      <w:r>
        <w:rPr>
          <w:rFonts w:hint="eastAsia"/>
        </w:rPr>
        <w:t xml:space="preserve"> </w:t>
      </w:r>
      <w:r>
        <w:rPr>
          <w:rFonts w:hint="eastAsia"/>
        </w:rPr>
        <w:t>林文卓</w:t>
      </w:r>
    </w:p>
    <w:p w14:paraId="03E73873" w14:textId="77777777" w:rsidR="009E2B44" w:rsidRDefault="009E2B44" w:rsidP="00AE2233">
      <w:pPr>
        <w:pStyle w:val="1"/>
        <w:numPr>
          <w:ilvl w:val="0"/>
          <w:numId w:val="0"/>
        </w:numPr>
      </w:pPr>
      <w:r>
        <w:rPr>
          <w:rFonts w:hint="eastAsia"/>
        </w:rPr>
        <w:t>用户界面</w:t>
      </w:r>
    </w:p>
    <w:p w14:paraId="586D3472" w14:textId="77777777" w:rsidR="009E2B44" w:rsidRPr="009E2B44" w:rsidRDefault="009E2B44" w:rsidP="0089130E">
      <w:pPr>
        <w:pStyle w:val="1"/>
      </w:pPr>
      <w:r>
        <w:rPr>
          <w:rFonts w:hint="eastAsia"/>
        </w:rPr>
        <w:t>性能及其他需求</w:t>
      </w:r>
    </w:p>
    <w:sectPr w:rsidR="009E2B44" w:rsidRPr="009E2B44" w:rsidSect="009E2B44">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89C8D0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D04D70"/>
    <w:multiLevelType w:val="hybridMultilevel"/>
    <w:tmpl w:val="9DE8603A"/>
    <w:lvl w:ilvl="0" w:tplc="10E0C7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E3F0616"/>
    <w:multiLevelType w:val="hybridMultilevel"/>
    <w:tmpl w:val="F2A2E366"/>
    <w:lvl w:ilvl="0" w:tplc="0322793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F400801"/>
    <w:multiLevelType w:val="multilevel"/>
    <w:tmpl w:val="5FFA549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425"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6">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7"/>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53AD1"/>
    <w:rsid w:val="000A75CD"/>
    <w:rsid w:val="00102D0B"/>
    <w:rsid w:val="001773F4"/>
    <w:rsid w:val="00194656"/>
    <w:rsid w:val="00196A5A"/>
    <w:rsid w:val="001F50E9"/>
    <w:rsid w:val="002657AF"/>
    <w:rsid w:val="0029037B"/>
    <w:rsid w:val="002923FC"/>
    <w:rsid w:val="0030641C"/>
    <w:rsid w:val="003274BD"/>
    <w:rsid w:val="0035329B"/>
    <w:rsid w:val="00371AF7"/>
    <w:rsid w:val="00377068"/>
    <w:rsid w:val="003A2907"/>
    <w:rsid w:val="003E13EC"/>
    <w:rsid w:val="004018F4"/>
    <w:rsid w:val="004C170A"/>
    <w:rsid w:val="0052518B"/>
    <w:rsid w:val="005503F7"/>
    <w:rsid w:val="00657660"/>
    <w:rsid w:val="00677DDB"/>
    <w:rsid w:val="00684E6B"/>
    <w:rsid w:val="006906C5"/>
    <w:rsid w:val="006B21AC"/>
    <w:rsid w:val="006C492B"/>
    <w:rsid w:val="006E5D44"/>
    <w:rsid w:val="006E6C05"/>
    <w:rsid w:val="007166BF"/>
    <w:rsid w:val="007A7CDC"/>
    <w:rsid w:val="007C5CBA"/>
    <w:rsid w:val="00822DE9"/>
    <w:rsid w:val="00846D76"/>
    <w:rsid w:val="0089130E"/>
    <w:rsid w:val="008B5CEF"/>
    <w:rsid w:val="009023F4"/>
    <w:rsid w:val="009B408C"/>
    <w:rsid w:val="009E2B44"/>
    <w:rsid w:val="00A0358D"/>
    <w:rsid w:val="00A36F64"/>
    <w:rsid w:val="00A60C15"/>
    <w:rsid w:val="00A7277E"/>
    <w:rsid w:val="00A81828"/>
    <w:rsid w:val="00AC65D5"/>
    <w:rsid w:val="00AE2233"/>
    <w:rsid w:val="00B54FBA"/>
    <w:rsid w:val="00C5540B"/>
    <w:rsid w:val="00CD5995"/>
    <w:rsid w:val="00CD77F2"/>
    <w:rsid w:val="00D06203"/>
    <w:rsid w:val="00D37C5A"/>
    <w:rsid w:val="00D86018"/>
    <w:rsid w:val="00E240A3"/>
    <w:rsid w:val="00E3403E"/>
    <w:rsid w:val="00F4052D"/>
    <w:rsid w:val="00FB54E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2286"/>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9037B"/>
    <w:pPr>
      <w:widowControl w:val="0"/>
      <w:jc w:val="both"/>
    </w:pPr>
    <w:rPr>
      <w:rFonts w:eastAsia="微软雅黑"/>
    </w:rPr>
  </w:style>
  <w:style w:type="paragraph" w:styleId="1">
    <w:name w:val="heading 1"/>
    <w:next w:val="a"/>
    <w:link w:val="10"/>
    <w:uiPriority w:val="9"/>
    <w:qFormat/>
    <w:rsid w:val="006906C5"/>
    <w:pPr>
      <w:keepNext/>
      <w:keepLines/>
      <w:numPr>
        <w:numId w:val="5"/>
      </w:numPr>
      <w:spacing w:before="340" w:after="330" w:line="578" w:lineRule="auto"/>
      <w:outlineLvl w:val="0"/>
    </w:pPr>
    <w:rPr>
      <w:rFonts w:eastAsia="微软雅黑"/>
      <w:b/>
      <w:bCs/>
      <w:kern w:val="44"/>
      <w:sz w:val="36"/>
      <w:szCs w:val="44"/>
    </w:rPr>
  </w:style>
  <w:style w:type="paragraph" w:styleId="2">
    <w:name w:val="heading 2"/>
    <w:next w:val="a"/>
    <w:link w:val="20"/>
    <w:uiPriority w:val="9"/>
    <w:unhideWhenUsed/>
    <w:qFormat/>
    <w:rsid w:val="006906C5"/>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6906C5"/>
    <w:pPr>
      <w:keepNext/>
      <w:keepLines/>
      <w:numPr>
        <w:ilvl w:val="2"/>
        <w:numId w:val="5"/>
      </w:numPr>
      <w:spacing w:before="260" w:after="260" w:line="416" w:lineRule="auto"/>
      <w:ind w:left="568"/>
      <w:outlineLvl w:val="2"/>
    </w:pPr>
    <w:rPr>
      <w:rFonts w:eastAsia="微软雅黑"/>
      <w:bCs/>
      <w:sz w:val="28"/>
      <w:szCs w:val="32"/>
    </w:rPr>
  </w:style>
  <w:style w:type="paragraph" w:styleId="4">
    <w:name w:val="heading 4"/>
    <w:basedOn w:val="3"/>
    <w:next w:val="a"/>
    <w:link w:val="40"/>
    <w:uiPriority w:val="9"/>
    <w:unhideWhenUsed/>
    <w:qFormat/>
    <w:rsid w:val="004C170A"/>
    <w:pPr>
      <w:numPr>
        <w:ilvl w:val="3"/>
      </w:numPr>
      <w:spacing w:before="280" w:after="290" w:line="376" w:lineRule="auto"/>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A36F64"/>
    <w:pPr>
      <w:numPr>
        <w:ilvl w:val="4"/>
      </w:numPr>
      <w:spacing w:before="280" w:after="290" w:line="376" w:lineRule="auto"/>
      <w:outlineLvl w:val="4"/>
    </w:pPr>
    <w:rPr>
      <w:bCs w:val="0"/>
      <w:szCs w:val="28"/>
    </w:rPr>
  </w:style>
  <w:style w:type="paragraph" w:styleId="6">
    <w:name w:val="heading 6"/>
    <w:basedOn w:val="a"/>
    <w:next w:val="a"/>
    <w:link w:val="60"/>
    <w:uiPriority w:val="9"/>
    <w:unhideWhenUsed/>
    <w:qFormat/>
    <w:rsid w:val="00F4052D"/>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906C5"/>
    <w:rPr>
      <w:rFonts w:eastAsia="微软雅黑"/>
      <w:b/>
      <w:bCs/>
      <w:kern w:val="44"/>
      <w:sz w:val="36"/>
      <w:szCs w:val="44"/>
    </w:rPr>
  </w:style>
  <w:style w:type="character" w:customStyle="1" w:styleId="20">
    <w:name w:val="标题 2字符"/>
    <w:basedOn w:val="a0"/>
    <w:link w:val="2"/>
    <w:uiPriority w:val="9"/>
    <w:rsid w:val="006906C5"/>
    <w:rPr>
      <w:rFonts w:asciiTheme="majorHAnsi" w:eastAsia="微软雅黑" w:hAnsiTheme="majorHAnsi" w:cstheme="majorBidi"/>
      <w:b/>
      <w:bCs/>
      <w:sz w:val="32"/>
      <w:szCs w:val="32"/>
    </w:rPr>
  </w:style>
  <w:style w:type="character" w:customStyle="1" w:styleId="30">
    <w:name w:val="标题 3字符"/>
    <w:basedOn w:val="a0"/>
    <w:link w:val="3"/>
    <w:uiPriority w:val="9"/>
    <w:rsid w:val="006906C5"/>
    <w:rPr>
      <w:rFonts w:eastAsia="微软雅黑"/>
      <w:bCs/>
      <w:sz w:val="28"/>
      <w:szCs w:val="32"/>
    </w:rPr>
  </w:style>
  <w:style w:type="character" w:customStyle="1" w:styleId="40">
    <w:name w:val="标题 4字符"/>
    <w:basedOn w:val="a0"/>
    <w:link w:val="4"/>
    <w:uiPriority w:val="9"/>
    <w:rsid w:val="004C170A"/>
    <w:rPr>
      <w:rFonts w:asciiTheme="majorHAnsi" w:eastAsia="微软雅黑" w:hAnsiTheme="majorHAnsi" w:cstheme="majorBidi"/>
      <w:sz w:val="28"/>
      <w:szCs w:val="28"/>
    </w:rPr>
  </w:style>
  <w:style w:type="character" w:customStyle="1" w:styleId="50">
    <w:name w:val="标题 5字符"/>
    <w:basedOn w:val="a0"/>
    <w:link w:val="5"/>
    <w:uiPriority w:val="9"/>
    <w:rsid w:val="00A36F64"/>
    <w:rPr>
      <w:rFonts w:eastAsia="微软雅黑"/>
      <w:sz w:val="28"/>
      <w:szCs w:val="28"/>
    </w:rPr>
  </w:style>
  <w:style w:type="character" w:customStyle="1" w:styleId="60">
    <w:name w:val="标题 6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773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222</Words>
  <Characters>1268</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35</cp:revision>
  <dcterms:created xsi:type="dcterms:W3CDTF">2019-06-07T12:54:00Z</dcterms:created>
  <dcterms:modified xsi:type="dcterms:W3CDTF">2019-06-10T02:54:00Z</dcterms:modified>
</cp:coreProperties>
</file>