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30" w:rsidRDefault="00CD2B30" w:rsidP="00CD2B30">
      <w:pPr>
        <w:jc w:val="center"/>
      </w:pPr>
      <w:r>
        <w:t>Для полноценного крутого проекта, а не для первоначального рабочего прототипа (</w:t>
      </w:r>
      <w:r>
        <w:rPr>
          <w:lang w:val="en-US"/>
        </w:rPr>
        <w:t>no</w:t>
      </w:r>
      <w:r w:rsidR="00465FD5">
        <w:rPr>
          <w:lang w:val="en-US"/>
        </w:rPr>
        <w:t>t</w:t>
      </w:r>
      <w:r w:rsidRPr="00CD2B30">
        <w:t xml:space="preserve"> </w:t>
      </w:r>
      <w:r>
        <w:rPr>
          <w:lang w:val="en-US"/>
        </w:rPr>
        <w:t>for</w:t>
      </w:r>
      <w:r w:rsidRPr="00CD2B30">
        <w:t xml:space="preserve"> </w:t>
      </w:r>
      <w:r w:rsidRPr="00CD2B30">
        <w:rPr>
          <w:i/>
          <w:lang w:val="en-US"/>
        </w:rPr>
        <w:t>minimum</w:t>
      </w:r>
      <w:r w:rsidRPr="00CD2B30">
        <w:rPr>
          <w:i/>
        </w:rPr>
        <w:t xml:space="preserve"> </w:t>
      </w:r>
      <w:r w:rsidRPr="00CD2B30">
        <w:rPr>
          <w:i/>
          <w:lang w:val="en-US"/>
        </w:rPr>
        <w:t>valuable</w:t>
      </w:r>
      <w:r w:rsidRPr="00CD2B30">
        <w:rPr>
          <w:i/>
        </w:rPr>
        <w:t xml:space="preserve"> </w:t>
      </w:r>
      <w:r w:rsidRPr="00CD2B30">
        <w:rPr>
          <w:i/>
          <w:lang w:val="en-US"/>
        </w:rPr>
        <w:t>product</w:t>
      </w:r>
      <w:r>
        <w:t>)</w:t>
      </w:r>
    </w:p>
    <w:p w:rsidR="008A135F" w:rsidRPr="008A135F" w:rsidRDefault="000F37D8" w:rsidP="008A135F">
      <w:pPr>
        <w:rPr>
          <w:b/>
        </w:rPr>
      </w:pPr>
      <w:r>
        <w:rPr>
          <w:b/>
        </w:rPr>
        <w:t>Замки</w:t>
      </w:r>
      <w:bookmarkStart w:id="0" w:name="_GoBack"/>
      <w:bookmarkEnd w:id="0"/>
      <w:r w:rsidR="008A135F"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6"/>
        <w:gridCol w:w="1738"/>
        <w:gridCol w:w="1740"/>
        <w:gridCol w:w="1761"/>
        <w:gridCol w:w="1739"/>
        <w:gridCol w:w="1742"/>
      </w:tblGrid>
      <w:tr w:rsidR="0078045B" w:rsidTr="00CD2B30">
        <w:tc>
          <w:tcPr>
            <w:tcW w:w="1736" w:type="dxa"/>
          </w:tcPr>
          <w:p w:rsidR="0078045B" w:rsidRDefault="0078045B">
            <w:r w:rsidRPr="00E453E4">
              <w:rPr>
                <w:b/>
                <w:sz w:val="24"/>
              </w:rPr>
              <w:t>1</w:t>
            </w:r>
            <w:r>
              <w:t xml:space="preserve"> Типаж аудитории</w:t>
            </w:r>
          </w:p>
        </w:tc>
        <w:tc>
          <w:tcPr>
            <w:tcW w:w="1738" w:type="dxa"/>
          </w:tcPr>
          <w:p w:rsidR="0078045B" w:rsidRDefault="0078045B">
            <w:r w:rsidRPr="00E453E4">
              <w:rPr>
                <w:b/>
                <w:sz w:val="24"/>
              </w:rPr>
              <w:t>2</w:t>
            </w:r>
            <w:r>
              <w:t xml:space="preserve"> Мотивы аудитории</w:t>
            </w:r>
          </w:p>
        </w:tc>
        <w:tc>
          <w:tcPr>
            <w:tcW w:w="1740" w:type="dxa"/>
          </w:tcPr>
          <w:p w:rsidR="0078045B" w:rsidRDefault="0078045B">
            <w:r w:rsidRPr="00E453E4">
              <w:rPr>
                <w:b/>
                <w:sz w:val="24"/>
              </w:rPr>
              <w:t>3</w:t>
            </w:r>
            <w:r>
              <w:t xml:space="preserve"> Критерии выбора</w:t>
            </w:r>
          </w:p>
        </w:tc>
        <w:tc>
          <w:tcPr>
            <w:tcW w:w="1761" w:type="dxa"/>
          </w:tcPr>
          <w:p w:rsidR="0078045B" w:rsidRDefault="0078045B">
            <w:r w:rsidRPr="00E453E4">
              <w:rPr>
                <w:b/>
                <w:sz w:val="24"/>
              </w:rPr>
              <w:t>5</w:t>
            </w:r>
            <w:r>
              <w:t xml:space="preserve"> Качественная характеристика критерия</w:t>
            </w:r>
          </w:p>
        </w:tc>
        <w:tc>
          <w:tcPr>
            <w:tcW w:w="1739" w:type="dxa"/>
          </w:tcPr>
          <w:p w:rsidR="0078045B" w:rsidRDefault="0078045B">
            <w:r w:rsidRPr="00E453E4">
              <w:rPr>
                <w:b/>
                <w:sz w:val="24"/>
              </w:rPr>
              <w:t>6</w:t>
            </w:r>
            <w:r>
              <w:t xml:space="preserve"> Уникальное торговое предложение</w:t>
            </w:r>
          </w:p>
        </w:tc>
        <w:tc>
          <w:tcPr>
            <w:tcW w:w="1742" w:type="dxa"/>
          </w:tcPr>
          <w:p w:rsidR="0078045B" w:rsidRDefault="0078045B">
            <w:r w:rsidRPr="00E453E4">
              <w:rPr>
                <w:b/>
                <w:sz w:val="24"/>
              </w:rPr>
              <w:t>4</w:t>
            </w:r>
            <w:r>
              <w:t xml:space="preserve"> Ресурсы</w:t>
            </w:r>
          </w:p>
        </w:tc>
      </w:tr>
      <w:tr w:rsidR="00C23C80" w:rsidTr="00CD2B30">
        <w:trPr>
          <w:trHeight w:val="225"/>
        </w:trPr>
        <w:tc>
          <w:tcPr>
            <w:tcW w:w="1736" w:type="dxa"/>
            <w:vMerge w:val="restart"/>
            <w:vAlign w:val="center"/>
          </w:tcPr>
          <w:p w:rsidR="00C23C80" w:rsidRDefault="00C23C80" w:rsidP="00A22B0E">
            <w:pPr>
              <w:jc w:val="center"/>
            </w:pPr>
            <w:r>
              <w:t>Курьер со смартфоном</w:t>
            </w:r>
          </w:p>
        </w:tc>
        <w:tc>
          <w:tcPr>
            <w:tcW w:w="1738" w:type="dxa"/>
            <w:vMerge w:val="restart"/>
            <w:vAlign w:val="center"/>
          </w:tcPr>
          <w:p w:rsidR="00C23C80" w:rsidRPr="006F4FD7" w:rsidRDefault="006F4FD7" w:rsidP="00A22B0E">
            <w:pPr>
              <w:jc w:val="center"/>
            </w:pPr>
            <w:r>
              <w:t>Сэкономить время</w:t>
            </w:r>
          </w:p>
        </w:tc>
        <w:tc>
          <w:tcPr>
            <w:tcW w:w="1740" w:type="dxa"/>
            <w:vAlign w:val="center"/>
          </w:tcPr>
          <w:p w:rsidR="00C23C80" w:rsidRDefault="00C23C80" w:rsidP="00A22B0E">
            <w:pPr>
              <w:jc w:val="center"/>
            </w:pPr>
            <w:r>
              <w:t>Наличие карты дел</w:t>
            </w:r>
          </w:p>
        </w:tc>
        <w:tc>
          <w:tcPr>
            <w:tcW w:w="1761" w:type="dxa"/>
            <w:vAlign w:val="center"/>
          </w:tcPr>
          <w:p w:rsidR="00C23C80" w:rsidRDefault="00B200E8" w:rsidP="00A22B0E">
            <w:pPr>
              <w:jc w:val="center"/>
            </w:pPr>
            <w:r>
              <w:t>Отображение маркеров дел на карте</w:t>
            </w:r>
          </w:p>
        </w:tc>
        <w:tc>
          <w:tcPr>
            <w:tcW w:w="1739" w:type="dxa"/>
            <w:vAlign w:val="center"/>
          </w:tcPr>
          <w:p w:rsidR="00C23C80" w:rsidRDefault="00B200E8" w:rsidP="00A22B0E">
            <w:pPr>
              <w:jc w:val="center"/>
            </w:pPr>
            <w:r>
              <w:t>Вы сэкономите до 20% времени.</w:t>
            </w:r>
          </w:p>
        </w:tc>
        <w:tc>
          <w:tcPr>
            <w:tcW w:w="1742" w:type="dxa"/>
            <w:vAlign w:val="center"/>
          </w:tcPr>
          <w:p w:rsidR="00C23C80" w:rsidRPr="00B200E8" w:rsidRDefault="00B200E8" w:rsidP="00A22B0E">
            <w:pPr>
              <w:jc w:val="center"/>
            </w:pPr>
            <w:r>
              <w:t>Программисты, разработка</w:t>
            </w:r>
          </w:p>
        </w:tc>
      </w:tr>
      <w:tr w:rsidR="00C23C80" w:rsidTr="00CD2B30">
        <w:trPr>
          <w:trHeight w:val="225"/>
        </w:trPr>
        <w:tc>
          <w:tcPr>
            <w:tcW w:w="1736" w:type="dxa"/>
            <w:vMerge/>
            <w:vAlign w:val="center"/>
          </w:tcPr>
          <w:p w:rsidR="00C23C80" w:rsidRDefault="00C23C80" w:rsidP="00A22B0E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:rsidR="00C23C80" w:rsidRDefault="00C23C80" w:rsidP="00A22B0E">
            <w:pPr>
              <w:jc w:val="center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:rsidR="00C23C80" w:rsidRPr="00C23C80" w:rsidRDefault="00C23C80" w:rsidP="00A22B0E">
            <w:pPr>
              <w:jc w:val="center"/>
              <w:rPr>
                <w:lang w:val="en-US"/>
              </w:rPr>
            </w:pPr>
            <w:r>
              <w:t>Хорошие отзывы</w:t>
            </w:r>
          </w:p>
        </w:tc>
        <w:tc>
          <w:tcPr>
            <w:tcW w:w="1761" w:type="dxa"/>
            <w:vAlign w:val="center"/>
          </w:tcPr>
          <w:p w:rsidR="00C23C80" w:rsidRPr="00B200E8" w:rsidRDefault="00B200E8" w:rsidP="00A22B0E">
            <w:pPr>
              <w:jc w:val="center"/>
            </w:pPr>
            <w:r>
              <w:t>Средняя оценка не менее 3.5</w:t>
            </w:r>
          </w:p>
        </w:tc>
        <w:tc>
          <w:tcPr>
            <w:tcW w:w="1739" w:type="dxa"/>
            <w:vAlign w:val="center"/>
          </w:tcPr>
          <w:p w:rsidR="00C23C80" w:rsidRDefault="00B200E8" w:rsidP="00A22B0E">
            <w:pPr>
              <w:jc w:val="center"/>
            </w:pPr>
            <w:r>
              <w:t>Впервые все ваши дела на одной карте</w:t>
            </w:r>
          </w:p>
        </w:tc>
        <w:tc>
          <w:tcPr>
            <w:tcW w:w="1742" w:type="dxa"/>
            <w:vAlign w:val="center"/>
          </w:tcPr>
          <w:p w:rsidR="00C23C80" w:rsidRDefault="00B200E8" w:rsidP="00A22B0E">
            <w:pPr>
              <w:jc w:val="center"/>
            </w:pPr>
            <w:r>
              <w:t>Программисты, тестирование, отладка</w:t>
            </w:r>
          </w:p>
        </w:tc>
      </w:tr>
      <w:tr w:rsidR="00AD35EB" w:rsidTr="00CD2B30">
        <w:trPr>
          <w:trHeight w:val="335"/>
        </w:trPr>
        <w:tc>
          <w:tcPr>
            <w:tcW w:w="1736" w:type="dxa"/>
            <w:vMerge w:val="restart"/>
            <w:vAlign w:val="center"/>
          </w:tcPr>
          <w:p w:rsidR="00AD35EB" w:rsidRDefault="00AD35EB" w:rsidP="00A22B0E">
            <w:pPr>
              <w:jc w:val="center"/>
            </w:pPr>
            <w:r>
              <w:t>Агент по снабжению со смартфоном</w:t>
            </w:r>
          </w:p>
        </w:tc>
        <w:tc>
          <w:tcPr>
            <w:tcW w:w="1738" w:type="dxa"/>
            <w:vAlign w:val="center"/>
          </w:tcPr>
          <w:p w:rsidR="00AD35EB" w:rsidRDefault="00AD35EB" w:rsidP="00A22B0E">
            <w:pPr>
              <w:jc w:val="center"/>
            </w:pPr>
            <w:r>
              <w:t>Успеть по срокам</w:t>
            </w:r>
          </w:p>
        </w:tc>
        <w:tc>
          <w:tcPr>
            <w:tcW w:w="1740" w:type="dxa"/>
            <w:vAlign w:val="center"/>
          </w:tcPr>
          <w:p w:rsidR="00AD35EB" w:rsidRDefault="00AD35EB" w:rsidP="00A22B0E">
            <w:pPr>
              <w:jc w:val="center"/>
            </w:pPr>
            <w:r>
              <w:t>Сравнение времени для дел</w:t>
            </w:r>
          </w:p>
        </w:tc>
        <w:tc>
          <w:tcPr>
            <w:tcW w:w="1761" w:type="dxa"/>
            <w:vAlign w:val="center"/>
          </w:tcPr>
          <w:p w:rsidR="00AD35EB" w:rsidRDefault="00C963DB" w:rsidP="00A22B0E">
            <w:pPr>
              <w:jc w:val="center"/>
            </w:pPr>
            <w:r>
              <w:t>Отображение времени дела на карте</w:t>
            </w:r>
          </w:p>
        </w:tc>
        <w:tc>
          <w:tcPr>
            <w:tcW w:w="1739" w:type="dxa"/>
            <w:vAlign w:val="center"/>
          </w:tcPr>
          <w:p w:rsidR="00AD35EB" w:rsidRDefault="00172DB3" w:rsidP="00A22B0E">
            <w:pPr>
              <w:jc w:val="center"/>
            </w:pPr>
            <w:r>
              <w:t>Вы успеете</w:t>
            </w:r>
            <w:r w:rsidR="00E453E4">
              <w:t xml:space="preserve"> сделать все и немного больше</w:t>
            </w:r>
          </w:p>
        </w:tc>
        <w:tc>
          <w:tcPr>
            <w:tcW w:w="1742" w:type="dxa"/>
            <w:vMerge w:val="restart"/>
            <w:vAlign w:val="center"/>
          </w:tcPr>
          <w:p w:rsidR="00AD35EB" w:rsidRDefault="00C963DB" w:rsidP="00A22B0E">
            <w:pPr>
              <w:jc w:val="center"/>
            </w:pPr>
            <w:r>
              <w:t>Программисты, разработка</w:t>
            </w:r>
          </w:p>
        </w:tc>
      </w:tr>
      <w:tr w:rsidR="00AD35EB" w:rsidTr="00CD2B30">
        <w:trPr>
          <w:trHeight w:val="335"/>
        </w:trPr>
        <w:tc>
          <w:tcPr>
            <w:tcW w:w="1736" w:type="dxa"/>
            <w:vMerge/>
            <w:vAlign w:val="center"/>
          </w:tcPr>
          <w:p w:rsidR="00AD35EB" w:rsidRDefault="00AD35EB" w:rsidP="00A22B0E">
            <w:pPr>
              <w:jc w:val="center"/>
            </w:pPr>
          </w:p>
        </w:tc>
        <w:tc>
          <w:tcPr>
            <w:tcW w:w="1738" w:type="dxa"/>
            <w:vAlign w:val="center"/>
          </w:tcPr>
          <w:p w:rsidR="00AD35EB" w:rsidRDefault="00AD35EB" w:rsidP="00A22B0E">
            <w:pPr>
              <w:jc w:val="center"/>
            </w:pPr>
            <w:r>
              <w:t>Выполнить план по доставке</w:t>
            </w:r>
          </w:p>
        </w:tc>
        <w:tc>
          <w:tcPr>
            <w:tcW w:w="1740" w:type="dxa"/>
            <w:vAlign w:val="center"/>
          </w:tcPr>
          <w:p w:rsidR="00AD35EB" w:rsidRDefault="00C963DB" w:rsidP="00A22B0E">
            <w:pPr>
              <w:jc w:val="center"/>
            </w:pPr>
            <w:r>
              <w:t>Маршруты для дел</w:t>
            </w:r>
          </w:p>
        </w:tc>
        <w:tc>
          <w:tcPr>
            <w:tcW w:w="1761" w:type="dxa"/>
            <w:vAlign w:val="center"/>
          </w:tcPr>
          <w:p w:rsidR="00AD35EB" w:rsidRDefault="001E6D80" w:rsidP="00A22B0E">
            <w:pPr>
              <w:jc w:val="center"/>
            </w:pPr>
            <w:r>
              <w:t>Построение маршрутов для дел на карте</w:t>
            </w:r>
          </w:p>
        </w:tc>
        <w:tc>
          <w:tcPr>
            <w:tcW w:w="1739" w:type="dxa"/>
            <w:vAlign w:val="center"/>
          </w:tcPr>
          <w:p w:rsidR="00AD35EB" w:rsidRDefault="00E453E4" w:rsidP="00A22B0E">
            <w:pPr>
              <w:jc w:val="center"/>
            </w:pPr>
            <w:r>
              <w:t>Вы всегда знаете, куда вам двигаться дальше</w:t>
            </w:r>
          </w:p>
        </w:tc>
        <w:tc>
          <w:tcPr>
            <w:tcW w:w="1742" w:type="dxa"/>
            <w:vMerge/>
            <w:vAlign w:val="center"/>
          </w:tcPr>
          <w:p w:rsidR="00AD35EB" w:rsidRDefault="00AD35EB" w:rsidP="00A22B0E">
            <w:pPr>
              <w:jc w:val="center"/>
            </w:pPr>
          </w:p>
        </w:tc>
      </w:tr>
      <w:tr w:rsidR="0065704D" w:rsidTr="00CD2B30">
        <w:trPr>
          <w:trHeight w:val="335"/>
        </w:trPr>
        <w:tc>
          <w:tcPr>
            <w:tcW w:w="1736" w:type="dxa"/>
            <w:vMerge w:val="restart"/>
            <w:vAlign w:val="center"/>
          </w:tcPr>
          <w:p w:rsidR="0065704D" w:rsidRDefault="0065704D" w:rsidP="00A22B0E">
            <w:pPr>
              <w:jc w:val="center"/>
            </w:pPr>
            <w:r>
              <w:t>М</w:t>
            </w:r>
            <w:r>
              <w:t>енеджер по</w:t>
            </w:r>
            <w:r>
              <w:t xml:space="preserve"> снабжению</w:t>
            </w:r>
          </w:p>
        </w:tc>
        <w:tc>
          <w:tcPr>
            <w:tcW w:w="1738" w:type="dxa"/>
            <w:vAlign w:val="center"/>
          </w:tcPr>
          <w:p w:rsidR="0065704D" w:rsidRDefault="0065704D" w:rsidP="00A22B0E">
            <w:pPr>
              <w:jc w:val="center"/>
            </w:pPr>
            <w:r>
              <w:t>Составить план по доставке</w:t>
            </w:r>
          </w:p>
        </w:tc>
        <w:tc>
          <w:tcPr>
            <w:tcW w:w="1740" w:type="dxa"/>
            <w:vAlign w:val="center"/>
          </w:tcPr>
          <w:p w:rsidR="0065704D" w:rsidRPr="006F1DEE" w:rsidRDefault="0065704D" w:rsidP="00A22B0E">
            <w:pPr>
              <w:jc w:val="center"/>
              <w:rPr>
                <w:lang w:val="en-US"/>
              </w:rPr>
            </w:pPr>
            <w:r>
              <w:t>Создание плана дел</w:t>
            </w:r>
          </w:p>
        </w:tc>
        <w:tc>
          <w:tcPr>
            <w:tcW w:w="1761" w:type="dxa"/>
            <w:vAlign w:val="center"/>
          </w:tcPr>
          <w:p w:rsidR="0065704D" w:rsidRDefault="0065704D" w:rsidP="00A22B0E">
            <w:pPr>
              <w:jc w:val="center"/>
            </w:pPr>
            <w:r>
              <w:t>Разделение дел на карте по планам</w:t>
            </w:r>
          </w:p>
        </w:tc>
        <w:tc>
          <w:tcPr>
            <w:tcW w:w="1739" w:type="dxa"/>
            <w:vAlign w:val="center"/>
          </w:tcPr>
          <w:p w:rsidR="0065704D" w:rsidRDefault="0065704D" w:rsidP="00A22B0E">
            <w:pPr>
              <w:jc w:val="center"/>
            </w:pPr>
            <w:r>
              <w:t>Разместите план ваших дел на карте</w:t>
            </w:r>
          </w:p>
        </w:tc>
        <w:tc>
          <w:tcPr>
            <w:tcW w:w="1742" w:type="dxa"/>
            <w:vMerge w:val="restart"/>
            <w:vAlign w:val="center"/>
          </w:tcPr>
          <w:p w:rsidR="0065704D" w:rsidRPr="006F1DEE" w:rsidRDefault="0065704D" w:rsidP="00A22B0E">
            <w:pPr>
              <w:jc w:val="center"/>
            </w:pPr>
            <w:r>
              <w:t>Программисты, разработка</w:t>
            </w:r>
          </w:p>
        </w:tc>
      </w:tr>
      <w:tr w:rsidR="0065704D" w:rsidTr="00CD2B30">
        <w:trPr>
          <w:trHeight w:val="335"/>
        </w:trPr>
        <w:tc>
          <w:tcPr>
            <w:tcW w:w="1736" w:type="dxa"/>
            <w:vMerge/>
            <w:vAlign w:val="center"/>
          </w:tcPr>
          <w:p w:rsidR="0065704D" w:rsidRDefault="0065704D" w:rsidP="00A22B0E">
            <w:pPr>
              <w:jc w:val="center"/>
            </w:pPr>
          </w:p>
        </w:tc>
        <w:tc>
          <w:tcPr>
            <w:tcW w:w="1738" w:type="dxa"/>
            <w:vAlign w:val="center"/>
          </w:tcPr>
          <w:p w:rsidR="0065704D" w:rsidRDefault="0065704D" w:rsidP="00A22B0E">
            <w:pPr>
              <w:jc w:val="center"/>
            </w:pPr>
            <w:r>
              <w:t>Выдать составленный план агентам</w:t>
            </w:r>
          </w:p>
        </w:tc>
        <w:tc>
          <w:tcPr>
            <w:tcW w:w="1740" w:type="dxa"/>
            <w:vAlign w:val="center"/>
          </w:tcPr>
          <w:p w:rsidR="0065704D" w:rsidRDefault="006F4FD7" w:rsidP="00A22B0E">
            <w:pPr>
              <w:jc w:val="center"/>
            </w:pPr>
            <w:r>
              <w:t>Шаринг</w:t>
            </w:r>
            <w:r w:rsidR="0065704D">
              <w:t xml:space="preserve"> дел и планов</w:t>
            </w:r>
          </w:p>
        </w:tc>
        <w:tc>
          <w:tcPr>
            <w:tcW w:w="1761" w:type="dxa"/>
            <w:vAlign w:val="center"/>
          </w:tcPr>
          <w:p w:rsidR="0065704D" w:rsidRDefault="0065704D" w:rsidP="00A22B0E">
            <w:pPr>
              <w:jc w:val="center"/>
            </w:pPr>
            <w:r>
              <w:t>Поделиться планом или делами с другими пользователями</w:t>
            </w:r>
          </w:p>
        </w:tc>
        <w:tc>
          <w:tcPr>
            <w:tcW w:w="1739" w:type="dxa"/>
            <w:vAlign w:val="center"/>
          </w:tcPr>
          <w:p w:rsidR="0065704D" w:rsidRPr="009E3664" w:rsidRDefault="009E3664" w:rsidP="00A22B0E">
            <w:pPr>
              <w:jc w:val="center"/>
            </w:pPr>
            <w:r>
              <w:t>Делитесь с друзьями вашими планами</w:t>
            </w:r>
          </w:p>
        </w:tc>
        <w:tc>
          <w:tcPr>
            <w:tcW w:w="1742" w:type="dxa"/>
            <w:vMerge/>
            <w:vAlign w:val="center"/>
          </w:tcPr>
          <w:p w:rsidR="0065704D" w:rsidRDefault="0065704D" w:rsidP="00A22B0E">
            <w:pPr>
              <w:jc w:val="center"/>
            </w:pPr>
          </w:p>
        </w:tc>
      </w:tr>
      <w:tr w:rsidR="00AD35EB" w:rsidTr="00CD2B30">
        <w:tc>
          <w:tcPr>
            <w:tcW w:w="1736" w:type="dxa"/>
            <w:vAlign w:val="center"/>
          </w:tcPr>
          <w:p w:rsidR="00AD35EB" w:rsidRDefault="00AD35EB" w:rsidP="00A22B0E">
            <w:pPr>
              <w:jc w:val="center"/>
            </w:pPr>
            <w:r>
              <w:t>Сотрудник службы доставки со смартфоном</w:t>
            </w:r>
          </w:p>
          <w:p w:rsidR="00AD35EB" w:rsidRDefault="00AD35EB" w:rsidP="00A22B0E">
            <w:pPr>
              <w:jc w:val="center"/>
            </w:pPr>
          </w:p>
        </w:tc>
        <w:tc>
          <w:tcPr>
            <w:tcW w:w="1738" w:type="dxa"/>
            <w:vAlign w:val="center"/>
          </w:tcPr>
          <w:p w:rsidR="00AD35EB" w:rsidRDefault="00A86E5E" w:rsidP="00A22B0E">
            <w:pPr>
              <w:jc w:val="center"/>
            </w:pPr>
            <w:r>
              <w:t>Успеть к клиентам вовремя</w:t>
            </w:r>
          </w:p>
        </w:tc>
        <w:tc>
          <w:tcPr>
            <w:tcW w:w="1740" w:type="dxa"/>
            <w:vAlign w:val="center"/>
          </w:tcPr>
          <w:p w:rsidR="00AD35EB" w:rsidRDefault="0050677D" w:rsidP="00A22B0E">
            <w:pPr>
              <w:jc w:val="center"/>
            </w:pPr>
            <w:r>
              <w:t>Время для дел на карте</w:t>
            </w:r>
          </w:p>
        </w:tc>
        <w:tc>
          <w:tcPr>
            <w:tcW w:w="1761" w:type="dxa"/>
            <w:vAlign w:val="center"/>
          </w:tcPr>
          <w:p w:rsidR="00AD35EB" w:rsidRDefault="0050677D" w:rsidP="00A22B0E">
            <w:pPr>
              <w:jc w:val="center"/>
            </w:pPr>
            <w:r>
              <w:t>Отображение оставшегося времени до срока дела на карте</w:t>
            </w:r>
          </w:p>
        </w:tc>
        <w:tc>
          <w:tcPr>
            <w:tcW w:w="1739" w:type="dxa"/>
            <w:vAlign w:val="center"/>
          </w:tcPr>
          <w:p w:rsidR="00AD35EB" w:rsidRPr="00747D5E" w:rsidRDefault="00747D5E" w:rsidP="00A22B0E">
            <w:pPr>
              <w:jc w:val="center"/>
            </w:pPr>
            <w:r>
              <w:t>Успевайте везде и всегда</w:t>
            </w:r>
          </w:p>
        </w:tc>
        <w:tc>
          <w:tcPr>
            <w:tcW w:w="1742" w:type="dxa"/>
            <w:vAlign w:val="center"/>
          </w:tcPr>
          <w:p w:rsidR="00AD35EB" w:rsidRDefault="0050677D" w:rsidP="00A22B0E">
            <w:pPr>
              <w:jc w:val="center"/>
            </w:pPr>
            <w:r>
              <w:t>Программисты, разработка</w:t>
            </w:r>
          </w:p>
        </w:tc>
      </w:tr>
    </w:tbl>
    <w:p w:rsidR="00133274" w:rsidRDefault="00133274"/>
    <w:p w:rsidR="008A135F" w:rsidRDefault="008A135F">
      <w:pPr>
        <w:rPr>
          <w:b/>
        </w:rPr>
      </w:pPr>
      <w:r w:rsidRPr="008A135F">
        <w:rPr>
          <w:b/>
        </w:rPr>
        <w:t>Цепочка поставок.</w:t>
      </w:r>
    </w:p>
    <w:p w:rsidR="008A135F" w:rsidRDefault="00C53F44">
      <w:r>
        <w:t>1 Планирование</w:t>
      </w:r>
    </w:p>
    <w:p w:rsidR="00C53F44" w:rsidRDefault="00C53F44" w:rsidP="00C53F44">
      <w:pPr>
        <w:pStyle w:val="a4"/>
        <w:numPr>
          <w:ilvl w:val="0"/>
          <w:numId w:val="1"/>
        </w:numPr>
      </w:pPr>
      <w:r>
        <w:t>Использование программного обеспечения для разработки по лицензии ТПУ;</w:t>
      </w:r>
    </w:p>
    <w:p w:rsidR="00C53F44" w:rsidRDefault="00C53F44" w:rsidP="00C53F44">
      <w:pPr>
        <w:pStyle w:val="a4"/>
        <w:numPr>
          <w:ilvl w:val="0"/>
          <w:numId w:val="1"/>
        </w:numPr>
      </w:pPr>
      <w:r>
        <w:t>Использование свободно распространяемого программного обеспечения;</w:t>
      </w:r>
    </w:p>
    <w:p w:rsidR="00C53F44" w:rsidRDefault="00C53F44" w:rsidP="00C53F44">
      <w:pPr>
        <w:pStyle w:val="a4"/>
        <w:numPr>
          <w:ilvl w:val="0"/>
          <w:numId w:val="1"/>
        </w:numPr>
      </w:pPr>
      <w:r>
        <w:t>Использование только своих разработчиков</w:t>
      </w:r>
      <w:r w:rsidR="0001317B">
        <w:t>, которым не выплачиваются деньги за работу</w:t>
      </w:r>
      <w:r>
        <w:t>;</w:t>
      </w:r>
    </w:p>
    <w:p w:rsidR="00C53F44" w:rsidRDefault="00EA3BB0" w:rsidP="00C53F44">
      <w:pPr>
        <w:pStyle w:val="a4"/>
        <w:numPr>
          <w:ilvl w:val="0"/>
          <w:numId w:val="1"/>
        </w:numPr>
      </w:pPr>
      <w:r>
        <w:t>Публикация</w:t>
      </w:r>
      <w:r w:rsidRPr="00EA3BB0">
        <w:t xml:space="preserve"> </w:t>
      </w:r>
      <w:r>
        <w:t>приложения</w:t>
      </w:r>
      <w:r w:rsidRPr="00EA3BB0">
        <w:t xml:space="preserve"> </w:t>
      </w:r>
      <w:r>
        <w:t>на</w:t>
      </w:r>
      <w:r w:rsidRPr="00EA3BB0">
        <w:t xml:space="preserve"> </w:t>
      </w:r>
      <w:r>
        <w:rPr>
          <w:lang w:val="en-US"/>
        </w:rPr>
        <w:t>Windows</w:t>
      </w:r>
      <w:r w:rsidRPr="00EA3BB0">
        <w:t xml:space="preserve"> </w:t>
      </w:r>
      <w:r>
        <w:rPr>
          <w:lang w:val="en-US"/>
        </w:rPr>
        <w:t>Phone</w:t>
      </w:r>
      <w:r w:rsidRPr="00EA3BB0">
        <w:t xml:space="preserve"> </w:t>
      </w:r>
      <w:r>
        <w:rPr>
          <w:lang w:val="en-US"/>
        </w:rPr>
        <w:t>Marketplace</w:t>
      </w:r>
      <w:r w:rsidRPr="00EA3BB0">
        <w:t xml:space="preserve">, </w:t>
      </w:r>
      <w:r>
        <w:rPr>
          <w:lang w:val="en-US"/>
        </w:rPr>
        <w:t>Google</w:t>
      </w:r>
      <w:r w:rsidRPr="00EA3BB0">
        <w:t xml:space="preserve"> </w:t>
      </w:r>
      <w:r>
        <w:rPr>
          <w:lang w:val="en-US"/>
        </w:rPr>
        <w:t>Play</w:t>
      </w:r>
      <w:r>
        <w:t xml:space="preserve"> и хостинге на </w:t>
      </w:r>
      <w:r>
        <w:rPr>
          <w:lang w:val="en-US"/>
        </w:rPr>
        <w:t>Fornex</w:t>
      </w:r>
      <w:r w:rsidR="009A2132">
        <w:t>;</w:t>
      </w:r>
    </w:p>
    <w:p w:rsidR="009A2132" w:rsidRDefault="009A2132" w:rsidP="009A2132">
      <w:r>
        <w:t>2 Закупки</w:t>
      </w:r>
    </w:p>
    <w:p w:rsidR="009A2132" w:rsidRDefault="009A2132" w:rsidP="009A2132">
      <w:pPr>
        <w:pStyle w:val="a4"/>
        <w:numPr>
          <w:ilvl w:val="0"/>
          <w:numId w:val="2"/>
        </w:numPr>
      </w:pPr>
      <w:r>
        <w:t>Только деньги для выплат за размещение на хостинге;</w:t>
      </w:r>
    </w:p>
    <w:p w:rsidR="009A2132" w:rsidRDefault="009A2132" w:rsidP="009A2132">
      <w:r>
        <w:t>3 Производство</w:t>
      </w:r>
    </w:p>
    <w:p w:rsidR="009A2132" w:rsidRDefault="0062420B" w:rsidP="009A2132">
      <w:pPr>
        <w:pStyle w:val="a4"/>
        <w:numPr>
          <w:ilvl w:val="0"/>
          <w:numId w:val="2"/>
        </w:numPr>
      </w:pPr>
      <w:r>
        <w:t>Выполнение этапов разработки прототипа проекта, согласно сетевому графику.</w:t>
      </w:r>
    </w:p>
    <w:p w:rsidR="0062420B" w:rsidRDefault="0062420B" w:rsidP="00B107C6">
      <w:pPr>
        <w:pStyle w:val="a4"/>
        <w:numPr>
          <w:ilvl w:val="0"/>
          <w:numId w:val="2"/>
        </w:numPr>
      </w:pPr>
      <w:r>
        <w:t>Отслеж</w:t>
      </w:r>
      <w:r w:rsidR="00B107C6">
        <w:t>ивание ошибок работы приложения и их устранение (критические: 1-2 дня, все прочие: 1-7 дней);</w:t>
      </w:r>
    </w:p>
    <w:p w:rsidR="00B107C6" w:rsidRDefault="00B107C6" w:rsidP="00B107C6">
      <w:pPr>
        <w:pStyle w:val="a4"/>
        <w:numPr>
          <w:ilvl w:val="0"/>
          <w:numId w:val="2"/>
        </w:numPr>
      </w:pPr>
      <w:r>
        <w:t>Ответы на отзывы, работа поддержки пользователей;</w:t>
      </w:r>
    </w:p>
    <w:p w:rsidR="00B107C6" w:rsidRDefault="00B107C6" w:rsidP="00B107C6">
      <w:pPr>
        <w:pStyle w:val="a4"/>
        <w:numPr>
          <w:ilvl w:val="0"/>
          <w:numId w:val="2"/>
        </w:numPr>
      </w:pPr>
      <w:r>
        <w:t>Разработка улучшений для проекта;</w:t>
      </w:r>
    </w:p>
    <w:p w:rsidR="00B107C6" w:rsidRDefault="00B107C6" w:rsidP="00B107C6">
      <w:r>
        <w:t>4 Поставки</w:t>
      </w:r>
    </w:p>
    <w:p w:rsidR="00B107C6" w:rsidRDefault="00B107C6" w:rsidP="00B107C6">
      <w:pPr>
        <w:pStyle w:val="a4"/>
        <w:numPr>
          <w:ilvl w:val="0"/>
          <w:numId w:val="3"/>
        </w:numPr>
      </w:pPr>
      <w:r>
        <w:lastRenderedPageBreak/>
        <w:t xml:space="preserve">Публикация на хостингах мобильных приложений: </w:t>
      </w:r>
      <w:r>
        <w:rPr>
          <w:lang w:val="en-US"/>
        </w:rPr>
        <w:t>Windows</w:t>
      </w:r>
      <w:r w:rsidRPr="00EA3BB0">
        <w:t xml:space="preserve"> </w:t>
      </w:r>
      <w:r>
        <w:rPr>
          <w:lang w:val="en-US"/>
        </w:rPr>
        <w:t>Phone</w:t>
      </w:r>
      <w:r w:rsidRPr="00EA3BB0">
        <w:t xml:space="preserve"> </w:t>
      </w:r>
      <w:r>
        <w:rPr>
          <w:lang w:val="en-US"/>
        </w:rPr>
        <w:t>Marketplace</w:t>
      </w:r>
      <w:r w:rsidRPr="00EA3BB0">
        <w:t xml:space="preserve">, </w:t>
      </w:r>
      <w:r>
        <w:rPr>
          <w:lang w:val="en-US"/>
        </w:rPr>
        <w:t>Google</w:t>
      </w:r>
      <w:r w:rsidRPr="00EA3BB0">
        <w:t xml:space="preserve"> </w:t>
      </w:r>
      <w:r>
        <w:rPr>
          <w:lang w:val="en-US"/>
        </w:rPr>
        <w:t>Play</w:t>
      </w:r>
      <w:r>
        <w:t xml:space="preserve"> и хостинге сайтов </w:t>
      </w:r>
      <w:r>
        <w:rPr>
          <w:lang w:val="en-US"/>
        </w:rPr>
        <w:t>Fornex</w:t>
      </w:r>
      <w:r>
        <w:t>;</w:t>
      </w:r>
    </w:p>
    <w:p w:rsidR="00B107C6" w:rsidRDefault="008B15E1" w:rsidP="00B107C6">
      <w:pPr>
        <w:pStyle w:val="a4"/>
        <w:numPr>
          <w:ilvl w:val="0"/>
          <w:numId w:val="3"/>
        </w:numPr>
      </w:pPr>
      <w:r>
        <w:t>Загрузка новых и исправленных версий приложения;</w:t>
      </w:r>
    </w:p>
    <w:p w:rsidR="008B15E1" w:rsidRDefault="008B15E1" w:rsidP="008B15E1">
      <w:r>
        <w:t xml:space="preserve">5 </w:t>
      </w:r>
      <w:r w:rsidR="00D122A9">
        <w:t>Инструменты реализации и возврата</w:t>
      </w:r>
    </w:p>
    <w:p w:rsidR="00D122A9" w:rsidRDefault="00D122A9" w:rsidP="00D122A9">
      <w:pPr>
        <w:pStyle w:val="a4"/>
        <w:numPr>
          <w:ilvl w:val="0"/>
          <w:numId w:val="4"/>
        </w:numPr>
      </w:pPr>
      <w:r>
        <w:t>Обновление версий приложения путем загрузки новой версии;</w:t>
      </w:r>
    </w:p>
    <w:p w:rsidR="00D122A9" w:rsidRPr="00EA3BB0" w:rsidRDefault="00D122A9" w:rsidP="003E576B">
      <w:pPr>
        <w:pStyle w:val="a4"/>
        <w:numPr>
          <w:ilvl w:val="0"/>
          <w:numId w:val="4"/>
        </w:numPr>
      </w:pPr>
      <w:r>
        <w:t>Ответы на отзывы, работа поддержки пользователей;</w:t>
      </w:r>
    </w:p>
    <w:sectPr w:rsidR="00D122A9" w:rsidRPr="00EA3BB0" w:rsidSect="00780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70C3B"/>
    <w:multiLevelType w:val="hybridMultilevel"/>
    <w:tmpl w:val="C9B80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9304E"/>
    <w:multiLevelType w:val="hybridMultilevel"/>
    <w:tmpl w:val="48D2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12979"/>
    <w:multiLevelType w:val="hybridMultilevel"/>
    <w:tmpl w:val="65B66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52037"/>
    <w:multiLevelType w:val="hybridMultilevel"/>
    <w:tmpl w:val="19DC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5B"/>
    <w:rsid w:val="0001317B"/>
    <w:rsid w:val="000F37D8"/>
    <w:rsid w:val="00133274"/>
    <w:rsid w:val="00146595"/>
    <w:rsid w:val="00162E33"/>
    <w:rsid w:val="00172DB3"/>
    <w:rsid w:val="001E6D80"/>
    <w:rsid w:val="003607FF"/>
    <w:rsid w:val="003E576B"/>
    <w:rsid w:val="00465FD5"/>
    <w:rsid w:val="0050677D"/>
    <w:rsid w:val="00617CE2"/>
    <w:rsid w:val="0062420B"/>
    <w:rsid w:val="0065704D"/>
    <w:rsid w:val="006F1DEE"/>
    <w:rsid w:val="006F4FD7"/>
    <w:rsid w:val="00747D5E"/>
    <w:rsid w:val="0078045B"/>
    <w:rsid w:val="008A135F"/>
    <w:rsid w:val="008B15E1"/>
    <w:rsid w:val="00926605"/>
    <w:rsid w:val="009A2132"/>
    <w:rsid w:val="009E3664"/>
    <w:rsid w:val="00A22B0E"/>
    <w:rsid w:val="00A86E5E"/>
    <w:rsid w:val="00AD35EB"/>
    <w:rsid w:val="00B107C6"/>
    <w:rsid w:val="00B200E8"/>
    <w:rsid w:val="00C23C80"/>
    <w:rsid w:val="00C53F44"/>
    <w:rsid w:val="00C963DB"/>
    <w:rsid w:val="00CD2B30"/>
    <w:rsid w:val="00D122A9"/>
    <w:rsid w:val="00D66B52"/>
    <w:rsid w:val="00E453E4"/>
    <w:rsid w:val="00E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4CFF2-83E3-4A34-A92D-348B659E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BA53E-23FC-46B7-9B79-3BA1E0BB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46</cp:revision>
  <dcterms:created xsi:type="dcterms:W3CDTF">2014-11-21T15:53:00Z</dcterms:created>
  <dcterms:modified xsi:type="dcterms:W3CDTF">2014-11-21T18:20:00Z</dcterms:modified>
</cp:coreProperties>
</file>