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71F" w:rsidRPr="00FD7BB1" w:rsidRDefault="00FD7BB1" w:rsidP="00FD7BB1">
      <w:pPr>
        <w:jc w:val="center"/>
        <w:rPr>
          <w:b/>
          <w:lang w:val="en-US"/>
        </w:rPr>
      </w:pPr>
      <w:r w:rsidRPr="00FD7BB1">
        <w:rPr>
          <w:b/>
          <w:lang w:val="en-US"/>
        </w:rPr>
        <w:t xml:space="preserve">PESTLE </w:t>
      </w:r>
      <w:r w:rsidRPr="00FD7BB1">
        <w:rPr>
          <w:b/>
        </w:rPr>
        <w:t>анализ</w:t>
      </w:r>
    </w:p>
    <w:p w:rsidR="00FD7BB1" w:rsidRDefault="00FD7BB1" w:rsidP="00FD7BB1">
      <w:r>
        <w:t>Описание трендов.</w:t>
      </w:r>
    </w:p>
    <w:p w:rsidR="00FD7BB1" w:rsidRDefault="00FD7BB1" w:rsidP="00FD7BB1">
      <w:pPr>
        <w:rPr>
          <w:u w:val="single"/>
        </w:rPr>
      </w:pPr>
      <w:r w:rsidRPr="00FD7BB1">
        <w:rPr>
          <w:u w:val="single"/>
        </w:rPr>
        <w:t>Политические:</w:t>
      </w:r>
    </w:p>
    <w:p w:rsidR="00BB66DC" w:rsidRDefault="00BB66DC" w:rsidP="00FD7BB1">
      <w:pPr>
        <w:pStyle w:val="a3"/>
        <w:numPr>
          <w:ilvl w:val="0"/>
          <w:numId w:val="1"/>
        </w:numPr>
      </w:pPr>
      <w:r>
        <w:t>Замещение импорта продуктами собственного производства;</w:t>
      </w:r>
    </w:p>
    <w:p w:rsidR="00BB66DC" w:rsidRDefault="00BB66DC" w:rsidP="00FD7BB1">
      <w:pPr>
        <w:pStyle w:val="a3"/>
        <w:numPr>
          <w:ilvl w:val="0"/>
          <w:numId w:val="1"/>
        </w:numPr>
      </w:pPr>
      <w:r>
        <w:t>Обострение отношений с Англо-Американским центром силы;</w:t>
      </w:r>
    </w:p>
    <w:p w:rsidR="00FD7BB1" w:rsidRDefault="008C10C4" w:rsidP="00FD7BB1">
      <w:pPr>
        <w:pStyle w:val="a3"/>
        <w:numPr>
          <w:ilvl w:val="0"/>
          <w:numId w:val="1"/>
        </w:numPr>
      </w:pPr>
      <w:r>
        <w:t>Сближение, улучшение политических отношений с Азиатским центром силы (Китай);</w:t>
      </w:r>
    </w:p>
    <w:p w:rsidR="008C10C4" w:rsidRDefault="008C10C4" w:rsidP="00FD7BB1">
      <w:pPr>
        <w:pStyle w:val="a3"/>
        <w:numPr>
          <w:ilvl w:val="0"/>
          <w:numId w:val="1"/>
        </w:numPr>
      </w:pPr>
      <w:r>
        <w:t>Рост союза БРИКС, налаживание новых экономико-политических отношений</w:t>
      </w:r>
      <w:r w:rsidR="00812DDD">
        <w:t>, заменяющих партнеров стран Англо-Американского и Европейского центра силы;</w:t>
      </w:r>
    </w:p>
    <w:p w:rsidR="007268F2" w:rsidRDefault="00F66A76" w:rsidP="00FD7BB1">
      <w:pPr>
        <w:pStyle w:val="a3"/>
        <w:numPr>
          <w:ilvl w:val="0"/>
          <w:numId w:val="1"/>
        </w:numPr>
      </w:pPr>
      <w:r>
        <w:t>Закрытие доступа к импортным продуктам в России (в том числе и программным продуктам);</w:t>
      </w:r>
    </w:p>
    <w:p w:rsidR="00812DDD" w:rsidRPr="00812DDD" w:rsidRDefault="00812DDD" w:rsidP="00812DDD">
      <w:pPr>
        <w:rPr>
          <w:u w:val="single"/>
        </w:rPr>
      </w:pPr>
      <w:r w:rsidRPr="00812DDD">
        <w:rPr>
          <w:u w:val="single"/>
        </w:rPr>
        <w:t>Экономические:</w:t>
      </w:r>
    </w:p>
    <w:p w:rsidR="008C10C4" w:rsidRDefault="00812DDD" w:rsidP="00812DDD">
      <w:pPr>
        <w:pStyle w:val="a3"/>
        <w:numPr>
          <w:ilvl w:val="0"/>
          <w:numId w:val="2"/>
        </w:numPr>
      </w:pPr>
      <w:r>
        <w:t>Падение курса рубля;</w:t>
      </w:r>
    </w:p>
    <w:p w:rsidR="00812DDD" w:rsidRDefault="00812DDD" w:rsidP="00812DDD">
      <w:pPr>
        <w:pStyle w:val="a3"/>
        <w:numPr>
          <w:ilvl w:val="0"/>
          <w:numId w:val="2"/>
        </w:numPr>
      </w:pPr>
      <w:r>
        <w:t>Ускорение темпов</w:t>
      </w:r>
      <w:r w:rsidR="00D76DC7">
        <w:t xml:space="preserve"> роста</w:t>
      </w:r>
      <w:r>
        <w:t xml:space="preserve"> инфляции;</w:t>
      </w:r>
    </w:p>
    <w:p w:rsidR="00D76DC7" w:rsidRDefault="00D76DC7" w:rsidP="00812DDD">
      <w:pPr>
        <w:pStyle w:val="a3"/>
        <w:numPr>
          <w:ilvl w:val="0"/>
          <w:numId w:val="2"/>
        </w:numPr>
      </w:pPr>
      <w:r>
        <w:t>Снижение инвестиционной активности;</w:t>
      </w:r>
    </w:p>
    <w:p w:rsidR="00812DDD" w:rsidRDefault="00812DDD" w:rsidP="00812DDD">
      <w:pPr>
        <w:pStyle w:val="a3"/>
        <w:numPr>
          <w:ilvl w:val="0"/>
          <w:numId w:val="2"/>
        </w:numPr>
      </w:pPr>
      <w:r>
        <w:t>Увеличение безработицы;</w:t>
      </w:r>
    </w:p>
    <w:p w:rsidR="00812DDD" w:rsidRDefault="00812DDD" w:rsidP="00812DDD">
      <w:pPr>
        <w:pStyle w:val="a3"/>
        <w:numPr>
          <w:ilvl w:val="0"/>
          <w:numId w:val="2"/>
        </w:numPr>
      </w:pPr>
      <w:r>
        <w:t>У</w:t>
      </w:r>
      <w:r w:rsidR="00D76DC7">
        <w:t>величение доли зарубежных валют в обороте страны;</w:t>
      </w:r>
    </w:p>
    <w:p w:rsidR="00D76DC7" w:rsidRDefault="00D76DC7" w:rsidP="00812DDD">
      <w:pPr>
        <w:pStyle w:val="a3"/>
        <w:numPr>
          <w:ilvl w:val="0"/>
          <w:numId w:val="2"/>
        </w:numPr>
      </w:pPr>
      <w:r>
        <w:t>Рост грузооборота транспорта;</w:t>
      </w:r>
    </w:p>
    <w:p w:rsidR="00D76DC7" w:rsidRDefault="00D76DC7" w:rsidP="00D76DC7">
      <w:pPr>
        <w:rPr>
          <w:u w:val="single"/>
        </w:rPr>
      </w:pPr>
      <w:r w:rsidRPr="00D76DC7">
        <w:rPr>
          <w:u w:val="single"/>
        </w:rPr>
        <w:t>Социальные:</w:t>
      </w:r>
    </w:p>
    <w:p w:rsidR="00F66A76" w:rsidRDefault="00F66A76" w:rsidP="00D76DC7">
      <w:pPr>
        <w:pStyle w:val="a3"/>
        <w:numPr>
          <w:ilvl w:val="0"/>
          <w:numId w:val="3"/>
        </w:numPr>
      </w:pPr>
      <w:r>
        <w:t>Ухудшение демографической ситуации в России;</w:t>
      </w:r>
    </w:p>
    <w:p w:rsidR="00F66A76" w:rsidRDefault="00F66A76" w:rsidP="00D76DC7">
      <w:pPr>
        <w:pStyle w:val="a3"/>
        <w:numPr>
          <w:ilvl w:val="0"/>
          <w:numId w:val="3"/>
        </w:numPr>
      </w:pPr>
      <w:r>
        <w:t>Повышение социальной мобильности населения;</w:t>
      </w:r>
    </w:p>
    <w:p w:rsidR="00F66A76" w:rsidRDefault="009A2E33" w:rsidP="00D76DC7">
      <w:pPr>
        <w:pStyle w:val="a3"/>
        <w:numPr>
          <w:ilvl w:val="0"/>
          <w:numId w:val="3"/>
        </w:numPr>
      </w:pPr>
      <w:r>
        <w:t>Рост</w:t>
      </w:r>
      <w:r w:rsidR="00F66A76">
        <w:t xml:space="preserve"> бедности населения;</w:t>
      </w:r>
    </w:p>
    <w:p w:rsidR="00D76DC7" w:rsidRDefault="00FB3375" w:rsidP="00D76DC7">
      <w:pPr>
        <w:pStyle w:val="a3"/>
        <w:numPr>
          <w:ilvl w:val="0"/>
          <w:numId w:val="3"/>
        </w:numPr>
      </w:pPr>
      <w:r>
        <w:t>Продолжающийся рост социальной активности в сетях;</w:t>
      </w:r>
    </w:p>
    <w:p w:rsidR="00FB3375" w:rsidRDefault="00FB3375" w:rsidP="00D76DC7">
      <w:pPr>
        <w:pStyle w:val="a3"/>
        <w:numPr>
          <w:ilvl w:val="0"/>
          <w:numId w:val="3"/>
        </w:numPr>
      </w:pPr>
      <w:r>
        <w:t>Тенденции роста платежной активности людей, вместо пиратского контента;</w:t>
      </w:r>
    </w:p>
    <w:p w:rsidR="00F66A76" w:rsidRDefault="00F66A76" w:rsidP="00D76DC7">
      <w:pPr>
        <w:pStyle w:val="a3"/>
        <w:numPr>
          <w:ilvl w:val="0"/>
          <w:numId w:val="3"/>
        </w:numPr>
      </w:pPr>
      <w:r>
        <w:t>Рост технологической образованности населения;</w:t>
      </w:r>
    </w:p>
    <w:p w:rsidR="00FB3375" w:rsidRDefault="00FB3375" w:rsidP="00FB3375">
      <w:pPr>
        <w:rPr>
          <w:u w:val="single"/>
        </w:rPr>
      </w:pPr>
      <w:r w:rsidRPr="00FB3375">
        <w:rPr>
          <w:u w:val="single"/>
        </w:rPr>
        <w:t>Технологические:</w:t>
      </w:r>
    </w:p>
    <w:p w:rsidR="00FB3375" w:rsidRDefault="00FB3375" w:rsidP="00FB3375">
      <w:pPr>
        <w:pStyle w:val="a3"/>
        <w:numPr>
          <w:ilvl w:val="0"/>
          <w:numId w:val="4"/>
        </w:numPr>
      </w:pPr>
      <w:r>
        <w:t>Рост популярности носимых гаджетов;</w:t>
      </w:r>
    </w:p>
    <w:p w:rsidR="00FB3375" w:rsidRDefault="00FB3375" w:rsidP="00FB3375">
      <w:pPr>
        <w:pStyle w:val="a3"/>
        <w:numPr>
          <w:ilvl w:val="0"/>
          <w:numId w:val="4"/>
        </w:numPr>
      </w:pPr>
      <w:r>
        <w:t>Технологии нескольких экранов – развитие приложений, одновременно работающих (дополняющих функциональность) друг друга на нескольких экранах разных устройств;</w:t>
      </w:r>
    </w:p>
    <w:p w:rsidR="00FB3375" w:rsidRDefault="007268F2" w:rsidP="00FB3375">
      <w:pPr>
        <w:pStyle w:val="a3"/>
        <w:numPr>
          <w:ilvl w:val="0"/>
          <w:numId w:val="4"/>
        </w:numPr>
      </w:pPr>
      <w:r>
        <w:t>Тенденции развития виртуальной реальности;</w:t>
      </w:r>
    </w:p>
    <w:p w:rsidR="007268F2" w:rsidRDefault="007268F2" w:rsidP="00FB3375">
      <w:pPr>
        <w:pStyle w:val="a3"/>
        <w:numPr>
          <w:ilvl w:val="0"/>
          <w:numId w:val="4"/>
        </w:numPr>
      </w:pPr>
      <w:r>
        <w:t>Рост популярности электромобилей;</w:t>
      </w:r>
    </w:p>
    <w:p w:rsidR="007268F2" w:rsidRDefault="007268F2" w:rsidP="00FB3375">
      <w:pPr>
        <w:pStyle w:val="a3"/>
        <w:numPr>
          <w:ilvl w:val="0"/>
          <w:numId w:val="4"/>
        </w:numPr>
      </w:pPr>
      <w:r>
        <w:t>Тенденции к созданию полностью автоматизированного автопилота на автомобилях;</w:t>
      </w:r>
    </w:p>
    <w:p w:rsidR="007268F2" w:rsidRDefault="007268F2" w:rsidP="00FB3375">
      <w:pPr>
        <w:pStyle w:val="a3"/>
        <w:numPr>
          <w:ilvl w:val="0"/>
          <w:numId w:val="4"/>
        </w:numPr>
      </w:pPr>
      <w:r>
        <w:t xml:space="preserve">Развитие </w:t>
      </w:r>
      <w:proofErr w:type="spellStart"/>
      <w:r>
        <w:t>энергоэффективных</w:t>
      </w:r>
      <w:proofErr w:type="spellEnd"/>
      <w:r>
        <w:t xml:space="preserve"> технологий;</w:t>
      </w:r>
    </w:p>
    <w:p w:rsidR="007268F2" w:rsidRDefault="007268F2" w:rsidP="00FB3375">
      <w:pPr>
        <w:pStyle w:val="a3"/>
        <w:numPr>
          <w:ilvl w:val="0"/>
          <w:numId w:val="4"/>
        </w:numPr>
      </w:pPr>
      <w:r>
        <w:t>Переход на пост кремниевую архитектуру вычислительных систем;</w:t>
      </w:r>
    </w:p>
    <w:p w:rsidR="007268F2" w:rsidRDefault="00F66A76" w:rsidP="00FB3375">
      <w:pPr>
        <w:pStyle w:val="a3"/>
        <w:numPr>
          <w:ilvl w:val="0"/>
          <w:numId w:val="4"/>
        </w:numPr>
      </w:pPr>
      <w:r>
        <w:t>Повышение спроса на отечественные и свободные программные продукты в России;</w:t>
      </w:r>
    </w:p>
    <w:p w:rsidR="00F66A76" w:rsidRDefault="009A2E33" w:rsidP="009A2E33">
      <w:pPr>
        <w:rPr>
          <w:u w:val="single"/>
        </w:rPr>
      </w:pPr>
      <w:r w:rsidRPr="009A2E33">
        <w:rPr>
          <w:u w:val="single"/>
        </w:rPr>
        <w:t>Юридические:</w:t>
      </w:r>
    </w:p>
    <w:p w:rsidR="009A2E33" w:rsidRDefault="009A2E33" w:rsidP="009A2E33">
      <w:pPr>
        <w:pStyle w:val="a3"/>
        <w:numPr>
          <w:ilvl w:val="0"/>
          <w:numId w:val="5"/>
        </w:numPr>
      </w:pPr>
      <w:r>
        <w:t>Ужесточение законов на ограничение использования общедоступного контента в сети Интернет в России;</w:t>
      </w:r>
    </w:p>
    <w:p w:rsidR="009A2E33" w:rsidRDefault="009A2E33" w:rsidP="009A2E33">
      <w:pPr>
        <w:pStyle w:val="a3"/>
        <w:numPr>
          <w:ilvl w:val="0"/>
          <w:numId w:val="5"/>
        </w:numPr>
      </w:pPr>
      <w:r>
        <w:t>Законы, стимулирующие развитие малого и среднего бизнеса в России, продвижение инновационных проектов на пользу России;</w:t>
      </w:r>
    </w:p>
    <w:p w:rsidR="009A2E33" w:rsidRDefault="002B52A6" w:rsidP="002B52A6">
      <w:pPr>
        <w:rPr>
          <w:u w:val="single"/>
        </w:rPr>
      </w:pPr>
      <w:r w:rsidRPr="002B52A6">
        <w:rPr>
          <w:u w:val="single"/>
        </w:rPr>
        <w:t>Экологические:</w:t>
      </w:r>
    </w:p>
    <w:p w:rsidR="002B52A6" w:rsidRDefault="003E02C9" w:rsidP="002B52A6">
      <w:pPr>
        <w:pStyle w:val="a3"/>
        <w:numPr>
          <w:ilvl w:val="0"/>
          <w:numId w:val="6"/>
        </w:numPr>
      </w:pPr>
      <w:r>
        <w:t>Поэтапное внедрение социальной нормы потребления электроэнергии;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115"/>
        <w:gridCol w:w="894"/>
        <w:gridCol w:w="5336"/>
      </w:tblGrid>
      <w:tr w:rsidR="007515CC" w:rsidTr="00751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AE4CEE" w:rsidRDefault="00AE4CEE" w:rsidP="00321E19">
            <w:pPr>
              <w:jc w:val="center"/>
            </w:pPr>
            <w:r>
              <w:lastRenderedPageBreak/>
              <w:t>Тренд</w:t>
            </w:r>
          </w:p>
        </w:tc>
        <w:tc>
          <w:tcPr>
            <w:tcW w:w="894" w:type="dxa"/>
            <w:vAlign w:val="center"/>
          </w:tcPr>
          <w:p w:rsidR="00AE4CEE" w:rsidRDefault="00AE4CEE" w:rsidP="00321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Как сильно влияет</w:t>
            </w:r>
          </w:p>
        </w:tc>
        <w:tc>
          <w:tcPr>
            <w:tcW w:w="5336" w:type="dxa"/>
            <w:vAlign w:val="center"/>
          </w:tcPr>
          <w:p w:rsidR="00AE4CEE" w:rsidRDefault="00321E19" w:rsidP="00321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Как реагировать</w:t>
            </w:r>
          </w:p>
        </w:tc>
      </w:tr>
      <w:tr w:rsidR="007515CC" w:rsidTr="0075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AE4CEE" w:rsidRDefault="00321E19" w:rsidP="00321E19">
            <w:pPr>
              <w:jc w:val="center"/>
            </w:pPr>
            <w:proofErr w:type="spellStart"/>
            <w:r>
              <w:t>Импортозамещение</w:t>
            </w:r>
            <w:proofErr w:type="spellEnd"/>
          </w:p>
        </w:tc>
        <w:tc>
          <w:tcPr>
            <w:tcW w:w="894" w:type="dxa"/>
            <w:vAlign w:val="center"/>
          </w:tcPr>
          <w:p w:rsidR="00AE4CEE" w:rsidRDefault="00321E19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336" w:type="dxa"/>
            <w:vAlign w:val="center"/>
          </w:tcPr>
          <w:p w:rsidR="00AE4CEE" w:rsidRDefault="00321E19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Переход на использование открытого ПО, отечественных разработок или собственных разработок</w:t>
            </w:r>
          </w:p>
        </w:tc>
      </w:tr>
      <w:tr w:rsidR="00321E19" w:rsidTr="0075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AE4CEE" w:rsidRDefault="00321E19" w:rsidP="00321E19">
            <w:pPr>
              <w:jc w:val="center"/>
            </w:pPr>
            <w:r>
              <w:t>Обострение отношений с США и ЕС</w:t>
            </w:r>
          </w:p>
        </w:tc>
        <w:tc>
          <w:tcPr>
            <w:tcW w:w="894" w:type="dxa"/>
            <w:vAlign w:val="center"/>
          </w:tcPr>
          <w:p w:rsidR="00AE4CEE" w:rsidRDefault="009F6502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336" w:type="dxa"/>
            <w:vAlign w:val="center"/>
          </w:tcPr>
          <w:p w:rsidR="00AE4CEE" w:rsidRDefault="009F6502" w:rsidP="009F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Ориентироваться на российских партнеров</w:t>
            </w:r>
            <w:r w:rsidR="00196F55">
              <w:t>, ограничение или прекращение отношений с партнерами США и ЕС</w:t>
            </w:r>
          </w:p>
        </w:tc>
      </w:tr>
      <w:tr w:rsidR="007515CC" w:rsidTr="0075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AE4CEE" w:rsidRDefault="009F6502" w:rsidP="00321E19">
            <w:pPr>
              <w:jc w:val="center"/>
            </w:pPr>
            <w:r>
              <w:t>Политическое и экономическое сближение с Китаем</w:t>
            </w:r>
          </w:p>
        </w:tc>
        <w:tc>
          <w:tcPr>
            <w:tcW w:w="894" w:type="dxa"/>
            <w:vAlign w:val="center"/>
          </w:tcPr>
          <w:p w:rsidR="00AE4CEE" w:rsidRDefault="0033186F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336" w:type="dxa"/>
            <w:vAlign w:val="center"/>
          </w:tcPr>
          <w:p w:rsidR="00AE4CEE" w:rsidRDefault="009F6502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Установка партнерских отношений с азиатскими компаниями</w:t>
            </w:r>
          </w:p>
        </w:tc>
      </w:tr>
      <w:tr w:rsidR="00321E19" w:rsidTr="0075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AE4CEE" w:rsidRDefault="009F6502" w:rsidP="00321E19">
            <w:pPr>
              <w:jc w:val="center"/>
            </w:pPr>
            <w:r>
              <w:t>Рост союза БРИКС</w:t>
            </w:r>
          </w:p>
        </w:tc>
        <w:tc>
          <w:tcPr>
            <w:tcW w:w="894" w:type="dxa"/>
            <w:vAlign w:val="center"/>
          </w:tcPr>
          <w:p w:rsidR="00AE4CEE" w:rsidRDefault="0033186F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336" w:type="dxa"/>
            <w:vAlign w:val="center"/>
          </w:tcPr>
          <w:p w:rsidR="00AE4CEE" w:rsidRDefault="009F6502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Возможная ориентация на клиентов</w:t>
            </w:r>
            <w:r w:rsidR="007F7DCA">
              <w:t xml:space="preserve"> стран</w:t>
            </w:r>
            <w:r>
              <w:t>, входящих в БРИКС</w:t>
            </w:r>
          </w:p>
        </w:tc>
      </w:tr>
      <w:tr w:rsidR="007515CC" w:rsidTr="0075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AE4CEE" w:rsidRDefault="00042C93" w:rsidP="00321E19">
            <w:pPr>
              <w:jc w:val="center"/>
            </w:pPr>
            <w:r>
              <w:t>Закрытие доступа к импортным продуктам</w:t>
            </w:r>
          </w:p>
        </w:tc>
        <w:tc>
          <w:tcPr>
            <w:tcW w:w="894" w:type="dxa"/>
            <w:vAlign w:val="center"/>
          </w:tcPr>
          <w:p w:rsidR="00AE4CEE" w:rsidRDefault="00042C93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336" w:type="dxa"/>
            <w:vAlign w:val="center"/>
          </w:tcPr>
          <w:p w:rsidR="00AE4CEE" w:rsidRDefault="00042C93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Переход на использование открытого ПО, переход на распространение продукции с помощью российских </w:t>
            </w:r>
            <w:r w:rsidR="00196F55">
              <w:t>систем</w:t>
            </w:r>
          </w:p>
        </w:tc>
      </w:tr>
      <w:tr w:rsidR="00AE3133" w:rsidTr="0075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AE3133" w:rsidRDefault="00196F55" w:rsidP="00321E19">
            <w:pPr>
              <w:jc w:val="center"/>
            </w:pPr>
            <w:r>
              <w:t>Падение курса рубля</w:t>
            </w:r>
          </w:p>
        </w:tc>
        <w:tc>
          <w:tcPr>
            <w:tcW w:w="894" w:type="dxa"/>
            <w:vAlign w:val="center"/>
          </w:tcPr>
          <w:p w:rsidR="00AE3133" w:rsidRDefault="001D0116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336" w:type="dxa"/>
            <w:vAlign w:val="center"/>
          </w:tcPr>
          <w:p w:rsidR="00AE3133" w:rsidRDefault="00196F55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Ориентация на отечественные ресурсы производства, ограничение сотрудничества с зарубежными партнерами США и ЕС</w:t>
            </w:r>
          </w:p>
        </w:tc>
      </w:tr>
      <w:tr w:rsidR="00AE3133" w:rsidTr="0075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AE3133" w:rsidRDefault="00196F55" w:rsidP="00321E19">
            <w:pPr>
              <w:jc w:val="center"/>
            </w:pPr>
            <w:r>
              <w:t>Ускорение темпов роста инфляции</w:t>
            </w:r>
          </w:p>
        </w:tc>
        <w:tc>
          <w:tcPr>
            <w:tcW w:w="894" w:type="dxa"/>
            <w:vAlign w:val="center"/>
          </w:tcPr>
          <w:p w:rsidR="00AE3133" w:rsidRDefault="0033186F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336" w:type="dxa"/>
            <w:vAlign w:val="center"/>
          </w:tcPr>
          <w:p w:rsidR="00AE3133" w:rsidRDefault="00196F55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Разработка новых программ оплаты для клиентов, подразумевающий долговременную подписку на использование за более высокую цену</w:t>
            </w:r>
          </w:p>
        </w:tc>
      </w:tr>
      <w:tr w:rsidR="00AE3133" w:rsidTr="0075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AE3133" w:rsidRDefault="00247733" w:rsidP="00321E19">
            <w:pPr>
              <w:jc w:val="center"/>
            </w:pPr>
            <w:r>
              <w:t>Снижение инвестиционной активности</w:t>
            </w:r>
          </w:p>
        </w:tc>
        <w:tc>
          <w:tcPr>
            <w:tcW w:w="894" w:type="dxa"/>
            <w:vAlign w:val="center"/>
          </w:tcPr>
          <w:p w:rsidR="00AE3133" w:rsidRDefault="007515CC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336" w:type="dxa"/>
            <w:vAlign w:val="center"/>
          </w:tcPr>
          <w:p w:rsidR="00AE3133" w:rsidRDefault="00247733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Поиск отечественных партнеров и спонсоров</w:t>
            </w:r>
          </w:p>
        </w:tc>
      </w:tr>
      <w:tr w:rsidR="00AE3133" w:rsidTr="0075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AE3133" w:rsidRDefault="00247733" w:rsidP="00321E19">
            <w:pPr>
              <w:jc w:val="center"/>
            </w:pPr>
            <w:r>
              <w:t>Увеличение безработицы</w:t>
            </w:r>
          </w:p>
        </w:tc>
        <w:tc>
          <w:tcPr>
            <w:tcW w:w="894" w:type="dxa"/>
            <w:vAlign w:val="center"/>
          </w:tcPr>
          <w:p w:rsidR="00AE3133" w:rsidRDefault="001D0116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36" w:type="dxa"/>
            <w:vAlign w:val="center"/>
          </w:tcPr>
          <w:p w:rsidR="00AE3133" w:rsidRDefault="00247733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Увеличение количества рабочих мест в компании на должности, не являющиеся ведущими в деятельности компании</w:t>
            </w:r>
          </w:p>
        </w:tc>
      </w:tr>
      <w:tr w:rsidR="00196F55" w:rsidTr="0075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196F55" w:rsidRDefault="007515CC" w:rsidP="00321E19">
            <w:pPr>
              <w:jc w:val="center"/>
            </w:pPr>
            <w:r>
              <w:t>Увеличение доли зарубежных валют</w:t>
            </w:r>
          </w:p>
        </w:tc>
        <w:tc>
          <w:tcPr>
            <w:tcW w:w="894" w:type="dxa"/>
            <w:vAlign w:val="center"/>
          </w:tcPr>
          <w:p w:rsidR="00196F55" w:rsidRDefault="007515CC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36" w:type="dxa"/>
            <w:vAlign w:val="center"/>
          </w:tcPr>
          <w:p w:rsidR="00196F55" w:rsidRDefault="007515CC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96F55" w:rsidTr="0075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196F55" w:rsidRDefault="007515CC" w:rsidP="00321E19">
            <w:pPr>
              <w:jc w:val="center"/>
            </w:pPr>
            <w:r>
              <w:t>Рост грузооборота</w:t>
            </w:r>
          </w:p>
        </w:tc>
        <w:tc>
          <w:tcPr>
            <w:tcW w:w="894" w:type="dxa"/>
            <w:vAlign w:val="center"/>
          </w:tcPr>
          <w:p w:rsidR="00196F55" w:rsidRDefault="007515CC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336" w:type="dxa"/>
            <w:vAlign w:val="center"/>
          </w:tcPr>
          <w:p w:rsidR="00196F55" w:rsidRDefault="007515CC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Ускорение развития и улучшений продукта компании</w:t>
            </w:r>
          </w:p>
        </w:tc>
      </w:tr>
      <w:tr w:rsidR="00196F55" w:rsidTr="0075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196F55" w:rsidRDefault="007515CC" w:rsidP="00321E19">
            <w:pPr>
              <w:jc w:val="center"/>
            </w:pPr>
            <w:r>
              <w:t>Ухудшение демографической обстановки</w:t>
            </w:r>
          </w:p>
        </w:tc>
        <w:tc>
          <w:tcPr>
            <w:tcW w:w="894" w:type="dxa"/>
            <w:vAlign w:val="center"/>
          </w:tcPr>
          <w:p w:rsidR="00196F55" w:rsidRDefault="007515CC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36" w:type="dxa"/>
            <w:vAlign w:val="center"/>
          </w:tcPr>
          <w:p w:rsidR="00196F55" w:rsidRDefault="007515CC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515CC" w:rsidTr="0075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7515CC" w:rsidRDefault="007515CC" w:rsidP="00321E19">
            <w:pPr>
              <w:jc w:val="center"/>
            </w:pPr>
            <w:r>
              <w:t>Повышение социальной мобильности</w:t>
            </w:r>
          </w:p>
        </w:tc>
        <w:tc>
          <w:tcPr>
            <w:tcW w:w="894" w:type="dxa"/>
            <w:vAlign w:val="center"/>
          </w:tcPr>
          <w:p w:rsidR="007515CC" w:rsidRDefault="001D0116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336" w:type="dxa"/>
            <w:vAlign w:val="center"/>
          </w:tcPr>
          <w:p w:rsidR="007515CC" w:rsidRDefault="007515CC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Выпуск </w:t>
            </w:r>
            <w:r>
              <w:rPr>
                <w:lang w:val="en-US"/>
              </w:rPr>
              <w:t>B</w:t>
            </w:r>
            <w:r w:rsidRPr="007515CC">
              <w:t>2</w:t>
            </w:r>
            <w:r>
              <w:rPr>
                <w:lang w:val="en-US"/>
              </w:rPr>
              <w:t>C</w:t>
            </w:r>
            <w:r>
              <w:t xml:space="preserve"> ориентированных версий продукта, открытие постоянных вакансий на низкие должности</w:t>
            </w:r>
          </w:p>
        </w:tc>
      </w:tr>
      <w:tr w:rsidR="007515CC" w:rsidTr="0075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7515CC" w:rsidRDefault="007515CC" w:rsidP="00321E19">
            <w:pPr>
              <w:jc w:val="center"/>
            </w:pPr>
            <w:r>
              <w:t>Рост бедности населения</w:t>
            </w:r>
          </w:p>
        </w:tc>
        <w:tc>
          <w:tcPr>
            <w:tcW w:w="894" w:type="dxa"/>
            <w:vAlign w:val="center"/>
          </w:tcPr>
          <w:p w:rsidR="007515CC" w:rsidRDefault="007515CC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36" w:type="dxa"/>
            <w:vAlign w:val="center"/>
          </w:tcPr>
          <w:p w:rsidR="007515CC" w:rsidRDefault="007515CC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515CC" w:rsidTr="0075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7515CC" w:rsidRDefault="007515CC" w:rsidP="00321E19">
            <w:pPr>
              <w:jc w:val="center"/>
            </w:pPr>
            <w:r>
              <w:t>Рост социальной активности в сетях</w:t>
            </w:r>
          </w:p>
        </w:tc>
        <w:tc>
          <w:tcPr>
            <w:tcW w:w="894" w:type="dxa"/>
            <w:vAlign w:val="center"/>
          </w:tcPr>
          <w:p w:rsidR="007515CC" w:rsidRDefault="001D0116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336" w:type="dxa"/>
            <w:vAlign w:val="center"/>
          </w:tcPr>
          <w:p w:rsidR="007515CC" w:rsidRDefault="007515CC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Использование социальных сетей для рекламы, интеграция с социальными сетями</w:t>
            </w:r>
          </w:p>
        </w:tc>
      </w:tr>
      <w:tr w:rsidR="007515CC" w:rsidTr="0075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7515CC" w:rsidRDefault="007515CC" w:rsidP="00321E19">
            <w:pPr>
              <w:jc w:val="center"/>
            </w:pPr>
            <w:r>
              <w:t>Желание платить за лицензию, а не качать</w:t>
            </w:r>
          </w:p>
        </w:tc>
        <w:tc>
          <w:tcPr>
            <w:tcW w:w="894" w:type="dxa"/>
            <w:vAlign w:val="center"/>
          </w:tcPr>
          <w:p w:rsidR="007515CC" w:rsidRDefault="001D0116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336" w:type="dxa"/>
            <w:vAlign w:val="center"/>
          </w:tcPr>
          <w:p w:rsidR="007515CC" w:rsidRDefault="007515CC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Организовать широкие планы оплат, ориентированные на различные нужны малого и среднего бизнеса</w:t>
            </w:r>
          </w:p>
        </w:tc>
      </w:tr>
      <w:tr w:rsidR="007515CC" w:rsidTr="0075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7515CC" w:rsidRDefault="007515CC" w:rsidP="00321E19">
            <w:pPr>
              <w:jc w:val="center"/>
            </w:pPr>
            <w:r>
              <w:t>Рост технологической образованности населения</w:t>
            </w:r>
          </w:p>
        </w:tc>
        <w:tc>
          <w:tcPr>
            <w:tcW w:w="894" w:type="dxa"/>
            <w:vAlign w:val="center"/>
          </w:tcPr>
          <w:p w:rsidR="007515CC" w:rsidRDefault="001D0116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336" w:type="dxa"/>
            <w:vAlign w:val="center"/>
          </w:tcPr>
          <w:p w:rsidR="007515CC" w:rsidRPr="000A377C" w:rsidRDefault="000A377C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Расширение производства, выпуск новых версий продукта, ориентированных на </w:t>
            </w:r>
            <w:r>
              <w:rPr>
                <w:lang w:val="en-US"/>
              </w:rPr>
              <w:t>B</w:t>
            </w:r>
            <w:r w:rsidRPr="000A377C">
              <w:t>2</w:t>
            </w:r>
            <w:r>
              <w:rPr>
                <w:lang w:val="en-US"/>
              </w:rPr>
              <w:t>C</w:t>
            </w:r>
            <w:r w:rsidRPr="000A377C">
              <w:t xml:space="preserve"> </w:t>
            </w:r>
            <w:r>
              <w:t>рынки</w:t>
            </w:r>
          </w:p>
        </w:tc>
      </w:tr>
      <w:tr w:rsidR="007515CC" w:rsidTr="0075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7515CC" w:rsidRDefault="00EE4239" w:rsidP="00321E19">
            <w:pPr>
              <w:jc w:val="center"/>
            </w:pPr>
            <w:r>
              <w:t>Рост популярности носимых гаджетов</w:t>
            </w:r>
          </w:p>
        </w:tc>
        <w:tc>
          <w:tcPr>
            <w:tcW w:w="894" w:type="dxa"/>
            <w:vAlign w:val="center"/>
          </w:tcPr>
          <w:p w:rsidR="007515CC" w:rsidRDefault="00EE4239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336" w:type="dxa"/>
            <w:vAlign w:val="center"/>
          </w:tcPr>
          <w:p w:rsidR="007515CC" w:rsidRDefault="00EE4239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Разработка и внедрение версий продукта, ориентированных на </w:t>
            </w:r>
            <w:r w:rsidR="00BD7C5E">
              <w:t>носимые гаджеты</w:t>
            </w:r>
          </w:p>
        </w:tc>
      </w:tr>
      <w:tr w:rsidR="007515CC" w:rsidTr="0075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7515CC" w:rsidRDefault="00BD7C5E" w:rsidP="00321E19">
            <w:pPr>
              <w:jc w:val="center"/>
            </w:pPr>
            <w:r>
              <w:t>Технологии нескольких экранов</w:t>
            </w:r>
          </w:p>
        </w:tc>
        <w:tc>
          <w:tcPr>
            <w:tcW w:w="894" w:type="dxa"/>
            <w:vAlign w:val="center"/>
          </w:tcPr>
          <w:p w:rsidR="007515CC" w:rsidRDefault="00BD7C5E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336" w:type="dxa"/>
            <w:vAlign w:val="center"/>
          </w:tcPr>
          <w:p w:rsidR="007515CC" w:rsidRPr="00BD7C5E" w:rsidRDefault="00BD7C5E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Разработка версий продукта, работающих одновременно с смартфоном/носимым гаджетом и </w:t>
            </w:r>
            <w:r>
              <w:rPr>
                <w:lang w:val="en-US"/>
              </w:rPr>
              <w:t>GPS</w:t>
            </w:r>
            <w:r w:rsidRPr="00BD7C5E">
              <w:t>/</w:t>
            </w:r>
            <w:r>
              <w:t>ГЛОНАСС навигаторами/компьютерами</w:t>
            </w:r>
          </w:p>
        </w:tc>
      </w:tr>
      <w:tr w:rsidR="007515CC" w:rsidTr="0075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7515CC" w:rsidRDefault="004F6B42" w:rsidP="00321E19">
            <w:pPr>
              <w:jc w:val="center"/>
            </w:pPr>
            <w:r>
              <w:t>Тенденции развития виртуальной реальности</w:t>
            </w:r>
          </w:p>
        </w:tc>
        <w:tc>
          <w:tcPr>
            <w:tcW w:w="894" w:type="dxa"/>
            <w:vAlign w:val="center"/>
          </w:tcPr>
          <w:p w:rsidR="007515CC" w:rsidRDefault="004F6B42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36" w:type="dxa"/>
            <w:vAlign w:val="center"/>
          </w:tcPr>
          <w:p w:rsidR="007515CC" w:rsidRDefault="004F6B42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Возможна разработка версий продукта, использующая виртуальную реальность для обучения исполнителей в условиях неизвестно местности</w:t>
            </w:r>
          </w:p>
        </w:tc>
      </w:tr>
      <w:tr w:rsidR="000A377C" w:rsidTr="0075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0A377C" w:rsidRDefault="0033186F" w:rsidP="00321E19">
            <w:pPr>
              <w:jc w:val="center"/>
            </w:pPr>
            <w:r>
              <w:t>Рост популярности электромобилей</w:t>
            </w:r>
          </w:p>
        </w:tc>
        <w:tc>
          <w:tcPr>
            <w:tcW w:w="894" w:type="dxa"/>
            <w:vAlign w:val="center"/>
          </w:tcPr>
          <w:p w:rsidR="000A377C" w:rsidRDefault="0033186F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36" w:type="dxa"/>
            <w:vAlign w:val="center"/>
          </w:tcPr>
          <w:p w:rsidR="000A377C" w:rsidRDefault="0033186F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Возможны улучшения карт, нанеся на них </w:t>
            </w:r>
            <w:proofErr w:type="spellStart"/>
            <w:r>
              <w:t>электрозаправки</w:t>
            </w:r>
            <w:proofErr w:type="spellEnd"/>
          </w:p>
        </w:tc>
      </w:tr>
      <w:tr w:rsidR="000A377C" w:rsidTr="0075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0A377C" w:rsidRDefault="0033186F" w:rsidP="00321E19">
            <w:pPr>
              <w:jc w:val="center"/>
            </w:pPr>
            <w:r>
              <w:lastRenderedPageBreak/>
              <w:t>Полностью автоматизированный автопилот</w:t>
            </w:r>
          </w:p>
        </w:tc>
        <w:tc>
          <w:tcPr>
            <w:tcW w:w="894" w:type="dxa"/>
            <w:vAlign w:val="center"/>
          </w:tcPr>
          <w:p w:rsidR="000A377C" w:rsidRDefault="0033186F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336" w:type="dxa"/>
            <w:vAlign w:val="center"/>
          </w:tcPr>
          <w:p w:rsidR="000A377C" w:rsidRDefault="0033186F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версии продукта, интегрирующийся в автопилот для автомобиля</w:t>
            </w:r>
          </w:p>
        </w:tc>
      </w:tr>
      <w:tr w:rsidR="000A377C" w:rsidTr="0075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0A377C" w:rsidRDefault="002666B2" w:rsidP="00321E19">
            <w:pPr>
              <w:jc w:val="center"/>
            </w:pPr>
            <w:r>
              <w:t xml:space="preserve">Развитие </w:t>
            </w:r>
            <w:proofErr w:type="spellStart"/>
            <w:r>
              <w:t>энергоэффектиынх</w:t>
            </w:r>
            <w:proofErr w:type="spellEnd"/>
            <w:r>
              <w:t xml:space="preserve"> технологий</w:t>
            </w:r>
          </w:p>
        </w:tc>
        <w:tc>
          <w:tcPr>
            <w:tcW w:w="894" w:type="dxa"/>
            <w:vAlign w:val="center"/>
          </w:tcPr>
          <w:p w:rsidR="000A377C" w:rsidRDefault="002666B2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36" w:type="dxa"/>
            <w:vAlign w:val="center"/>
          </w:tcPr>
          <w:p w:rsidR="000A377C" w:rsidRDefault="002666B2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A377C" w:rsidTr="0075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0A377C" w:rsidRDefault="002666B2" w:rsidP="00321E19">
            <w:pPr>
              <w:jc w:val="center"/>
            </w:pPr>
            <w:r>
              <w:t xml:space="preserve">Пост кремниевые архитектуры вычислительных систем </w:t>
            </w:r>
          </w:p>
        </w:tc>
        <w:tc>
          <w:tcPr>
            <w:tcW w:w="894" w:type="dxa"/>
            <w:vAlign w:val="center"/>
          </w:tcPr>
          <w:p w:rsidR="000A377C" w:rsidRDefault="002666B2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36" w:type="dxa"/>
            <w:vAlign w:val="center"/>
          </w:tcPr>
          <w:p w:rsidR="000A377C" w:rsidRDefault="002666B2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218A3" w:rsidTr="0075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0218A3" w:rsidRDefault="002666B2" w:rsidP="00321E19">
            <w:pPr>
              <w:jc w:val="center"/>
            </w:pPr>
            <w:r>
              <w:t>Повышение спроса на отечественное и свободное ПО</w:t>
            </w:r>
          </w:p>
        </w:tc>
        <w:tc>
          <w:tcPr>
            <w:tcW w:w="894" w:type="dxa"/>
            <w:vAlign w:val="center"/>
          </w:tcPr>
          <w:p w:rsidR="000218A3" w:rsidRDefault="002666B2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336" w:type="dxa"/>
            <w:vAlign w:val="center"/>
          </w:tcPr>
          <w:p w:rsidR="000218A3" w:rsidRDefault="002666B2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Использование свободного ПО или отечественных аналогов, создание продукта для версий такого ПО</w:t>
            </w:r>
          </w:p>
        </w:tc>
      </w:tr>
      <w:tr w:rsidR="000218A3" w:rsidTr="0075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0218A3" w:rsidRDefault="006603FD" w:rsidP="00321E19">
            <w:pPr>
              <w:jc w:val="center"/>
            </w:pPr>
            <w:r>
              <w:t>Ограничение общедоступного контента в сети</w:t>
            </w:r>
          </w:p>
        </w:tc>
        <w:tc>
          <w:tcPr>
            <w:tcW w:w="894" w:type="dxa"/>
            <w:vAlign w:val="center"/>
          </w:tcPr>
          <w:p w:rsidR="000218A3" w:rsidRDefault="00DB1F2C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336" w:type="dxa"/>
            <w:vAlign w:val="center"/>
          </w:tcPr>
          <w:p w:rsidR="000218A3" w:rsidRDefault="00DB1F2C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</w:t>
            </w:r>
            <w:r>
              <w:t>ереход на распространение продукции с помощью российских систем</w:t>
            </w:r>
          </w:p>
        </w:tc>
      </w:tr>
      <w:tr w:rsidR="000218A3" w:rsidTr="0075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0218A3" w:rsidRDefault="00785DAB" w:rsidP="00321E19">
            <w:pPr>
              <w:jc w:val="center"/>
            </w:pPr>
            <w:r>
              <w:t>Стимулирование развития малого и среднего бизнеса</w:t>
            </w:r>
          </w:p>
        </w:tc>
        <w:tc>
          <w:tcPr>
            <w:tcW w:w="894" w:type="dxa"/>
            <w:vAlign w:val="center"/>
          </w:tcPr>
          <w:p w:rsidR="000218A3" w:rsidRDefault="00785DAB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336" w:type="dxa"/>
            <w:vAlign w:val="center"/>
          </w:tcPr>
          <w:p w:rsidR="000218A3" w:rsidRDefault="00785DAB" w:rsidP="0032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Участие в конкурсах, грантах, государственных программах по развитию малого и среднего бизнеса</w:t>
            </w:r>
          </w:p>
        </w:tc>
      </w:tr>
      <w:tr w:rsidR="000218A3" w:rsidTr="0075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0218A3" w:rsidRDefault="00A6146C" w:rsidP="00321E19">
            <w:pPr>
              <w:jc w:val="center"/>
            </w:pPr>
            <w:r>
              <w:t>Внедрение социальной нормы потребления электроэнергии</w:t>
            </w:r>
          </w:p>
        </w:tc>
        <w:tc>
          <w:tcPr>
            <w:tcW w:w="894" w:type="dxa"/>
            <w:vAlign w:val="center"/>
          </w:tcPr>
          <w:p w:rsidR="000218A3" w:rsidRDefault="001D0116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bookmarkStart w:id="0" w:name="_GoBack"/>
            <w:bookmarkEnd w:id="0"/>
          </w:p>
        </w:tc>
        <w:tc>
          <w:tcPr>
            <w:tcW w:w="5336" w:type="dxa"/>
            <w:vAlign w:val="center"/>
          </w:tcPr>
          <w:p w:rsidR="000218A3" w:rsidRDefault="000B604E" w:rsidP="0032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Внедрение </w:t>
            </w:r>
            <w:proofErr w:type="spellStart"/>
            <w:r>
              <w:t>энергоэффективных</w:t>
            </w:r>
            <w:proofErr w:type="spellEnd"/>
            <w:r>
              <w:t xml:space="preserve"> технологий при производстве (относится больше к серверам), введение квоты на время работы машин на рабочих местах (не оставлять включенными на ночь)</w:t>
            </w:r>
          </w:p>
        </w:tc>
      </w:tr>
    </w:tbl>
    <w:p w:rsidR="003E02C9" w:rsidRPr="002B52A6" w:rsidRDefault="003E02C9" w:rsidP="003E02C9">
      <w:pPr>
        <w:ind w:left="360"/>
      </w:pPr>
    </w:p>
    <w:sectPr w:rsidR="003E02C9" w:rsidRPr="002B5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17B0E"/>
    <w:multiLevelType w:val="hybridMultilevel"/>
    <w:tmpl w:val="3B50E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1380C"/>
    <w:multiLevelType w:val="hybridMultilevel"/>
    <w:tmpl w:val="B99E7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A54DE"/>
    <w:multiLevelType w:val="hybridMultilevel"/>
    <w:tmpl w:val="0FC8C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C0F78"/>
    <w:multiLevelType w:val="hybridMultilevel"/>
    <w:tmpl w:val="253A8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A1A66"/>
    <w:multiLevelType w:val="hybridMultilevel"/>
    <w:tmpl w:val="EEAE4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74391"/>
    <w:multiLevelType w:val="hybridMultilevel"/>
    <w:tmpl w:val="9AD69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B1"/>
    <w:rsid w:val="000218A3"/>
    <w:rsid w:val="00042C93"/>
    <w:rsid w:val="000A377C"/>
    <w:rsid w:val="000B604E"/>
    <w:rsid w:val="00196F55"/>
    <w:rsid w:val="001D0116"/>
    <w:rsid w:val="00247733"/>
    <w:rsid w:val="002666B2"/>
    <w:rsid w:val="002B52A6"/>
    <w:rsid w:val="00321E19"/>
    <w:rsid w:val="0033186F"/>
    <w:rsid w:val="003E02C9"/>
    <w:rsid w:val="004F6B42"/>
    <w:rsid w:val="006603FD"/>
    <w:rsid w:val="007268F2"/>
    <w:rsid w:val="007515CC"/>
    <w:rsid w:val="00785DAB"/>
    <w:rsid w:val="007F7DCA"/>
    <w:rsid w:val="00812DDD"/>
    <w:rsid w:val="008C10C4"/>
    <w:rsid w:val="009A2E33"/>
    <w:rsid w:val="009F6502"/>
    <w:rsid w:val="00A6146C"/>
    <w:rsid w:val="00A80E76"/>
    <w:rsid w:val="00A9371F"/>
    <w:rsid w:val="00AE3133"/>
    <w:rsid w:val="00AE4CEE"/>
    <w:rsid w:val="00BB66DC"/>
    <w:rsid w:val="00BD7C5E"/>
    <w:rsid w:val="00C50D99"/>
    <w:rsid w:val="00D76DC7"/>
    <w:rsid w:val="00DB1F2C"/>
    <w:rsid w:val="00EE4239"/>
    <w:rsid w:val="00F66A76"/>
    <w:rsid w:val="00FB3375"/>
    <w:rsid w:val="00FD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01A1A-9357-4936-9414-20708470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BB1"/>
    <w:pPr>
      <w:ind w:left="720"/>
      <w:contextualSpacing/>
    </w:pPr>
  </w:style>
  <w:style w:type="table" w:styleId="a4">
    <w:name w:val="Table Grid"/>
    <w:basedOn w:val="a1"/>
    <w:uiPriority w:val="39"/>
    <w:rsid w:val="00AE4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5">
    <w:name w:val="Grid Table 4 Accent 5"/>
    <w:basedOn w:val="a1"/>
    <w:uiPriority w:val="49"/>
    <w:rsid w:val="0032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Kirill Kostin</cp:lastModifiedBy>
  <cp:revision>29</cp:revision>
  <dcterms:created xsi:type="dcterms:W3CDTF">2014-12-12T06:12:00Z</dcterms:created>
  <dcterms:modified xsi:type="dcterms:W3CDTF">2014-12-12T08:47:00Z</dcterms:modified>
</cp:coreProperties>
</file>