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  <w:rPr>
          <w:kern w:val="0"/>
          <w14:ligatures w14:val="none"/>
        </w:rPr>
      </w:pPr>
      <w:r w:rsidRPr="000E4D4A">
        <w:rPr>
          <w:rStyle w:val="normaltextrun"/>
          <w:b/>
          <w:bCs/>
          <w:sz w:val="28"/>
          <w:szCs w:val="28"/>
        </w:rPr>
        <w:t>Министерство науки и высшего образования Российской Федерации</w:t>
      </w: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0E4D4A">
        <w:rPr>
          <w:rStyle w:val="scxw170082517"/>
        </w:rPr>
        <w:t> </w:t>
      </w:r>
      <w:r w:rsidRPr="000E4D4A">
        <w:br/>
      </w:r>
      <w:r w:rsidRPr="000E4D4A">
        <w:rPr>
          <w:rStyle w:val="normaltextru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0E4D4A">
        <w:rPr>
          <w:rStyle w:val="normaltextru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</w:pPr>
      <w:r w:rsidRPr="000E4D4A">
        <w:rPr>
          <w:rStyle w:val="normaltextrun"/>
          <w:sz w:val="28"/>
          <w:szCs w:val="28"/>
        </w:rPr>
        <w:t>Электротехнический факультет</w:t>
      </w: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textAlignment w:val="baseline"/>
      </w:pP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textAlignment w:val="baseline"/>
      </w:pPr>
      <w:r w:rsidRPr="000E4D4A">
        <w:rPr>
          <w:rStyle w:val="normaltextrun"/>
          <w:sz w:val="28"/>
          <w:szCs w:val="28"/>
        </w:rPr>
        <w:t xml:space="preserve">Выпускающая кафедра: </w:t>
      </w:r>
      <w:r w:rsidRPr="000E4D4A">
        <w:rPr>
          <w:rStyle w:val="normaltextrun"/>
          <w:sz w:val="28"/>
          <w:szCs w:val="28"/>
          <w:u w:val="single"/>
        </w:rPr>
        <w:t>информационные технологии и автоматизированные системы (ИТАС)</w:t>
      </w:r>
      <w:r w:rsidRPr="000E4D4A">
        <w:rPr>
          <w:rStyle w:val="eop"/>
          <w:sz w:val="28"/>
          <w:szCs w:val="28"/>
        </w:rPr>
        <w:t> </w:t>
      </w:r>
    </w:p>
    <w:p w:rsidR="001D7B14" w:rsidRPr="000E4D4A" w:rsidRDefault="001D7B14" w:rsidP="001D7B14">
      <w:pPr>
        <w:pStyle w:val="paragraph"/>
        <w:spacing w:before="0" w:beforeAutospacing="0" w:after="0" w:afterAutospacing="0"/>
        <w:textAlignment w:val="baseline"/>
        <w:rPr>
          <w:rStyle w:val="normaltextrun"/>
          <w:sz w:val="28"/>
          <w:szCs w:val="28"/>
          <w:u w:val="single"/>
        </w:rPr>
      </w:pPr>
      <w:r w:rsidRPr="000E4D4A">
        <w:rPr>
          <w:rStyle w:val="normaltextrun"/>
          <w:sz w:val="28"/>
          <w:szCs w:val="28"/>
        </w:rPr>
        <w:t xml:space="preserve">Направление подготовки: </w:t>
      </w:r>
      <w:r w:rsidRPr="000E4D4A">
        <w:rPr>
          <w:rStyle w:val="normaltextrun"/>
          <w:sz w:val="28"/>
          <w:szCs w:val="28"/>
          <w:u w:val="single"/>
        </w:rPr>
        <w:t>09.03.01 - Информатика и вычислительная техника</w:t>
      </w: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0E4D4A" w:rsidRDefault="001D7B14" w:rsidP="001D7B14">
      <w:pPr>
        <w:rPr>
          <w:rFonts w:ascii="Times New Roman" w:hAnsi="Times New Roman" w:cs="Times New Roman"/>
          <w:sz w:val="28"/>
          <w:szCs w:val="28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D7B14" w:rsidRPr="000E4D4A" w:rsidRDefault="001D7B14" w:rsidP="001D7B14">
      <w:pPr>
        <w:pStyle w:val="paragraph"/>
        <w:spacing w:before="0" w:beforeAutospacing="0" w:after="0" w:afterAutospacing="0"/>
        <w:jc w:val="center"/>
        <w:textAlignment w:val="baseline"/>
        <w:rPr>
          <w:kern w:val="0"/>
          <w14:ligatures w14:val="none"/>
        </w:rPr>
      </w:pPr>
      <w:r w:rsidRPr="000E4D4A">
        <w:rPr>
          <w:rStyle w:val="normaltextrun"/>
          <w:b/>
          <w:bCs/>
          <w:sz w:val="32"/>
          <w:szCs w:val="32"/>
        </w:rPr>
        <w:t>ОТЧЕТ</w:t>
      </w:r>
      <w:r w:rsidRPr="000E4D4A">
        <w:rPr>
          <w:rStyle w:val="eop"/>
          <w:sz w:val="32"/>
          <w:szCs w:val="32"/>
        </w:rPr>
        <w:t> </w:t>
      </w: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4D4A">
        <w:rPr>
          <w:rFonts w:ascii="Times New Roman" w:hAnsi="Times New Roman" w:cs="Times New Roman"/>
          <w:b/>
          <w:sz w:val="28"/>
          <w:szCs w:val="28"/>
        </w:rPr>
        <w:t>Объектно-Ориентированное программирование</w:t>
      </w: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4D4A"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:rsidR="001D7B14" w:rsidRPr="000E4D4A" w:rsidRDefault="001D7B14" w:rsidP="001D7B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4D4A">
        <w:rPr>
          <w:rFonts w:ascii="Times New Roman" w:hAnsi="Times New Roman" w:cs="Times New Roman"/>
          <w:b/>
          <w:bCs/>
          <w:sz w:val="28"/>
          <w:szCs w:val="28"/>
        </w:rPr>
        <w:t>Вариант 16</w:t>
      </w:r>
    </w:p>
    <w:p w:rsidR="001D7B14" w:rsidRPr="000E4D4A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0E4D4A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0E4D4A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0E4D4A" w:rsidRDefault="001D7B14" w:rsidP="001D7B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D7B14" w:rsidRPr="000E4D4A" w:rsidRDefault="001D7B14" w:rsidP="001D7B14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0E4D4A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Pr="000E4D4A">
        <w:rPr>
          <w:rFonts w:ascii="Times New Roman" w:hAnsi="Times New Roman" w:cs="Times New Roman"/>
          <w:sz w:val="28"/>
          <w:szCs w:val="28"/>
          <w:u w:val="single"/>
        </w:rPr>
        <w:t>ИВТ-25-2б</w:t>
      </w:r>
    </w:p>
    <w:p w:rsidR="001D7B14" w:rsidRPr="000E4D4A" w:rsidRDefault="001D7B14" w:rsidP="001D7B14">
      <w:pPr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0E4D4A">
        <w:rPr>
          <w:rFonts w:ascii="Times New Roman" w:hAnsi="Times New Roman" w:cs="Times New Roman"/>
          <w:sz w:val="28"/>
          <w:szCs w:val="28"/>
          <w:u w:val="single"/>
        </w:rPr>
        <w:t>Плотников Артем Евгеньевич</w:t>
      </w:r>
    </w:p>
    <w:p w:rsidR="001D7B14" w:rsidRPr="000E4D4A" w:rsidRDefault="001D7B14" w:rsidP="001D7B14">
      <w:pPr>
        <w:ind w:left="4536"/>
        <w:rPr>
          <w:rFonts w:ascii="Times New Roman" w:hAnsi="Times New Roman" w:cs="Times New Roman"/>
          <w:sz w:val="28"/>
          <w:szCs w:val="28"/>
        </w:rPr>
      </w:pPr>
      <w:r w:rsidRPr="000E4D4A">
        <w:rPr>
          <w:rFonts w:ascii="Times New Roman" w:hAnsi="Times New Roman" w:cs="Times New Roman"/>
          <w:sz w:val="28"/>
          <w:szCs w:val="28"/>
        </w:rPr>
        <w:t>Проверил: Варенцов Д.А.</w:t>
      </w:r>
    </w:p>
    <w:p w:rsidR="009D425F" w:rsidRPr="000E4D4A" w:rsidRDefault="00F247A1" w:rsidP="001D7B14">
      <w:pPr>
        <w:jc w:val="center"/>
        <w:rPr>
          <w:rFonts w:ascii="Times New Roman" w:hAnsi="Times New Roman" w:cs="Times New Roman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</w:rPr>
      </w:pPr>
      <w:proofErr w:type="spellStart"/>
      <w:r w:rsidRPr="000E4D4A">
        <w:rPr>
          <w:rFonts w:ascii="Times New Roman" w:hAnsi="Times New Roman" w:cs="Times New Roman"/>
        </w:rPr>
        <w:t>г.Пермь</w:t>
      </w:r>
      <w:proofErr w:type="spellEnd"/>
    </w:p>
    <w:p w:rsidR="00376FFD" w:rsidRPr="000E4D4A" w:rsidRDefault="00376FFD" w:rsidP="00376FF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1. ПОСТАНОВКА ЗАДАЧИ</w:t>
      </w:r>
    </w:p>
    <w:p w:rsidR="00376FFD" w:rsidRPr="000E4D4A" w:rsidRDefault="00376FFD" w:rsidP="00376F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Двумерные массивы: Сформировать динамический двумерный массив, заполнить его (вручную или с помощью ДСЧ) и вывести на печать. Удалить все четные столбцы матрицы и вывести полученный результат на печать.</w:t>
      </w:r>
    </w:p>
    <w:p w:rsidR="00376FFD" w:rsidRPr="000E4D4A" w:rsidRDefault="00376FFD" w:rsidP="00376F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Рваные массивы: Сформировать динамический рваный массив, заполнить его и вывести на печать. Добавить K</w:t>
      </w:r>
      <w:r w:rsidRPr="000E4D4A">
        <w:rPr>
          <w:rFonts w:ascii="Times New Roman" w:hAnsi="Times New Roman" w:cs="Times New Roman"/>
          <w:sz w:val="28"/>
          <w:szCs w:val="28"/>
        </w:rPr>
        <w:t xml:space="preserve">, начиная с номера </w:t>
      </w:r>
      <w:r w:rsidRPr="000E4D4A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:rsidR="00376FFD" w:rsidRPr="000E4D4A" w:rsidRDefault="00376FFD" w:rsidP="00376FFD">
      <w:pPr>
        <w:numPr>
          <w:ilvl w:val="0"/>
          <w:numId w:val="6"/>
        </w:numP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Строки (класс </w:t>
      </w:r>
      <w:proofErr w:type="spellStart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String</w:t>
      </w:r>
      <w:proofErr w:type="spellEnd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): Ввести строку символов, состоящую из слов и знаков препинания. Определить, есть ли в строке ключевые слова C# (</w:t>
      </w:r>
      <w:proofErr w:type="spellStart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static</w:t>
      </w:r>
      <w:proofErr w:type="spellEnd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void</w:t>
      </w:r>
      <w:proofErr w:type="spellEnd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if</w:t>
      </w:r>
      <w:proofErr w:type="spellEnd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else</w:t>
      </w:r>
      <w:proofErr w:type="spellEnd"/>
      <w:r w:rsidRPr="000E4D4A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). Если есть, то напечатать, сколько раз встречается каждое слово.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5"/>
        <w:gridCol w:w="3402"/>
        <w:gridCol w:w="4388"/>
      </w:tblGrid>
      <w:tr w:rsidR="00376FFD" w:rsidRPr="000E4D4A" w:rsidTr="00376FFD"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№ варианта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Двумерный массив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Рваный массив</w:t>
            </w:r>
          </w:p>
        </w:tc>
      </w:tr>
      <w:tr w:rsidR="00376FFD" w:rsidRPr="000E4D4A" w:rsidTr="00376FFD"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Удалить все четные столбцы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К строк, начиная с номера </w:t>
            </w: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  <w:tr w:rsidR="00376FFD" w:rsidRPr="000E4D4A" w:rsidTr="00376F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Задание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Пример выполнения</w:t>
            </w:r>
          </w:p>
        </w:tc>
      </w:tr>
      <w:tr w:rsidR="00376FFD" w:rsidRPr="00F247A1" w:rsidTr="00376FF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Определить есть ли в строке ключевые слова C#. Если есть, то напечатать сколько раз встречается каждое слово.</w:t>
            </w:r>
          </w:p>
        </w:tc>
        <w:tc>
          <w:tcPr>
            <w:tcW w:w="2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Исходная</w:t>
            </w: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static void </w:t>
            </w:r>
            <w:proofErr w:type="spellStart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PrintUpper</w:t>
            </w:r>
            <w:proofErr w:type="spellEnd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string info12346: </w:t>
            </w:r>
            <w:proofErr w:type="spellStart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WriteLine</w:t>
            </w:r>
            <w:proofErr w:type="spellEnd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ToUpper</w:t>
            </w:r>
            <w:proofErr w:type="spellEnd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info, 1234info. if x&gt;0 then sign=1; else if </w:t>
            </w:r>
            <w:proofErr w:type="gramStart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x&lt;</w:t>
            </w:r>
            <w:proofErr w:type="gramEnd"/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sign=-1; else sign=0.</w:t>
            </w:r>
          </w:p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 – 1</w:t>
            </w:r>
          </w:p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 – 1</w:t>
            </w:r>
          </w:p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 – 2</w:t>
            </w:r>
          </w:p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 – 2</w:t>
            </w:r>
          </w:p>
        </w:tc>
      </w:tr>
    </w:tbl>
    <w:p w:rsidR="00376FFD" w:rsidRPr="000E4D4A" w:rsidRDefault="00376FFD" w:rsidP="00376FFD">
      <w:pPr>
        <w:ind w:left="72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en-US" w:eastAsia="ru-RU"/>
          <w14:ligatures w14:val="none"/>
        </w:rPr>
      </w:pPr>
    </w:p>
    <w:p w:rsidR="001D7B14" w:rsidRPr="000E4D4A" w:rsidRDefault="0036723C" w:rsidP="003672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4D4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1D7B14" w:rsidRPr="000E4D4A">
        <w:rPr>
          <w:rFonts w:ascii="Times New Roman" w:hAnsi="Times New Roman" w:cs="Times New Roman"/>
          <w:b/>
          <w:bCs/>
          <w:sz w:val="28"/>
          <w:szCs w:val="28"/>
        </w:rPr>
        <w:t>Анализ и способ решения задачи</w:t>
      </w:r>
    </w:p>
    <w:p w:rsidR="00376FFD" w:rsidRPr="000E4D4A" w:rsidRDefault="00376FFD" w:rsidP="00376FF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4D4A">
        <w:rPr>
          <w:rFonts w:ascii="Times New Roman" w:hAnsi="Times New Roman" w:cs="Times New Roman"/>
          <w:b/>
          <w:bCs/>
          <w:sz w:val="28"/>
          <w:szCs w:val="28"/>
        </w:rPr>
        <w:t>Входные и выходные данные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4"/>
        <w:gridCol w:w="1596"/>
        <w:gridCol w:w="2240"/>
        <w:gridCol w:w="2426"/>
        <w:gridCol w:w="2599"/>
      </w:tblGrid>
      <w:tr w:rsidR="00376FFD" w:rsidRPr="000E4D4A" w:rsidTr="00376FFD"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Классы входных данных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376FFD" w:rsidRPr="000E4D4A" w:rsidTr="00376FFD"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Двумерный массив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Размерность матрицы (строки, столбцы). Элементы матрицы.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Целые числа &gt;0. Целые числа в диапазоне [-100; 100]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Модифицированная матрица с удаленными четными столбцами.</w:t>
            </w:r>
          </w:p>
        </w:tc>
      </w:tr>
      <w:tr w:rsidR="00376FFD" w:rsidRPr="000E4D4A" w:rsidTr="00376FFD"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Рваный массив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spacing w:line="240" w:lineRule="auto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Число строк. Длина каждой строки. Позиция вставки N, количество строк K.</w:t>
            </w:r>
          </w:p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Целые числа &gt;0. Натуральные числа. Индекс вставки 1 &lt;= N&lt;=Размер+1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Новый рваный массив с добавленными K</w:t>
            </w:r>
          </w:p>
        </w:tc>
      </w:tr>
      <w:tr w:rsidR="00376FFD" w:rsidRPr="000E4D4A" w:rsidTr="00376FFD"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Работа со строками</w:t>
            </w:r>
          </w:p>
        </w:tc>
        <w:tc>
          <w:tcPr>
            <w:tcW w:w="1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Строка символов (текст).</w:t>
            </w:r>
          </w:p>
        </w:tc>
        <w:tc>
          <w:tcPr>
            <w:tcW w:w="1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376FF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Исходный объект типа </w:t>
            </w:r>
            <w:proofErr w:type="spellStart"/>
            <w:r w:rsidRPr="000E4D4A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string</w:t>
            </w:r>
            <w:proofErr w:type="spellEnd"/>
            <w:r w:rsidRPr="000E4D4A">
              <w:rPr>
                <w:rFonts w:ascii="Times New Roman" w:hAnsi="Times New Roman" w:cs="Times New Roman"/>
                <w:sz w:val="28"/>
                <w:szCs w:val="28"/>
              </w:rPr>
              <w:t xml:space="preserve"> (не пустой)</w:t>
            </w:r>
          </w:p>
        </w:tc>
        <w:tc>
          <w:tcPr>
            <w:tcW w:w="1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6FFD" w:rsidRPr="000E4D4A" w:rsidRDefault="00376FFD" w:rsidP="00A67C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E4D4A">
              <w:rPr>
                <w:rFonts w:ascii="Times New Roman" w:hAnsi="Times New Roman" w:cs="Times New Roman"/>
                <w:sz w:val="28"/>
                <w:szCs w:val="28"/>
              </w:rPr>
              <w:t>Список зарезервированных слов и частота их вхождения.</w:t>
            </w:r>
          </w:p>
        </w:tc>
      </w:tr>
    </w:tbl>
    <w:p w:rsidR="00376FFD" w:rsidRPr="000E4D4A" w:rsidRDefault="00376FFD" w:rsidP="00376FFD">
      <w:pPr>
        <w:spacing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E4D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E4D4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Исключительные ситуации и их результаты</w:t>
      </w:r>
    </w:p>
    <w:p w:rsidR="00376FFD" w:rsidRPr="000E4D4A" w:rsidRDefault="00376FFD" w:rsidP="001271C7">
      <w:pPr>
        <w:spacing w:line="240" w:lineRule="auto"/>
        <w:jc w:val="both"/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pPr>
      <w:r w:rsidRPr="000E4D4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Ввод некорректных символов:</w:t>
      </w:r>
      <w:r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 При вводе букв или вещественных чисел вместо целочисленных параметров размерности/элементов программа перехватывает исключение </w:t>
      </w:r>
      <w:proofErr w:type="spellStart"/>
      <w:r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FormatException</w:t>
      </w:r>
      <w:proofErr w:type="spellEnd"/>
      <w:r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, выдает ошибку и запрашивает ввод повторно.</w:t>
      </w:r>
    </w:p>
    <w:p w:rsidR="00376FFD" w:rsidRPr="000E4D4A" w:rsidRDefault="00376FFD" w:rsidP="001271C7">
      <w:pPr>
        <w:spacing w:line="240" w:lineRule="auto"/>
        <w:jc w:val="both"/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pPr>
      <w:r w:rsidRPr="000E4D4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Выход за границы диапазона: </w:t>
      </w:r>
      <w:r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При попытке вставить строки в рваный масси</w:t>
      </w:r>
      <w:r w:rsidR="001271C7"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>в по некорректному индексу N</w:t>
      </w:r>
    </w:p>
    <w:p w:rsidR="001271C7" w:rsidRPr="000E4D4A" w:rsidRDefault="001271C7" w:rsidP="001271C7">
      <w:pPr>
        <w:spacing w:line="240" w:lineRule="auto"/>
        <w:jc w:val="both"/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</w:pPr>
      <w:r w:rsidRPr="000E4D4A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Пустые структуры:</w:t>
      </w:r>
      <w:r w:rsidRPr="000E4D4A">
        <w:rPr>
          <w:rFonts w:ascii="Times New Roman" w:hAnsi="Times New Roman" w:cs="Times New Roman"/>
          <w:bCs/>
          <w:kern w:val="0"/>
          <w:sz w:val="28"/>
          <w:szCs w:val="28"/>
          <w14:ligatures w14:val="none"/>
        </w:rPr>
        <w:t xml:space="preserve"> При попытке выполнить обработку незаполненной матрицы или рваного массива выводится сообщение Ошибка: Массив пустой!</w:t>
      </w:r>
    </w:p>
    <w:p w:rsidR="00376FFD" w:rsidRPr="000E4D4A" w:rsidRDefault="00376FFD" w:rsidP="00376FFD">
      <w:pPr>
        <w:spacing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:rsidR="0036723C" w:rsidRPr="000E4D4A" w:rsidRDefault="00376FFD" w:rsidP="0036723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36723C"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Проектирование алгоритма</w:t>
      </w:r>
    </w:p>
    <w:p w:rsidR="001271C7" w:rsidRPr="000E4D4A" w:rsidRDefault="001271C7" w:rsidP="001271C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Архитектура разработанного консольного приложения построена на принципе декомпозиции и строгом разделении обязанностей (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Separation</w:t>
      </w:r>
      <w:proofErr w:type="spellEnd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of</w:t>
      </w:r>
      <w:proofErr w:type="spellEnd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Concerns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Программа разделена на три изолированных функциональных слоя:</w:t>
      </w:r>
    </w:p>
    <w:p w:rsidR="001271C7" w:rsidRPr="000E4D4A" w:rsidRDefault="001271C7" w:rsidP="001271C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Слой представления (UI):</w:t>
      </w:r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отвечает за </w:t>
      </w:r>
      <w:proofErr w:type="spellStart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отрисовку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интерактивного двухуровневого текстового меню и прямое взаимодействие с пользователем через стандартные потоки ввода-вывода.</w:t>
      </w:r>
    </w:p>
    <w:p w:rsidR="001271C7" w:rsidRPr="000E4D4A" w:rsidRDefault="001271C7" w:rsidP="001271C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Слой управления (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Control</w:t>
      </w:r>
      <w:proofErr w:type="spellEnd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Flow</w:t>
      </w:r>
      <w:proofErr w:type="spellEnd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координирует вызовы, передает структуры данных между модулями и управляет жизненным циклом динамических массивов.</w:t>
      </w:r>
    </w:p>
    <w:p w:rsidR="001271C7" w:rsidRPr="000E4D4A" w:rsidRDefault="001271C7" w:rsidP="001271C7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Слой бизнес-логики (</w:t>
      </w:r>
      <w:proofErr w:type="spellStart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Processing</w:t>
      </w:r>
      <w:proofErr w:type="spellEnd"/>
      <w:r w:rsidRPr="000E4D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содержит чистые вычислительные алгоритмы, реализующие математические требования варианта №16. Функции этого слоя являются "чистыми" (</w:t>
      </w:r>
      <w:proofErr w:type="spellStart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Pure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Functions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— они принимают аргументы, возвращают новые структуры данных и не содержат внутри себя побочных эффектов в виде вызовов </w:t>
      </w:r>
      <w:proofErr w:type="spellStart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Console.Write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Console.ReadLine</w:t>
      </w:r>
      <w:proofErr w:type="spellEnd"/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1271C7" w:rsidRPr="000E4D4A" w:rsidRDefault="001271C7" w:rsidP="001271C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Спецификация разработанных статических методов и их интерфейсов представлена в таблице ниже:</w:t>
      </w:r>
    </w:p>
    <w:p w:rsidR="0036723C" w:rsidRPr="000E4D4A" w:rsidRDefault="0036723C" w:rsidP="0036723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1794"/>
        <w:gridCol w:w="2317"/>
        <w:gridCol w:w="1439"/>
        <w:gridCol w:w="1589"/>
        <w:gridCol w:w="2206"/>
      </w:tblGrid>
      <w:tr w:rsidR="000E4D4A" w:rsidRPr="000E4D4A" w:rsidTr="001271C7"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jc w:val="center"/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Компонент / Слой</w:t>
            </w: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jc w:val="center"/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Название метода (Идентификатор)</w:t>
            </w: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jc w:val="center"/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Входные параметры</w:t>
            </w:r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jc w:val="center"/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Выходные данные</w:t>
            </w:r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jc w:val="center"/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 алгоритмической роли метода</w:t>
            </w:r>
          </w:p>
        </w:tc>
      </w:tr>
      <w:tr w:rsidR="001271C7" w:rsidRPr="000E4D4A" w:rsidTr="001271C7">
        <w:tc>
          <w:tcPr>
            <w:tcW w:w="0" w:type="auto"/>
            <w:vMerge w:val="restart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0E4D4A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Слой бизнес-логики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(Вычисления)</w:t>
            </w: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RemoveEvenColumns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[,]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matrix</w:t>
            </w:r>
            <w:proofErr w:type="spellEnd"/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[,]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(новая матрица)</w:t>
            </w:r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Принимает исходную матрицу. На основе её размеров вычисляет габариты новой структуры. Напрямую копирует только нечетные по счету столбцы (машинные индексы 0, 2, 4...), полностью отбрасывая четные (1, 3, 5...).</w:t>
            </w:r>
          </w:p>
        </w:tc>
      </w:tr>
      <w:tr w:rsidR="001271C7" w:rsidRPr="000E4D4A" w:rsidTr="001271C7">
        <w:tc>
          <w:tcPr>
            <w:tcW w:w="0" w:type="auto"/>
            <w:vMerge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AddRowsToJagged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[][] source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indexN</w:t>
            </w:r>
            <w:proofErr w:type="spellEnd"/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[][] </w:t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newRows</w:t>
            </w:r>
            <w:proofErr w:type="spellEnd"/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[][]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(новый рваный массив)</w:t>
            </w:r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Модифицирует структуру рваного массива. Реализует параметр по умолчанию (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newRows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=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null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). Пошагово переносит ссылки на </w:t>
            </w:r>
            <w:proofErr w:type="spellStart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подмассивы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в результирующий массив, 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внедряя блок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newRows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строго с указанной позиции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indexN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1271C7" w:rsidRPr="000E4D4A" w:rsidTr="001271C7">
        <w:tc>
          <w:tcPr>
            <w:tcW w:w="0" w:type="auto"/>
            <w:vMerge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CountKeywords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text</w:t>
            </w:r>
            <w:proofErr w:type="spellEnd"/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(вывод результатов)</w:t>
            </w:r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Производит лексический анализ текста. Применяет регулярные выражения (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Regex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). Шаблон </w:t>
            </w:r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\b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изолирует границы зарезервированных слов, исключая ложные срабатывания внутри пользовательских идентификаторов.</w:t>
            </w:r>
          </w:p>
        </w:tc>
      </w:tr>
      <w:tr w:rsidR="000E4D4A" w:rsidRPr="000E4D4A" w:rsidTr="001271C7"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0E4D4A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Слой утилит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</w:t>
            </w:r>
            <w:proofErr w:type="spellStart"/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Валидация</w:t>
            </w:r>
            <w:proofErr w:type="spellEnd"/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 xml:space="preserve"> данных)</w:t>
            </w: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ReadIntNumber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string message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left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,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right</w:t>
            </w:r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(валидное число)</w:t>
            </w:r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Гарантирует отказоустойчивость приложения. Организует замкнутый цикл обработки ошибок ввода. Блокирует</w:t>
            </w:r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аварийную остановку программы 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при генерации исключений типов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FormatException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OverflowException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</w:tr>
      <w:tr w:rsidR="001271C7" w:rsidRPr="000E4D4A" w:rsidTr="001271C7">
        <w:tc>
          <w:tcPr>
            <w:tcW w:w="0" w:type="auto"/>
            <w:vMerge w:val="restart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0E4D4A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Слой представле</w:t>
            </w:r>
            <w:r w:rsidRPr="000E4D4A">
              <w:rPr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ния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(Интерфейс)</w:t>
            </w: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RunMatrixSubMenu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RunJaggedSubMenu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RunStringSubMenu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ref </w:t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[,] matrix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lastRenderedPageBreak/>
              <w:t xml:space="preserve">ref </w:t>
            </w:r>
            <w:proofErr w:type="spellStart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t>[][] jagged</w:t>
            </w:r>
            <w:r w:rsidRPr="001271C7">
              <w:rPr>
                <w:kern w:val="0"/>
                <w:sz w:val="28"/>
                <w:szCs w:val="28"/>
                <w:lang w:val="en-US" w:eastAsia="ru-RU"/>
                <w14:ligatures w14:val="none"/>
              </w:rPr>
              <w:br/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нет</w:t>
            </w:r>
            <w:r w:rsidRPr="000E4D4A">
              <w:rPr>
                <w:i/>
                <w:iCs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</w:t>
            </w:r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параметров</w:t>
            </w:r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void</w:t>
            </w:r>
            <w:proofErr w:type="spellEnd"/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Реализуют логику подзадач 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двухуровневого текстового меню. Отвечают за форматированный вывод результатов, обработку навигации («Назад») и передачу ссылок на массивы по ссылке (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ref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).</w:t>
            </w:r>
          </w:p>
        </w:tc>
      </w:tr>
      <w:tr w:rsidR="001271C7" w:rsidRPr="000E4D4A" w:rsidTr="001271C7">
        <w:tc>
          <w:tcPr>
            <w:tcW w:w="0" w:type="auto"/>
            <w:vMerge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PrintMatrix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PrintJagged</w:t>
            </w:r>
            <w:proofErr w:type="spellEnd"/>
          </w:p>
        </w:tc>
        <w:tc>
          <w:tcPr>
            <w:tcW w:w="0" w:type="auto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[,]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matrix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br/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int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[][]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jagged</w:t>
            </w:r>
            <w:proofErr w:type="spellEnd"/>
          </w:p>
        </w:tc>
        <w:tc>
          <w:tcPr>
            <w:tcW w:w="1589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E4D4A">
              <w:rPr>
                <w:i/>
                <w:iCs/>
                <w:kern w:val="0"/>
                <w:sz w:val="28"/>
                <w:szCs w:val="28"/>
                <w:lang w:eastAsia="ru-RU"/>
                <w14:ligatures w14:val="none"/>
              </w:rPr>
              <w:t>void</w:t>
            </w:r>
            <w:proofErr w:type="spellEnd"/>
          </w:p>
        </w:tc>
        <w:tc>
          <w:tcPr>
            <w:tcW w:w="2206" w:type="dxa"/>
            <w:hideMark/>
          </w:tcPr>
          <w:p w:rsidR="001271C7" w:rsidRPr="001271C7" w:rsidRDefault="001271C7" w:rsidP="001271C7">
            <w:pPr>
              <w:spacing w:line="240" w:lineRule="auto"/>
              <w:rPr>
                <w:kern w:val="0"/>
                <w:sz w:val="28"/>
                <w:szCs w:val="28"/>
                <w:lang w:eastAsia="ru-RU"/>
                <w14:ligatures w14:val="none"/>
              </w:rPr>
            </w:pP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Выполняют табличное представление структур в консоли. Содержат встроенные триггеры на проверку пустоты (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null</w:t>
            </w:r>
            <w:proofErr w:type="spellEnd"/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или </w:t>
            </w:r>
            <w:proofErr w:type="spellStart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>Length</w:t>
            </w:r>
            <w:proofErr w:type="spellEnd"/>
            <w:r w:rsidRPr="000E4D4A">
              <w:rPr>
                <w:kern w:val="0"/>
                <w:sz w:val="28"/>
                <w:szCs w:val="28"/>
                <w:lang w:eastAsia="ru-RU"/>
                <w14:ligatures w14:val="none"/>
              </w:rPr>
              <w:t xml:space="preserve"> == 0</w:t>
            </w:r>
            <w:r w:rsidRPr="001271C7">
              <w:rPr>
                <w:kern w:val="0"/>
                <w:sz w:val="28"/>
                <w:szCs w:val="28"/>
                <w:lang w:eastAsia="ru-RU"/>
                <w14:ligatures w14:val="none"/>
              </w:rPr>
              <w:t>) с выводом предупреждений.</w:t>
            </w:r>
          </w:p>
        </w:tc>
      </w:tr>
    </w:tbl>
    <w:p w:rsidR="0036723C" w:rsidRPr="000E4D4A" w:rsidRDefault="0036723C" w:rsidP="0036723C">
      <w:pPr>
        <w:rPr>
          <w:rFonts w:ascii="Times New Roman" w:hAnsi="Times New Roman" w:cs="Times New Roman"/>
          <w:b/>
          <w:sz w:val="28"/>
          <w:szCs w:val="28"/>
        </w:rPr>
      </w:pPr>
      <w:r w:rsidRPr="000E4D4A">
        <w:rPr>
          <w:rFonts w:ascii="Times New Roman" w:hAnsi="Times New Roman" w:cs="Times New Roman"/>
          <w:b/>
          <w:sz w:val="28"/>
          <w:szCs w:val="28"/>
        </w:rPr>
        <w:t>4. Исходный код программы</w:t>
      </w:r>
    </w:p>
    <w:p w:rsidR="0036723C" w:rsidRPr="000E4D4A" w:rsidRDefault="00F247A1" w:rsidP="0036723C">
      <w:pPr>
        <w:rPr>
          <w:rFonts w:ascii="Times New Roman" w:hAnsi="Times New Roman" w:cs="Times New Roman"/>
          <w:b/>
          <w:sz w:val="28"/>
          <w:szCs w:val="28"/>
        </w:rPr>
      </w:pPr>
      <w:r w:rsidRPr="00F247A1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57CAA17" wp14:editId="1F133D81">
            <wp:extent cx="5940425" cy="38919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71C7" w:rsidRPr="000E4D4A" w:rsidRDefault="001271C7" w:rsidP="0036723C">
      <w:pPr>
        <w:rPr>
          <w:rFonts w:ascii="Times New Roman" w:hAnsi="Times New Roman" w:cs="Times New Roman"/>
          <w:b/>
          <w:sz w:val="28"/>
          <w:szCs w:val="28"/>
        </w:rPr>
      </w:pPr>
      <w:r w:rsidRPr="000E4D4A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A4ADD60" wp14:editId="752C4992">
            <wp:extent cx="5940425" cy="36772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36723C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313EF5D8" wp14:editId="78EE82B6">
            <wp:extent cx="5940425" cy="59169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36723C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1AEE28D9" wp14:editId="0E7393F3">
            <wp:extent cx="5940425" cy="5161915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36723C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7D09E986" wp14:editId="4C7483C5">
            <wp:extent cx="5940425" cy="1797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36723C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72C647A1" wp14:editId="12F31067">
            <wp:extent cx="5940425" cy="28168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36723C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576E84F7" wp14:editId="7664A144">
            <wp:extent cx="5687219" cy="4239217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3C034E75" wp14:editId="09978797">
            <wp:extent cx="5940425" cy="3380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6E50ECD4" wp14:editId="2FA28581">
            <wp:extent cx="5940425" cy="39566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6007DBA9" wp14:editId="338F26DB">
            <wp:extent cx="5940425" cy="42259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4B298EA6" wp14:editId="7DE41F3B">
            <wp:extent cx="5940425" cy="44551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5AD45554" wp14:editId="1F1C8EDC">
            <wp:extent cx="5940425" cy="40620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1EA3281B" wp14:editId="7AAFDB6A">
            <wp:extent cx="5940425" cy="32715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23C" w:rsidRPr="000E4D4A" w:rsidRDefault="0036723C" w:rsidP="0036723C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ru-RU"/>
          <w14:ligatures w14:val="none"/>
        </w:rPr>
      </w:pPr>
      <w:r w:rsidRPr="000E4D4A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eastAsia="ru-RU"/>
          <w14:ligatures w14:val="none"/>
        </w:rPr>
        <w:t>5. Результаты работы программы (Таблица результатов)</w:t>
      </w:r>
    </w:p>
    <w:p w:rsidR="000E4D4A" w:rsidRPr="000E4D4A" w:rsidRDefault="000E4D4A" w:rsidP="000E4D4A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68FB847F" wp14:editId="23C264B3">
            <wp:extent cx="2267266" cy="1038370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2D6E1931" wp14:editId="7140C086">
            <wp:extent cx="5940425" cy="15443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700A483F" wp14:editId="7495AA75">
            <wp:extent cx="2400635" cy="924054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0E4D4A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lastRenderedPageBreak/>
        <w:drawing>
          <wp:inline distT="0" distB="0" distL="0" distR="0" wp14:anchorId="5F3FC467" wp14:editId="4205C3B8">
            <wp:extent cx="3839111" cy="4887007"/>
            <wp:effectExtent l="0" t="0" r="952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1567C2BD" wp14:editId="3A09A84C">
            <wp:extent cx="2248214" cy="9526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0E4D4A">
      <w:pPr>
        <w:rPr>
          <w:rFonts w:ascii="Times New Roman" w:hAnsi="Times New Roman" w:cs="Times New Roman"/>
          <w:b/>
          <w:sz w:val="36"/>
        </w:rPr>
      </w:pPr>
      <w:r w:rsidRPr="000E4D4A">
        <w:rPr>
          <w:rFonts w:ascii="Times New Roman" w:hAnsi="Times New Roman" w:cs="Times New Roman"/>
          <w:b/>
          <w:noProof/>
          <w:sz w:val="36"/>
          <w:lang w:eastAsia="ru-RU"/>
        </w:rPr>
        <w:drawing>
          <wp:inline distT="0" distB="0" distL="0" distR="0" wp14:anchorId="0C394E68" wp14:editId="648827C3">
            <wp:extent cx="3924848" cy="2543530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D4A" w:rsidRPr="000E4D4A" w:rsidRDefault="000E4D4A" w:rsidP="000E4D4A">
      <w:pPr>
        <w:rPr>
          <w:rFonts w:ascii="Times New Roman" w:hAnsi="Times New Roman" w:cs="Times New Roman"/>
          <w:b/>
          <w:sz w:val="36"/>
        </w:rPr>
      </w:pPr>
    </w:p>
    <w:p w:rsidR="001D7B14" w:rsidRPr="000E4D4A" w:rsidRDefault="001D7B14" w:rsidP="001D7B14">
      <w:pPr>
        <w:jc w:val="center"/>
        <w:rPr>
          <w:rFonts w:ascii="Times New Roman" w:hAnsi="Times New Roman" w:cs="Times New Roman"/>
        </w:rPr>
      </w:pPr>
    </w:p>
    <w:sectPr w:rsidR="001D7B14" w:rsidRPr="000E4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72C"/>
    <w:multiLevelType w:val="multilevel"/>
    <w:tmpl w:val="C83A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1C4"/>
    <w:multiLevelType w:val="multilevel"/>
    <w:tmpl w:val="1DD0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8060F"/>
    <w:multiLevelType w:val="multilevel"/>
    <w:tmpl w:val="1834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C28EF"/>
    <w:multiLevelType w:val="multilevel"/>
    <w:tmpl w:val="09F0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292009"/>
    <w:multiLevelType w:val="multilevel"/>
    <w:tmpl w:val="5F2A3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87AD9"/>
    <w:multiLevelType w:val="multilevel"/>
    <w:tmpl w:val="69C05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C1046"/>
    <w:multiLevelType w:val="multilevel"/>
    <w:tmpl w:val="DBC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43B16"/>
    <w:multiLevelType w:val="multilevel"/>
    <w:tmpl w:val="E3B67C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567"/>
    <w:rsid w:val="000E4D4A"/>
    <w:rsid w:val="001271C7"/>
    <w:rsid w:val="001D7B14"/>
    <w:rsid w:val="0036723C"/>
    <w:rsid w:val="00376FFD"/>
    <w:rsid w:val="004E472C"/>
    <w:rsid w:val="00933567"/>
    <w:rsid w:val="00A44542"/>
    <w:rsid w:val="00CB43EA"/>
    <w:rsid w:val="00F2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14F4FB-63E3-434A-9987-71E4A6EE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7B14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1D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normaltextrun">
    <w:name w:val="normaltextrun"/>
    <w:basedOn w:val="a0"/>
    <w:rsid w:val="001D7B14"/>
  </w:style>
  <w:style w:type="character" w:customStyle="1" w:styleId="eop">
    <w:name w:val="eop"/>
    <w:basedOn w:val="a0"/>
    <w:rsid w:val="001D7B14"/>
  </w:style>
  <w:style w:type="character" w:customStyle="1" w:styleId="scxw170082517">
    <w:name w:val="scxw170082517"/>
    <w:basedOn w:val="a0"/>
    <w:rsid w:val="001D7B14"/>
  </w:style>
  <w:style w:type="character" w:customStyle="1" w:styleId="scxw218682091">
    <w:name w:val="scxw218682091"/>
    <w:basedOn w:val="a0"/>
    <w:rsid w:val="001D7B14"/>
  </w:style>
  <w:style w:type="character" w:styleId="HTML">
    <w:name w:val="HTML Code"/>
    <w:basedOn w:val="a0"/>
    <w:uiPriority w:val="99"/>
    <w:semiHidden/>
    <w:unhideWhenUsed/>
    <w:rsid w:val="001D7B14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1D7B14"/>
  </w:style>
  <w:style w:type="character" w:styleId="a3">
    <w:name w:val="Strong"/>
    <w:basedOn w:val="a0"/>
    <w:uiPriority w:val="22"/>
    <w:qFormat/>
    <w:rsid w:val="0036723C"/>
    <w:rPr>
      <w:b/>
      <w:bCs/>
    </w:rPr>
  </w:style>
  <w:style w:type="paragraph" w:styleId="a4">
    <w:name w:val="List Paragraph"/>
    <w:basedOn w:val="a"/>
    <w:uiPriority w:val="34"/>
    <w:qFormat/>
    <w:rsid w:val="0036723C"/>
    <w:pPr>
      <w:ind w:left="720"/>
      <w:contextualSpacing/>
    </w:pPr>
  </w:style>
  <w:style w:type="table" w:styleId="a5">
    <w:name w:val="Table Grid"/>
    <w:basedOn w:val="a1"/>
    <w:uiPriority w:val="59"/>
    <w:rsid w:val="00376F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Emphasis"/>
    <w:basedOn w:val="a0"/>
    <w:uiPriority w:val="20"/>
    <w:qFormat/>
    <w:rsid w:val="001271C7"/>
    <w:rPr>
      <w:i/>
      <w:iCs/>
    </w:rPr>
  </w:style>
  <w:style w:type="table" w:styleId="a7">
    <w:name w:val="Grid Table Light"/>
    <w:basedOn w:val="a1"/>
    <w:uiPriority w:val="40"/>
    <w:rsid w:val="001271C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1271C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72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56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2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7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9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90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0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4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4717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4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5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7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45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62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3933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41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9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40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15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27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187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2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20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27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28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81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50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A216F-56DD-4ADE-8083-380B1625D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16</Pages>
  <Words>847</Words>
  <Characters>4828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plotnikov</dc:creator>
  <cp:keywords/>
  <dc:description/>
  <cp:lastModifiedBy>artem plotnikov</cp:lastModifiedBy>
  <cp:revision>4</cp:revision>
  <dcterms:created xsi:type="dcterms:W3CDTF">2026-10-09T14:17:00Z</dcterms:created>
  <dcterms:modified xsi:type="dcterms:W3CDTF">2026-10-23T18:15:00Z</dcterms:modified>
</cp:coreProperties>
</file>