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B36" w:rsidRDefault="00BD0B36" w:rsidP="00BD0B36">
      <w:pPr>
        <w:pStyle w:val="Title"/>
      </w:pPr>
      <w:r>
        <w:t>TREE License</w:t>
      </w:r>
    </w:p>
    <w:p w:rsidR="00BD0B36" w:rsidRDefault="00BD0B36" w:rsidP="00BD0B36">
      <w:pPr>
        <w:pStyle w:val="Heading1"/>
      </w:pPr>
      <w:r>
        <w:t>Summary</w:t>
      </w:r>
    </w:p>
    <w:p w:rsidR="00B816A5" w:rsidRPr="00CB4582" w:rsidRDefault="00BA3E9E" w:rsidP="00CB4582">
      <w:pPr>
        <w:pStyle w:val="ListParagraph"/>
        <w:numPr>
          <w:ilvl w:val="0"/>
          <w:numId w:val="11"/>
        </w:numPr>
        <w:rPr>
          <w:b/>
          <w:sz w:val="24"/>
          <w:szCs w:val="24"/>
        </w:rPr>
      </w:pPr>
      <w:r w:rsidRPr="00CB4582">
        <w:rPr>
          <w:b/>
          <w:sz w:val="24"/>
          <w:szCs w:val="24"/>
        </w:rPr>
        <w:t>TREE Software is r</w:t>
      </w:r>
      <w:r w:rsidR="00BD0B36">
        <w:rPr>
          <w:b/>
          <w:sz w:val="24"/>
          <w:szCs w:val="24"/>
        </w:rPr>
        <w:t>eleased under GNU LGPL3 license, copied in Section A.</w:t>
      </w:r>
    </w:p>
    <w:p w:rsidR="007D5FC5" w:rsidRPr="00CB4582" w:rsidRDefault="00F611AB" w:rsidP="00CB4582">
      <w:pPr>
        <w:pStyle w:val="ListParagraph"/>
        <w:numPr>
          <w:ilvl w:val="0"/>
          <w:numId w:val="11"/>
        </w:numPr>
        <w:rPr>
          <w:b/>
          <w:sz w:val="24"/>
          <w:szCs w:val="24"/>
          <w:lang w:val="en"/>
        </w:rPr>
      </w:pPr>
      <w:r w:rsidRPr="00CB4582">
        <w:rPr>
          <w:b/>
          <w:sz w:val="24"/>
          <w:szCs w:val="24"/>
          <w:lang w:val="en"/>
        </w:rPr>
        <w:t xml:space="preserve">TREE needs </w:t>
      </w:r>
      <w:r w:rsidR="007D5FC5" w:rsidRPr="00CB4582">
        <w:rPr>
          <w:b/>
          <w:sz w:val="24"/>
          <w:szCs w:val="24"/>
          <w:lang w:val="en"/>
        </w:rPr>
        <w:t xml:space="preserve">to run with a commercial version of IDA Pro and </w:t>
      </w:r>
      <w:r w:rsidR="00CB4582" w:rsidRPr="00CB4582">
        <w:rPr>
          <w:b/>
          <w:sz w:val="24"/>
          <w:szCs w:val="24"/>
          <w:lang w:val="en"/>
        </w:rPr>
        <w:t xml:space="preserve">other </w:t>
      </w:r>
      <w:r w:rsidR="007D5FC5" w:rsidRPr="00CB4582">
        <w:rPr>
          <w:b/>
          <w:sz w:val="24"/>
          <w:szCs w:val="24"/>
          <w:lang w:val="en"/>
        </w:rPr>
        <w:t>components</w:t>
      </w:r>
      <w:r w:rsidR="00CB4582" w:rsidRPr="00CB4582">
        <w:rPr>
          <w:b/>
          <w:sz w:val="24"/>
          <w:szCs w:val="24"/>
          <w:lang w:val="en"/>
        </w:rPr>
        <w:t xml:space="preserve"> </w:t>
      </w:r>
      <w:r w:rsidR="003A089C">
        <w:rPr>
          <w:b/>
          <w:sz w:val="24"/>
          <w:szCs w:val="24"/>
          <w:lang w:val="en"/>
        </w:rPr>
        <w:t>customized by IDA</w:t>
      </w:r>
      <w:r w:rsidR="00E4084F">
        <w:rPr>
          <w:b/>
          <w:sz w:val="24"/>
          <w:szCs w:val="24"/>
          <w:lang w:val="en"/>
        </w:rPr>
        <w:t xml:space="preserve"> coming with IDA</w:t>
      </w:r>
      <w:r w:rsidR="007D5FC5" w:rsidRPr="00CB4582">
        <w:rPr>
          <w:b/>
          <w:sz w:val="24"/>
          <w:szCs w:val="24"/>
          <w:lang w:val="en"/>
        </w:rPr>
        <w:t>’s installations</w:t>
      </w:r>
      <w:r w:rsidR="003A089C">
        <w:rPr>
          <w:b/>
          <w:sz w:val="24"/>
          <w:szCs w:val="24"/>
          <w:lang w:val="en"/>
        </w:rPr>
        <w:t xml:space="preserve"> (IDA Python, </w:t>
      </w:r>
      <w:proofErr w:type="spellStart"/>
      <w:r w:rsidR="003A089C">
        <w:rPr>
          <w:b/>
          <w:sz w:val="24"/>
          <w:szCs w:val="24"/>
          <w:lang w:val="en"/>
        </w:rPr>
        <w:t>Qt</w:t>
      </w:r>
      <w:proofErr w:type="spellEnd"/>
      <w:r w:rsidR="003A089C">
        <w:rPr>
          <w:b/>
          <w:sz w:val="24"/>
          <w:szCs w:val="24"/>
          <w:lang w:val="en"/>
        </w:rPr>
        <w:t xml:space="preserve">) or downloadable </w:t>
      </w:r>
      <w:bookmarkStart w:id="0" w:name="_GoBack"/>
      <w:bookmarkEnd w:id="0"/>
      <w:r w:rsidR="003A089C">
        <w:rPr>
          <w:b/>
          <w:sz w:val="24"/>
          <w:szCs w:val="24"/>
          <w:lang w:val="en"/>
        </w:rPr>
        <w:t>(PySide)</w:t>
      </w:r>
      <w:r w:rsidR="00E4084F">
        <w:rPr>
          <w:b/>
          <w:sz w:val="24"/>
          <w:szCs w:val="24"/>
          <w:lang w:val="en"/>
        </w:rPr>
        <w:t xml:space="preserve"> at IDA customer</w:t>
      </w:r>
      <w:r w:rsidR="003A089C">
        <w:rPr>
          <w:b/>
          <w:sz w:val="24"/>
          <w:szCs w:val="24"/>
          <w:lang w:val="en"/>
        </w:rPr>
        <w:t xml:space="preserve"> site</w:t>
      </w:r>
      <w:r w:rsidR="007D5FC5" w:rsidRPr="00CB4582">
        <w:rPr>
          <w:b/>
          <w:sz w:val="24"/>
          <w:szCs w:val="24"/>
          <w:lang w:val="en"/>
        </w:rPr>
        <w:t>.</w:t>
      </w:r>
    </w:p>
    <w:p w:rsidR="00BD0B36" w:rsidRDefault="00BD0B36" w:rsidP="00CB4582">
      <w:pPr>
        <w:pStyle w:val="ListParagraph"/>
        <w:numPr>
          <w:ilvl w:val="0"/>
          <w:numId w:val="11"/>
        </w:numPr>
        <w:rPr>
          <w:b/>
          <w:sz w:val="24"/>
          <w:szCs w:val="24"/>
          <w:lang w:val="en"/>
        </w:rPr>
      </w:pPr>
      <w:r>
        <w:rPr>
          <w:b/>
          <w:sz w:val="24"/>
          <w:szCs w:val="24"/>
          <w:lang w:val="en"/>
        </w:rPr>
        <w:t xml:space="preserve">TREE </w:t>
      </w:r>
      <w:r w:rsidR="007D5FC5" w:rsidRPr="00CB4582">
        <w:rPr>
          <w:b/>
          <w:sz w:val="24"/>
          <w:szCs w:val="24"/>
          <w:lang w:val="en"/>
        </w:rPr>
        <w:t>use</w:t>
      </w:r>
      <w:r w:rsidR="00CB4582" w:rsidRPr="00CB4582">
        <w:rPr>
          <w:b/>
          <w:sz w:val="24"/>
          <w:szCs w:val="24"/>
          <w:lang w:val="en"/>
        </w:rPr>
        <w:t>s</w:t>
      </w:r>
      <w:r w:rsidR="007D5FC5" w:rsidRPr="00CB4582">
        <w:rPr>
          <w:b/>
          <w:sz w:val="24"/>
          <w:szCs w:val="24"/>
          <w:lang w:val="en"/>
        </w:rPr>
        <w:t xml:space="preserve"> open source</w:t>
      </w:r>
      <w:r w:rsidR="00F611AB" w:rsidRPr="00CB4582">
        <w:rPr>
          <w:b/>
          <w:sz w:val="24"/>
          <w:szCs w:val="24"/>
          <w:lang w:val="en"/>
        </w:rPr>
        <w:t xml:space="preserve"> third part</w:t>
      </w:r>
      <w:r w:rsidR="007D5FC5" w:rsidRPr="00CB4582">
        <w:rPr>
          <w:b/>
          <w:sz w:val="24"/>
          <w:szCs w:val="24"/>
          <w:lang w:val="en"/>
        </w:rPr>
        <w:t>y</w:t>
      </w:r>
      <w:r w:rsidR="00F611AB" w:rsidRPr="00CB4582">
        <w:rPr>
          <w:b/>
          <w:sz w:val="24"/>
          <w:szCs w:val="24"/>
          <w:lang w:val="en"/>
        </w:rPr>
        <w:t xml:space="preserve"> tools</w:t>
      </w:r>
      <w:r w:rsidR="00CB4582" w:rsidRPr="00CB4582">
        <w:rPr>
          <w:b/>
          <w:sz w:val="24"/>
          <w:szCs w:val="24"/>
          <w:lang w:val="en"/>
        </w:rPr>
        <w:t xml:space="preserve"> (</w:t>
      </w:r>
      <w:proofErr w:type="spellStart"/>
      <w:r w:rsidR="00CB4582" w:rsidRPr="00CB4582">
        <w:rPr>
          <w:b/>
          <w:sz w:val="24"/>
          <w:szCs w:val="24"/>
          <w:lang w:val="en"/>
        </w:rPr>
        <w:t>NetworkX</w:t>
      </w:r>
      <w:proofErr w:type="spellEnd"/>
      <w:r w:rsidR="00CB4582" w:rsidRPr="00CB4582">
        <w:rPr>
          <w:b/>
          <w:sz w:val="24"/>
          <w:szCs w:val="24"/>
          <w:lang w:val="en"/>
        </w:rPr>
        <w:t>)</w:t>
      </w:r>
      <w:r w:rsidR="00F611AB" w:rsidRPr="00CB4582">
        <w:rPr>
          <w:b/>
          <w:sz w:val="24"/>
          <w:szCs w:val="24"/>
          <w:lang w:val="en"/>
        </w:rPr>
        <w:t xml:space="preserve"> to r</w:t>
      </w:r>
      <w:r w:rsidR="00CB4582" w:rsidRPr="00CB4582">
        <w:rPr>
          <w:b/>
          <w:sz w:val="24"/>
          <w:szCs w:val="24"/>
          <w:lang w:val="en"/>
        </w:rPr>
        <w:t>un, but does not distribute it</w:t>
      </w:r>
      <w:r w:rsidR="00F611AB" w:rsidRPr="00CB4582">
        <w:rPr>
          <w:b/>
          <w:sz w:val="24"/>
          <w:szCs w:val="24"/>
          <w:lang w:val="en"/>
        </w:rPr>
        <w:t>. The li</w:t>
      </w:r>
      <w:r>
        <w:rPr>
          <w:b/>
          <w:sz w:val="24"/>
          <w:szCs w:val="24"/>
          <w:lang w:val="en"/>
        </w:rPr>
        <w:t xml:space="preserve">cense for </w:t>
      </w:r>
      <w:proofErr w:type="spellStart"/>
      <w:r>
        <w:rPr>
          <w:b/>
          <w:sz w:val="24"/>
          <w:szCs w:val="24"/>
          <w:lang w:val="en"/>
        </w:rPr>
        <w:t>NetworkX</w:t>
      </w:r>
      <w:proofErr w:type="spellEnd"/>
      <w:r>
        <w:rPr>
          <w:b/>
          <w:sz w:val="24"/>
          <w:szCs w:val="24"/>
          <w:lang w:val="en"/>
        </w:rPr>
        <w:t xml:space="preserve"> is copied at Section B.</w:t>
      </w:r>
    </w:p>
    <w:p w:rsidR="00BD0B36" w:rsidRPr="00BD0B36" w:rsidRDefault="00BD0B36" w:rsidP="00CB4582">
      <w:pPr>
        <w:pStyle w:val="ListParagraph"/>
        <w:numPr>
          <w:ilvl w:val="0"/>
          <w:numId w:val="11"/>
        </w:numPr>
        <w:rPr>
          <w:b/>
          <w:sz w:val="24"/>
          <w:szCs w:val="24"/>
          <w:lang w:val="en"/>
        </w:rPr>
      </w:pPr>
      <w:r>
        <w:rPr>
          <w:b/>
          <w:sz w:val="24"/>
          <w:szCs w:val="24"/>
          <w:lang w:val="en"/>
        </w:rPr>
        <w:t xml:space="preserve">TREE distributes a x86_decoder library in binary (for Windows and Linux) using Intel </w:t>
      </w:r>
      <w:r w:rsidRPr="0059472F">
        <w:rPr>
          <w:b/>
          <w:sz w:val="24"/>
          <w:szCs w:val="24"/>
        </w:rPr>
        <w:t>XED (distribute under PIN extra folder) License</w:t>
      </w:r>
      <w:r w:rsidR="00BE3F23">
        <w:rPr>
          <w:b/>
          <w:sz w:val="24"/>
          <w:szCs w:val="24"/>
        </w:rPr>
        <w:t>. XED license is copied at Section C</w:t>
      </w:r>
      <w:r>
        <w:rPr>
          <w:b/>
          <w:sz w:val="24"/>
          <w:szCs w:val="24"/>
        </w:rPr>
        <w:t>.</w:t>
      </w:r>
    </w:p>
    <w:p w:rsidR="00BD0B36" w:rsidRPr="00BD0B36" w:rsidRDefault="00BD0B36" w:rsidP="00BD0B36">
      <w:pPr>
        <w:pStyle w:val="Heading1"/>
        <w:numPr>
          <w:ilvl w:val="0"/>
          <w:numId w:val="12"/>
        </w:numPr>
        <w:rPr>
          <w:lang w:val="en"/>
        </w:rPr>
      </w:pPr>
      <w:r>
        <w:rPr>
          <w:lang w:val="en"/>
        </w:rPr>
        <w:t>TREE License</w:t>
      </w:r>
    </w:p>
    <w:p w:rsidR="007D5FC5" w:rsidRDefault="007D5FC5">
      <w:r w:rsidRPr="00030512">
        <w:rPr>
          <w:b/>
          <w:sz w:val="24"/>
          <w:szCs w:val="24"/>
        </w:rPr>
        <w:t>TREE Software is r</w:t>
      </w:r>
      <w:r>
        <w:rPr>
          <w:b/>
          <w:sz w:val="24"/>
          <w:szCs w:val="24"/>
        </w:rPr>
        <w:t>eleased under GNU LGPL3 license, which is copied below:</w:t>
      </w:r>
    </w:p>
    <w:p w:rsidR="00BA3E9E" w:rsidRDefault="00B816A5">
      <w:r>
        <w:t>Available</w:t>
      </w:r>
      <w:r w:rsidR="00BA3E9E">
        <w:t xml:space="preserve"> </w:t>
      </w:r>
      <w:r w:rsidR="008E0259">
        <w:t xml:space="preserve">at </w:t>
      </w:r>
      <w:hyperlink r:id="rId7" w:history="1">
        <w:r w:rsidR="008E0259" w:rsidRPr="00AF31B6">
          <w:rPr>
            <w:rStyle w:val="Hyperlink"/>
          </w:rPr>
          <w:t>http://www.gnu.org/licenses/lgpl.html</w:t>
        </w:r>
      </w:hyperlink>
      <w:r w:rsidR="008E0259">
        <w:t xml:space="preserve"> and </w:t>
      </w:r>
      <w:r w:rsidR="00BA3E9E">
        <w:t xml:space="preserve"> copied as below:</w:t>
      </w:r>
    </w:p>
    <w:p w:rsidR="008E0259" w:rsidRDefault="008E0259" w:rsidP="008E0259">
      <w:pPr>
        <w:pStyle w:val="Heading3"/>
        <w:jc w:val="center"/>
        <w:rPr>
          <w:lang w:val="en"/>
        </w:rPr>
      </w:pPr>
      <w:r>
        <w:rPr>
          <w:lang w:val="en"/>
        </w:rPr>
        <w:t>GNU LESSER GENERAL PUBLIC LICENSE</w:t>
      </w:r>
    </w:p>
    <w:p w:rsidR="008E0259" w:rsidRDefault="008E0259" w:rsidP="008E0259">
      <w:pPr>
        <w:pStyle w:val="NormalWeb"/>
        <w:jc w:val="center"/>
        <w:rPr>
          <w:lang w:val="en"/>
        </w:rPr>
      </w:pPr>
      <w:r>
        <w:rPr>
          <w:lang w:val="en"/>
        </w:rPr>
        <w:t>Version 3, 29 June 2007</w:t>
      </w:r>
    </w:p>
    <w:p w:rsidR="008E0259" w:rsidRDefault="008E0259" w:rsidP="008E0259">
      <w:pPr>
        <w:pStyle w:val="NormalWeb"/>
        <w:rPr>
          <w:lang w:val="en"/>
        </w:rPr>
      </w:pPr>
      <w:r>
        <w:rPr>
          <w:lang w:val="en"/>
        </w:rPr>
        <w:t xml:space="preserve">Copyright © 2007 Free Software Foundation, Inc. &lt; </w:t>
      </w:r>
      <w:hyperlink r:id="rId8" w:history="1">
        <w:r>
          <w:rPr>
            <w:rStyle w:val="Hyperlink"/>
            <w:lang w:val="en"/>
          </w:rPr>
          <w:t>http://fsf.org/</w:t>
        </w:r>
      </w:hyperlink>
      <w:r>
        <w:rPr>
          <w:lang w:val="en"/>
        </w:rPr>
        <w:t>&gt;</w:t>
      </w:r>
    </w:p>
    <w:p w:rsidR="008E0259" w:rsidRDefault="008E0259" w:rsidP="008E0259">
      <w:pPr>
        <w:pStyle w:val="NormalWeb"/>
        <w:rPr>
          <w:lang w:val="en"/>
        </w:rPr>
      </w:pPr>
      <w:r>
        <w:rPr>
          <w:lang w:val="en"/>
        </w:rPr>
        <w:t>Everyone is permitted to copy and distribute verbatim copies of this license document, but changing it is not allowed.</w:t>
      </w:r>
    </w:p>
    <w:p w:rsidR="008E0259" w:rsidRDefault="008E0259" w:rsidP="008E0259">
      <w:pPr>
        <w:pStyle w:val="NormalWeb"/>
        <w:rPr>
          <w:lang w:val="en"/>
        </w:rPr>
      </w:pPr>
      <w:r>
        <w:rPr>
          <w:lang w:val="en"/>
        </w:rPr>
        <w:t>This version of the GNU Lesser General Public License incorporates the terms and conditions of version 3 of the GNU General Public License, supplemented by the additional permissions listed below.</w:t>
      </w:r>
    </w:p>
    <w:p w:rsidR="008E0259" w:rsidRDefault="008E0259" w:rsidP="008E0259">
      <w:pPr>
        <w:pStyle w:val="Heading4"/>
        <w:rPr>
          <w:lang w:val="en"/>
        </w:rPr>
      </w:pPr>
      <w:bookmarkStart w:id="1" w:name="section0"/>
      <w:bookmarkEnd w:id="1"/>
      <w:r>
        <w:rPr>
          <w:lang w:val="en"/>
        </w:rPr>
        <w:t>0. Additional Definitions.</w:t>
      </w:r>
    </w:p>
    <w:p w:rsidR="008E0259" w:rsidRDefault="008E0259" w:rsidP="008E0259">
      <w:pPr>
        <w:pStyle w:val="NormalWeb"/>
        <w:rPr>
          <w:lang w:val="en"/>
        </w:rPr>
      </w:pPr>
      <w:r>
        <w:rPr>
          <w:lang w:val="en"/>
        </w:rPr>
        <w:t>As used herein, “this License” refers to version 3 of the GNU Lesser General Public License, and the “GNU GPL” refers to version 3 of the GNU General Public License.</w:t>
      </w:r>
    </w:p>
    <w:p w:rsidR="008E0259" w:rsidRDefault="008E0259" w:rsidP="008E0259">
      <w:pPr>
        <w:pStyle w:val="NormalWeb"/>
        <w:rPr>
          <w:lang w:val="en"/>
        </w:rPr>
      </w:pPr>
      <w:r>
        <w:rPr>
          <w:lang w:val="en"/>
        </w:rPr>
        <w:t>“The Library” refers to a covered work governed by this License, other than an Application or a Combined Work as defined below.</w:t>
      </w:r>
    </w:p>
    <w:p w:rsidR="008E0259" w:rsidRDefault="008E0259" w:rsidP="008E0259">
      <w:pPr>
        <w:pStyle w:val="NormalWeb"/>
        <w:rPr>
          <w:lang w:val="en"/>
        </w:rPr>
      </w:pPr>
      <w:r>
        <w:rPr>
          <w:lang w:val="en"/>
        </w:rPr>
        <w:t>An “Application” is any work that makes use of an interface provided by the Library, but which is not otherwise based on the Library. Defining a subclass of a class defined by the Library is deemed a mode of using an interface provided by the Library.</w:t>
      </w:r>
    </w:p>
    <w:p w:rsidR="008E0259" w:rsidRDefault="008E0259" w:rsidP="008E0259">
      <w:pPr>
        <w:pStyle w:val="NormalWeb"/>
        <w:rPr>
          <w:lang w:val="en"/>
        </w:rPr>
      </w:pPr>
      <w:r>
        <w:rPr>
          <w:lang w:val="en"/>
        </w:rPr>
        <w:lastRenderedPageBreak/>
        <w:t>A “Combined Work” is a work produced by combining or linking an Application with the Library. The particular version of the Library with which the Combined Work was made is also called the “Linked Version”.</w:t>
      </w:r>
    </w:p>
    <w:p w:rsidR="008E0259" w:rsidRDefault="008E0259" w:rsidP="008E0259">
      <w:pPr>
        <w:pStyle w:val="NormalWeb"/>
        <w:rPr>
          <w:lang w:val="en"/>
        </w:rPr>
      </w:pPr>
      <w:r>
        <w:rPr>
          <w:lang w:val="en"/>
        </w:rPr>
        <w:t>The “Minimal Corresponding Source” for a Combined Work means the Corresponding Source for the Combined Work, excluding any source code for portions of the Combined Work that, considered in isolation, are based on the Application, and not on the Linked Version.</w:t>
      </w:r>
    </w:p>
    <w:p w:rsidR="008E0259" w:rsidRDefault="008E0259" w:rsidP="008E0259">
      <w:pPr>
        <w:pStyle w:val="NormalWeb"/>
        <w:rPr>
          <w:lang w:val="en"/>
        </w:rPr>
      </w:pPr>
      <w:r>
        <w:rPr>
          <w:lang w:val="en"/>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8E0259" w:rsidRDefault="008E0259" w:rsidP="008E0259">
      <w:pPr>
        <w:pStyle w:val="Heading4"/>
        <w:rPr>
          <w:lang w:val="en"/>
        </w:rPr>
      </w:pPr>
      <w:bookmarkStart w:id="2" w:name="section1"/>
      <w:bookmarkEnd w:id="2"/>
      <w:r>
        <w:rPr>
          <w:lang w:val="en"/>
        </w:rPr>
        <w:t>1. Exception to Section 3 of the GNU GPL.</w:t>
      </w:r>
    </w:p>
    <w:p w:rsidR="008E0259" w:rsidRDefault="008E0259" w:rsidP="008E0259">
      <w:pPr>
        <w:pStyle w:val="NormalWeb"/>
        <w:rPr>
          <w:lang w:val="en"/>
        </w:rPr>
      </w:pPr>
      <w:r>
        <w:rPr>
          <w:lang w:val="en"/>
        </w:rPr>
        <w:t>You may convey a covered work under sections 3 and 4 of this License without being bound by section 3 of the GNU GPL.</w:t>
      </w:r>
    </w:p>
    <w:p w:rsidR="008E0259" w:rsidRDefault="008E0259" w:rsidP="008E0259">
      <w:pPr>
        <w:pStyle w:val="Heading4"/>
        <w:rPr>
          <w:lang w:val="en"/>
        </w:rPr>
      </w:pPr>
      <w:bookmarkStart w:id="3" w:name="section2"/>
      <w:bookmarkEnd w:id="3"/>
      <w:r>
        <w:rPr>
          <w:lang w:val="en"/>
        </w:rPr>
        <w:t>2. Conveying Modified Versions.</w:t>
      </w:r>
    </w:p>
    <w:p w:rsidR="008E0259" w:rsidRDefault="008E0259" w:rsidP="008E0259">
      <w:pPr>
        <w:pStyle w:val="NormalWeb"/>
        <w:rPr>
          <w:lang w:val="en"/>
        </w:rPr>
      </w:pPr>
      <w:r>
        <w:rPr>
          <w:lang w:val="en"/>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8E0259" w:rsidRDefault="008E0259" w:rsidP="008E0259">
      <w:pPr>
        <w:numPr>
          <w:ilvl w:val="0"/>
          <w:numId w:val="6"/>
        </w:numPr>
        <w:spacing w:before="100" w:beforeAutospacing="1" w:after="100" w:afterAutospacing="1" w:line="240" w:lineRule="auto"/>
        <w:rPr>
          <w:lang w:val="en"/>
        </w:rPr>
      </w:pPr>
      <w:r>
        <w:rPr>
          <w:lang w:val="en"/>
        </w:rPr>
        <w:t>a) under this License, provided that you make a good faith effort to ensure that, in the event an Application does not supply the function or data, the facility still operates, and performs whatever part of its purpose remains meaningful, or</w:t>
      </w:r>
    </w:p>
    <w:p w:rsidR="008E0259" w:rsidRDefault="008E0259" w:rsidP="008E0259">
      <w:pPr>
        <w:numPr>
          <w:ilvl w:val="0"/>
          <w:numId w:val="6"/>
        </w:numPr>
        <w:spacing w:before="100" w:beforeAutospacing="1" w:after="100" w:afterAutospacing="1" w:line="240" w:lineRule="auto"/>
        <w:rPr>
          <w:lang w:val="en"/>
        </w:rPr>
      </w:pPr>
      <w:r>
        <w:rPr>
          <w:lang w:val="en"/>
        </w:rPr>
        <w:t>b) under the GNU GPL, with none of the additional permissions of this License applicable to that copy.</w:t>
      </w:r>
    </w:p>
    <w:p w:rsidR="008E0259" w:rsidRDefault="008E0259" w:rsidP="008E0259">
      <w:pPr>
        <w:pStyle w:val="Heading4"/>
        <w:rPr>
          <w:lang w:val="en"/>
        </w:rPr>
      </w:pPr>
      <w:bookmarkStart w:id="4" w:name="section3"/>
      <w:bookmarkEnd w:id="4"/>
      <w:r>
        <w:rPr>
          <w:lang w:val="en"/>
        </w:rPr>
        <w:t>3. Object Code Incorporating Material from Library Header Files.</w:t>
      </w:r>
    </w:p>
    <w:p w:rsidR="008E0259" w:rsidRDefault="008E0259" w:rsidP="008E0259">
      <w:pPr>
        <w:pStyle w:val="NormalWeb"/>
        <w:rPr>
          <w:lang w:val="en"/>
        </w:rPr>
      </w:pPr>
      <w:r>
        <w:rPr>
          <w:lang w:val="en"/>
        </w:rPr>
        <w:t xml:space="preserve">The object code form of an Application may incorporate material from a header file that is part of the Library. You may convey such object code under terms of your choice, provided that, if the incorporated material is not limited to numerical parameters, data structure layouts and </w:t>
      </w:r>
      <w:proofErr w:type="spellStart"/>
      <w:r>
        <w:rPr>
          <w:lang w:val="en"/>
        </w:rPr>
        <w:t>accessors</w:t>
      </w:r>
      <w:proofErr w:type="spellEnd"/>
      <w:r>
        <w:rPr>
          <w:lang w:val="en"/>
        </w:rPr>
        <w:t>, or small macros, inline functions and templates (ten or fewer lines in length), you do both of the following:</w:t>
      </w:r>
    </w:p>
    <w:p w:rsidR="008E0259" w:rsidRDefault="008E0259" w:rsidP="008E0259">
      <w:pPr>
        <w:numPr>
          <w:ilvl w:val="0"/>
          <w:numId w:val="7"/>
        </w:numPr>
        <w:spacing w:before="100" w:beforeAutospacing="1" w:after="100" w:afterAutospacing="1" w:line="240" w:lineRule="auto"/>
        <w:rPr>
          <w:lang w:val="en"/>
        </w:rPr>
      </w:pPr>
      <w:r>
        <w:rPr>
          <w:lang w:val="en"/>
        </w:rPr>
        <w:t>a) Give prominent notice with each copy of the object code that the Library is used in it and that the Library and its use are covered by this License.</w:t>
      </w:r>
    </w:p>
    <w:p w:rsidR="008E0259" w:rsidRDefault="008E0259" w:rsidP="008E0259">
      <w:pPr>
        <w:numPr>
          <w:ilvl w:val="0"/>
          <w:numId w:val="7"/>
        </w:numPr>
        <w:spacing w:before="100" w:beforeAutospacing="1" w:after="100" w:afterAutospacing="1" w:line="240" w:lineRule="auto"/>
        <w:rPr>
          <w:lang w:val="en"/>
        </w:rPr>
      </w:pPr>
      <w:r>
        <w:rPr>
          <w:lang w:val="en"/>
        </w:rPr>
        <w:t>b) Accompany the object code with a copy of the GNU GPL and this license document.</w:t>
      </w:r>
    </w:p>
    <w:p w:rsidR="008E0259" w:rsidRDefault="008E0259" w:rsidP="008E0259">
      <w:pPr>
        <w:pStyle w:val="Heading4"/>
        <w:rPr>
          <w:lang w:val="en"/>
        </w:rPr>
      </w:pPr>
      <w:bookmarkStart w:id="5" w:name="section4"/>
      <w:bookmarkEnd w:id="5"/>
      <w:r>
        <w:rPr>
          <w:lang w:val="en"/>
        </w:rPr>
        <w:t>4. Combined Works.</w:t>
      </w:r>
    </w:p>
    <w:p w:rsidR="008E0259" w:rsidRDefault="008E0259" w:rsidP="008E0259">
      <w:pPr>
        <w:pStyle w:val="NormalWeb"/>
        <w:rPr>
          <w:lang w:val="en"/>
        </w:rPr>
      </w:pPr>
      <w:r>
        <w:rPr>
          <w:lang w:val="en"/>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8E0259" w:rsidRDefault="008E0259" w:rsidP="008E0259">
      <w:pPr>
        <w:numPr>
          <w:ilvl w:val="0"/>
          <w:numId w:val="8"/>
        </w:numPr>
        <w:spacing w:before="100" w:beforeAutospacing="1" w:after="100" w:afterAutospacing="1" w:line="240" w:lineRule="auto"/>
        <w:rPr>
          <w:lang w:val="en"/>
        </w:rPr>
      </w:pPr>
      <w:r>
        <w:rPr>
          <w:lang w:val="en"/>
        </w:rPr>
        <w:lastRenderedPageBreak/>
        <w:t>a) Give prominent notice with each copy of the Combined Work that the Library is used in it and that the Library and its use are covered by this License.</w:t>
      </w:r>
    </w:p>
    <w:p w:rsidR="008E0259" w:rsidRDefault="008E0259" w:rsidP="008E0259">
      <w:pPr>
        <w:numPr>
          <w:ilvl w:val="0"/>
          <w:numId w:val="8"/>
        </w:numPr>
        <w:spacing w:before="100" w:beforeAutospacing="1" w:after="100" w:afterAutospacing="1" w:line="240" w:lineRule="auto"/>
        <w:rPr>
          <w:lang w:val="en"/>
        </w:rPr>
      </w:pPr>
      <w:r>
        <w:rPr>
          <w:lang w:val="en"/>
        </w:rPr>
        <w:t>b) Accompany the Combined Work with a copy of the GNU GPL and this license document.</w:t>
      </w:r>
    </w:p>
    <w:p w:rsidR="008E0259" w:rsidRDefault="008E0259" w:rsidP="008E0259">
      <w:pPr>
        <w:numPr>
          <w:ilvl w:val="0"/>
          <w:numId w:val="8"/>
        </w:numPr>
        <w:spacing w:before="100" w:beforeAutospacing="1" w:after="100" w:afterAutospacing="1" w:line="240" w:lineRule="auto"/>
        <w:rPr>
          <w:lang w:val="en"/>
        </w:rPr>
      </w:pPr>
      <w:r>
        <w:rPr>
          <w:lang w:val="en"/>
        </w:rPr>
        <w:t>c) For a Combined Work that displays copyright notices during execution, include the copyright notice for the Library among these notices, as well as a reference directing the user to the copies of the GNU GPL and this license document.</w:t>
      </w:r>
    </w:p>
    <w:p w:rsidR="008E0259" w:rsidRDefault="008E0259" w:rsidP="008E0259">
      <w:pPr>
        <w:numPr>
          <w:ilvl w:val="0"/>
          <w:numId w:val="8"/>
        </w:numPr>
        <w:spacing w:before="100" w:beforeAutospacing="1" w:after="100" w:afterAutospacing="1" w:line="240" w:lineRule="auto"/>
        <w:rPr>
          <w:lang w:val="en"/>
        </w:rPr>
      </w:pPr>
      <w:r>
        <w:rPr>
          <w:lang w:val="en"/>
        </w:rPr>
        <w:t xml:space="preserve">d) Do one of the following: </w:t>
      </w:r>
    </w:p>
    <w:p w:rsidR="008E0259" w:rsidRDefault="008E0259" w:rsidP="008E0259">
      <w:pPr>
        <w:numPr>
          <w:ilvl w:val="1"/>
          <w:numId w:val="8"/>
        </w:numPr>
        <w:spacing w:before="100" w:beforeAutospacing="1" w:after="100" w:afterAutospacing="1" w:line="240" w:lineRule="auto"/>
        <w:rPr>
          <w:lang w:val="en"/>
        </w:rPr>
      </w:pPr>
      <w:r>
        <w:rPr>
          <w:lang w:val="en"/>
        </w:rPr>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8E0259" w:rsidRDefault="008E0259" w:rsidP="008E0259">
      <w:pPr>
        <w:numPr>
          <w:ilvl w:val="1"/>
          <w:numId w:val="8"/>
        </w:numPr>
        <w:spacing w:before="100" w:beforeAutospacing="1" w:after="100" w:afterAutospacing="1" w:line="240" w:lineRule="auto"/>
        <w:rPr>
          <w:lang w:val="en"/>
        </w:rPr>
      </w:pPr>
      <w:r>
        <w:rPr>
          <w:lang w:val="en"/>
        </w:rP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8E0259" w:rsidRDefault="008E0259" w:rsidP="008E0259">
      <w:pPr>
        <w:numPr>
          <w:ilvl w:val="0"/>
          <w:numId w:val="8"/>
        </w:numPr>
        <w:spacing w:before="100" w:beforeAutospacing="1" w:after="100" w:afterAutospacing="1" w:line="240" w:lineRule="auto"/>
        <w:rPr>
          <w:lang w:val="en"/>
        </w:rPr>
      </w:pPr>
      <w:r>
        <w:rPr>
          <w:lang w:val="en"/>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8E0259" w:rsidRDefault="008E0259" w:rsidP="008E0259">
      <w:pPr>
        <w:pStyle w:val="Heading4"/>
        <w:rPr>
          <w:lang w:val="en"/>
        </w:rPr>
      </w:pPr>
      <w:bookmarkStart w:id="6" w:name="section5"/>
      <w:bookmarkEnd w:id="6"/>
      <w:r>
        <w:rPr>
          <w:lang w:val="en"/>
        </w:rPr>
        <w:t>5. Combined Libraries.</w:t>
      </w:r>
    </w:p>
    <w:p w:rsidR="008E0259" w:rsidRDefault="008E0259" w:rsidP="008E0259">
      <w:pPr>
        <w:pStyle w:val="NormalWeb"/>
        <w:rPr>
          <w:lang w:val="en"/>
        </w:rPr>
      </w:pPr>
      <w:r>
        <w:rPr>
          <w:lang w:val="en"/>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8E0259" w:rsidRDefault="008E0259" w:rsidP="008E0259">
      <w:pPr>
        <w:numPr>
          <w:ilvl w:val="0"/>
          <w:numId w:val="9"/>
        </w:numPr>
        <w:spacing w:before="100" w:beforeAutospacing="1" w:after="100" w:afterAutospacing="1" w:line="240" w:lineRule="auto"/>
        <w:rPr>
          <w:lang w:val="en"/>
        </w:rPr>
      </w:pPr>
      <w:r>
        <w:rPr>
          <w:lang w:val="en"/>
        </w:rPr>
        <w:t>a) Accompany the combined library with a copy of the same work based on the Library, uncombined with any other library facilities, conveyed under the terms of this License.</w:t>
      </w:r>
    </w:p>
    <w:p w:rsidR="008E0259" w:rsidRDefault="008E0259" w:rsidP="008E0259">
      <w:pPr>
        <w:numPr>
          <w:ilvl w:val="0"/>
          <w:numId w:val="9"/>
        </w:numPr>
        <w:spacing w:before="100" w:beforeAutospacing="1" w:after="100" w:afterAutospacing="1" w:line="240" w:lineRule="auto"/>
        <w:rPr>
          <w:lang w:val="en"/>
        </w:rPr>
      </w:pPr>
      <w:r>
        <w:rPr>
          <w:lang w:val="en"/>
        </w:rPr>
        <w:t>b) Give prominent notice with the combined library that part of it is a work based on the Library, and explaining where to find the accompanying uncombined form of the same work.</w:t>
      </w:r>
    </w:p>
    <w:p w:rsidR="008E0259" w:rsidRDefault="008E0259" w:rsidP="008E0259">
      <w:pPr>
        <w:pStyle w:val="Heading4"/>
        <w:rPr>
          <w:lang w:val="en"/>
        </w:rPr>
      </w:pPr>
      <w:bookmarkStart w:id="7" w:name="section6"/>
      <w:bookmarkEnd w:id="7"/>
      <w:r>
        <w:rPr>
          <w:lang w:val="en"/>
        </w:rPr>
        <w:t>6. Revised Versions of the GNU Lesser General Public License.</w:t>
      </w:r>
    </w:p>
    <w:p w:rsidR="008E0259" w:rsidRDefault="008E0259" w:rsidP="008E0259">
      <w:pPr>
        <w:pStyle w:val="NormalWeb"/>
        <w:rPr>
          <w:lang w:val="en"/>
        </w:rPr>
      </w:pPr>
      <w:r>
        <w:rPr>
          <w:lang w:val="en"/>
        </w:rPr>
        <w:t>The Free Software Foundation may publish revised and/or new versions of the GNU Lesser General Public License from time to time. Such new versions will be similar in spirit to the present version, but may differ in detail to address new problems or concerns.</w:t>
      </w:r>
    </w:p>
    <w:p w:rsidR="008E0259" w:rsidRDefault="008E0259" w:rsidP="008E0259">
      <w:pPr>
        <w:pStyle w:val="NormalWeb"/>
        <w:rPr>
          <w:lang w:val="en"/>
        </w:rPr>
      </w:pPr>
      <w:r>
        <w:rPr>
          <w:lang w:val="en"/>
        </w:rP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w:t>
      </w:r>
      <w:r>
        <w:rPr>
          <w:lang w:val="en"/>
        </w:rPr>
        <w:lastRenderedPageBreak/>
        <w:t>received it does not specify a version number of the GNU Lesser General Public License, you may choose any version of the GNU Lesser General Public License ever published by the Free Software Foundation.</w:t>
      </w:r>
    </w:p>
    <w:p w:rsidR="008E0259" w:rsidRDefault="008E0259" w:rsidP="008E0259">
      <w:pPr>
        <w:pStyle w:val="NormalWeb"/>
        <w:rPr>
          <w:lang w:val="en"/>
        </w:rPr>
      </w:pPr>
      <w:r>
        <w:rPr>
          <w:lang w:val="en"/>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8E0259" w:rsidRDefault="008E0259">
      <w:pPr>
        <w:rPr>
          <w:rFonts w:ascii="Times New Roman" w:eastAsia="Times New Roman" w:hAnsi="Times New Roman" w:cs="Times New Roman"/>
          <w:sz w:val="24"/>
          <w:szCs w:val="24"/>
          <w:lang w:val="en"/>
        </w:rPr>
      </w:pPr>
      <w:r>
        <w:rPr>
          <w:lang w:val="en"/>
        </w:rPr>
        <w:br w:type="page"/>
      </w:r>
    </w:p>
    <w:p w:rsidR="008E0259" w:rsidRDefault="008E0259" w:rsidP="008E0259">
      <w:pPr>
        <w:pStyle w:val="NormalWeb"/>
        <w:rPr>
          <w:lang w:val="en"/>
        </w:rPr>
      </w:pPr>
    </w:p>
    <w:p w:rsidR="00093917" w:rsidRPr="00BD0B36" w:rsidRDefault="00093917" w:rsidP="00BD0B36">
      <w:pPr>
        <w:pStyle w:val="Heading1"/>
        <w:numPr>
          <w:ilvl w:val="0"/>
          <w:numId w:val="12"/>
        </w:numPr>
      </w:pPr>
      <w:proofErr w:type="spellStart"/>
      <w:r w:rsidRPr="00BD0B36">
        <w:t>NetworkX</w:t>
      </w:r>
      <w:proofErr w:type="spellEnd"/>
      <w:r w:rsidRPr="00BD0B36">
        <w:t>:</w:t>
      </w:r>
    </w:p>
    <w:p w:rsidR="00BE3F23" w:rsidRPr="00BE3F23" w:rsidRDefault="00BE3F23" w:rsidP="00BE3F23">
      <w:pPr>
        <w:rPr>
          <w:lang w:eastAsia="en-US"/>
        </w:rPr>
      </w:pPr>
      <w:r w:rsidRPr="00BE3F23">
        <w:rPr>
          <w:lang w:eastAsia="en-US"/>
        </w:rPr>
        <w:t>License</w:t>
      </w:r>
    </w:p>
    <w:p w:rsidR="00BE3F23" w:rsidRPr="00BE3F23" w:rsidRDefault="00BE3F23" w:rsidP="00BE3F23">
      <w:pPr>
        <w:rPr>
          <w:lang w:eastAsia="en-US"/>
        </w:rPr>
      </w:pPr>
      <w:r w:rsidRPr="00BE3F23">
        <w:rPr>
          <w:lang w:eastAsia="en-US"/>
        </w:rPr>
        <w:t>=======</w:t>
      </w:r>
    </w:p>
    <w:p w:rsidR="00BE3F23" w:rsidRPr="00BE3F23" w:rsidRDefault="00BE3F23" w:rsidP="00BE3F23">
      <w:pPr>
        <w:rPr>
          <w:lang w:eastAsia="en-US"/>
        </w:rPr>
      </w:pPr>
      <w:proofErr w:type="spellStart"/>
      <w:r w:rsidRPr="00BE3F23">
        <w:rPr>
          <w:lang w:eastAsia="en-US"/>
        </w:rPr>
        <w:t>NetworkX</w:t>
      </w:r>
      <w:proofErr w:type="spellEnd"/>
      <w:r w:rsidRPr="00BE3F23">
        <w:rPr>
          <w:lang w:eastAsia="en-US"/>
        </w:rPr>
        <w:t xml:space="preserve"> is di</w:t>
      </w:r>
      <w:r>
        <w:rPr>
          <w:lang w:eastAsia="en-US"/>
        </w:rPr>
        <w:t>stributed with the BSD license.</w:t>
      </w:r>
    </w:p>
    <w:p w:rsidR="00BE3F23" w:rsidRPr="00BE3F23" w:rsidRDefault="00BE3F23" w:rsidP="00BE3F23">
      <w:pPr>
        <w:rPr>
          <w:lang w:eastAsia="en-US"/>
        </w:rPr>
      </w:pPr>
      <w:r w:rsidRPr="00BE3F23">
        <w:rPr>
          <w:lang w:eastAsia="en-US"/>
        </w:rPr>
        <w:t xml:space="preserve">   Copyright (C) 2004-2011, </w:t>
      </w:r>
      <w:proofErr w:type="spellStart"/>
      <w:r w:rsidRPr="00BE3F23">
        <w:rPr>
          <w:lang w:eastAsia="en-US"/>
        </w:rPr>
        <w:t>NetworkX</w:t>
      </w:r>
      <w:proofErr w:type="spellEnd"/>
      <w:r w:rsidRPr="00BE3F23">
        <w:rPr>
          <w:lang w:eastAsia="en-US"/>
        </w:rPr>
        <w:t xml:space="preserve"> Developers</w:t>
      </w:r>
    </w:p>
    <w:p w:rsidR="00BE3F23" w:rsidRPr="00BE3F23" w:rsidRDefault="00BE3F23" w:rsidP="00BE3F23">
      <w:pPr>
        <w:rPr>
          <w:lang w:eastAsia="en-US"/>
        </w:rPr>
      </w:pPr>
      <w:r w:rsidRPr="00BE3F23">
        <w:rPr>
          <w:lang w:eastAsia="en-US"/>
        </w:rPr>
        <w:t xml:space="preserve">   </w:t>
      </w:r>
      <w:proofErr w:type="spellStart"/>
      <w:r w:rsidRPr="00BE3F23">
        <w:rPr>
          <w:lang w:eastAsia="en-US"/>
        </w:rPr>
        <w:t>Aric</w:t>
      </w:r>
      <w:proofErr w:type="spellEnd"/>
      <w:r w:rsidRPr="00BE3F23">
        <w:rPr>
          <w:lang w:eastAsia="en-US"/>
        </w:rPr>
        <w:t xml:space="preserve"> </w:t>
      </w:r>
      <w:proofErr w:type="spellStart"/>
      <w:r w:rsidRPr="00BE3F23">
        <w:rPr>
          <w:lang w:eastAsia="en-US"/>
        </w:rPr>
        <w:t>Hagberg</w:t>
      </w:r>
      <w:proofErr w:type="spellEnd"/>
      <w:r w:rsidRPr="00BE3F23">
        <w:rPr>
          <w:lang w:eastAsia="en-US"/>
        </w:rPr>
        <w:t xml:space="preserve"> &lt;hagberg@lanl.gov&gt;</w:t>
      </w:r>
    </w:p>
    <w:p w:rsidR="00BE3F23" w:rsidRPr="00BE3F23" w:rsidRDefault="00BE3F23" w:rsidP="00BE3F23">
      <w:pPr>
        <w:rPr>
          <w:lang w:eastAsia="en-US"/>
        </w:rPr>
      </w:pPr>
      <w:r w:rsidRPr="00BE3F23">
        <w:rPr>
          <w:lang w:eastAsia="en-US"/>
        </w:rPr>
        <w:t xml:space="preserve">   Dan </w:t>
      </w:r>
      <w:proofErr w:type="spellStart"/>
      <w:r w:rsidRPr="00BE3F23">
        <w:rPr>
          <w:lang w:eastAsia="en-US"/>
        </w:rPr>
        <w:t>Schult</w:t>
      </w:r>
      <w:proofErr w:type="spellEnd"/>
      <w:r w:rsidRPr="00BE3F23">
        <w:rPr>
          <w:lang w:eastAsia="en-US"/>
        </w:rPr>
        <w:t xml:space="preserve"> &lt;dschult@colgate.edu&gt;</w:t>
      </w:r>
    </w:p>
    <w:p w:rsidR="00BE3F23" w:rsidRPr="00BE3F23" w:rsidRDefault="00BE3F23" w:rsidP="00BE3F23">
      <w:pPr>
        <w:rPr>
          <w:lang w:eastAsia="en-US"/>
        </w:rPr>
      </w:pPr>
      <w:r w:rsidRPr="00BE3F23">
        <w:rPr>
          <w:lang w:eastAsia="en-US"/>
        </w:rPr>
        <w:t xml:space="preserve">   Pieter Swart &lt;swart@lanl.gov&gt;</w:t>
      </w:r>
    </w:p>
    <w:p w:rsidR="00BE3F23" w:rsidRPr="00BE3F23" w:rsidRDefault="00BE3F23" w:rsidP="00BE3F23">
      <w:pPr>
        <w:rPr>
          <w:lang w:eastAsia="en-US"/>
        </w:rPr>
      </w:pPr>
      <w:r>
        <w:rPr>
          <w:lang w:eastAsia="en-US"/>
        </w:rPr>
        <w:t xml:space="preserve">   All rights reserved.</w:t>
      </w:r>
    </w:p>
    <w:p w:rsidR="00BE3F23" w:rsidRPr="00BE3F23" w:rsidRDefault="00BE3F23" w:rsidP="00BE3F23">
      <w:pPr>
        <w:rPr>
          <w:lang w:eastAsia="en-US"/>
        </w:rPr>
      </w:pPr>
      <w:r w:rsidRPr="00BE3F23">
        <w:rPr>
          <w:lang w:eastAsia="en-US"/>
        </w:rPr>
        <w:t xml:space="preserve">   Redistribution and use in source an</w:t>
      </w:r>
      <w:r>
        <w:rPr>
          <w:lang w:eastAsia="en-US"/>
        </w:rPr>
        <w:t xml:space="preserve">d binary forms, with or without </w:t>
      </w:r>
      <w:r w:rsidRPr="00BE3F23">
        <w:rPr>
          <w:lang w:eastAsia="en-US"/>
        </w:rPr>
        <w:t>modification, are permitted provided that the followin</w:t>
      </w:r>
      <w:r>
        <w:rPr>
          <w:lang w:eastAsia="en-US"/>
        </w:rPr>
        <w:t>g conditions are met:</w:t>
      </w:r>
    </w:p>
    <w:p w:rsidR="00BE3F23" w:rsidRPr="00BE3F23" w:rsidRDefault="00BE3F23" w:rsidP="00BE3F23">
      <w:pPr>
        <w:rPr>
          <w:lang w:eastAsia="en-US"/>
        </w:rPr>
      </w:pPr>
      <w:r w:rsidRPr="00BE3F23">
        <w:rPr>
          <w:lang w:eastAsia="en-US"/>
        </w:rPr>
        <w:t xml:space="preserve">     * Redistributions of source code </w:t>
      </w:r>
      <w:r>
        <w:rPr>
          <w:lang w:eastAsia="en-US"/>
        </w:rPr>
        <w:t xml:space="preserve">must retain the above copyright </w:t>
      </w:r>
      <w:r w:rsidRPr="00BE3F23">
        <w:rPr>
          <w:lang w:eastAsia="en-US"/>
        </w:rPr>
        <w:t>notice, this list of condition</w:t>
      </w:r>
      <w:r>
        <w:rPr>
          <w:lang w:eastAsia="en-US"/>
        </w:rPr>
        <w:t>s and the following disclaimer.</w:t>
      </w:r>
    </w:p>
    <w:p w:rsidR="00BE3F23" w:rsidRPr="00BE3F23" w:rsidRDefault="00BE3F23" w:rsidP="00BE3F23">
      <w:pPr>
        <w:rPr>
          <w:lang w:eastAsia="en-US"/>
        </w:rPr>
      </w:pPr>
      <w:r w:rsidRPr="00BE3F23">
        <w:rPr>
          <w:lang w:eastAsia="en-US"/>
        </w:rPr>
        <w:t xml:space="preserve">     * Redistributions in binar</w:t>
      </w:r>
      <w:r>
        <w:rPr>
          <w:lang w:eastAsia="en-US"/>
        </w:rPr>
        <w:t xml:space="preserve">y form must reproduce the above </w:t>
      </w:r>
      <w:r w:rsidRPr="00BE3F23">
        <w:rPr>
          <w:lang w:eastAsia="en-US"/>
        </w:rPr>
        <w:t xml:space="preserve">copyright notice, this list </w:t>
      </w:r>
      <w:r>
        <w:rPr>
          <w:lang w:eastAsia="en-US"/>
        </w:rPr>
        <w:t xml:space="preserve">of conditions and the following </w:t>
      </w:r>
      <w:r w:rsidRPr="00BE3F23">
        <w:rPr>
          <w:lang w:eastAsia="en-US"/>
        </w:rPr>
        <w:t xml:space="preserve">disclaimer in the documentation </w:t>
      </w:r>
      <w:r>
        <w:rPr>
          <w:lang w:eastAsia="en-US"/>
        </w:rPr>
        <w:t>and/or other materials provided with the distribution.</w:t>
      </w:r>
    </w:p>
    <w:p w:rsidR="00BE3F23" w:rsidRPr="00BE3F23" w:rsidRDefault="00BE3F23" w:rsidP="00BE3F23">
      <w:pPr>
        <w:rPr>
          <w:lang w:eastAsia="en-US"/>
        </w:rPr>
      </w:pPr>
      <w:r w:rsidRPr="00BE3F23">
        <w:rPr>
          <w:lang w:eastAsia="en-US"/>
        </w:rPr>
        <w:t xml:space="preserve">     * Neither the name of the </w:t>
      </w:r>
      <w:proofErr w:type="spellStart"/>
      <w:r w:rsidRPr="00BE3F23">
        <w:rPr>
          <w:lang w:eastAsia="en-US"/>
        </w:rPr>
        <w:t>NetworkX</w:t>
      </w:r>
      <w:proofErr w:type="spellEnd"/>
      <w:r w:rsidRPr="00BE3F23">
        <w:rPr>
          <w:lang w:eastAsia="en-US"/>
        </w:rPr>
        <w:t xml:space="preserve"> </w:t>
      </w:r>
      <w:r>
        <w:rPr>
          <w:lang w:eastAsia="en-US"/>
        </w:rPr>
        <w:t xml:space="preserve">Developers nor the names of its </w:t>
      </w:r>
      <w:r w:rsidRPr="00BE3F23">
        <w:rPr>
          <w:lang w:eastAsia="en-US"/>
        </w:rPr>
        <w:t>contributors may be used to endorse</w:t>
      </w:r>
      <w:r>
        <w:rPr>
          <w:lang w:eastAsia="en-US"/>
        </w:rPr>
        <w:t xml:space="preserve"> or promote products derived </w:t>
      </w:r>
      <w:r w:rsidRPr="00BE3F23">
        <w:rPr>
          <w:lang w:eastAsia="en-US"/>
        </w:rPr>
        <w:t>from this software without spe</w:t>
      </w:r>
      <w:r>
        <w:rPr>
          <w:lang w:eastAsia="en-US"/>
        </w:rPr>
        <w:t>cific prior written permission.</w:t>
      </w:r>
    </w:p>
    <w:p w:rsidR="00BE3F23" w:rsidRPr="00BE3F23" w:rsidRDefault="00BE3F23" w:rsidP="00BE3F23">
      <w:pPr>
        <w:rPr>
          <w:lang w:eastAsia="en-US"/>
        </w:rPr>
      </w:pPr>
      <w:r w:rsidRPr="00BE3F23">
        <w:rPr>
          <w:lang w:eastAsia="en-US"/>
        </w:rPr>
        <w:t xml:space="preserve">   THIS SOFTWARE IS PROVIDED BY THE COP</w:t>
      </w:r>
      <w:r>
        <w:rPr>
          <w:lang w:eastAsia="en-US"/>
        </w:rPr>
        <w:t xml:space="preserve">YRIGHT HOLDERS AND CONTRIBUTORS </w:t>
      </w:r>
      <w:r w:rsidRPr="00BE3F23">
        <w:rPr>
          <w:lang w:eastAsia="en-US"/>
        </w:rPr>
        <w:t>"AS IS" AND ANY EXPRESS OR IMPLIED</w:t>
      </w:r>
      <w:r>
        <w:rPr>
          <w:lang w:eastAsia="en-US"/>
        </w:rPr>
        <w:t xml:space="preserve"> WARRANTIES, INCLUDING, BUT NOT </w:t>
      </w:r>
      <w:r w:rsidRPr="00BE3F23">
        <w:rPr>
          <w:lang w:eastAsia="en-US"/>
        </w:rPr>
        <w:t xml:space="preserve">LIMITED TO, THE IMPLIED WARRANTIES OF </w:t>
      </w:r>
      <w:r>
        <w:rPr>
          <w:lang w:eastAsia="en-US"/>
        </w:rPr>
        <w:t xml:space="preserve">MERCHANTABILITY AND FITNESS FOR </w:t>
      </w:r>
      <w:r w:rsidRPr="00BE3F23">
        <w:rPr>
          <w:lang w:eastAsia="en-US"/>
        </w:rPr>
        <w:t xml:space="preserve">A PARTICULAR PURPOSE ARE DISCLAIMED. </w:t>
      </w:r>
      <w:r>
        <w:rPr>
          <w:lang w:eastAsia="en-US"/>
        </w:rPr>
        <w:t xml:space="preserve">IN NO EVENT SHALL THE COPYRIGHT </w:t>
      </w:r>
      <w:r w:rsidRPr="00BE3F23">
        <w:rPr>
          <w:lang w:eastAsia="en-US"/>
        </w:rPr>
        <w:t>OWNER OR CONTRIBUTORS BE LIABLE FOR AN</w:t>
      </w:r>
      <w:r>
        <w:rPr>
          <w:lang w:eastAsia="en-US"/>
        </w:rPr>
        <w:t xml:space="preserve">Y DIRECT, INDIRECT, INCIDENTAL, </w:t>
      </w:r>
      <w:r w:rsidRPr="00BE3F23">
        <w:rPr>
          <w:lang w:eastAsia="en-US"/>
        </w:rPr>
        <w:t>SPECIAL, EXEMPLARY, OR CONSEQUENTIA</w:t>
      </w:r>
      <w:r>
        <w:rPr>
          <w:lang w:eastAsia="en-US"/>
        </w:rPr>
        <w:t xml:space="preserve">L DAMAGES (INCLUDING, BUT NOT </w:t>
      </w:r>
      <w:r w:rsidRPr="00BE3F23">
        <w:rPr>
          <w:lang w:eastAsia="en-US"/>
        </w:rPr>
        <w:t xml:space="preserve">LIMITED TO, PROCUREMENT OF SUBSTITUTE </w:t>
      </w:r>
      <w:r>
        <w:rPr>
          <w:lang w:eastAsia="en-US"/>
        </w:rPr>
        <w:t xml:space="preserve">GOODS OR SERVICES; LOSS OF USE, </w:t>
      </w:r>
      <w:r w:rsidRPr="00BE3F23">
        <w:rPr>
          <w:lang w:eastAsia="en-US"/>
        </w:rPr>
        <w:t>DATA, OR PROFITS; OR BUSINESS INTERRUP</w:t>
      </w:r>
      <w:r>
        <w:rPr>
          <w:lang w:eastAsia="en-US"/>
        </w:rPr>
        <w:t xml:space="preserve">TION) HOWEVER CAUSED AND ON ANY </w:t>
      </w:r>
      <w:r w:rsidRPr="00BE3F23">
        <w:rPr>
          <w:lang w:eastAsia="en-US"/>
        </w:rPr>
        <w:t>THEORY OF LIABILITY, WHETHER IN CONT</w:t>
      </w:r>
      <w:r>
        <w:rPr>
          <w:lang w:eastAsia="en-US"/>
        </w:rPr>
        <w:t xml:space="preserve">RACT, STRICT LIABILITY, OR TORT </w:t>
      </w:r>
      <w:r w:rsidRPr="00BE3F23">
        <w:rPr>
          <w:lang w:eastAsia="en-US"/>
        </w:rPr>
        <w:t>(INCLUDING NEGLIGENCE OR OTHERWISE) ARISING IN ANY WAY OUT OF THE USE</w:t>
      </w:r>
      <w:r>
        <w:rPr>
          <w:lang w:eastAsia="en-US"/>
        </w:rPr>
        <w:t xml:space="preserve"> </w:t>
      </w:r>
      <w:r w:rsidRPr="00BE3F23">
        <w:rPr>
          <w:lang w:eastAsia="en-US"/>
        </w:rPr>
        <w:t>OF THIS SOFTWARE, EVEN IF ADVISED OF THE POSSIBILITY OF SUCH DAMAGE.</w:t>
      </w:r>
    </w:p>
    <w:p w:rsidR="00BE3F23" w:rsidRPr="00BE3F23" w:rsidRDefault="00BE3F23" w:rsidP="00BE3F23">
      <w:pPr>
        <w:rPr>
          <w:lang w:eastAsia="en-US"/>
        </w:rPr>
      </w:pPr>
    </w:p>
    <w:p w:rsidR="00435422" w:rsidRDefault="00435422" w:rsidP="00BE3F23"/>
    <w:p w:rsidR="003C7BAC" w:rsidRPr="00BD0B36" w:rsidRDefault="003C7BAC" w:rsidP="00BD0B36">
      <w:pPr>
        <w:pStyle w:val="Heading1"/>
        <w:numPr>
          <w:ilvl w:val="0"/>
          <w:numId w:val="12"/>
        </w:numPr>
      </w:pPr>
      <w:r w:rsidRPr="00BD0B36">
        <w:lastRenderedPageBreak/>
        <w:t>TREE xdecoder_32.dlll and xdecoder_32.so are based on XED sample code:</w:t>
      </w:r>
    </w:p>
    <w:p w:rsidR="003C7BAC" w:rsidRPr="0059472F" w:rsidRDefault="003C7BAC" w:rsidP="003C7BAC">
      <w:pPr>
        <w:rPr>
          <w:b/>
          <w:sz w:val="24"/>
          <w:szCs w:val="24"/>
        </w:rPr>
      </w:pPr>
      <w:r w:rsidRPr="0059472F">
        <w:rPr>
          <w:b/>
          <w:sz w:val="24"/>
          <w:szCs w:val="24"/>
        </w:rPr>
        <w:t>XED (distribute under PIN extra folder) License:</w:t>
      </w:r>
    </w:p>
    <w:p w:rsidR="003C7BAC" w:rsidRDefault="003C7BAC" w:rsidP="003C7BAC">
      <w:r>
        <w:t>IMPORTANT: READ BEFORE DOWNLOADING, COPYING, INSTALLING OR U</w:t>
      </w:r>
      <w:r w:rsidR="00661919">
        <w:t xml:space="preserve">SING.  By </w:t>
      </w:r>
      <w:r>
        <w:t xml:space="preserve">downloading, copying, installing or </w:t>
      </w:r>
      <w:r w:rsidR="00661919">
        <w:t xml:space="preserve">using the software you agree to </w:t>
      </w:r>
      <w:r>
        <w:t>this license.  If you do not agree to</w:t>
      </w:r>
      <w:r w:rsidR="00661919">
        <w:t xml:space="preserve"> this license, do not download, </w:t>
      </w:r>
      <w:r>
        <w:t>ins</w:t>
      </w:r>
      <w:r w:rsidR="00661919">
        <w:t>tall, copy or use the software.</w:t>
      </w:r>
    </w:p>
    <w:p w:rsidR="003C7BAC" w:rsidRDefault="003C7BAC" w:rsidP="003C7BAC">
      <w:r>
        <w:t>Copyright (c) 2004-2011, Intel Corporation. All rights reserved.</w:t>
      </w:r>
    </w:p>
    <w:p w:rsidR="003C7BAC" w:rsidRDefault="003C7BAC" w:rsidP="003C7BAC">
      <w:r>
        <w:t>Redistribution and use in source an</w:t>
      </w:r>
      <w:r w:rsidR="00661919">
        <w:t xml:space="preserve">d binary forms, with or without </w:t>
      </w:r>
      <w:r>
        <w:t>modification, are permitted provided th</w:t>
      </w:r>
      <w:r w:rsidR="00661919">
        <w:t xml:space="preserve">at the following conditions are </w:t>
      </w:r>
      <w:r>
        <w:t>met:</w:t>
      </w:r>
    </w:p>
    <w:p w:rsidR="003C7BAC" w:rsidRDefault="003C7BAC" w:rsidP="003C7BAC">
      <w:r>
        <w:t xml:space="preserve">    * Redistributions of source code must retain the above copyright notice, this list of conditions and the following disclaimer.</w:t>
      </w:r>
    </w:p>
    <w:p w:rsidR="003C7BAC" w:rsidRDefault="003C7BAC" w:rsidP="003C7BAC">
      <w:r>
        <w:t xml:space="preserve">    * Redistributions in binary form must reproduce the above copyright notice, this list of conditions and the following</w:t>
      </w:r>
      <w:r w:rsidR="00661919">
        <w:t xml:space="preserve"> </w:t>
      </w:r>
      <w:r>
        <w:t>disclaimer in the documentation and/or other materials provided</w:t>
      </w:r>
      <w:r w:rsidR="00661919">
        <w:t xml:space="preserve"> </w:t>
      </w:r>
      <w:r>
        <w:t>with the distribution.</w:t>
      </w:r>
    </w:p>
    <w:p w:rsidR="003C7BAC" w:rsidRDefault="003C7BAC" w:rsidP="003C7BAC">
      <w:r>
        <w:t xml:space="preserve">    * Neither the name of Intel Corporation nor the names of its</w:t>
      </w:r>
      <w:r w:rsidR="00661919">
        <w:t xml:space="preserve"> </w:t>
      </w:r>
      <w:r>
        <w:t>contributors may be used to endorse or promote products derived</w:t>
      </w:r>
      <w:r w:rsidR="00661919">
        <w:t xml:space="preserve"> </w:t>
      </w:r>
      <w:r>
        <w:t>from this software without spe</w:t>
      </w:r>
      <w:r w:rsidR="00661919">
        <w:t>cific prior written permission.</w:t>
      </w:r>
    </w:p>
    <w:p w:rsidR="003C7BAC" w:rsidRDefault="003C7BAC" w:rsidP="003C7BAC">
      <w:r>
        <w:t>THIS SOFTWARE IS PROVIDED BY THE COPYRIGHT HOLDERS AND CONTRIBU</w:t>
      </w:r>
      <w:r w:rsidR="00661919">
        <w:t xml:space="preserve">TORS </w:t>
      </w:r>
      <w:r>
        <w:t>"AS IS" AND ANY EXPRESS OR IMPLIED</w:t>
      </w:r>
      <w:r w:rsidR="00661919">
        <w:t xml:space="preserve"> WARRANTIES, INCLUDING, BUT NOT </w:t>
      </w:r>
      <w:r>
        <w:t xml:space="preserve">LIMITED TO, THE IMPLIED WARRANTIES OF </w:t>
      </w:r>
      <w:r w:rsidR="00661919">
        <w:t xml:space="preserve">MERCHANTABILITY AND FITNESS FOR </w:t>
      </w:r>
      <w:r>
        <w:t xml:space="preserve">A PARTICULAR PURPOSE ARE DISCLAIMED. </w:t>
      </w:r>
      <w:r w:rsidR="00661919">
        <w:t xml:space="preserve">IN NO EVENT SHALL THE COPYRIGHT </w:t>
      </w:r>
      <w:r>
        <w:t>OWNER OR CONTRIBUTORS BE LIABLE FOR ANY DIRECT</w:t>
      </w:r>
      <w:r w:rsidR="00661919">
        <w:t xml:space="preserve">, INDIRECT, INCIDENTAL, </w:t>
      </w:r>
      <w:r>
        <w:t>SPECIAL, EXEMPLARY, OR CONSEQUENT</w:t>
      </w:r>
      <w:r w:rsidR="00661919">
        <w:t xml:space="preserve">IAL DAMAGES (INCLUDING, BUT NOT </w:t>
      </w:r>
      <w:r>
        <w:t xml:space="preserve">LIMITED TO, PROCUREMENT OF SUBSTITUTE </w:t>
      </w:r>
      <w:r w:rsidR="00661919">
        <w:t xml:space="preserve">GOODS OR SERVICES; LOSS OF USE, </w:t>
      </w:r>
      <w:r>
        <w:t>DATA, OR PROFITS; OR BUSINESS INTERRUP</w:t>
      </w:r>
      <w:r w:rsidR="00661919">
        <w:t xml:space="preserve">TION) HOWEVER CAUSED AND ON ANY </w:t>
      </w:r>
      <w:r>
        <w:t>THEORY OF LIABILITY, WHETHER IN CONT</w:t>
      </w:r>
      <w:r w:rsidR="00661919">
        <w:t xml:space="preserve">RACT, STRICT LIABILITY, OR TORT </w:t>
      </w:r>
      <w:r>
        <w:t>(INCLUDING NEGLIGENCE OR OTHERWISE) AR</w:t>
      </w:r>
      <w:r w:rsidR="00661919">
        <w:t xml:space="preserve">ISING IN ANY WAY OUT OF THE USE </w:t>
      </w:r>
      <w:r>
        <w:t>OF THIS SOFTWARE, EVEN IF ADVISED OF THE POSSIBILITY OF SUCH DAMAGE.</w:t>
      </w:r>
    </w:p>
    <w:p w:rsidR="003C7BAC" w:rsidRDefault="003C7BAC" w:rsidP="003C7BAC"/>
    <w:sectPr w:rsidR="003C7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in;height:3in" o:bullet="t"/>
    </w:pict>
  </w:numPicBullet>
  <w:abstractNum w:abstractNumId="0">
    <w:nsid w:val="22071869"/>
    <w:multiLevelType w:val="hybridMultilevel"/>
    <w:tmpl w:val="F072E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546FE"/>
    <w:multiLevelType w:val="multilevel"/>
    <w:tmpl w:val="6766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E658A"/>
    <w:multiLevelType w:val="multilevel"/>
    <w:tmpl w:val="5086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0C7246"/>
    <w:multiLevelType w:val="multilevel"/>
    <w:tmpl w:val="57E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135284"/>
    <w:multiLevelType w:val="hybridMultilevel"/>
    <w:tmpl w:val="F072E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BE15A3"/>
    <w:multiLevelType w:val="hybridMultilevel"/>
    <w:tmpl w:val="852415F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2DC3D18"/>
    <w:multiLevelType w:val="multilevel"/>
    <w:tmpl w:val="E7AE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98692B"/>
    <w:multiLevelType w:val="multilevel"/>
    <w:tmpl w:val="EE34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9D4B7A"/>
    <w:multiLevelType w:val="hybridMultilevel"/>
    <w:tmpl w:val="D338B9F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3D53419"/>
    <w:multiLevelType w:val="multilevel"/>
    <w:tmpl w:val="C4B28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CD2D84"/>
    <w:multiLevelType w:val="hybridMultilevel"/>
    <w:tmpl w:val="2E2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45408A"/>
    <w:multiLevelType w:val="multilevel"/>
    <w:tmpl w:val="4820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520E27"/>
    <w:multiLevelType w:val="multilevel"/>
    <w:tmpl w:val="60CA985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7A508E"/>
    <w:multiLevelType w:val="hybridMultilevel"/>
    <w:tmpl w:val="1A62659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11"/>
  </w:num>
  <w:num w:numId="4">
    <w:abstractNumId w:val="12"/>
  </w:num>
  <w:num w:numId="5">
    <w:abstractNumId w:val="4"/>
  </w:num>
  <w:num w:numId="6">
    <w:abstractNumId w:val="2"/>
  </w:num>
  <w:num w:numId="7">
    <w:abstractNumId w:val="6"/>
  </w:num>
  <w:num w:numId="8">
    <w:abstractNumId w:val="9"/>
  </w:num>
  <w:num w:numId="9">
    <w:abstractNumId w:val="1"/>
  </w:num>
  <w:num w:numId="10">
    <w:abstractNumId w:val="0"/>
  </w:num>
  <w:num w:numId="11">
    <w:abstractNumId w:val="10"/>
  </w:num>
  <w:num w:numId="12">
    <w:abstractNumId w:val="8"/>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F86"/>
    <w:rsid w:val="00030512"/>
    <w:rsid w:val="00087B08"/>
    <w:rsid w:val="00093917"/>
    <w:rsid w:val="001A412D"/>
    <w:rsid w:val="003A089C"/>
    <w:rsid w:val="003C7BAC"/>
    <w:rsid w:val="00435422"/>
    <w:rsid w:val="00507B5A"/>
    <w:rsid w:val="005142C0"/>
    <w:rsid w:val="0059472F"/>
    <w:rsid w:val="005970A1"/>
    <w:rsid w:val="005A2638"/>
    <w:rsid w:val="005C4768"/>
    <w:rsid w:val="006324DC"/>
    <w:rsid w:val="00661919"/>
    <w:rsid w:val="006F2B8F"/>
    <w:rsid w:val="007D5FC5"/>
    <w:rsid w:val="00850E58"/>
    <w:rsid w:val="008D6DD4"/>
    <w:rsid w:val="008E0259"/>
    <w:rsid w:val="009145BA"/>
    <w:rsid w:val="00914864"/>
    <w:rsid w:val="00A25A2C"/>
    <w:rsid w:val="00A26CAC"/>
    <w:rsid w:val="00A57271"/>
    <w:rsid w:val="00B02B4A"/>
    <w:rsid w:val="00B816A5"/>
    <w:rsid w:val="00BA2EFB"/>
    <w:rsid w:val="00BA3E9E"/>
    <w:rsid w:val="00BB5F86"/>
    <w:rsid w:val="00BD0B36"/>
    <w:rsid w:val="00BE3F23"/>
    <w:rsid w:val="00CB4582"/>
    <w:rsid w:val="00DA50A3"/>
    <w:rsid w:val="00DD0199"/>
    <w:rsid w:val="00DE38BC"/>
    <w:rsid w:val="00E4084F"/>
    <w:rsid w:val="00EC12A5"/>
    <w:rsid w:val="00F45778"/>
    <w:rsid w:val="00F61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A3E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3E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3E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3E9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3E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3E9E"/>
    <w:rPr>
      <w:color w:val="0000FF"/>
      <w:u w:val="single"/>
    </w:rPr>
  </w:style>
  <w:style w:type="paragraph" w:styleId="HTMLPreformatted">
    <w:name w:val="HTML Preformatted"/>
    <w:basedOn w:val="Normal"/>
    <w:link w:val="HTMLPreformattedChar"/>
    <w:uiPriority w:val="99"/>
    <w:semiHidden/>
    <w:unhideWhenUsed/>
    <w:rsid w:val="00BA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E9E"/>
    <w:rPr>
      <w:rFonts w:ascii="Courier New" w:eastAsia="Times New Roman" w:hAnsi="Courier New" w:cs="Courier New"/>
      <w:sz w:val="20"/>
      <w:szCs w:val="20"/>
    </w:rPr>
  </w:style>
  <w:style w:type="character" w:styleId="Emphasis">
    <w:name w:val="Emphasis"/>
    <w:basedOn w:val="DefaultParagraphFont"/>
    <w:uiPriority w:val="20"/>
    <w:qFormat/>
    <w:rsid w:val="00DE38BC"/>
    <w:rPr>
      <w:i/>
      <w:iCs/>
    </w:rPr>
  </w:style>
  <w:style w:type="paragraph" w:styleId="BalloonText">
    <w:name w:val="Balloon Text"/>
    <w:basedOn w:val="Normal"/>
    <w:link w:val="BalloonTextChar"/>
    <w:uiPriority w:val="99"/>
    <w:semiHidden/>
    <w:unhideWhenUsed/>
    <w:rsid w:val="00DE3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8BC"/>
    <w:rPr>
      <w:rFonts w:ascii="Tahoma" w:hAnsi="Tahoma" w:cs="Tahoma"/>
      <w:sz w:val="16"/>
      <w:szCs w:val="16"/>
    </w:rPr>
  </w:style>
  <w:style w:type="paragraph" w:styleId="ListParagraph">
    <w:name w:val="List Paragraph"/>
    <w:basedOn w:val="Normal"/>
    <w:uiPriority w:val="34"/>
    <w:qFormat/>
    <w:rsid w:val="00F611AB"/>
    <w:pPr>
      <w:ind w:left="720"/>
      <w:contextualSpacing/>
    </w:pPr>
  </w:style>
  <w:style w:type="paragraph" w:styleId="NoSpacing">
    <w:name w:val="No Spacing"/>
    <w:uiPriority w:val="1"/>
    <w:qFormat/>
    <w:rsid w:val="00BD0B36"/>
    <w:pPr>
      <w:spacing w:after="0" w:line="240" w:lineRule="auto"/>
    </w:pPr>
  </w:style>
  <w:style w:type="paragraph" w:styleId="Title">
    <w:name w:val="Title"/>
    <w:basedOn w:val="Normal"/>
    <w:next w:val="Normal"/>
    <w:link w:val="TitleChar"/>
    <w:uiPriority w:val="10"/>
    <w:qFormat/>
    <w:rsid w:val="00BD0B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B3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0B36"/>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iPriority w:val="99"/>
    <w:unhideWhenUsed/>
    <w:rsid w:val="00BE3F23"/>
    <w:pPr>
      <w:spacing w:after="0" w:line="240" w:lineRule="auto"/>
    </w:pPr>
    <w:rPr>
      <w:rFonts w:ascii="Consolas" w:eastAsia="Times New Roman" w:hAnsi="Consolas" w:cs="Times New Roman"/>
      <w:sz w:val="21"/>
      <w:szCs w:val="21"/>
      <w:lang w:eastAsia="en-US"/>
    </w:rPr>
  </w:style>
  <w:style w:type="character" w:customStyle="1" w:styleId="PlainTextChar">
    <w:name w:val="Plain Text Char"/>
    <w:basedOn w:val="DefaultParagraphFont"/>
    <w:link w:val="PlainText"/>
    <w:uiPriority w:val="99"/>
    <w:rsid w:val="00BE3F23"/>
    <w:rPr>
      <w:rFonts w:ascii="Consolas" w:eastAsia="Times New Roman" w:hAnsi="Consolas" w:cs="Times New Roman"/>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A3E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3E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3E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3E9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3E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3E9E"/>
    <w:rPr>
      <w:color w:val="0000FF"/>
      <w:u w:val="single"/>
    </w:rPr>
  </w:style>
  <w:style w:type="paragraph" w:styleId="HTMLPreformatted">
    <w:name w:val="HTML Preformatted"/>
    <w:basedOn w:val="Normal"/>
    <w:link w:val="HTMLPreformattedChar"/>
    <w:uiPriority w:val="99"/>
    <w:semiHidden/>
    <w:unhideWhenUsed/>
    <w:rsid w:val="00BA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E9E"/>
    <w:rPr>
      <w:rFonts w:ascii="Courier New" w:eastAsia="Times New Roman" w:hAnsi="Courier New" w:cs="Courier New"/>
      <w:sz w:val="20"/>
      <w:szCs w:val="20"/>
    </w:rPr>
  </w:style>
  <w:style w:type="character" w:styleId="Emphasis">
    <w:name w:val="Emphasis"/>
    <w:basedOn w:val="DefaultParagraphFont"/>
    <w:uiPriority w:val="20"/>
    <w:qFormat/>
    <w:rsid w:val="00DE38BC"/>
    <w:rPr>
      <w:i/>
      <w:iCs/>
    </w:rPr>
  </w:style>
  <w:style w:type="paragraph" w:styleId="BalloonText">
    <w:name w:val="Balloon Text"/>
    <w:basedOn w:val="Normal"/>
    <w:link w:val="BalloonTextChar"/>
    <w:uiPriority w:val="99"/>
    <w:semiHidden/>
    <w:unhideWhenUsed/>
    <w:rsid w:val="00DE3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8BC"/>
    <w:rPr>
      <w:rFonts w:ascii="Tahoma" w:hAnsi="Tahoma" w:cs="Tahoma"/>
      <w:sz w:val="16"/>
      <w:szCs w:val="16"/>
    </w:rPr>
  </w:style>
  <w:style w:type="paragraph" w:styleId="ListParagraph">
    <w:name w:val="List Paragraph"/>
    <w:basedOn w:val="Normal"/>
    <w:uiPriority w:val="34"/>
    <w:qFormat/>
    <w:rsid w:val="00F611AB"/>
    <w:pPr>
      <w:ind w:left="720"/>
      <w:contextualSpacing/>
    </w:pPr>
  </w:style>
  <w:style w:type="paragraph" w:styleId="NoSpacing">
    <w:name w:val="No Spacing"/>
    <w:uiPriority w:val="1"/>
    <w:qFormat/>
    <w:rsid w:val="00BD0B36"/>
    <w:pPr>
      <w:spacing w:after="0" w:line="240" w:lineRule="auto"/>
    </w:pPr>
  </w:style>
  <w:style w:type="paragraph" w:styleId="Title">
    <w:name w:val="Title"/>
    <w:basedOn w:val="Normal"/>
    <w:next w:val="Normal"/>
    <w:link w:val="TitleChar"/>
    <w:uiPriority w:val="10"/>
    <w:qFormat/>
    <w:rsid w:val="00BD0B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B3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0B36"/>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iPriority w:val="99"/>
    <w:unhideWhenUsed/>
    <w:rsid w:val="00BE3F23"/>
    <w:pPr>
      <w:spacing w:after="0" w:line="240" w:lineRule="auto"/>
    </w:pPr>
    <w:rPr>
      <w:rFonts w:ascii="Consolas" w:eastAsia="Times New Roman" w:hAnsi="Consolas" w:cs="Times New Roman"/>
      <w:sz w:val="21"/>
      <w:szCs w:val="21"/>
      <w:lang w:eastAsia="en-US"/>
    </w:rPr>
  </w:style>
  <w:style w:type="character" w:customStyle="1" w:styleId="PlainTextChar">
    <w:name w:val="Plain Text Char"/>
    <w:basedOn w:val="DefaultParagraphFont"/>
    <w:link w:val="PlainText"/>
    <w:uiPriority w:val="99"/>
    <w:rsid w:val="00BE3F23"/>
    <w:rPr>
      <w:rFonts w:ascii="Consolas" w:eastAsia="Times New Roman" w:hAnsi="Consolas" w:cs="Times New Roman"/>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888">
      <w:bodyDiv w:val="1"/>
      <w:marLeft w:val="0"/>
      <w:marRight w:val="0"/>
      <w:marTop w:val="0"/>
      <w:marBottom w:val="0"/>
      <w:divBdr>
        <w:top w:val="none" w:sz="0" w:space="0" w:color="auto"/>
        <w:left w:val="none" w:sz="0" w:space="0" w:color="auto"/>
        <w:bottom w:val="none" w:sz="0" w:space="0" w:color="auto"/>
        <w:right w:val="none" w:sz="0" w:space="0" w:color="auto"/>
      </w:divBdr>
      <w:divsChild>
        <w:div w:id="1555854457">
          <w:marLeft w:val="0"/>
          <w:marRight w:val="0"/>
          <w:marTop w:val="0"/>
          <w:marBottom w:val="0"/>
          <w:divBdr>
            <w:top w:val="none" w:sz="0" w:space="0" w:color="auto"/>
            <w:left w:val="none" w:sz="0" w:space="0" w:color="auto"/>
            <w:bottom w:val="none" w:sz="0" w:space="0" w:color="auto"/>
            <w:right w:val="none" w:sz="0" w:space="0" w:color="auto"/>
          </w:divBdr>
          <w:divsChild>
            <w:div w:id="942685274">
              <w:marLeft w:val="0"/>
              <w:marRight w:val="0"/>
              <w:marTop w:val="0"/>
              <w:marBottom w:val="0"/>
              <w:divBdr>
                <w:top w:val="none" w:sz="0" w:space="0" w:color="auto"/>
                <w:left w:val="none" w:sz="0" w:space="0" w:color="auto"/>
                <w:bottom w:val="none" w:sz="0" w:space="0" w:color="auto"/>
                <w:right w:val="none" w:sz="0" w:space="0" w:color="auto"/>
              </w:divBdr>
              <w:divsChild>
                <w:div w:id="20057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3599">
      <w:bodyDiv w:val="1"/>
      <w:marLeft w:val="0"/>
      <w:marRight w:val="0"/>
      <w:marTop w:val="0"/>
      <w:marBottom w:val="0"/>
      <w:divBdr>
        <w:top w:val="none" w:sz="0" w:space="0" w:color="auto"/>
        <w:left w:val="none" w:sz="0" w:space="0" w:color="auto"/>
        <w:bottom w:val="none" w:sz="0" w:space="0" w:color="auto"/>
        <w:right w:val="none" w:sz="0" w:space="0" w:color="auto"/>
      </w:divBdr>
      <w:divsChild>
        <w:div w:id="714695077">
          <w:marLeft w:val="0"/>
          <w:marRight w:val="0"/>
          <w:marTop w:val="0"/>
          <w:marBottom w:val="0"/>
          <w:divBdr>
            <w:top w:val="none" w:sz="0" w:space="0" w:color="auto"/>
            <w:left w:val="none" w:sz="0" w:space="0" w:color="auto"/>
            <w:bottom w:val="none" w:sz="0" w:space="0" w:color="auto"/>
            <w:right w:val="none" w:sz="0" w:space="0" w:color="auto"/>
          </w:divBdr>
          <w:divsChild>
            <w:div w:id="1895583534">
              <w:marLeft w:val="0"/>
              <w:marRight w:val="0"/>
              <w:marTop w:val="0"/>
              <w:marBottom w:val="0"/>
              <w:divBdr>
                <w:top w:val="none" w:sz="0" w:space="0" w:color="auto"/>
                <w:left w:val="none" w:sz="0" w:space="0" w:color="auto"/>
                <w:bottom w:val="none" w:sz="0" w:space="0" w:color="auto"/>
                <w:right w:val="none" w:sz="0" w:space="0" w:color="auto"/>
              </w:divBdr>
              <w:divsChild>
                <w:div w:id="2039773292">
                  <w:marLeft w:val="0"/>
                  <w:marRight w:val="0"/>
                  <w:marTop w:val="0"/>
                  <w:marBottom w:val="0"/>
                  <w:divBdr>
                    <w:top w:val="none" w:sz="0" w:space="0" w:color="auto"/>
                    <w:left w:val="none" w:sz="0" w:space="0" w:color="auto"/>
                    <w:bottom w:val="none" w:sz="0" w:space="0" w:color="auto"/>
                    <w:right w:val="none" w:sz="0" w:space="0" w:color="auto"/>
                  </w:divBdr>
                  <w:divsChild>
                    <w:div w:id="612631142">
                      <w:marLeft w:val="0"/>
                      <w:marRight w:val="0"/>
                      <w:marTop w:val="0"/>
                      <w:marBottom w:val="0"/>
                      <w:divBdr>
                        <w:top w:val="none" w:sz="0" w:space="0" w:color="auto"/>
                        <w:left w:val="none" w:sz="0" w:space="0" w:color="auto"/>
                        <w:bottom w:val="none" w:sz="0" w:space="0" w:color="auto"/>
                        <w:right w:val="none" w:sz="0" w:space="0" w:color="auto"/>
                      </w:divBdr>
                      <w:divsChild>
                        <w:div w:id="262543292">
                          <w:marLeft w:val="0"/>
                          <w:marRight w:val="0"/>
                          <w:marTop w:val="0"/>
                          <w:marBottom w:val="0"/>
                          <w:divBdr>
                            <w:top w:val="none" w:sz="0" w:space="0" w:color="auto"/>
                            <w:left w:val="none" w:sz="0" w:space="0" w:color="auto"/>
                            <w:bottom w:val="none" w:sz="0" w:space="0" w:color="auto"/>
                            <w:right w:val="none" w:sz="0" w:space="0" w:color="auto"/>
                          </w:divBdr>
                          <w:divsChild>
                            <w:div w:id="974288094">
                              <w:marLeft w:val="-150"/>
                              <w:marRight w:val="0"/>
                              <w:marTop w:val="0"/>
                              <w:marBottom w:val="0"/>
                              <w:divBdr>
                                <w:top w:val="none" w:sz="0" w:space="0" w:color="auto"/>
                                <w:left w:val="none" w:sz="0" w:space="0" w:color="auto"/>
                                <w:bottom w:val="none" w:sz="0" w:space="0" w:color="auto"/>
                                <w:right w:val="none" w:sz="0" w:space="0" w:color="auto"/>
                              </w:divBdr>
                              <w:divsChild>
                                <w:div w:id="990598844">
                                  <w:marLeft w:val="-390"/>
                                  <w:marRight w:val="-390"/>
                                  <w:marTop w:val="0"/>
                                  <w:marBottom w:val="240"/>
                                  <w:divBdr>
                                    <w:top w:val="none" w:sz="0" w:space="0" w:color="auto"/>
                                    <w:left w:val="none" w:sz="0" w:space="0" w:color="auto"/>
                                    <w:bottom w:val="single" w:sz="6" w:space="0" w:color="E9EEF3"/>
                                    <w:right w:val="none" w:sz="0" w:space="0" w:color="auto"/>
                                  </w:divBdr>
                                </w:div>
                                <w:div w:id="91123394">
                                  <w:marLeft w:val="0"/>
                                  <w:marRight w:val="0"/>
                                  <w:marTop w:val="0"/>
                                  <w:marBottom w:val="0"/>
                                  <w:divBdr>
                                    <w:top w:val="none" w:sz="0" w:space="0" w:color="auto"/>
                                    <w:left w:val="none" w:sz="0" w:space="0" w:color="auto"/>
                                    <w:bottom w:val="none" w:sz="0" w:space="0" w:color="auto"/>
                                    <w:right w:val="none" w:sz="0" w:space="0" w:color="auto"/>
                                  </w:divBdr>
                                  <w:divsChild>
                                    <w:div w:id="335115062">
                                      <w:marLeft w:val="0"/>
                                      <w:marRight w:val="0"/>
                                      <w:marTop w:val="0"/>
                                      <w:marBottom w:val="0"/>
                                      <w:divBdr>
                                        <w:top w:val="none" w:sz="0" w:space="0" w:color="auto"/>
                                        <w:left w:val="none" w:sz="0" w:space="0" w:color="auto"/>
                                        <w:bottom w:val="none" w:sz="0" w:space="0" w:color="auto"/>
                                        <w:right w:val="none" w:sz="0" w:space="0" w:color="auto"/>
                                      </w:divBdr>
                                      <w:divsChild>
                                        <w:div w:id="1945116761">
                                          <w:marLeft w:val="0"/>
                                          <w:marRight w:val="0"/>
                                          <w:marTop w:val="0"/>
                                          <w:marBottom w:val="0"/>
                                          <w:divBdr>
                                            <w:top w:val="none" w:sz="0" w:space="0" w:color="auto"/>
                                            <w:left w:val="none" w:sz="0" w:space="0" w:color="auto"/>
                                            <w:bottom w:val="none" w:sz="0" w:space="0" w:color="auto"/>
                                            <w:right w:val="none" w:sz="0" w:space="0" w:color="auto"/>
                                          </w:divBdr>
                                          <w:divsChild>
                                            <w:div w:id="1987392041">
                                              <w:marLeft w:val="0"/>
                                              <w:marRight w:val="0"/>
                                              <w:marTop w:val="0"/>
                                              <w:marBottom w:val="0"/>
                                              <w:divBdr>
                                                <w:top w:val="none" w:sz="0" w:space="0" w:color="auto"/>
                                                <w:left w:val="none" w:sz="0" w:space="0" w:color="auto"/>
                                                <w:bottom w:val="none" w:sz="0" w:space="0" w:color="auto"/>
                                                <w:right w:val="none" w:sz="0" w:space="0" w:color="auto"/>
                                              </w:divBdr>
                                              <w:divsChild>
                                                <w:div w:id="1985506698">
                                                  <w:marLeft w:val="-240"/>
                                                  <w:marRight w:val="-240"/>
                                                  <w:marTop w:val="0"/>
                                                  <w:marBottom w:val="360"/>
                                                  <w:divBdr>
                                                    <w:top w:val="none" w:sz="0" w:space="0" w:color="auto"/>
                                                    <w:left w:val="none" w:sz="0" w:space="0" w:color="auto"/>
                                                    <w:bottom w:val="single" w:sz="6" w:space="18" w:color="E9EEF3"/>
                                                    <w:right w:val="none" w:sz="0" w:space="0" w:color="auto"/>
                                                  </w:divBdr>
                                                  <w:divsChild>
                                                    <w:div w:id="572084770">
                                                      <w:marLeft w:val="0"/>
                                                      <w:marRight w:val="0"/>
                                                      <w:marTop w:val="0"/>
                                                      <w:marBottom w:val="0"/>
                                                      <w:divBdr>
                                                        <w:top w:val="none" w:sz="0" w:space="0" w:color="auto"/>
                                                        <w:left w:val="none" w:sz="0" w:space="0" w:color="auto"/>
                                                        <w:bottom w:val="none" w:sz="0" w:space="0" w:color="auto"/>
                                                        <w:right w:val="none" w:sz="0" w:space="0" w:color="auto"/>
                                                      </w:divBdr>
                                                      <w:divsChild>
                                                        <w:div w:id="2070379246">
                                                          <w:marLeft w:val="0"/>
                                                          <w:marRight w:val="0"/>
                                                          <w:marTop w:val="0"/>
                                                          <w:marBottom w:val="0"/>
                                                          <w:divBdr>
                                                            <w:top w:val="none" w:sz="0" w:space="0" w:color="auto"/>
                                                            <w:left w:val="none" w:sz="0" w:space="0" w:color="auto"/>
                                                            <w:bottom w:val="none" w:sz="0" w:space="0" w:color="auto"/>
                                                            <w:right w:val="none" w:sz="0" w:space="0" w:color="auto"/>
                                                          </w:divBdr>
                                                          <w:divsChild>
                                                            <w:div w:id="249121650">
                                                              <w:marLeft w:val="0"/>
                                                              <w:marRight w:val="0"/>
                                                              <w:marTop w:val="0"/>
                                                              <w:marBottom w:val="0"/>
                                                              <w:divBdr>
                                                                <w:top w:val="none" w:sz="0" w:space="0" w:color="auto"/>
                                                                <w:left w:val="none" w:sz="0" w:space="0" w:color="auto"/>
                                                                <w:bottom w:val="none" w:sz="0" w:space="0" w:color="auto"/>
                                                                <w:right w:val="none" w:sz="0" w:space="0" w:color="auto"/>
                                                              </w:divBdr>
                                                              <w:divsChild>
                                                                <w:div w:id="834806493">
                                                                  <w:marLeft w:val="0"/>
                                                                  <w:marRight w:val="0"/>
                                                                  <w:marTop w:val="0"/>
                                                                  <w:marBottom w:val="0"/>
                                                                  <w:divBdr>
                                                                    <w:top w:val="none" w:sz="0" w:space="0" w:color="auto"/>
                                                                    <w:left w:val="none" w:sz="0" w:space="0" w:color="auto"/>
                                                                    <w:bottom w:val="none" w:sz="0" w:space="0" w:color="auto"/>
                                                                    <w:right w:val="none" w:sz="0" w:space="0" w:color="auto"/>
                                                                  </w:divBdr>
                                                                  <w:divsChild>
                                                                    <w:div w:id="117918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99191711">
      <w:bodyDiv w:val="1"/>
      <w:marLeft w:val="0"/>
      <w:marRight w:val="0"/>
      <w:marTop w:val="0"/>
      <w:marBottom w:val="0"/>
      <w:divBdr>
        <w:top w:val="none" w:sz="0" w:space="0" w:color="auto"/>
        <w:left w:val="none" w:sz="0" w:space="0" w:color="auto"/>
        <w:bottom w:val="none" w:sz="0" w:space="0" w:color="auto"/>
        <w:right w:val="none" w:sz="0" w:space="0" w:color="auto"/>
      </w:divBdr>
    </w:div>
    <w:div w:id="923412778">
      <w:bodyDiv w:val="1"/>
      <w:marLeft w:val="0"/>
      <w:marRight w:val="0"/>
      <w:marTop w:val="0"/>
      <w:marBottom w:val="0"/>
      <w:divBdr>
        <w:top w:val="none" w:sz="0" w:space="0" w:color="auto"/>
        <w:left w:val="none" w:sz="0" w:space="0" w:color="auto"/>
        <w:bottom w:val="none" w:sz="0" w:space="0" w:color="auto"/>
        <w:right w:val="none" w:sz="0" w:space="0" w:color="auto"/>
      </w:divBdr>
    </w:div>
    <w:div w:id="937371991">
      <w:bodyDiv w:val="1"/>
      <w:marLeft w:val="1200"/>
      <w:marRight w:val="1200"/>
      <w:marTop w:val="0"/>
      <w:marBottom w:val="0"/>
      <w:divBdr>
        <w:top w:val="single" w:sz="6" w:space="0" w:color="AAAAAA"/>
        <w:left w:val="single" w:sz="6" w:space="0" w:color="AAAAAA"/>
        <w:bottom w:val="single" w:sz="6" w:space="0" w:color="AAAAAA"/>
        <w:right w:val="single" w:sz="6" w:space="0" w:color="AAAAAA"/>
      </w:divBdr>
      <w:divsChild>
        <w:div w:id="452288724">
          <w:marLeft w:val="0"/>
          <w:marRight w:val="0"/>
          <w:marTop w:val="0"/>
          <w:marBottom w:val="0"/>
          <w:divBdr>
            <w:top w:val="none" w:sz="0" w:space="0" w:color="auto"/>
            <w:left w:val="none" w:sz="0" w:space="0" w:color="auto"/>
            <w:bottom w:val="none" w:sz="0" w:space="0" w:color="auto"/>
            <w:right w:val="none" w:sz="0" w:space="0" w:color="auto"/>
          </w:divBdr>
          <w:divsChild>
            <w:div w:id="65346649">
              <w:marLeft w:val="0"/>
              <w:marRight w:val="4500"/>
              <w:marTop w:val="0"/>
              <w:marBottom w:val="0"/>
              <w:divBdr>
                <w:top w:val="none" w:sz="0" w:space="0" w:color="auto"/>
                <w:left w:val="none" w:sz="0" w:space="0" w:color="auto"/>
                <w:bottom w:val="none" w:sz="0" w:space="0" w:color="auto"/>
                <w:right w:val="single" w:sz="6" w:space="0" w:color="CCCCCC"/>
              </w:divBdr>
              <w:divsChild>
                <w:div w:id="1304771188">
                  <w:marLeft w:val="0"/>
                  <w:marRight w:val="0"/>
                  <w:marTop w:val="0"/>
                  <w:marBottom w:val="0"/>
                  <w:divBdr>
                    <w:top w:val="none" w:sz="0" w:space="0" w:color="auto"/>
                    <w:left w:val="none" w:sz="0" w:space="0" w:color="auto"/>
                    <w:bottom w:val="none" w:sz="0" w:space="0" w:color="auto"/>
                    <w:right w:val="none" w:sz="0" w:space="0" w:color="auto"/>
                  </w:divBdr>
                  <w:divsChild>
                    <w:div w:id="344600751">
                      <w:marLeft w:val="0"/>
                      <w:marRight w:val="0"/>
                      <w:marTop w:val="0"/>
                      <w:marBottom w:val="0"/>
                      <w:divBdr>
                        <w:top w:val="none" w:sz="0" w:space="0" w:color="auto"/>
                        <w:left w:val="none" w:sz="0" w:space="0" w:color="auto"/>
                        <w:bottom w:val="none" w:sz="0" w:space="0" w:color="auto"/>
                        <w:right w:val="none" w:sz="0" w:space="0" w:color="auto"/>
                      </w:divBdr>
                      <w:divsChild>
                        <w:div w:id="1833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513382">
      <w:bodyDiv w:val="1"/>
      <w:marLeft w:val="0"/>
      <w:marRight w:val="0"/>
      <w:marTop w:val="0"/>
      <w:marBottom w:val="0"/>
      <w:divBdr>
        <w:top w:val="none" w:sz="0" w:space="0" w:color="auto"/>
        <w:left w:val="none" w:sz="0" w:space="0" w:color="auto"/>
        <w:bottom w:val="none" w:sz="0" w:space="0" w:color="auto"/>
        <w:right w:val="none" w:sz="0" w:space="0" w:color="auto"/>
      </w:divBdr>
    </w:div>
    <w:div w:id="988289783">
      <w:bodyDiv w:val="1"/>
      <w:marLeft w:val="0"/>
      <w:marRight w:val="0"/>
      <w:marTop w:val="0"/>
      <w:marBottom w:val="0"/>
      <w:divBdr>
        <w:top w:val="none" w:sz="0" w:space="0" w:color="auto"/>
        <w:left w:val="none" w:sz="0" w:space="0" w:color="auto"/>
        <w:bottom w:val="none" w:sz="0" w:space="0" w:color="auto"/>
        <w:right w:val="none" w:sz="0" w:space="0" w:color="auto"/>
      </w:divBdr>
    </w:div>
    <w:div w:id="1001128871">
      <w:bodyDiv w:val="1"/>
      <w:marLeft w:val="0"/>
      <w:marRight w:val="0"/>
      <w:marTop w:val="0"/>
      <w:marBottom w:val="0"/>
      <w:divBdr>
        <w:top w:val="none" w:sz="0" w:space="0" w:color="auto"/>
        <w:left w:val="none" w:sz="0" w:space="0" w:color="auto"/>
        <w:bottom w:val="none" w:sz="0" w:space="0" w:color="auto"/>
        <w:right w:val="none" w:sz="0" w:space="0" w:color="auto"/>
      </w:divBdr>
    </w:div>
    <w:div w:id="1159543425">
      <w:bodyDiv w:val="1"/>
      <w:marLeft w:val="0"/>
      <w:marRight w:val="0"/>
      <w:marTop w:val="0"/>
      <w:marBottom w:val="0"/>
      <w:divBdr>
        <w:top w:val="none" w:sz="0" w:space="0" w:color="auto"/>
        <w:left w:val="none" w:sz="0" w:space="0" w:color="auto"/>
        <w:bottom w:val="none" w:sz="0" w:space="0" w:color="auto"/>
        <w:right w:val="none" w:sz="0" w:space="0" w:color="auto"/>
      </w:divBdr>
    </w:div>
    <w:div w:id="1232230571">
      <w:bodyDiv w:val="1"/>
      <w:marLeft w:val="0"/>
      <w:marRight w:val="0"/>
      <w:marTop w:val="0"/>
      <w:marBottom w:val="0"/>
      <w:divBdr>
        <w:top w:val="none" w:sz="0" w:space="0" w:color="auto"/>
        <w:left w:val="none" w:sz="0" w:space="0" w:color="auto"/>
        <w:bottom w:val="none" w:sz="0" w:space="0" w:color="auto"/>
        <w:right w:val="none" w:sz="0" w:space="0" w:color="auto"/>
      </w:divBdr>
      <w:divsChild>
        <w:div w:id="1728528107">
          <w:marLeft w:val="0"/>
          <w:marRight w:val="0"/>
          <w:marTop w:val="0"/>
          <w:marBottom w:val="0"/>
          <w:divBdr>
            <w:top w:val="none" w:sz="0" w:space="0" w:color="auto"/>
            <w:left w:val="none" w:sz="0" w:space="0" w:color="auto"/>
            <w:bottom w:val="none" w:sz="0" w:space="0" w:color="auto"/>
            <w:right w:val="none" w:sz="0" w:space="0" w:color="auto"/>
          </w:divBdr>
          <w:divsChild>
            <w:div w:id="3635505">
              <w:marLeft w:val="0"/>
              <w:marRight w:val="0"/>
              <w:marTop w:val="0"/>
              <w:marBottom w:val="0"/>
              <w:divBdr>
                <w:top w:val="none" w:sz="0" w:space="0" w:color="auto"/>
                <w:left w:val="none" w:sz="0" w:space="0" w:color="auto"/>
                <w:bottom w:val="none" w:sz="0" w:space="0" w:color="auto"/>
                <w:right w:val="none" w:sz="0" w:space="0" w:color="auto"/>
              </w:divBdr>
              <w:divsChild>
                <w:div w:id="1471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07791">
      <w:bodyDiv w:val="1"/>
      <w:marLeft w:val="0"/>
      <w:marRight w:val="0"/>
      <w:marTop w:val="0"/>
      <w:marBottom w:val="0"/>
      <w:divBdr>
        <w:top w:val="none" w:sz="0" w:space="0" w:color="auto"/>
        <w:left w:val="none" w:sz="0" w:space="0" w:color="auto"/>
        <w:bottom w:val="none" w:sz="0" w:space="0" w:color="auto"/>
        <w:right w:val="none" w:sz="0" w:space="0" w:color="auto"/>
      </w:divBdr>
    </w:div>
    <w:div w:id="1858737469">
      <w:bodyDiv w:val="1"/>
      <w:marLeft w:val="0"/>
      <w:marRight w:val="0"/>
      <w:marTop w:val="0"/>
      <w:marBottom w:val="0"/>
      <w:divBdr>
        <w:top w:val="none" w:sz="0" w:space="0" w:color="auto"/>
        <w:left w:val="none" w:sz="0" w:space="0" w:color="auto"/>
        <w:bottom w:val="none" w:sz="0" w:space="0" w:color="auto"/>
        <w:right w:val="none" w:sz="0" w:space="0" w:color="auto"/>
      </w:divBdr>
    </w:div>
    <w:div w:id="197263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sf.org/" TargetMode="External"/><Relationship Id="rId3" Type="http://schemas.openxmlformats.org/officeDocument/2006/relationships/styles" Target="styles.xml"/><Relationship Id="rId7" Type="http://schemas.openxmlformats.org/officeDocument/2006/relationships/hyperlink" Target="http://www.gnu.org/licenses/lgp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F00BB-5131-4E78-B0A0-10E634C5A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7</cp:revision>
  <dcterms:created xsi:type="dcterms:W3CDTF">2013-07-02T16:03:00Z</dcterms:created>
  <dcterms:modified xsi:type="dcterms:W3CDTF">2013-07-02T16:51:00Z</dcterms:modified>
</cp:coreProperties>
</file>