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126B1" w14:textId="793D018B" w:rsidR="00FF5B6B" w:rsidRDefault="00FF5B6B" w:rsidP="00FF5B6B">
      <w:pPr>
        <w:pStyle w:val="Paragraphedeliste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Perceptual</w:t>
      </w:r>
      <w:r>
        <w:rPr>
          <w:rFonts w:ascii="Times New Roman" w:hAnsi="Times New Roman" w:cs="Times New Roman" w:hint="eastAsia"/>
          <w:sz w:val="24"/>
          <w:szCs w:val="24"/>
        </w:rPr>
        <w:t xml:space="preserve"> i</w:t>
      </w:r>
      <w:r w:rsidRPr="00FF5B6B">
        <w:rPr>
          <w:rFonts w:ascii="Times New Roman" w:hAnsi="Times New Roman" w:cs="Times New Roman"/>
          <w:sz w:val="24"/>
          <w:szCs w:val="24"/>
        </w:rPr>
        <w:t xml:space="preserve">nteractions between </w:t>
      </w:r>
      <w:r>
        <w:rPr>
          <w:rFonts w:ascii="Times New Roman" w:hAnsi="Times New Roman" w:cs="Times New Roman"/>
          <w:sz w:val="24"/>
          <w:szCs w:val="24"/>
        </w:rPr>
        <w:t>key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FF5B6B">
        <w:rPr>
          <w:rFonts w:ascii="Times New Roman" w:hAnsi="Times New Roman" w:cs="Times New Roman"/>
          <w:sz w:val="24"/>
          <w:szCs w:val="24"/>
        </w:rPr>
        <w:t>odorants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FF5B6B">
        <w:rPr>
          <w:rFonts w:ascii="Times New Roman" w:hAnsi="Times New Roman" w:cs="Times New Roman"/>
          <w:sz w:val="24"/>
          <w:szCs w:val="24"/>
        </w:rPr>
        <w:t xml:space="preserve">shape </w:t>
      </w:r>
      <w:r>
        <w:rPr>
          <w:rFonts w:ascii="Times New Roman" w:hAnsi="Times New Roman" w:cs="Times New Roman" w:hint="eastAsia"/>
          <w:sz w:val="24"/>
          <w:szCs w:val="24"/>
        </w:rPr>
        <w:t xml:space="preserve">the </w:t>
      </w:r>
      <w:r w:rsidRPr="00FF5B6B">
        <w:rPr>
          <w:rFonts w:ascii="Times New Roman" w:hAnsi="Times New Roman" w:cs="Times New Roman"/>
          <w:sz w:val="24"/>
          <w:szCs w:val="24"/>
        </w:rPr>
        <w:t>overall aroma</w:t>
      </w:r>
      <w:r w:rsidRPr="00FF5B6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04EEF">
        <w:rPr>
          <w:rFonts w:ascii="Times New Roman" w:hAnsi="Times New Roman" w:cs="Times New Roman"/>
          <w:sz w:val="24"/>
          <w:szCs w:val="24"/>
        </w:rPr>
        <w:t>of</w:t>
      </w:r>
      <w:r w:rsidRPr="0044471B">
        <w:rPr>
          <w:rFonts w:ascii="Times New Roman" w:hAnsi="Times New Roman" w:cs="Times New Roman"/>
          <w:sz w:val="24"/>
          <w:szCs w:val="24"/>
        </w:rPr>
        <w:t xml:space="preserve"> icewine</w:t>
      </w:r>
    </w:p>
    <w:p w14:paraId="3E32B47A" w14:textId="68251539" w:rsidR="00C81D87" w:rsidRDefault="00C81D87" w:rsidP="00F408D1">
      <w:pPr>
        <w:pStyle w:val="Paragraphedeliste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 w:rsidRPr="00953D90">
        <w:rPr>
          <w:rFonts w:ascii="Times New Roman" w:hAnsi="Times New Roman" w:cs="Times New Roman"/>
          <w:sz w:val="24"/>
          <w:szCs w:val="24"/>
        </w:rPr>
        <w:t xml:space="preserve"> </w:t>
      </w:r>
      <w:r w:rsidR="00E04EEF">
        <w:rPr>
          <w:rFonts w:ascii="Times New Roman" w:hAnsi="Times New Roman" w:cs="Times New Roman"/>
          <w:sz w:val="24"/>
          <w:szCs w:val="24"/>
        </w:rPr>
        <w:t>total</w:t>
      </w:r>
      <w:r w:rsidRPr="00953D90">
        <w:rPr>
          <w:rFonts w:ascii="Times New Roman" w:hAnsi="Times New Roman" w:cs="Times New Roman"/>
          <w:sz w:val="24"/>
          <w:szCs w:val="24"/>
        </w:rPr>
        <w:t xml:space="preserve"> of 90 mixtures of odorants</w:t>
      </w:r>
      <w:r>
        <w:rPr>
          <w:rFonts w:ascii="Times New Roman" w:hAnsi="Times New Roman" w:cs="Times New Roman" w:hint="eastAsia"/>
          <w:sz w:val="24"/>
          <w:szCs w:val="24"/>
        </w:rPr>
        <w:t xml:space="preserve"> were </w:t>
      </w:r>
      <w:r w:rsidR="00E04EEF">
        <w:rPr>
          <w:rFonts w:ascii="Times New Roman" w:hAnsi="Times New Roman" w:cs="Times New Roman"/>
          <w:sz w:val="24"/>
          <w:szCs w:val="24"/>
        </w:rPr>
        <w:t>designed</w:t>
      </w:r>
      <w:r>
        <w:rPr>
          <w:rFonts w:ascii="Times New Roman" w:hAnsi="Times New Roman" w:cs="Times New Roman" w:hint="eastAsia"/>
          <w:sz w:val="24"/>
          <w:szCs w:val="24"/>
        </w:rPr>
        <w:t xml:space="preserve"> by </w:t>
      </w:r>
      <w:r w:rsidR="00E04EEF">
        <w:rPr>
          <w:rFonts w:ascii="Times New Roman" w:hAnsi="Times New Roman" w:cs="Times New Roman"/>
          <w:sz w:val="24"/>
          <w:szCs w:val="24"/>
        </w:rPr>
        <w:t xml:space="preserve">a </w:t>
      </w:r>
      <w:r w:rsidRPr="00953D90">
        <w:rPr>
          <w:rFonts w:ascii="Times New Roman" w:hAnsi="Times New Roman" w:cs="Times New Roman"/>
          <w:sz w:val="24"/>
          <w:szCs w:val="24"/>
        </w:rPr>
        <w:t>dynamic-dilution olfactometer</w:t>
      </w:r>
    </w:p>
    <w:p w14:paraId="6DC6F385" w14:textId="13FBDFE1" w:rsidR="004C0000" w:rsidRPr="004C0000" w:rsidRDefault="00E04EEF" w:rsidP="004C0000">
      <w:pPr>
        <w:pStyle w:val="Paragraphedeliste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4C0000">
        <w:rPr>
          <w:rFonts w:ascii="Times New Roman" w:hAnsi="Times New Roman" w:cs="Times New Roman"/>
          <w:sz w:val="24"/>
          <w:szCs w:val="24"/>
        </w:rPr>
        <w:t>P</w:t>
      </w:r>
      <w:r w:rsidR="00277134" w:rsidRPr="004C0000">
        <w:rPr>
          <w:rFonts w:ascii="Times New Roman" w:hAnsi="Times New Roman" w:cs="Times New Roman"/>
          <w:sz w:val="24"/>
          <w:szCs w:val="24"/>
        </w:rPr>
        <w:t xml:space="preserve">erceptual interactions </w:t>
      </w:r>
      <w:r w:rsidRPr="004C0000">
        <w:rPr>
          <w:rFonts w:ascii="Times New Roman" w:hAnsi="Times New Roman" w:cs="Times New Roman"/>
          <w:sz w:val="24"/>
          <w:szCs w:val="24"/>
        </w:rPr>
        <w:t>between</w:t>
      </w:r>
      <w:r w:rsidR="00277134" w:rsidRPr="004C00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C0000" w:rsidRPr="004C0000">
        <w:rPr>
          <w:rFonts w:ascii="Times New Roman" w:hAnsi="Times New Roman" w:cs="Times New Roman" w:hint="eastAsia"/>
          <w:sz w:val="24"/>
          <w:szCs w:val="24"/>
        </w:rPr>
        <w:t>aroma nuances</w:t>
      </w:r>
      <w:r w:rsidR="00277134" w:rsidRPr="004C00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277134" w:rsidRPr="004C0000">
        <w:rPr>
          <w:rFonts w:ascii="Times New Roman" w:hAnsi="Times New Roman" w:cs="Times New Roman"/>
          <w:sz w:val="24"/>
          <w:szCs w:val="24"/>
        </w:rPr>
        <w:t xml:space="preserve">were </w:t>
      </w:r>
      <w:r w:rsidR="004C0000" w:rsidRPr="004C0000">
        <w:rPr>
          <w:rFonts w:ascii="Times New Roman" w:hAnsi="Times New Roman" w:cs="Times New Roman"/>
          <w:sz w:val="24"/>
          <w:szCs w:val="24"/>
        </w:rPr>
        <w:t>systematically</w:t>
      </w:r>
      <w:r w:rsidR="004C0000" w:rsidRPr="004C000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C0000">
        <w:rPr>
          <w:rFonts w:ascii="Times New Roman" w:hAnsi="Times New Roman" w:cs="Times New Roman" w:hint="eastAsia"/>
          <w:sz w:val="24"/>
          <w:szCs w:val="24"/>
        </w:rPr>
        <w:t>s</w:t>
      </w:r>
      <w:r w:rsidR="004C0000" w:rsidRPr="004C0000">
        <w:rPr>
          <w:rFonts w:ascii="Times New Roman" w:hAnsi="Times New Roman" w:cs="Times New Roman"/>
          <w:sz w:val="24"/>
          <w:szCs w:val="24"/>
        </w:rPr>
        <w:t>tudied</w:t>
      </w:r>
    </w:p>
    <w:p w14:paraId="7C13B575" w14:textId="669A6A3C" w:rsidR="0044471B" w:rsidRPr="00F408D1" w:rsidRDefault="00F408D1" w:rsidP="00F408D1">
      <w:pPr>
        <w:pStyle w:val="Paragraphedeliste"/>
        <w:numPr>
          <w:ilvl w:val="0"/>
          <w:numId w:val="1"/>
        </w:numPr>
        <w:spacing w:line="480" w:lineRule="auto"/>
        <w:ind w:firstLineChars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FF5B6B">
        <w:rPr>
          <w:rFonts w:ascii="Times New Roman" w:hAnsi="Times New Roman" w:cs="Times New Roman"/>
          <w:sz w:val="24"/>
          <w:szCs w:val="24"/>
        </w:rPr>
        <w:t xml:space="preserve">Key elements </w:t>
      </w:r>
      <w:r>
        <w:rPr>
          <w:rFonts w:ascii="Times New Roman" w:hAnsi="Times New Roman" w:cs="Times New Roman" w:hint="eastAsia"/>
          <w:sz w:val="24"/>
          <w:szCs w:val="24"/>
        </w:rPr>
        <w:t xml:space="preserve">of mixtures </w:t>
      </w:r>
      <w:r w:rsidRPr="00FF5B6B">
        <w:rPr>
          <w:rFonts w:ascii="Times New Roman" w:hAnsi="Times New Roman" w:cs="Times New Roman"/>
          <w:sz w:val="24"/>
          <w:szCs w:val="24"/>
        </w:rPr>
        <w:t xml:space="preserve">that </w:t>
      </w:r>
      <w:r w:rsidRPr="0044471B">
        <w:rPr>
          <w:rFonts w:ascii="Times New Roman" w:hAnsi="Times New Roman" w:cs="Times New Roman"/>
          <w:sz w:val="24"/>
          <w:szCs w:val="24"/>
        </w:rPr>
        <w:t>modulate</w:t>
      </w:r>
      <w:r>
        <w:rPr>
          <w:rFonts w:ascii="Times New Roman" w:hAnsi="Times New Roman" w:cs="Times New Roman" w:hint="eastAsia"/>
          <w:sz w:val="24"/>
          <w:szCs w:val="24"/>
        </w:rPr>
        <w:t xml:space="preserve"> the </w:t>
      </w:r>
      <w:r w:rsidRPr="00FF5B6B">
        <w:rPr>
          <w:rFonts w:ascii="Times New Roman" w:hAnsi="Times New Roman" w:cs="Times New Roman"/>
          <w:sz w:val="24"/>
          <w:szCs w:val="24"/>
        </w:rPr>
        <w:t>overall aroma</w:t>
      </w:r>
      <w:r w:rsidRPr="00FF5B6B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of</w:t>
      </w:r>
      <w:r w:rsidRPr="0044471B">
        <w:rPr>
          <w:rFonts w:ascii="Times New Roman" w:hAnsi="Times New Roman" w:cs="Times New Roman"/>
          <w:sz w:val="24"/>
          <w:szCs w:val="24"/>
        </w:rPr>
        <w:t xml:space="preserve"> icewine</w:t>
      </w:r>
      <w:r>
        <w:rPr>
          <w:rFonts w:ascii="Times New Roman" w:hAnsi="Times New Roman" w:cs="Times New Roman" w:hint="eastAsia"/>
          <w:sz w:val="24"/>
          <w:szCs w:val="24"/>
        </w:rPr>
        <w:t xml:space="preserve"> were </w:t>
      </w:r>
      <w:r w:rsidR="004C0000">
        <w:rPr>
          <w:rFonts w:ascii="Times New Roman" w:hAnsi="Times New Roman" w:cs="Times New Roman" w:hint="eastAsia"/>
          <w:sz w:val="24"/>
          <w:szCs w:val="24"/>
        </w:rPr>
        <w:t>revealed</w:t>
      </w:r>
    </w:p>
    <w:sectPr w:rsidR="0044471B" w:rsidRPr="00F40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E1B1237" w16cex:dateUtc="2021-08-06T10:23:12.747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C18355" w14:textId="77777777" w:rsidR="001001FA" w:rsidRDefault="001001FA" w:rsidP="00FF5B6B">
      <w:r>
        <w:separator/>
      </w:r>
    </w:p>
  </w:endnote>
  <w:endnote w:type="continuationSeparator" w:id="0">
    <w:p w14:paraId="0B117808" w14:textId="77777777" w:rsidR="001001FA" w:rsidRDefault="001001FA" w:rsidP="00FF5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1E453F" w14:textId="77777777" w:rsidR="001001FA" w:rsidRDefault="001001FA" w:rsidP="00FF5B6B">
      <w:r>
        <w:separator/>
      </w:r>
    </w:p>
  </w:footnote>
  <w:footnote w:type="continuationSeparator" w:id="0">
    <w:p w14:paraId="1FA4B836" w14:textId="77777777" w:rsidR="001001FA" w:rsidRDefault="001001FA" w:rsidP="00FF5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CB68F0"/>
    <w:multiLevelType w:val="hybridMultilevel"/>
    <w:tmpl w:val="25FC9E68"/>
    <w:lvl w:ilvl="0" w:tplc="AF4EC57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3MjK0MLW0MDA2N7BQ0lEKTi0uzszPAykwrgUAOL+GZSwAAAA="/>
  </w:docVars>
  <w:rsids>
    <w:rsidRoot w:val="00CC1D85"/>
    <w:rsid w:val="0002167B"/>
    <w:rsid w:val="000A1109"/>
    <w:rsid w:val="000A52D0"/>
    <w:rsid w:val="000B0263"/>
    <w:rsid w:val="001001FA"/>
    <w:rsid w:val="00170287"/>
    <w:rsid w:val="001914B7"/>
    <w:rsid w:val="001C3A16"/>
    <w:rsid w:val="002032C9"/>
    <w:rsid w:val="002759E3"/>
    <w:rsid w:val="00277134"/>
    <w:rsid w:val="002E0A41"/>
    <w:rsid w:val="002F63C2"/>
    <w:rsid w:val="003441A2"/>
    <w:rsid w:val="003B7154"/>
    <w:rsid w:val="0044471B"/>
    <w:rsid w:val="004453E9"/>
    <w:rsid w:val="004C0000"/>
    <w:rsid w:val="00590BEF"/>
    <w:rsid w:val="005C412F"/>
    <w:rsid w:val="005E4614"/>
    <w:rsid w:val="00652096"/>
    <w:rsid w:val="006A18FB"/>
    <w:rsid w:val="006E1303"/>
    <w:rsid w:val="00720CE0"/>
    <w:rsid w:val="00843D43"/>
    <w:rsid w:val="008818CD"/>
    <w:rsid w:val="008C16F3"/>
    <w:rsid w:val="008F54D2"/>
    <w:rsid w:val="008F7BAE"/>
    <w:rsid w:val="00952B1C"/>
    <w:rsid w:val="00953D90"/>
    <w:rsid w:val="009858E9"/>
    <w:rsid w:val="00A054F9"/>
    <w:rsid w:val="00A52D35"/>
    <w:rsid w:val="00A606E1"/>
    <w:rsid w:val="00A70563"/>
    <w:rsid w:val="00A7417F"/>
    <w:rsid w:val="00A93FC1"/>
    <w:rsid w:val="00AE3B45"/>
    <w:rsid w:val="00B14019"/>
    <w:rsid w:val="00B317DF"/>
    <w:rsid w:val="00BB5BB3"/>
    <w:rsid w:val="00BC1446"/>
    <w:rsid w:val="00BD6C77"/>
    <w:rsid w:val="00C33BEA"/>
    <w:rsid w:val="00C81D87"/>
    <w:rsid w:val="00C8783E"/>
    <w:rsid w:val="00C94F7E"/>
    <w:rsid w:val="00CC1D85"/>
    <w:rsid w:val="00D71248"/>
    <w:rsid w:val="00D821C4"/>
    <w:rsid w:val="00DC0E1F"/>
    <w:rsid w:val="00E04EEF"/>
    <w:rsid w:val="00E1592E"/>
    <w:rsid w:val="00E15A7D"/>
    <w:rsid w:val="00E57327"/>
    <w:rsid w:val="00E7191A"/>
    <w:rsid w:val="00EC22C0"/>
    <w:rsid w:val="00F052DB"/>
    <w:rsid w:val="00F408D1"/>
    <w:rsid w:val="00FB3A8E"/>
    <w:rsid w:val="00FF2AEA"/>
    <w:rsid w:val="00FF5B6B"/>
    <w:rsid w:val="019E6405"/>
    <w:rsid w:val="06897C64"/>
    <w:rsid w:val="0A1E0D82"/>
    <w:rsid w:val="0ACE0876"/>
    <w:rsid w:val="1431CF1C"/>
    <w:rsid w:val="18A6921C"/>
    <w:rsid w:val="1A2069E6"/>
    <w:rsid w:val="1A411F26"/>
    <w:rsid w:val="2AE1F1F6"/>
    <w:rsid w:val="3337EF17"/>
    <w:rsid w:val="369DE9E6"/>
    <w:rsid w:val="3730C68D"/>
    <w:rsid w:val="3C804E28"/>
    <w:rsid w:val="3FFD49C2"/>
    <w:rsid w:val="4285BF93"/>
    <w:rsid w:val="449382F0"/>
    <w:rsid w:val="44D0BAE5"/>
    <w:rsid w:val="502C276E"/>
    <w:rsid w:val="566D62E0"/>
    <w:rsid w:val="5992E440"/>
    <w:rsid w:val="5A94EA68"/>
    <w:rsid w:val="60766BF7"/>
    <w:rsid w:val="6EDC38B3"/>
    <w:rsid w:val="6F86AF2B"/>
    <w:rsid w:val="7459DDFE"/>
    <w:rsid w:val="7D37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1EF90A6"/>
  <w15:docId w15:val="{102DDDDE-DCE4-43A2-AFBF-2E9907999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412F"/>
    <w:pPr>
      <w:widowControl w:val="0"/>
      <w:jc w:val="both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C412F"/>
    <w:pPr>
      <w:spacing w:before="240" w:after="60"/>
      <w:jc w:val="center"/>
      <w:outlineLvl w:val="0"/>
    </w:pPr>
    <w:rPr>
      <w:rFonts w:asciiTheme="majorHAnsi" w:eastAsia="SimSun" w:hAnsiTheme="majorHAnsi" w:cstheme="majorBidi"/>
      <w:b/>
      <w:bCs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5C412F"/>
    <w:rPr>
      <w:rFonts w:asciiTheme="majorHAnsi" w:eastAsia="SimSun" w:hAnsiTheme="majorHAnsi" w:cstheme="majorBidi"/>
      <w:b/>
      <w:bCs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C412F"/>
    <w:pPr>
      <w:ind w:firstLineChars="200" w:firstLine="420"/>
    </w:pPr>
  </w:style>
  <w:style w:type="paragraph" w:styleId="Commentaire">
    <w:name w:val="annotation text"/>
    <w:basedOn w:val="Normal"/>
    <w:link w:val="CommentaireCar"/>
    <w:uiPriority w:val="99"/>
    <w:semiHidden/>
    <w:unhideWhenUsed/>
    <w:pPr>
      <w:jc w:val="left"/>
    </w:pPr>
  </w:style>
  <w:style w:type="character" w:customStyle="1" w:styleId="CommentaireCar">
    <w:name w:val="Commentaire Car"/>
    <w:basedOn w:val="Policepardfaut"/>
    <w:link w:val="Commentaire"/>
    <w:uiPriority w:val="99"/>
    <w:semiHidden/>
  </w:style>
  <w:style w:type="character" w:styleId="Marquedecommentaire">
    <w:name w:val="annotation reference"/>
    <w:basedOn w:val="Policepardfaut"/>
    <w:uiPriority w:val="99"/>
    <w:semiHidden/>
    <w:unhideWhenUsed/>
    <w:rPr>
      <w:sz w:val="21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858E9"/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58E9"/>
    <w:rPr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FF5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En-tteCar">
    <w:name w:val="En-tête Car"/>
    <w:basedOn w:val="Policepardfaut"/>
    <w:link w:val="En-tte"/>
    <w:uiPriority w:val="99"/>
    <w:rsid w:val="00FF5B6B"/>
    <w:rPr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rsid w:val="00FF5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PieddepageCar">
    <w:name w:val="Pied de page Car"/>
    <w:basedOn w:val="Policepardfaut"/>
    <w:link w:val="Pieddepage"/>
    <w:uiPriority w:val="99"/>
    <w:rsid w:val="00FF5B6B"/>
    <w:rPr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04EEF"/>
    <w:pPr>
      <w:jc w:val="both"/>
    </w:pPr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04E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74698433aad64e84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F1F7A4A85B444CA57E0C74BF6FF84E" ma:contentTypeVersion="0" ma:contentTypeDescription="Crée un document." ma:contentTypeScope="" ma:versionID="c1fa6ce9995f933758a34ef83efe09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bbfb3997ce8e3e8d62b8249bbf79c7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C4A04-FE22-4B06-A52B-74CD3740B0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DFE00C-A238-4F4E-9AE4-35E96F036A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469316-D3BD-4C37-AFB9-329D902A8A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F2A73A9-01F3-4C68-9D5B-523E12BCA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Parky</dc:creator>
  <cp:lastModifiedBy>Thierry Thomas Danguin</cp:lastModifiedBy>
  <cp:revision>2</cp:revision>
  <dcterms:created xsi:type="dcterms:W3CDTF">2023-05-16T15:23:00Z</dcterms:created>
  <dcterms:modified xsi:type="dcterms:W3CDTF">2023-05-16T15:23:00Z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0x0101008EF1F7A4A85B444CA57E0C74BF6FF84E</vt:lpwstr>
  </property>
  <property fmtid="{D5CDD505-2E9C-101B-9397-08002B2CF9AE}" pid="3" name="IsMyDocuments">
    <vt:bool>true</vt:bool>
  </property>
</Properties>
</file>