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BB079" w14:textId="13B51C04" w:rsidR="00A212E1" w:rsidRPr="0083383D" w:rsidRDefault="00332B32" w:rsidP="0083383D">
      <w:pPr>
        <w:spacing w:line="480" w:lineRule="auto"/>
        <w:jc w:val="left"/>
        <w:rPr>
          <w:bCs/>
          <w:sz w:val="24"/>
          <w:szCs w:val="24"/>
        </w:rPr>
      </w:pPr>
      <w:bookmarkStart w:id="0" w:name="_GoBack"/>
      <w:bookmarkEnd w:id="0"/>
      <w:r w:rsidRPr="0083383D">
        <w:rPr>
          <w:b/>
          <w:bCs/>
          <w:sz w:val="24"/>
          <w:szCs w:val="24"/>
        </w:rPr>
        <w:t>Title:</w:t>
      </w:r>
      <w:r w:rsidRPr="0083383D">
        <w:rPr>
          <w:bCs/>
          <w:sz w:val="24"/>
          <w:szCs w:val="24"/>
        </w:rPr>
        <w:t xml:space="preserve"> Exploring the effects of </w:t>
      </w:r>
      <w:r w:rsidR="00D06F28" w:rsidRPr="0083383D">
        <w:rPr>
          <w:color w:val="000000" w:themeColor="text1"/>
          <w:sz w:val="24"/>
          <w:szCs w:val="24"/>
        </w:rPr>
        <w:t>mixture composition factors</w:t>
      </w:r>
      <w:r w:rsidRPr="0083383D">
        <w:rPr>
          <w:bCs/>
          <w:sz w:val="24"/>
          <w:szCs w:val="24"/>
        </w:rPr>
        <w:t xml:space="preserve"> and perceptual interactions on the perception of icewine odor</w:t>
      </w:r>
      <w:r w:rsidR="00722637" w:rsidRPr="0083383D">
        <w:rPr>
          <w:bCs/>
          <w:sz w:val="24"/>
          <w:szCs w:val="24"/>
        </w:rPr>
        <w:t>:</w:t>
      </w:r>
      <w:r w:rsidRPr="0083383D">
        <w:rPr>
          <w:bCs/>
          <w:sz w:val="24"/>
          <w:szCs w:val="24"/>
        </w:rPr>
        <w:t xml:space="preserve"> </w:t>
      </w:r>
      <w:r w:rsidR="00722637" w:rsidRPr="0083383D">
        <w:rPr>
          <w:bCs/>
          <w:sz w:val="24"/>
          <w:szCs w:val="24"/>
        </w:rPr>
        <w:t>A</w:t>
      </w:r>
      <w:r w:rsidRPr="0083383D">
        <w:rPr>
          <w:bCs/>
          <w:sz w:val="24"/>
          <w:szCs w:val="24"/>
        </w:rPr>
        <w:t>n olfactometer-based study</w:t>
      </w:r>
    </w:p>
    <w:p w14:paraId="5FBBB07A" w14:textId="09AB7EDB" w:rsidR="00A212E1" w:rsidRPr="0083383D" w:rsidRDefault="00332B32" w:rsidP="0083383D">
      <w:pPr>
        <w:spacing w:line="480" w:lineRule="auto"/>
        <w:jc w:val="left"/>
        <w:rPr>
          <w:color w:val="000000" w:themeColor="text1"/>
          <w:sz w:val="24"/>
          <w:szCs w:val="24"/>
        </w:rPr>
      </w:pPr>
      <w:proofErr w:type="spellStart"/>
      <w:r w:rsidRPr="0083383D">
        <w:rPr>
          <w:sz w:val="24"/>
          <w:szCs w:val="24"/>
          <w:lang w:val="fr-FR"/>
        </w:rPr>
        <w:t>Authors</w:t>
      </w:r>
      <w:proofErr w:type="spellEnd"/>
      <w:r w:rsidRPr="0083383D">
        <w:rPr>
          <w:sz w:val="24"/>
          <w:szCs w:val="24"/>
          <w:lang w:val="fr-FR"/>
        </w:rPr>
        <w:t xml:space="preserve">: </w:t>
      </w:r>
      <w:r w:rsidRPr="0083383D">
        <w:rPr>
          <w:color w:val="000000" w:themeColor="text1"/>
          <w:sz w:val="24"/>
          <w:szCs w:val="24"/>
        </w:rPr>
        <w:t xml:space="preserve">Yue MA </w:t>
      </w:r>
      <w:r w:rsidRPr="0083383D">
        <w:rPr>
          <w:color w:val="000000" w:themeColor="text1"/>
          <w:sz w:val="24"/>
          <w:szCs w:val="24"/>
          <w:vertAlign w:val="superscript"/>
        </w:rPr>
        <w:t>a, b, c</w:t>
      </w:r>
      <w:r w:rsidRPr="0083383D">
        <w:rPr>
          <w:color w:val="000000" w:themeColor="text1"/>
          <w:sz w:val="24"/>
          <w:szCs w:val="24"/>
        </w:rPr>
        <w:t>,</w:t>
      </w:r>
      <w:r w:rsidRPr="0083383D">
        <w:rPr>
          <w:sz w:val="24"/>
          <w:szCs w:val="24"/>
          <w:lang w:val="fr-FR"/>
        </w:rPr>
        <w:t xml:space="preserve"> Anaïs GUIBERT</w:t>
      </w:r>
      <w:r w:rsidRPr="0083383D">
        <w:rPr>
          <w:color w:val="000000" w:themeColor="text1"/>
          <w:sz w:val="24"/>
          <w:szCs w:val="24"/>
          <w:vertAlign w:val="superscript"/>
        </w:rPr>
        <w:t xml:space="preserve"> c</w:t>
      </w:r>
      <w:r w:rsidRPr="0083383D">
        <w:rPr>
          <w:sz w:val="24"/>
          <w:szCs w:val="24"/>
          <w:lang w:val="fr-FR"/>
        </w:rPr>
        <w:t xml:space="preserve">, Noëlle BÉNO </w:t>
      </w:r>
      <w:r w:rsidRPr="0083383D">
        <w:rPr>
          <w:color w:val="000000" w:themeColor="text1"/>
          <w:sz w:val="24"/>
          <w:szCs w:val="24"/>
          <w:vertAlign w:val="superscript"/>
        </w:rPr>
        <w:t>c</w:t>
      </w:r>
      <w:r w:rsidRPr="0083383D">
        <w:rPr>
          <w:sz w:val="24"/>
          <w:szCs w:val="24"/>
          <w:lang w:val="fr-FR"/>
        </w:rPr>
        <w:t>,</w:t>
      </w:r>
      <w:r w:rsidRPr="0083383D">
        <w:rPr>
          <w:color w:val="000000" w:themeColor="text1"/>
          <w:sz w:val="24"/>
          <w:szCs w:val="24"/>
        </w:rPr>
        <w:t xml:space="preserve"> </w:t>
      </w:r>
      <w:proofErr w:type="spellStart"/>
      <w:r w:rsidRPr="0083383D">
        <w:rPr>
          <w:color w:val="000000" w:themeColor="text1"/>
          <w:sz w:val="24"/>
          <w:szCs w:val="24"/>
        </w:rPr>
        <w:t>Ke</w:t>
      </w:r>
      <w:proofErr w:type="spellEnd"/>
      <w:r w:rsidRPr="0083383D">
        <w:rPr>
          <w:color w:val="000000" w:themeColor="text1"/>
          <w:sz w:val="24"/>
          <w:szCs w:val="24"/>
        </w:rPr>
        <w:t xml:space="preserve"> TANG </w:t>
      </w:r>
      <w:r w:rsidRPr="0083383D">
        <w:rPr>
          <w:color w:val="000000" w:themeColor="text1"/>
          <w:sz w:val="24"/>
          <w:szCs w:val="24"/>
          <w:vertAlign w:val="superscript"/>
        </w:rPr>
        <w:t>a,</w:t>
      </w:r>
      <w:r w:rsidR="00066D46" w:rsidRPr="0083383D">
        <w:rPr>
          <w:color w:val="000000" w:themeColor="text1"/>
          <w:sz w:val="24"/>
          <w:szCs w:val="24"/>
          <w:vertAlign w:val="superscript"/>
        </w:rPr>
        <w:t xml:space="preserve"> </w:t>
      </w:r>
      <w:r w:rsidRPr="0083383D">
        <w:rPr>
          <w:color w:val="000000" w:themeColor="text1"/>
          <w:sz w:val="24"/>
          <w:szCs w:val="24"/>
          <w:vertAlign w:val="superscript"/>
        </w:rPr>
        <w:t>b</w:t>
      </w:r>
      <w:r w:rsidRPr="0083383D">
        <w:rPr>
          <w:sz w:val="24"/>
          <w:szCs w:val="24"/>
          <w:lang w:val="fr-FR"/>
        </w:rPr>
        <w:t>,</w:t>
      </w:r>
      <w:r w:rsidRPr="0083383D">
        <w:rPr>
          <w:color w:val="000000" w:themeColor="text1"/>
          <w:sz w:val="24"/>
          <w:szCs w:val="24"/>
        </w:rPr>
        <w:t xml:space="preserve"> Yan XU </w:t>
      </w:r>
      <w:r w:rsidRPr="0083383D">
        <w:rPr>
          <w:color w:val="000000" w:themeColor="text1"/>
          <w:sz w:val="24"/>
          <w:szCs w:val="24"/>
          <w:vertAlign w:val="superscript"/>
        </w:rPr>
        <w:t>a,</w:t>
      </w:r>
      <w:r w:rsidR="00066D46" w:rsidRPr="0083383D">
        <w:rPr>
          <w:color w:val="000000" w:themeColor="text1"/>
          <w:sz w:val="24"/>
          <w:szCs w:val="24"/>
          <w:vertAlign w:val="superscript"/>
        </w:rPr>
        <w:t xml:space="preserve"> </w:t>
      </w:r>
      <w:r w:rsidRPr="0083383D">
        <w:rPr>
          <w:color w:val="000000" w:themeColor="text1"/>
          <w:sz w:val="24"/>
          <w:szCs w:val="24"/>
          <w:vertAlign w:val="superscript"/>
        </w:rPr>
        <w:t>b</w:t>
      </w:r>
      <w:r w:rsidRPr="0083383D">
        <w:rPr>
          <w:color w:val="000000" w:themeColor="text1"/>
          <w:sz w:val="24"/>
          <w:szCs w:val="24"/>
        </w:rPr>
        <w:t xml:space="preserve">*, Thierry THOMAS-DANGUIN </w:t>
      </w:r>
      <w:r w:rsidRPr="0083383D">
        <w:rPr>
          <w:color w:val="000000" w:themeColor="text1"/>
          <w:sz w:val="24"/>
          <w:szCs w:val="24"/>
          <w:vertAlign w:val="superscript"/>
        </w:rPr>
        <w:t>c</w:t>
      </w:r>
      <w:r w:rsidRPr="0083383D">
        <w:rPr>
          <w:color w:val="000000" w:themeColor="text1"/>
          <w:sz w:val="24"/>
          <w:szCs w:val="24"/>
        </w:rPr>
        <w:t>*</w:t>
      </w:r>
    </w:p>
    <w:p w14:paraId="71C80D23" w14:textId="77777777" w:rsidR="004B0456" w:rsidRPr="0083383D" w:rsidRDefault="004B0456" w:rsidP="0083383D">
      <w:pPr>
        <w:spacing w:line="480" w:lineRule="auto"/>
        <w:rPr>
          <w:sz w:val="24"/>
          <w:szCs w:val="24"/>
        </w:rPr>
      </w:pPr>
      <w:r w:rsidRPr="0083383D">
        <w:rPr>
          <w:sz w:val="24"/>
          <w:szCs w:val="24"/>
          <w:vertAlign w:val="superscript"/>
        </w:rPr>
        <w:t xml:space="preserve">a </w:t>
      </w:r>
      <w:r w:rsidRPr="0083383D">
        <w:rPr>
          <w:sz w:val="24"/>
          <w:szCs w:val="24"/>
        </w:rPr>
        <w:t xml:space="preserve">Lab of Brewing Microbiology and Applied Enzymology, School of Biotechnology, Jiangnan University, 1800 </w:t>
      </w:r>
      <w:proofErr w:type="spellStart"/>
      <w:r w:rsidRPr="0083383D">
        <w:rPr>
          <w:sz w:val="24"/>
          <w:szCs w:val="24"/>
        </w:rPr>
        <w:t>Lihu</w:t>
      </w:r>
      <w:proofErr w:type="spellEnd"/>
      <w:r w:rsidRPr="0083383D">
        <w:rPr>
          <w:sz w:val="24"/>
          <w:szCs w:val="24"/>
        </w:rPr>
        <w:t xml:space="preserve"> Avenue, Wuxi, Jiangsu 214122, P. R. China</w:t>
      </w:r>
    </w:p>
    <w:p w14:paraId="22ACF645" w14:textId="77777777" w:rsidR="00A212E1" w:rsidRPr="0083383D" w:rsidRDefault="004B0456" w:rsidP="0083383D">
      <w:pPr>
        <w:spacing w:line="480" w:lineRule="auto"/>
        <w:rPr>
          <w:sz w:val="24"/>
          <w:szCs w:val="24"/>
        </w:rPr>
      </w:pPr>
      <w:r w:rsidRPr="0083383D">
        <w:rPr>
          <w:sz w:val="24"/>
          <w:szCs w:val="24"/>
          <w:vertAlign w:val="superscript"/>
        </w:rPr>
        <w:t xml:space="preserve">b </w:t>
      </w:r>
      <w:r w:rsidRPr="0083383D">
        <w:rPr>
          <w:sz w:val="24"/>
          <w:szCs w:val="24"/>
        </w:rPr>
        <w:t xml:space="preserve">Key Laboratory of Industrial Biotechnology of Ministry of Education, </w:t>
      </w:r>
      <w:r w:rsidRPr="0083383D">
        <w:rPr>
          <w:rFonts w:eastAsiaTheme="minorEastAsia"/>
          <w:sz w:val="24"/>
          <w:szCs w:val="24"/>
        </w:rPr>
        <w:t xml:space="preserve">State Key Laboratory of Food Science and Technology, Jiangnan University, 1800 </w:t>
      </w:r>
      <w:proofErr w:type="spellStart"/>
      <w:r w:rsidRPr="0083383D">
        <w:rPr>
          <w:rFonts w:eastAsiaTheme="minorEastAsia"/>
          <w:sz w:val="24"/>
          <w:szCs w:val="24"/>
        </w:rPr>
        <w:t>Lihu</w:t>
      </w:r>
      <w:proofErr w:type="spellEnd"/>
      <w:r w:rsidRPr="0083383D">
        <w:rPr>
          <w:rFonts w:eastAsiaTheme="minorEastAsia"/>
          <w:sz w:val="24"/>
          <w:szCs w:val="24"/>
        </w:rPr>
        <w:t xml:space="preserve"> Avenue, Wuxi, Jiangsu 214122, People’s Republic of China</w:t>
      </w:r>
      <w:r w:rsidRPr="0083383D">
        <w:rPr>
          <w:sz w:val="24"/>
          <w:szCs w:val="24"/>
        </w:rPr>
        <w:t>.</w:t>
      </w:r>
    </w:p>
    <w:p w14:paraId="607086F6" w14:textId="77777777" w:rsidR="00A212E1" w:rsidRPr="0083383D" w:rsidRDefault="00A212E1" w:rsidP="0083383D">
      <w:pPr>
        <w:spacing w:line="480" w:lineRule="auto"/>
        <w:rPr>
          <w:color w:val="000000" w:themeColor="text1"/>
          <w:sz w:val="24"/>
          <w:szCs w:val="24"/>
          <w:lang w:val="fr-FR"/>
        </w:rPr>
      </w:pPr>
      <w:r w:rsidRPr="0083383D">
        <w:rPr>
          <w:color w:val="000000" w:themeColor="text1"/>
          <w:sz w:val="24"/>
          <w:szCs w:val="24"/>
          <w:vertAlign w:val="superscript"/>
          <w:lang w:val="fr-FR"/>
        </w:rPr>
        <w:t xml:space="preserve">c </w:t>
      </w:r>
      <w:r w:rsidRPr="0083383D">
        <w:rPr>
          <w:bCs/>
          <w:color w:val="000000" w:themeColor="text1"/>
          <w:sz w:val="24"/>
          <w:szCs w:val="24"/>
          <w:lang w:val="fr-FR"/>
        </w:rPr>
        <w:t xml:space="preserve">Centre des Sciences du Goût et de l’Alimentation, INRAE, CNRS, </w:t>
      </w:r>
      <w:r w:rsidR="00C93A40" w:rsidRPr="0083383D">
        <w:rPr>
          <w:bCs/>
          <w:color w:val="000000" w:themeColor="text1"/>
          <w:sz w:val="24"/>
          <w:szCs w:val="24"/>
          <w:lang w:val="fr-FR"/>
        </w:rPr>
        <w:t xml:space="preserve">Institut </w:t>
      </w:r>
      <w:r w:rsidRPr="0083383D">
        <w:rPr>
          <w:bCs/>
          <w:color w:val="000000" w:themeColor="text1"/>
          <w:sz w:val="24"/>
          <w:szCs w:val="24"/>
          <w:lang w:val="fr-FR"/>
        </w:rPr>
        <w:t>Agro, Université Bourgogne Franche-Comté, Dijon, France</w:t>
      </w:r>
      <w:r w:rsidRPr="0083383D">
        <w:rPr>
          <w:color w:val="000000" w:themeColor="text1"/>
          <w:sz w:val="24"/>
          <w:szCs w:val="24"/>
          <w:lang w:val="fr-FR"/>
        </w:rPr>
        <w:t>.</w:t>
      </w:r>
    </w:p>
    <w:p w14:paraId="57F679A9" w14:textId="77777777" w:rsidR="00A212E1" w:rsidRPr="0083383D" w:rsidRDefault="00A212E1" w:rsidP="0083383D">
      <w:pPr>
        <w:spacing w:line="480" w:lineRule="auto"/>
        <w:jc w:val="left"/>
        <w:rPr>
          <w:kern w:val="0"/>
          <w:sz w:val="24"/>
          <w:szCs w:val="24"/>
        </w:rPr>
      </w:pPr>
      <w:r w:rsidRPr="0083383D">
        <w:rPr>
          <w:kern w:val="0"/>
          <w:sz w:val="24"/>
          <w:szCs w:val="24"/>
        </w:rPr>
        <w:t>* To whom correspondence should be addressed.</w:t>
      </w:r>
    </w:p>
    <w:p w14:paraId="25A6309F" w14:textId="77777777" w:rsidR="00A212E1" w:rsidRPr="0083383D" w:rsidRDefault="00A212E1" w:rsidP="0083383D">
      <w:pPr>
        <w:spacing w:line="480" w:lineRule="auto"/>
        <w:jc w:val="left"/>
        <w:rPr>
          <w:rStyle w:val="Lienhypertexte"/>
          <w:color w:val="auto"/>
          <w:sz w:val="24"/>
          <w:szCs w:val="24"/>
          <w:lang w:val="fr-FR"/>
        </w:rPr>
      </w:pPr>
      <w:r w:rsidRPr="0083383D">
        <w:rPr>
          <w:kern w:val="0"/>
          <w:sz w:val="24"/>
          <w:szCs w:val="24"/>
          <w:lang w:val="fr-FR"/>
        </w:rPr>
        <w:t xml:space="preserve">(Tel: </w:t>
      </w:r>
      <w:bookmarkStart w:id="1" w:name="OLE_LINK28"/>
      <w:r w:rsidRPr="0083383D">
        <w:rPr>
          <w:kern w:val="0"/>
          <w:sz w:val="24"/>
          <w:szCs w:val="24"/>
          <w:lang w:val="fr-FR"/>
        </w:rPr>
        <w:t>+86 510 85918197</w:t>
      </w:r>
      <w:bookmarkEnd w:id="1"/>
      <w:r w:rsidRPr="0083383D">
        <w:rPr>
          <w:kern w:val="0"/>
          <w:sz w:val="24"/>
          <w:szCs w:val="24"/>
          <w:lang w:val="fr-FR"/>
        </w:rPr>
        <w:t xml:space="preserve">; </w:t>
      </w:r>
      <w:r w:rsidRPr="0083383D">
        <w:rPr>
          <w:sz w:val="24"/>
          <w:szCs w:val="24"/>
          <w:lang w:val="fr-FR"/>
        </w:rPr>
        <w:t xml:space="preserve">Fax: +86 510 85918201) E-mail: </w:t>
      </w:r>
      <w:hyperlink r:id="rId12" w:history="1">
        <w:r w:rsidRPr="0083383D">
          <w:rPr>
            <w:rStyle w:val="Lienhypertexte"/>
            <w:color w:val="auto"/>
            <w:sz w:val="24"/>
            <w:szCs w:val="24"/>
            <w:lang w:val="fr-FR"/>
          </w:rPr>
          <w:t>yxu@jiangnan.edu.cn</w:t>
        </w:r>
      </w:hyperlink>
      <w:r w:rsidRPr="0083383D">
        <w:rPr>
          <w:rStyle w:val="Lienhypertexte"/>
          <w:color w:val="auto"/>
          <w:sz w:val="24"/>
          <w:szCs w:val="24"/>
          <w:lang w:val="fr-FR"/>
        </w:rPr>
        <w:t>;</w:t>
      </w:r>
    </w:p>
    <w:p w14:paraId="73A410A3" w14:textId="77777777" w:rsidR="00A212E1" w:rsidRPr="0083383D" w:rsidRDefault="00A212E1" w:rsidP="0083383D">
      <w:pPr>
        <w:spacing w:line="480" w:lineRule="auto"/>
        <w:jc w:val="left"/>
        <w:rPr>
          <w:rStyle w:val="Lienhypertexte"/>
          <w:color w:val="auto"/>
          <w:sz w:val="24"/>
          <w:szCs w:val="24"/>
          <w:lang w:val="fr-FR"/>
        </w:rPr>
      </w:pPr>
      <w:r w:rsidRPr="0083383D">
        <w:rPr>
          <w:kern w:val="0"/>
          <w:sz w:val="24"/>
          <w:szCs w:val="24"/>
          <w:lang w:val="fr-FR"/>
        </w:rPr>
        <w:t xml:space="preserve">(Tel: +33 380 693084; </w:t>
      </w:r>
      <w:r w:rsidRPr="0083383D">
        <w:rPr>
          <w:sz w:val="24"/>
          <w:szCs w:val="24"/>
          <w:lang w:val="fr-FR"/>
        </w:rPr>
        <w:t xml:space="preserve">Fax: +33 380 693227) E-mail: </w:t>
      </w:r>
      <w:hyperlink r:id="rId13" w:history="1">
        <w:r w:rsidRPr="0083383D">
          <w:rPr>
            <w:rStyle w:val="Lienhypertexte"/>
            <w:color w:val="auto"/>
            <w:sz w:val="24"/>
            <w:szCs w:val="24"/>
            <w:lang w:val="fr-FR"/>
          </w:rPr>
          <w:t>thierry.thomas-danguin@inrae.fr</w:t>
        </w:r>
      </w:hyperlink>
      <w:r w:rsidRPr="0083383D">
        <w:rPr>
          <w:rStyle w:val="Lienhypertexte"/>
          <w:color w:val="auto"/>
          <w:sz w:val="24"/>
          <w:szCs w:val="24"/>
          <w:lang w:val="fr-FR"/>
        </w:rPr>
        <w:t>;</w:t>
      </w:r>
    </w:p>
    <w:p w14:paraId="781F24FD" w14:textId="77777777" w:rsidR="00A212E1" w:rsidRPr="0083383D" w:rsidRDefault="00A212E1" w:rsidP="0083383D">
      <w:pPr>
        <w:spacing w:line="480" w:lineRule="auto"/>
        <w:rPr>
          <w:sz w:val="24"/>
          <w:szCs w:val="24"/>
        </w:rPr>
      </w:pPr>
      <w:r w:rsidRPr="0083383D">
        <w:rPr>
          <w:sz w:val="24"/>
          <w:szCs w:val="24"/>
        </w:rPr>
        <w:t>E-mail addresses of the co-authors:</w:t>
      </w:r>
    </w:p>
    <w:p w14:paraId="5DDAEDC7" w14:textId="77777777" w:rsidR="00A212E1" w:rsidRPr="0083383D" w:rsidRDefault="00A212E1" w:rsidP="0083383D">
      <w:pPr>
        <w:spacing w:line="480" w:lineRule="auto"/>
        <w:rPr>
          <w:color w:val="000000" w:themeColor="text1"/>
          <w:sz w:val="24"/>
          <w:szCs w:val="24"/>
          <w:lang w:val="fr-FR"/>
        </w:rPr>
      </w:pPr>
      <w:r w:rsidRPr="0083383D">
        <w:rPr>
          <w:color w:val="000000" w:themeColor="text1"/>
          <w:sz w:val="24"/>
          <w:szCs w:val="24"/>
          <w:lang w:val="fr-FR"/>
        </w:rPr>
        <w:t>Yue MA:</w:t>
      </w:r>
      <w:r w:rsidR="00BB6CB9" w:rsidRPr="0083383D">
        <w:rPr>
          <w:rStyle w:val="Lienhypertexte"/>
          <w:color w:val="000000" w:themeColor="text1"/>
          <w:sz w:val="24"/>
          <w:szCs w:val="24"/>
          <w:lang w:val="pt-BR"/>
        </w:rPr>
        <w:t>yuema</w:t>
      </w:r>
      <w:r w:rsidRPr="0083383D">
        <w:rPr>
          <w:rStyle w:val="Lienhypertexte"/>
          <w:color w:val="000000" w:themeColor="text1"/>
          <w:sz w:val="24"/>
          <w:szCs w:val="24"/>
          <w:lang w:val="pt-BR"/>
        </w:rPr>
        <w:t xml:space="preserve">@jiangnan.edu.cn </w:t>
      </w:r>
    </w:p>
    <w:p w14:paraId="32E0CC7A" w14:textId="77777777" w:rsidR="00A212E1" w:rsidRPr="0083383D" w:rsidRDefault="00A212E1" w:rsidP="0083383D">
      <w:pPr>
        <w:spacing w:line="480" w:lineRule="auto"/>
        <w:rPr>
          <w:sz w:val="24"/>
          <w:szCs w:val="24"/>
          <w:lang w:val="fr-FR"/>
        </w:rPr>
      </w:pPr>
      <w:r w:rsidRPr="0083383D">
        <w:rPr>
          <w:sz w:val="24"/>
          <w:szCs w:val="24"/>
          <w:lang w:val="fr-FR"/>
        </w:rPr>
        <w:t xml:space="preserve">Anaïs GUIBERT: </w:t>
      </w:r>
      <w:hyperlink r:id="rId14" w:history="1">
        <w:r w:rsidRPr="0083383D">
          <w:rPr>
            <w:rStyle w:val="Lienhypertexte"/>
            <w:color w:val="auto"/>
            <w:sz w:val="24"/>
            <w:szCs w:val="24"/>
            <w:lang w:val="fr-FR"/>
          </w:rPr>
          <w:t>anais.guilbert@inrae.fr</w:t>
        </w:r>
      </w:hyperlink>
    </w:p>
    <w:p w14:paraId="75112E59" w14:textId="77777777" w:rsidR="00A212E1" w:rsidRPr="0083383D" w:rsidRDefault="00A212E1" w:rsidP="0083383D">
      <w:pPr>
        <w:spacing w:line="480" w:lineRule="auto"/>
        <w:rPr>
          <w:sz w:val="24"/>
          <w:szCs w:val="24"/>
        </w:rPr>
      </w:pPr>
      <w:r w:rsidRPr="0083383D">
        <w:rPr>
          <w:sz w:val="24"/>
          <w:szCs w:val="24"/>
          <w:lang w:val="fr-FR"/>
        </w:rPr>
        <w:t>Noëlle BÉNO:</w:t>
      </w:r>
      <w:r w:rsidRPr="0083383D">
        <w:rPr>
          <w:sz w:val="24"/>
          <w:szCs w:val="24"/>
        </w:rPr>
        <w:t xml:space="preserve"> </w:t>
      </w:r>
      <w:hyperlink r:id="rId15" w:history="1">
        <w:r w:rsidRPr="0083383D">
          <w:rPr>
            <w:rStyle w:val="Lienhypertexte"/>
            <w:color w:val="auto"/>
            <w:sz w:val="24"/>
            <w:szCs w:val="24"/>
            <w:lang w:val="fr-FR"/>
          </w:rPr>
          <w:t>noelle.beno@inrae.fr</w:t>
        </w:r>
      </w:hyperlink>
      <w:r w:rsidRPr="0083383D">
        <w:rPr>
          <w:sz w:val="24"/>
          <w:szCs w:val="24"/>
          <w:lang w:val="fr-FR"/>
        </w:rPr>
        <w:t xml:space="preserve"> </w:t>
      </w:r>
    </w:p>
    <w:p w14:paraId="2F2BF7DB" w14:textId="77777777" w:rsidR="00A212E1" w:rsidRPr="0083383D" w:rsidRDefault="00A212E1" w:rsidP="0083383D">
      <w:pPr>
        <w:spacing w:line="480" w:lineRule="auto"/>
        <w:rPr>
          <w:rStyle w:val="Lienhypertexte"/>
          <w:color w:val="auto"/>
          <w:sz w:val="24"/>
          <w:szCs w:val="24"/>
          <w:lang w:val="pt-BR"/>
        </w:rPr>
      </w:pPr>
      <w:proofErr w:type="spellStart"/>
      <w:r w:rsidRPr="0083383D">
        <w:rPr>
          <w:sz w:val="24"/>
          <w:szCs w:val="24"/>
        </w:rPr>
        <w:t>Ke</w:t>
      </w:r>
      <w:proofErr w:type="spellEnd"/>
      <w:r w:rsidRPr="0083383D">
        <w:rPr>
          <w:sz w:val="24"/>
          <w:szCs w:val="24"/>
        </w:rPr>
        <w:t xml:space="preserve"> TANG: </w:t>
      </w:r>
      <w:hyperlink r:id="rId16" w:history="1">
        <w:r w:rsidRPr="0083383D">
          <w:rPr>
            <w:rStyle w:val="Lienhypertexte"/>
            <w:color w:val="auto"/>
            <w:sz w:val="24"/>
            <w:szCs w:val="24"/>
            <w:lang w:val="pt-BR"/>
          </w:rPr>
          <w:t>tandy81@jiangnan.edu.cn</w:t>
        </w:r>
      </w:hyperlink>
    </w:p>
    <w:p w14:paraId="44D05936" w14:textId="25CCCD77" w:rsidR="00FD731B" w:rsidRPr="0083383D" w:rsidRDefault="00FD731B" w:rsidP="0083383D">
      <w:pPr>
        <w:widowControl/>
        <w:spacing w:line="480" w:lineRule="auto"/>
        <w:jc w:val="left"/>
        <w:rPr>
          <w:b/>
          <w:sz w:val="24"/>
          <w:szCs w:val="24"/>
          <w:lang w:val="fr-FR"/>
        </w:rPr>
      </w:pPr>
      <w:r w:rsidRPr="0083383D">
        <w:rPr>
          <w:b/>
          <w:sz w:val="24"/>
          <w:szCs w:val="24"/>
          <w:lang w:val="fr-FR"/>
        </w:rPr>
        <w:br w:type="page"/>
      </w:r>
    </w:p>
    <w:p w14:paraId="5FBBB088" w14:textId="2F86A321" w:rsidR="00A212E1" w:rsidRPr="0083383D" w:rsidRDefault="00332B32" w:rsidP="0083383D">
      <w:pPr>
        <w:widowControl/>
        <w:spacing w:line="480" w:lineRule="auto"/>
        <w:rPr>
          <w:b/>
          <w:color w:val="000000"/>
          <w:sz w:val="24"/>
          <w:szCs w:val="24"/>
        </w:rPr>
      </w:pPr>
      <w:r w:rsidRPr="0083383D">
        <w:rPr>
          <w:b/>
          <w:color w:val="000000"/>
          <w:sz w:val="24"/>
          <w:szCs w:val="24"/>
        </w:rPr>
        <w:lastRenderedPageBreak/>
        <w:t>Abstract</w:t>
      </w:r>
    </w:p>
    <w:p w14:paraId="5FBBB089" w14:textId="0ACC7727" w:rsidR="00A212E1" w:rsidRPr="0083383D" w:rsidRDefault="00332B32" w:rsidP="0083383D">
      <w:pPr>
        <w:spacing w:line="480" w:lineRule="auto"/>
        <w:rPr>
          <w:color w:val="000000" w:themeColor="text1"/>
          <w:sz w:val="24"/>
          <w:szCs w:val="24"/>
        </w:rPr>
      </w:pPr>
      <w:r w:rsidRPr="0083383D">
        <w:rPr>
          <w:color w:val="000000" w:themeColor="text1"/>
          <w:sz w:val="24"/>
          <w:szCs w:val="24"/>
        </w:rPr>
        <w:t xml:space="preserve">The influence of key odorants of icewine on odor </w:t>
      </w:r>
      <w:r w:rsidRPr="0083383D">
        <w:rPr>
          <w:color w:val="000000"/>
          <w:sz w:val="24"/>
          <w:szCs w:val="24"/>
        </w:rPr>
        <w:t>mixture</w:t>
      </w:r>
      <w:r w:rsidRPr="0083383D">
        <w:rPr>
          <w:color w:val="000000" w:themeColor="text1"/>
          <w:sz w:val="24"/>
          <w:szCs w:val="24"/>
        </w:rPr>
        <w:t xml:space="preserve"> perception and perceptual interactions was explored in a set of 90 mixtures of odorants, which varied in composition. The results showed that the addition of odorants affected both the characteristic odor of the odorants and other odor characteristics in the mixture, and several specific perceptual interactions were revealed for the first time. When one to six odorants were combined with the complex icewine odor, regardless of the combination, </w:t>
      </w:r>
      <w:r w:rsidR="00722637" w:rsidRPr="0083383D">
        <w:rPr>
          <w:color w:val="000000" w:themeColor="text1"/>
          <w:sz w:val="24"/>
          <w:szCs w:val="24"/>
        </w:rPr>
        <w:t>a maximum of</w:t>
      </w:r>
      <w:r w:rsidRPr="0083383D">
        <w:rPr>
          <w:color w:val="000000" w:themeColor="text1"/>
          <w:sz w:val="24"/>
          <w:szCs w:val="24"/>
        </w:rPr>
        <w:t xml:space="preserve"> two </w:t>
      </w:r>
      <w:r w:rsidR="00C93959" w:rsidRPr="0083383D">
        <w:rPr>
          <w:rFonts w:hint="eastAsia"/>
          <w:color w:val="000000" w:themeColor="text1"/>
          <w:sz w:val="24"/>
          <w:szCs w:val="24"/>
        </w:rPr>
        <w:t>c</w:t>
      </w:r>
      <w:r w:rsidR="00C93959" w:rsidRPr="0083383D">
        <w:rPr>
          <w:color w:val="000000" w:themeColor="text1"/>
          <w:sz w:val="24"/>
          <w:szCs w:val="24"/>
        </w:rPr>
        <w:t xml:space="preserve">orresponding </w:t>
      </w:r>
      <w:r w:rsidRPr="0083383D">
        <w:rPr>
          <w:color w:val="000000" w:themeColor="text1"/>
          <w:sz w:val="24"/>
          <w:szCs w:val="24"/>
        </w:rPr>
        <w:t>odor characteristics were affected in the mixture</w:t>
      </w:r>
      <w:r w:rsidR="00211EE5" w:rsidRPr="0083383D">
        <w:rPr>
          <w:color w:val="000000" w:themeColor="text1"/>
          <w:sz w:val="24"/>
          <w:szCs w:val="24"/>
        </w:rPr>
        <w:t>. Moreover</w:t>
      </w:r>
      <w:r w:rsidRPr="0083383D">
        <w:rPr>
          <w:color w:val="000000" w:themeColor="text1"/>
          <w:sz w:val="24"/>
          <w:szCs w:val="24"/>
        </w:rPr>
        <w:t xml:space="preserve">, </w:t>
      </w:r>
      <w:r w:rsidR="0060510B" w:rsidRPr="0083383D">
        <w:rPr>
          <w:rFonts w:eastAsia="Times New Roman"/>
          <w:color w:val="000000" w:themeColor="text1"/>
          <w:sz w:val="24"/>
          <w:szCs w:val="24"/>
        </w:rPr>
        <w:t xml:space="preserve">the changes in the overall odor profile </w:t>
      </w:r>
      <w:r w:rsidRPr="0083383D">
        <w:rPr>
          <w:rFonts w:eastAsia="Times New Roman"/>
          <w:color w:val="000000"/>
          <w:sz w:val="24"/>
          <w:szCs w:val="24"/>
        </w:rPr>
        <w:t>were</w:t>
      </w:r>
      <w:r w:rsidR="0060510B" w:rsidRPr="0083383D">
        <w:rPr>
          <w:rFonts w:eastAsia="Times New Roman"/>
          <w:color w:val="000000" w:themeColor="text1"/>
          <w:sz w:val="24"/>
          <w:szCs w:val="24"/>
        </w:rPr>
        <w:t xml:space="preserve"> more pronounced </w:t>
      </w:r>
      <w:r w:rsidR="00722637" w:rsidRPr="0083383D">
        <w:rPr>
          <w:rFonts w:eastAsia="Times New Roman"/>
          <w:color w:val="000000" w:themeColor="text1"/>
          <w:sz w:val="24"/>
          <w:szCs w:val="24"/>
        </w:rPr>
        <w:t xml:space="preserve">for the </w:t>
      </w:r>
      <w:r w:rsidRPr="0083383D">
        <w:rPr>
          <w:rFonts w:eastAsia="Times New Roman"/>
          <w:color w:val="000000" w:themeColor="text1"/>
          <w:sz w:val="24"/>
          <w:szCs w:val="24"/>
        </w:rPr>
        <w:t>addition</w:t>
      </w:r>
      <w:r w:rsidR="00BD750E" w:rsidRPr="0083383D">
        <w:rPr>
          <w:rFonts w:eastAsia="Times New Roman"/>
          <w:color w:val="000000" w:themeColor="text1"/>
          <w:sz w:val="24"/>
          <w:szCs w:val="24"/>
        </w:rPr>
        <w:t xml:space="preserve"> </w:t>
      </w:r>
      <w:r w:rsidR="00722637" w:rsidRPr="0083383D">
        <w:rPr>
          <w:rFonts w:eastAsia="Times New Roman"/>
          <w:color w:val="000000" w:themeColor="text1"/>
          <w:sz w:val="24"/>
          <w:szCs w:val="24"/>
        </w:rPr>
        <w:t xml:space="preserve">of odorants than the </w:t>
      </w:r>
      <w:r w:rsidRPr="0083383D">
        <w:rPr>
          <w:rFonts w:eastAsia="Times New Roman"/>
          <w:color w:val="000000" w:themeColor="text1"/>
          <w:sz w:val="24"/>
          <w:szCs w:val="24"/>
        </w:rPr>
        <w:t xml:space="preserve">omission of odorants, especially when less than three odorants </w:t>
      </w:r>
      <w:r w:rsidR="00722637" w:rsidRPr="0083383D">
        <w:rPr>
          <w:rFonts w:eastAsia="Times New Roman"/>
          <w:color w:val="000000" w:themeColor="text1"/>
          <w:sz w:val="24"/>
          <w:szCs w:val="24"/>
        </w:rPr>
        <w:t xml:space="preserve">were </w:t>
      </w:r>
      <w:r w:rsidRPr="0083383D">
        <w:rPr>
          <w:rFonts w:eastAsia="Times New Roman"/>
          <w:color w:val="000000" w:themeColor="text1"/>
          <w:sz w:val="24"/>
          <w:szCs w:val="24"/>
        </w:rPr>
        <w:t>manipulated.</w:t>
      </w:r>
      <w:r w:rsidRPr="0083383D">
        <w:rPr>
          <w:color w:val="000000" w:themeColor="text1"/>
          <w:sz w:val="24"/>
          <w:szCs w:val="24"/>
        </w:rPr>
        <w:t xml:space="preserve"> These effects highlight the complexity of the perception of odor mixtures and their intricate effects on </w:t>
      </w:r>
      <w:r w:rsidR="00722637" w:rsidRPr="0083383D">
        <w:rPr>
          <w:color w:val="000000" w:themeColor="text1"/>
          <w:sz w:val="24"/>
          <w:szCs w:val="24"/>
        </w:rPr>
        <w:t xml:space="preserve">the processing of complex </w:t>
      </w:r>
      <w:r w:rsidRPr="0083383D">
        <w:rPr>
          <w:color w:val="000000" w:themeColor="text1"/>
          <w:sz w:val="24"/>
          <w:szCs w:val="24"/>
        </w:rPr>
        <w:t>food aroma</w:t>
      </w:r>
      <w:r w:rsidR="00722637" w:rsidRPr="0083383D">
        <w:rPr>
          <w:color w:val="000000" w:themeColor="text1"/>
          <w:sz w:val="24"/>
          <w:szCs w:val="24"/>
        </w:rPr>
        <w:t>s</w:t>
      </w:r>
      <w:r w:rsidRPr="0083383D">
        <w:rPr>
          <w:color w:val="000000" w:themeColor="text1"/>
          <w:sz w:val="24"/>
          <w:szCs w:val="24"/>
        </w:rPr>
        <w:t>.</w:t>
      </w:r>
    </w:p>
    <w:p w14:paraId="0F12C4DC" w14:textId="77777777" w:rsidR="00A212E1" w:rsidRPr="0083383D" w:rsidRDefault="00332B32" w:rsidP="0083383D">
      <w:pPr>
        <w:spacing w:line="480" w:lineRule="auto"/>
        <w:jc w:val="left"/>
        <w:rPr>
          <w:sz w:val="24"/>
          <w:szCs w:val="24"/>
        </w:rPr>
      </w:pPr>
      <w:r w:rsidRPr="0083383D">
        <w:rPr>
          <w:b/>
          <w:sz w:val="24"/>
          <w:szCs w:val="24"/>
        </w:rPr>
        <w:t>Keywords:</w:t>
      </w:r>
      <w:r w:rsidR="00342EDD" w:rsidRPr="0083383D">
        <w:rPr>
          <w:sz w:val="24"/>
          <w:szCs w:val="24"/>
        </w:rPr>
        <w:t xml:space="preserve"> odor mixture, aroma, odorant, odor quality, odor intensity, olfactory processing, odor combination</w:t>
      </w:r>
    </w:p>
    <w:p w14:paraId="4B348874" w14:textId="77777777" w:rsidR="00211EE5" w:rsidRPr="0083383D" w:rsidRDefault="00211EE5" w:rsidP="0083383D">
      <w:pPr>
        <w:spacing w:line="480" w:lineRule="auto"/>
        <w:jc w:val="left"/>
        <w:rPr>
          <w:sz w:val="24"/>
          <w:szCs w:val="24"/>
        </w:rPr>
      </w:pPr>
    </w:p>
    <w:p w14:paraId="5FBBB08A" w14:textId="2414C0C8" w:rsidR="00211EE5" w:rsidRPr="0083383D" w:rsidRDefault="00211EE5" w:rsidP="0083383D">
      <w:pPr>
        <w:spacing w:line="480" w:lineRule="auto"/>
        <w:jc w:val="left"/>
        <w:rPr>
          <w:sz w:val="24"/>
          <w:szCs w:val="24"/>
        </w:rPr>
        <w:sectPr w:rsidR="00211EE5" w:rsidRPr="0083383D" w:rsidSect="00A212E1">
          <w:footerReference w:type="default" r:id="rId17"/>
          <w:type w:val="continuous"/>
          <w:pgSz w:w="11907" w:h="16840" w:code="9"/>
          <w:pgMar w:top="1134" w:right="1418" w:bottom="1134" w:left="1418" w:header="567" w:footer="567" w:gutter="0"/>
          <w:lnNumType w:countBy="1" w:restart="continuous"/>
          <w:cols w:space="720"/>
        </w:sectPr>
      </w:pPr>
    </w:p>
    <w:p w14:paraId="5FBBB08B" w14:textId="33B4B2F2" w:rsidR="00A212E1" w:rsidRPr="0083383D" w:rsidRDefault="00AE0483" w:rsidP="0083383D">
      <w:pPr>
        <w:pStyle w:val="Titre2"/>
        <w:spacing w:beforeLines="0" w:before="0" w:afterLines="0" w:after="0" w:line="480" w:lineRule="auto"/>
        <w:rPr>
          <w:sz w:val="24"/>
          <w:szCs w:val="24"/>
        </w:rPr>
      </w:pPr>
      <w:r w:rsidRPr="0083383D">
        <w:rPr>
          <w:rFonts w:hint="eastAsia"/>
          <w:sz w:val="24"/>
          <w:szCs w:val="24"/>
        </w:rPr>
        <w:lastRenderedPageBreak/>
        <w:t>1. Introduction</w:t>
      </w:r>
    </w:p>
    <w:p w14:paraId="5FBBB08C" w14:textId="038FE2F6" w:rsidR="00A212E1" w:rsidRPr="0083383D" w:rsidRDefault="00332B32" w:rsidP="0083383D">
      <w:pPr>
        <w:pStyle w:val="newnewnew"/>
        <w:spacing w:line="480" w:lineRule="auto"/>
        <w:ind w:firstLineChars="0" w:firstLine="0"/>
        <w:rPr>
          <w:color w:val="000000" w:themeColor="text1"/>
        </w:rPr>
      </w:pPr>
      <w:r w:rsidRPr="0083383D">
        <w:rPr>
          <w:color w:val="000000" w:themeColor="text1"/>
        </w:rPr>
        <w:t xml:space="preserve">Key odorants of wine aroma have been identified in many different wines </w:t>
      </w:r>
      <w:r w:rsidRPr="0083383D">
        <w:rPr>
          <w:color w:val="000000"/>
        </w:rPr>
        <w:fldChar w:fldCharType="begin"/>
      </w:r>
      <w:r w:rsidR="001324C9" w:rsidRPr="0083383D">
        <w:rPr>
          <w:color w:val="000000"/>
        </w:rPr>
        <w:instrText xml:space="preserve"> ADDIN EN.CITE &lt;EndNote&gt;&lt;Cite&gt;&lt;Author&gt;Ma&lt;/Author&gt;&lt;Year&gt;2021&lt;/Year&gt;&lt;RecNum&gt;7349&lt;/RecNum&gt;&lt;DisplayText&gt;(Ma, Xu, &amp;amp; Tang, 2021)&lt;/DisplayText&gt;&lt;record&gt;&lt;rec-number&gt;7349&lt;/rec-number&gt;&lt;foreign-keys&gt;&lt;key app="EN" db-id="ps0vsfx59tww09ea0f95d9vr0zrwr9t25x2w" timestamp="1626406781"&gt;7349&lt;/key&gt;&lt;/foreign-keys&gt;&lt;ref-type name="Journal Article"&gt;17&lt;/ref-type&gt;&lt;contributors&gt;&lt;authors&gt;&lt;author&gt;Ma, Y.&lt;/author&gt;&lt;author&gt;Xu, Y.&lt;/author&gt;&lt;author&gt;Tang, K.&lt;/author&gt;&lt;/authors&gt;&lt;/contributors&gt;&lt;titles&gt;&lt;title&gt;Aroma of icewine: a review on how environmental, viticultural, and oenological factors affect the aroma of icewine&lt;/title&gt;&lt;secondary-title&gt;J. Agric. Food Chem.&lt;/secondary-title&gt;&lt;/titles&gt;&lt;periodical&gt;&lt;full-title&gt;J. Agric. Food Chem.&lt;/full-title&gt;&lt;/periodical&gt;&lt;pages&gt;&lt;style face="normal" font="default" size="100%"&gt;6943&lt;/style&gt;&lt;style face="normal" font="default" charset="134" size="100%"&gt;–6957&lt;/style&gt;&lt;/pages&gt;&lt;volume&gt;&lt;style face="normal" font="default" charset="134" size="100%"&gt;69&lt;/style&gt;&lt;/volume&gt;&lt;number&gt;&lt;style face="normal" font="default" charset="134" size="100%"&gt;25&lt;/style&gt;&lt;/number&gt;&lt;dates&gt;&lt;year&gt;2021&lt;/year&gt;&lt;/dates&gt;&lt;isbn&gt;0021-8561&lt;/isbn&gt;&lt;urls&gt;&lt;/urls&gt;&lt;/record&gt;&lt;/Cite&gt;&lt;/EndNote&gt;</w:instrText>
      </w:r>
      <w:r w:rsidRPr="0083383D">
        <w:rPr>
          <w:color w:val="000000"/>
        </w:rPr>
        <w:fldChar w:fldCharType="separate"/>
      </w:r>
      <w:r w:rsidR="001324C9" w:rsidRPr="0083383D">
        <w:rPr>
          <w:color w:val="000000"/>
        </w:rPr>
        <w:t>(Ma, Xu, &amp; Tang, 2021)</w:t>
      </w:r>
      <w:r w:rsidRPr="0083383D">
        <w:rPr>
          <w:color w:val="000000"/>
        </w:rPr>
        <w:fldChar w:fldCharType="end"/>
      </w:r>
      <w:r w:rsidRPr="0083383D">
        <w:rPr>
          <w:color w:val="000000" w:themeColor="text1"/>
        </w:rPr>
        <w:t xml:space="preserve">. However, it is still impossible to predict the final odor perception of wine based on the composition of odorants. The odor perception of wine, as of food in general, is based on the perception of complex mixtures of odorants. However, olfactory processing of the complex chemical signal </w:t>
      </w:r>
      <w:r w:rsidR="00722637" w:rsidRPr="0083383D">
        <w:rPr>
          <w:color w:val="000000" w:themeColor="text1"/>
        </w:rPr>
        <w:t>of</w:t>
      </w:r>
      <w:r w:rsidRPr="0083383D">
        <w:rPr>
          <w:color w:val="000000" w:themeColor="text1"/>
        </w:rPr>
        <w:t xml:space="preserve"> these mixtures is still poorly understood. Indeed, highly intricate perceptual interactions have been observed because of the binding and encoding of the chemical signal by the peripheral olfactory system and the further synthetic processing </w:t>
      </w:r>
      <w:r w:rsidRPr="0083383D">
        <w:rPr>
          <w:color w:val="000000"/>
        </w:rPr>
        <w:fldChar w:fldCharType="begin"/>
      </w:r>
      <w:r w:rsidR="001324C9" w:rsidRPr="0083383D">
        <w:rPr>
          <w:color w:val="000000"/>
        </w:rPr>
        <w:instrText xml:space="preserve"> ADDIN EN.CITE &lt;EndNote&gt;&lt;Cite&gt;&lt;Author&gt;Livermore&lt;/Author&gt;&lt;Year&gt;1998&lt;/Year&gt;&lt;RecNum&gt;668&lt;/RecNum&gt;&lt;DisplayText&gt;(Livermore &amp;amp; Laing, 1998)&lt;/DisplayText&gt;&lt;record&gt;&lt;rec-number&gt;668&lt;/rec-number&gt;&lt;foreign-keys&gt;&lt;key app="EN" db-id="ps0vsfx59tww09ea0f95d9vr0zrwr9t25x2w" timestamp="1518180645"&gt;668&lt;/key&gt;&lt;key app="ENWeb" db-id=""&gt;0&lt;/key&gt;&lt;/foreign-keys&gt;&lt;ref-type name="Journal Article"&gt;17&lt;/ref-type&gt;&lt;contributors&gt;&lt;authors&gt;&lt;author&gt;Livermore, A., &lt;/author&gt;&lt;author&gt;Laing, D. G. &lt;/author&gt;&lt;/authors&gt;&lt;/contributors&gt;&lt;titles&gt;&lt;title&gt;The influence of odor type on the discrimination and identification of odorants in multicomponent odor mixtures. &lt;/title&gt;&lt;secondary-title&gt;Physiol. Behav.&lt;/secondary-title&gt;&lt;/titles&gt;&lt;periodical&gt;&lt;full-title&gt;Physiol. Behav.&lt;/full-title&gt;&lt;/periodical&gt;&lt;pages&gt;311-320&lt;/pages&gt;&lt;volume&gt;&lt;style face="normal" font="default" charset="134" size="100%"&gt;65&lt;/style&gt;&lt;/volume&gt;&lt;number&gt;&lt;style face="normal" font="default" charset="134" size="100%"&gt;2&lt;/style&gt;&lt;/number&gt;&lt;dates&gt;&lt;year&gt;&lt;style face="normal" font="default" charset="134" size="100%"&gt;1998&lt;/style&gt;&lt;/year&gt;&lt;/dates&gt;&lt;urls&gt;&lt;/urls&gt;&lt;/record&gt;&lt;/Cite&gt;&lt;/EndNote&gt;</w:instrText>
      </w:r>
      <w:r w:rsidRPr="0083383D">
        <w:rPr>
          <w:color w:val="000000"/>
        </w:rPr>
        <w:fldChar w:fldCharType="separate"/>
      </w:r>
      <w:r w:rsidR="001324C9" w:rsidRPr="0083383D">
        <w:rPr>
          <w:color w:val="000000"/>
        </w:rPr>
        <w:t>(Livermore &amp; Laing, 1998)</w:t>
      </w:r>
      <w:r w:rsidRPr="0083383D">
        <w:rPr>
          <w:color w:val="000000"/>
        </w:rPr>
        <w:fldChar w:fldCharType="end"/>
      </w:r>
      <w:r w:rsidRPr="0083383D">
        <w:rPr>
          <w:color w:val="000000" w:themeColor="text1"/>
        </w:rPr>
        <w:t xml:space="preserve"> or elemental processing </w:t>
      </w:r>
      <w:r w:rsidRPr="0083383D">
        <w:rPr>
          <w:color w:val="000000"/>
        </w:rPr>
        <w:fldChar w:fldCharType="begin"/>
      </w:r>
      <w:r w:rsidR="001324C9" w:rsidRPr="0083383D">
        <w:rPr>
          <w:color w:val="000000"/>
        </w:rPr>
        <w:instrText xml:space="preserve"> ADDIN EN.CITE &lt;EndNote&gt;&lt;Cite&gt;&lt;Author&gt;Berglund&lt;/Author&gt;&lt;Year&gt;1993&lt;/Year&gt;&lt;RecNum&gt;1475&lt;/RecNum&gt;&lt;DisplayText&gt;(Berglund &amp;amp; Engen, 1993)&lt;/DisplayText&gt;&lt;record&gt;&lt;rec-number&gt;1475&lt;/rec-number&gt;&lt;foreign-keys&gt;&lt;key app="EN" db-id="ps0vsfx59tww09ea0f95d9vr0zrwr9t25x2w" timestamp="1522803873"&gt;1475&lt;/key&gt;&lt;/foreign-keys&gt;&lt;ref-type name="Journal Article"&gt;17&lt;/ref-type&gt;&lt;contributors&gt;&lt;authors&gt;&lt;author&gt;Berglund, B.&lt;/author&gt;&lt;author&gt;Engen, T.&lt;/author&gt;&lt;/authors&gt;&lt;/contributors&gt;&lt;titles&gt;&lt;title&gt;A comparison of self-adaptation and cross-adaptation to odorants presented singly and in mixtures&lt;/title&gt;&lt;secondary-title&gt;Perception&lt;/secondary-title&gt;&lt;/titles&gt;&lt;periodical&gt;&lt;full-title&gt;Perception&lt;/full-title&gt;&lt;/periodical&gt;&lt;pages&gt;103-11&lt;/pages&gt;&lt;volume&gt;22&lt;/volume&gt;&lt;number&gt;1&lt;/number&gt;&lt;dates&gt;&lt;year&gt;1993&lt;/year&gt;&lt;pub-dates&gt;&lt;date&gt;1993&lt;/date&gt;&lt;/pub-dates&gt;&lt;/dates&gt;&lt;isbn&gt;0301-0066&lt;/isbn&gt;&lt;accession-num&gt;MEDLINE:8474829&lt;/accession-num&gt;&lt;urls&gt;&lt;related-urls&gt;&lt;url&gt;&amp;lt;Go to ISI&amp;gt;://MEDLINE:8474829&lt;/url&gt;&lt;url&gt;https://journals.sagepub.com/doi/abs/10.1068/p220103&lt;/url&gt;&lt;/related-urls&gt;&lt;/urls&gt;&lt;electronic-resource-num&gt;10.1068/p220103&lt;/electronic-resource-num&gt;&lt;/record&gt;&lt;/Cite&gt;&lt;/EndNote&gt;</w:instrText>
      </w:r>
      <w:r w:rsidRPr="0083383D">
        <w:rPr>
          <w:color w:val="000000"/>
        </w:rPr>
        <w:fldChar w:fldCharType="separate"/>
      </w:r>
      <w:r w:rsidR="001324C9" w:rsidRPr="0083383D">
        <w:rPr>
          <w:color w:val="000000"/>
        </w:rPr>
        <w:t>(Berglund &amp; Engen, 1993)</w:t>
      </w:r>
      <w:r w:rsidRPr="0083383D">
        <w:rPr>
          <w:color w:val="000000"/>
        </w:rPr>
        <w:fldChar w:fldCharType="end"/>
      </w:r>
      <w:r w:rsidRPr="0083383D">
        <w:rPr>
          <w:color w:val="000000" w:themeColor="text1"/>
        </w:rPr>
        <w:t xml:space="preserve"> of the olfactory information. In the end, the odor of mixtures of odorants can be perceived as homogeneous or heterogeneous</w:t>
      </w:r>
      <w:r w:rsidRPr="0083383D">
        <w:rPr>
          <w:color w:val="000000"/>
        </w:rPr>
        <w:t>,</w:t>
      </w:r>
      <w:r w:rsidRPr="0083383D">
        <w:rPr>
          <w:color w:val="000000" w:themeColor="text1"/>
        </w:rPr>
        <w:t xml:space="preserve"> and different effects can arise, such as synergy, masking and blending </w:t>
      </w:r>
      <w:r w:rsidRPr="0083383D">
        <w:rPr>
          <w:color w:val="000000"/>
        </w:rPr>
        <w:fldChar w:fldCharType="begin"/>
      </w:r>
      <w:r w:rsidR="0083383D" w:rsidRPr="0083383D">
        <w:rPr>
          <w:color w:val="000000"/>
        </w:rPr>
        <w:instrText xml:space="preserve"> ADDIN EN.CITE &lt;EndNote&gt;&lt;Cite&gt;&lt;Author&gt;Thomas-Danguin&lt;/Author&gt;&lt;Year&gt;2014&lt;/Year&gt;&lt;RecNum&gt;7106&lt;/RecNum&gt;&lt;DisplayText&gt;(Thomas-Danguin, Sinding, Romagny, El Mountassir, Atanasova, Le Berre, et al., 2014)&lt;/DisplayText&gt;&lt;record&gt;&lt;rec-number&gt;7106&lt;/rec-number&gt;&lt;foreign-keys&gt;&lt;key app="EN" db-id="ps0vsfx59tww09ea0f95d9vr0zrwr9t25x2w" timestamp="1593552732"&gt;7106&lt;/key&gt;&lt;key app="ENWeb" db-id=""&gt;0&lt;/key&gt;&lt;/foreign-keys&gt;&lt;ref-type name="Journal Article"&gt;17&lt;/ref-type&gt;&lt;contributors&gt;&lt;authors&gt;&lt;author&gt;Thomas-Danguin, T.&lt;/author&gt;&lt;author&gt;Sinding, C.&lt;/author&gt;&lt;author&gt;Romagny, S.&lt;/author&gt;&lt;author&gt;El Mountassir, F.&lt;/author&gt;&lt;author&gt;Atanasova, B.&lt;/author&gt;&lt;author&gt;Le Berre, E.&lt;/author&gt;&lt;author&gt;Le Bon, A. M.&lt;/author&gt;&lt;author&gt;Coureaud, G.&lt;/author&gt;&lt;/authors&gt;&lt;/contributors&gt;&lt;auth-address&gt;Centre des Sciences du Gout et de l&amp;apos;Alimentation, CNRS UMR6265, INRA UMR1324, Universite de Bourgogne Dijon, France.&amp;#xD;Smell and Taste Clinic, Department of Otorhinolaryngoly TU Dresden, Dresden, Germany.&amp;#xD;INSERM U930, Universite Francois Rabelais Tours, France.&amp;#xD;Unilever R&amp;amp;D, Vlaardingen Netherlands.&lt;/auth-address&gt;&lt;titles&gt;&lt;title&gt;The perception of odor objects in everyday life: a review on the processing of odor mixtures&lt;/title&gt;&lt;secondary-title&gt;Front. Psychol.&lt;/secondary-title&gt;&lt;/titles&gt;&lt;periodical&gt;&lt;full-title&gt;Front. Psychol.&lt;/full-title&gt;&lt;/periodical&gt;&lt;pages&gt;504&lt;/pages&gt;&lt;volume&gt;5&lt;/volume&gt;&lt;keywords&gt;&lt;keyword&gt;animal behavior&lt;/keyword&gt;&lt;keyword&gt;configural&lt;/keyword&gt;&lt;keyword&gt;elemental&lt;/keyword&gt;&lt;keyword&gt;human applications&lt;/keyword&gt;&lt;keyword&gt;interactions&lt;/keyword&gt;&lt;keyword&gt;odor mixture&lt;/keyword&gt;&lt;keyword&gt;perception&lt;/keyword&gt;&lt;/keywords&gt;&lt;dates&gt;&lt;year&gt;2014&lt;/year&gt;&lt;/dates&gt;&lt;isbn&gt;1664-1078 (Print)&amp;#xD;1664-1078 (Linking)&lt;/isbn&gt;&lt;accession-num&gt;24917831&lt;/accession-num&gt;&lt;urls&gt;&lt;related-urls&gt;&lt;url&gt;https://www.ncbi.nlm.nih.gov/pubmed/24917831&lt;/url&gt;&lt;url&gt;https://www.ncbi.nlm.nih.gov/pmc/articles/PMC4040494/pdf/fpsyg-05-00504.pdf&lt;/url&gt;&lt;/related-urls&gt;&lt;/urls&gt;&lt;custom2&gt;PMC4040494&lt;/custom2&gt;&lt;electronic-resource-num&gt;10.3389/fpsyg.2014.00504&lt;/electronic-resource-num&gt;&lt;/record&gt;&lt;/Cite&gt;&lt;/EndNote&gt;</w:instrText>
      </w:r>
      <w:r w:rsidRPr="0083383D">
        <w:rPr>
          <w:color w:val="000000"/>
        </w:rPr>
        <w:fldChar w:fldCharType="separate"/>
      </w:r>
      <w:r w:rsidR="0083383D" w:rsidRPr="0083383D">
        <w:rPr>
          <w:noProof/>
          <w:color w:val="000000"/>
        </w:rPr>
        <w:t>(Thomas-Danguin, Sinding, Romagny, El Mountassir, Atanasova, Le Berre, et al., 2014)</w:t>
      </w:r>
      <w:r w:rsidRPr="0083383D">
        <w:rPr>
          <w:color w:val="000000"/>
        </w:rPr>
        <w:fldChar w:fldCharType="end"/>
      </w:r>
      <w:r w:rsidRPr="0083383D">
        <w:rPr>
          <w:color w:val="000000" w:themeColor="text1"/>
        </w:rPr>
        <w:t>. Thus, the perception of an odor mixture is not a linear combination of the perception</w:t>
      </w:r>
      <w:r w:rsidR="00722637" w:rsidRPr="0083383D">
        <w:rPr>
          <w:color w:val="000000" w:themeColor="text1"/>
        </w:rPr>
        <w:t>s</w:t>
      </w:r>
      <w:r w:rsidRPr="0083383D">
        <w:rPr>
          <w:color w:val="000000" w:themeColor="text1"/>
        </w:rPr>
        <w:t xml:space="preserve"> of the </w:t>
      </w:r>
      <w:r w:rsidR="00722637" w:rsidRPr="0083383D">
        <w:rPr>
          <w:color w:val="000000" w:themeColor="text1"/>
        </w:rPr>
        <w:t xml:space="preserve">individual </w:t>
      </w:r>
      <w:r w:rsidRPr="0083383D">
        <w:rPr>
          <w:color w:val="000000" w:themeColor="text1"/>
        </w:rPr>
        <w:t>odorants</w:t>
      </w:r>
      <w:r w:rsidRPr="0083383D">
        <w:rPr>
          <w:color w:val="000000"/>
        </w:rPr>
        <w:t xml:space="preserve"> </w:t>
      </w:r>
      <w:r w:rsidR="00722637" w:rsidRPr="0083383D">
        <w:rPr>
          <w:color w:val="000000"/>
        </w:rPr>
        <w:t xml:space="preserve">included </w:t>
      </w:r>
      <w:r w:rsidRPr="0083383D">
        <w:rPr>
          <w:color w:val="000000"/>
        </w:rPr>
        <w:fldChar w:fldCharType="begin"/>
      </w:r>
      <w:r w:rsidR="0083383D" w:rsidRPr="0083383D">
        <w:rPr>
          <w:color w:val="000000"/>
        </w:rPr>
        <w:instrText xml:space="preserve"> ADDIN EN.CITE &lt;EndNote&gt;&lt;Cite&gt;&lt;Author&gt;Thomas-Danguin&lt;/Author&gt;&lt;Year&gt;2017&lt;/Year&gt;&lt;RecNum&gt;7191&lt;/RecNum&gt;&lt;DisplayText&gt;(Thomas-Danguin, Barba, Salles, &amp;amp; Guichard, 2017)&lt;/DisplayText&gt;&lt;record&gt;&lt;rec-number&gt;7191&lt;/rec-number&gt;&lt;foreign-keys&gt;&lt;key app="EN" db-id="ps0vsfx59tww09ea0f95d9vr0zrwr9t25x2w" timestamp="1601988248"&gt;7191&lt;/key&gt;&lt;/foreign-keys&gt;&lt;ref-type name="Book Section"&gt;5&lt;/ref-type&gt;&lt;contributors&gt;&lt;authors&gt;&lt;author&gt;Thomas-Danguin, T.&lt;/author&gt;&lt;author&gt;Barba, C.&lt;/author&gt;&lt;author&gt;Salles, C.&lt;/author&gt;&lt;author&gt;Guichard, E.&lt;/author&gt;&lt;/authors&gt;&lt;secondary-authors&gt;&lt;author&gt;Guichard, E.&lt;/author&gt;&lt;author&gt;Salles, C.&lt;/author&gt;&lt;author&gt;Morzel, M.&lt;/author&gt;&lt;author&gt;Le Bon, A. M.&lt;/author&gt;&lt;/secondary-authors&gt;&lt;/contributors&gt;&lt;titles&gt;&lt;title&gt;Perception of mixtures of odorants and tastants: sensory and analytical points of view&lt;/title&gt;&lt;secondary-title&gt;Flavour: From Food to Perception&lt;/secondary-title&gt;&lt;/titles&gt;&lt;pages&gt;319-340&lt;/pages&gt;&lt;dates&gt;&lt;year&gt;2017&lt;/year&gt;&lt;/dates&gt;&lt;pub-location&gt;New York&lt;/pub-location&gt;&lt;publisher&gt;John Wiley &amp;amp; Sons&lt;/publisher&gt;&lt;urls&gt;&lt;/urls&gt;&lt;/record&gt;&lt;/Cite&gt;&lt;/EndNote&gt;</w:instrText>
      </w:r>
      <w:r w:rsidRPr="0083383D">
        <w:rPr>
          <w:color w:val="000000"/>
        </w:rPr>
        <w:fldChar w:fldCharType="separate"/>
      </w:r>
      <w:r w:rsidR="0083383D" w:rsidRPr="0083383D">
        <w:rPr>
          <w:noProof/>
          <w:color w:val="000000"/>
        </w:rPr>
        <w:t>(Thomas-Danguin, Barba, Salles, &amp; Guichard, 2017)</w:t>
      </w:r>
      <w:r w:rsidRPr="0083383D">
        <w:rPr>
          <w:color w:val="000000"/>
        </w:rPr>
        <w:fldChar w:fldCharType="end"/>
      </w:r>
      <w:r w:rsidRPr="0083383D">
        <w:rPr>
          <w:color w:val="000000" w:themeColor="text1"/>
        </w:rPr>
        <w:t>.</w:t>
      </w:r>
    </w:p>
    <w:p w14:paraId="5FBBB08D" w14:textId="042DF0E9" w:rsidR="00A212E1" w:rsidRPr="0083383D" w:rsidRDefault="00332B32" w:rsidP="0083383D">
      <w:pPr>
        <w:pStyle w:val="newnewnew"/>
        <w:spacing w:line="480" w:lineRule="auto"/>
        <w:ind w:firstLineChars="100" w:firstLine="240"/>
        <w:rPr>
          <w:color w:val="000000" w:themeColor="text1"/>
        </w:rPr>
      </w:pPr>
      <w:r w:rsidRPr="0083383D">
        <w:rPr>
          <w:color w:val="000000"/>
        </w:rPr>
        <w:t>Wine</w:t>
      </w:r>
      <w:r w:rsidRPr="0083383D">
        <w:rPr>
          <w:color w:val="000000" w:themeColor="text1"/>
        </w:rPr>
        <w:t xml:space="preserve"> odor diversity is mainly due to changes in the concentration and combination of numerous odor-active compounds </w:t>
      </w:r>
      <w:r w:rsidRPr="0083383D">
        <w:fldChar w:fldCharType="begin"/>
      </w:r>
      <w:r w:rsidR="001324C9" w:rsidRPr="0083383D">
        <w:instrText xml:space="preserve"> ADDIN EN.CITE &lt;EndNote&gt;&lt;Cite&gt;&lt;Author&gt;Polášková&lt;/Author&gt;&lt;Year&gt;2008&lt;/Year&gt;&lt;RecNum&gt;6542&lt;/RecNum&gt;&lt;DisplayText&gt;(Polášková, Herszage, &amp;amp; Ebeler, 2008)&lt;/DisplayText&gt;&lt;record&gt;&lt;rec-number&gt;6542&lt;/rec-number&gt;&lt;foreign-keys&gt;&lt;key app="EN" db-id="ps0vsfx59tww09ea0f95d9vr0zrwr9t25x2w" timestamp="1580812734"&gt;6542&lt;/key&gt;&lt;/foreign-keys&gt;&lt;ref-type name="Journal Article"&gt;17&lt;/ref-type&gt;&lt;contributors&gt;&lt;authors&gt;&lt;author&gt;Polášková, P.&lt;/author&gt;&lt;author&gt;Herszage, J.&lt;/author&gt;&lt;author&gt;Ebeler, S. E.&lt;/author&gt;&lt;/authors&gt;&lt;/contributors&gt;&lt;titles&gt;&lt;title&gt;Wine flavor: chemistry in a glass&lt;/title&gt;&lt;secondary-title&gt;Chem. Soc. Rev.&lt;/secondary-title&gt;&lt;/titles&gt;&lt;periodical&gt;&lt;full-title&gt;Chem. Soc. Rev.&lt;/full-title&gt;&lt;/periodical&gt;&lt;pages&gt;2478-2489&lt;/pages&gt;&lt;volume&gt;37&lt;/volume&gt;&lt;number&gt;11&lt;/number&gt;&lt;dates&gt;&lt;year&gt;2008&lt;/year&gt;&lt;/dates&gt;&lt;urls&gt;&lt;/urls&gt;&lt;/record&gt;&lt;/Cite&gt;&lt;/EndNote&gt;</w:instrText>
      </w:r>
      <w:r w:rsidRPr="0083383D">
        <w:fldChar w:fldCharType="separate"/>
      </w:r>
      <w:r w:rsidR="001324C9" w:rsidRPr="0083383D">
        <w:t>(Polášková, Herszage, &amp; Ebeler, 2008)</w:t>
      </w:r>
      <w:r w:rsidRPr="0083383D">
        <w:fldChar w:fldCharType="end"/>
      </w:r>
      <w:r w:rsidRPr="0083383D">
        <w:rPr>
          <w:color w:val="000000" w:themeColor="text1"/>
        </w:rPr>
        <w:t xml:space="preserve">. However, only a small variation in the concentration of one odorant in a complex mixture can modify the overall odor quality </w:t>
      </w:r>
      <w:r w:rsidRPr="0083383D">
        <w:rPr>
          <w:color w:val="000000"/>
        </w:rPr>
        <w:fldChar w:fldCharType="begin">
          <w:fldData xml:space="preserve">PEVuZE5vdGU+PENpdGU+PEF1dGhvcj5MZSBCZXJyZTwvQXV0aG9yPjxZZWFyPjIwMDg8L1llYXI+
PFJlY051bT41NjYwPC9SZWNOdW0+PERpc3BsYXlUZXh0PihMZSBCZXJyZSwgQmVubywgSXNoaWks
IENoYWJhbmV0LCBFdGlldmFudCwgJmFtcDsgVGhvbWFzLURhbmd1aW4sIDIwMDgpPC9EaXNwbGF5
VGV4dD48cmVjb3JkPjxyZWMtbnVtYmVyPjU2NjA8L3JlYy1udW1iZXI+PGZvcmVpZ24ta2V5cz48
a2V5IGFwcD0iRU4iIGRiLWlkPSJwczB2c2Z4NTl0d3cwOWVhMGY5NWQ5dnIwenJ3cjl0MjV4Mnci
IHRpbWVzdGFtcD0iMTU1OTgwNTUxOCI+NTY2MDwva2V5PjwvZm9yZWlnbi1rZXlzPjxyZWYtdHlw
ZSBuYW1lPSJKb3VybmFsIEFydGljbGUiPjE3PC9yZWYtdHlwZT48Y29udHJpYnV0b3JzPjxhdXRo
b3JzPjxhdXRob3I+TGUgQmVycmUsIEUuPC9hdXRob3I+PGF1dGhvcj5CZW5vLCBOLjwvYXV0aG9y
PjxhdXRob3I+SXNoaWksIEEuPC9hdXRob3I+PGF1dGhvcj5DaGFiYW5ldCwgQy48L2F1dGhvcj48
YXV0aG9yPkV0aWV2YW50LCBQLjwvYXV0aG9yPjxhdXRob3I+VGhvbWFzLURhbmd1aW4sIFQuPC9h
dXRob3I+PC9hdXRob3JzPjwvY29udHJpYnV0b3JzPjx0aXRsZXM+PHRpdGxlPkp1c3Qgbm90aWNl
YWJsZSBkaWZmZXJlbmNlcyBpbiBjb21wb25lbnQgY29uY2VudHJhdGlvbnMgbW9kaWZ5IHRoZSBv
ZG9yIHF1YWxpdHkgb2YgYSBibGVuZGluZyBtaXh0dXJlPC90aXRsZT48c2Vjb25kYXJ5LXRpdGxl
PkNoZW0uIFNlbnNlczwvc2Vjb25kYXJ5LXRpdGxlPjwvdGl0bGVzPjxwZXJpb2RpY2FsPjxmdWxs
LXRpdGxlPkNoZW0uIFNlbnNlczwvZnVsbC10aXRsZT48L3BlcmlvZGljYWw+PHBhZ2VzPjM4OS0z
OTU8L3BhZ2VzPjx2b2x1bWU+MzM8L3ZvbHVtZT48bnVtYmVyPjQ8L251bWJlcj48ZGF0ZXM+PHll
YXI+MjAwODwveWVhcj48cHViLWRhdGVzPjxkYXRlPkFwcjwvZGF0ZT48L3B1Yi1kYXRlcz48L2Rh
dGVzPjxpc2JuPjAzNzktODY0WDwvaXNibj48YWNjZXNzaW9uLW51bT5XT1M6MDAwMjU1NzU2NjAw
MDEwPC9hY2Nlc3Npb24tbnVtPjx1cmxzPjxyZWxhdGVkLXVybHM+PHVybD4mbHQ7R28gdG8gSVNJ
Jmd0OzovL1dPUzowMDAyNTU3NTY2MDAwMTA8L3VybD48dXJsPmh0dHBzOi8vd2F0ZXJtYXJrLnNp
bHZlcmNoYWlyLmNvbS9iam4wMDYucGRmP3Rva2VuPUFRRUNBSGkyMDhCRTQ5T29hbjlra2hXX0Vy
Y3k3RG0zWkxfOUNmM3FmS0FjNDg1eXNnQUFBblF3Z2dKd0Jna3Foa2lHOXcwQkJ3YWdnZ0poTUlJ
Q1hRSUJBRENDQWxZR0NTcUdTSWIzRFFFSEFUQWVCZ2xnaGtnQlpRTUVBUzR3RVFRTWE3NmEtVnNv
VEFIbkFrSXlBZ0VRZ0lJQ0p5b0ZRVDBONWNQNUdIcUJ6REtyRjVFNi0wYWRzVlRjQnZiZjVkSU5z
YWdiYkk0Nm5ia1B1c0dSaUh4c1VadWFSMGtHOW80bFVWSTlMQ2NZNFF5ZzVEYVNGeTliblNOaEdQ
QVkyc1ExQmlTUm1pd2FURDhtZG1zdkVWNmlfOHlpX1J3eDR0ay10YW13ZWp0bldzTzY2QTh6Z0hF
OFMxbmp5N2dTVHpVMmJuSTZVeXdqNF9Ua28waXBTM1JOVWlVWWtzNUl2Z1FINDlEc3h2QW5fSmcz
Tmw2Z0VkdjZxMENJRF9fd0RESzZtM21oVm95UEJpLUdhYWhfYlp6M0YxUzRDYXFtR2RPaTFfcmNt
WEFyYzFLUWRoOFVsZi00R2RpVG5GZGlVbFBOa092b09uS2pqQXB2TzRNczNnb3pqU29qb2tVTFho
NDJVODF4M19XdTJqamxaXzBXQlJyN2RITlVYaG5qS3Zab3AwSGZhNHRkNWJHbnpsUEJqTFdWVzhG
OWFDY3RPVC1mc1IwOU8xZlV1OGYyRXhVR1I0Y1dOWFA1UmdfRW15dlIzcmdiZUxvZVBpSTU2cFFQ
eVQ5NmJEWkRXZ3BkSmhSOE5fa1Fialk0X0xpQUhOdm5DdlptcnF6RXpEYkNWc29zVnZzRzhCUzVh
dHFPYXdmSU1BUmJvdVNjeVdUc1g3RWpORVlUWTZGZkZWek5mOENBODhoNEdCcDVUS0paM3ZjbkxI
ZXpMQ3lYenMyYUVNY1VseEFZcWI5MGgtaGFfb0ozOVRYSWNOTS04MnhEUUVNOHZLSHhlYS1IMmo1
RnlkUXF4NnJnclVOMXFRZkl6WlFGNjhjcG83Wm5RQklXSFJtV0xFd3dJTlNrcjFjY0ZHX2RvTXJz
N3Z4OEl4X2EzMjlmZE5ybG0wZ252TFJxZWE3c0E2MVhRX2dMSXVkbWEtcnplQjczbWxQd2hXdS1B
V1ktV1BZOWtuN1U8L3VybD48L3JlbGF0ZWQtdXJscz48L3VybHM+PGVsZWN0cm9uaWMtcmVzb3Vy
Y2UtbnVtPjEwLjEwOTMvY2hlbXNlL2JqbjAwNjwvZWxlY3Ryb25pYy1yZXNvdXJjZS1udW0+PC9y
ZWNvcmQ+PC9DaXRlPjwvRW5kTm90ZT4A
</w:fldData>
        </w:fldChar>
      </w:r>
      <w:r w:rsidR="001324C9" w:rsidRPr="0083383D">
        <w:rPr>
          <w:color w:val="000000"/>
        </w:rPr>
        <w:instrText xml:space="preserve"> ADDIN EN.CITE </w:instrText>
      </w:r>
      <w:r w:rsidR="001324C9" w:rsidRPr="0083383D">
        <w:rPr>
          <w:color w:val="000000"/>
        </w:rPr>
        <w:fldChar w:fldCharType="begin">
          <w:fldData xml:space="preserve">PEVuZE5vdGU+PENpdGU+PEF1dGhvcj5MZSBCZXJyZTwvQXV0aG9yPjxZZWFyPjIwMDg8L1llYXI+
PFJlY051bT41NjYwPC9SZWNOdW0+PERpc3BsYXlUZXh0PihMZSBCZXJyZSwgQmVubywgSXNoaWks
IENoYWJhbmV0LCBFdGlldmFudCwgJmFtcDsgVGhvbWFzLURhbmd1aW4sIDIwMDgpPC9EaXNwbGF5
VGV4dD48cmVjb3JkPjxyZWMtbnVtYmVyPjU2NjA8L3JlYy1udW1iZXI+PGZvcmVpZ24ta2V5cz48
a2V5IGFwcD0iRU4iIGRiLWlkPSJwczB2c2Z4NTl0d3cwOWVhMGY5NWQ5dnIwenJ3cjl0MjV4Mnci
IHRpbWVzdGFtcD0iMTU1OTgwNTUxOCI+NTY2MDwva2V5PjwvZm9yZWlnbi1rZXlzPjxyZWYtdHlw
ZSBuYW1lPSJKb3VybmFsIEFydGljbGUiPjE3PC9yZWYtdHlwZT48Y29udHJpYnV0b3JzPjxhdXRo
b3JzPjxhdXRob3I+TGUgQmVycmUsIEUuPC9hdXRob3I+PGF1dGhvcj5CZW5vLCBOLjwvYXV0aG9y
PjxhdXRob3I+SXNoaWksIEEuPC9hdXRob3I+PGF1dGhvcj5DaGFiYW5ldCwgQy48L2F1dGhvcj48
YXV0aG9yPkV0aWV2YW50LCBQLjwvYXV0aG9yPjxhdXRob3I+VGhvbWFzLURhbmd1aW4sIFQuPC9h
dXRob3I+PC9hdXRob3JzPjwvY29udHJpYnV0b3JzPjx0aXRsZXM+PHRpdGxlPkp1c3Qgbm90aWNl
YWJsZSBkaWZmZXJlbmNlcyBpbiBjb21wb25lbnQgY29uY2VudHJhdGlvbnMgbW9kaWZ5IHRoZSBv
ZG9yIHF1YWxpdHkgb2YgYSBibGVuZGluZyBtaXh0dXJlPC90aXRsZT48c2Vjb25kYXJ5LXRpdGxl
PkNoZW0uIFNlbnNlczwvc2Vjb25kYXJ5LXRpdGxlPjwvdGl0bGVzPjxwZXJpb2RpY2FsPjxmdWxs
LXRpdGxlPkNoZW0uIFNlbnNlczwvZnVsbC10aXRsZT48L3BlcmlvZGljYWw+PHBhZ2VzPjM4OS0z
OTU8L3BhZ2VzPjx2b2x1bWU+MzM8L3ZvbHVtZT48bnVtYmVyPjQ8L251bWJlcj48ZGF0ZXM+PHll
YXI+MjAwODwveWVhcj48cHViLWRhdGVzPjxkYXRlPkFwcjwvZGF0ZT48L3B1Yi1kYXRlcz48L2Rh
dGVzPjxpc2JuPjAzNzktODY0WDwvaXNibj48YWNjZXNzaW9uLW51bT5XT1M6MDAwMjU1NzU2NjAw
MDEwPC9hY2Nlc3Npb24tbnVtPjx1cmxzPjxyZWxhdGVkLXVybHM+PHVybD4mbHQ7R28gdG8gSVNJ
Jmd0OzovL1dPUzowMDAyNTU3NTY2MDAwMTA8L3VybD48dXJsPmh0dHBzOi8vd2F0ZXJtYXJrLnNp
bHZlcmNoYWlyLmNvbS9iam4wMDYucGRmP3Rva2VuPUFRRUNBSGkyMDhCRTQ5T29hbjlra2hXX0Vy
Y3k3RG0zWkxfOUNmM3FmS0FjNDg1eXNnQUFBblF3Z2dKd0Jna3Foa2lHOXcwQkJ3YWdnZ0poTUlJ
Q1hRSUJBRENDQWxZR0NTcUdTSWIzRFFFSEFUQWVCZ2xnaGtnQlpRTUVBUzR3RVFRTWE3NmEtVnNv
VEFIbkFrSXlBZ0VRZ0lJQ0p5b0ZRVDBONWNQNUdIcUJ6REtyRjVFNi0wYWRzVlRjQnZiZjVkSU5z
YWdiYkk0Nm5ia1B1c0dSaUh4c1VadWFSMGtHOW80bFVWSTlMQ2NZNFF5ZzVEYVNGeTliblNOaEdQ
QVkyc1ExQmlTUm1pd2FURDhtZG1zdkVWNmlfOHlpX1J3eDR0ay10YW13ZWp0bldzTzY2QTh6Z0hF
OFMxbmp5N2dTVHpVMmJuSTZVeXdqNF9Ua28waXBTM1JOVWlVWWtzNUl2Z1FINDlEc3h2QW5fSmcz
Tmw2Z0VkdjZxMENJRF9fd0RESzZtM21oVm95UEJpLUdhYWhfYlp6M0YxUzRDYXFtR2RPaTFfcmNt
WEFyYzFLUWRoOFVsZi00R2RpVG5GZGlVbFBOa092b09uS2pqQXB2TzRNczNnb3pqU29qb2tVTFho
NDJVODF4M19XdTJqamxaXzBXQlJyN2RITlVYaG5qS3Zab3AwSGZhNHRkNWJHbnpsUEJqTFdWVzhG
OWFDY3RPVC1mc1IwOU8xZlV1OGYyRXhVR1I0Y1dOWFA1UmdfRW15dlIzcmdiZUxvZVBpSTU2cFFQ
eVQ5NmJEWkRXZ3BkSmhSOE5fa1Fialk0X0xpQUhOdm5DdlptcnF6RXpEYkNWc29zVnZzRzhCUzVh
dHFPYXdmSU1BUmJvdVNjeVdUc1g3RWpORVlUWTZGZkZWek5mOENBODhoNEdCcDVUS0paM3ZjbkxI
ZXpMQ3lYenMyYUVNY1VseEFZcWI5MGgtaGFfb0ozOVRYSWNOTS04MnhEUUVNOHZLSHhlYS1IMmo1
RnlkUXF4NnJnclVOMXFRZkl6WlFGNjhjcG83Wm5RQklXSFJtV0xFd3dJTlNrcjFjY0ZHX2RvTXJz
N3Z4OEl4X2EzMjlmZE5ybG0wZ252TFJxZWE3c0E2MVhRX2dMSXVkbWEtcnplQjczbWxQd2hXdS1B
V1ktV1BZOWtuN1U8L3VybD48L3JlbGF0ZWQtdXJscz48L3VybHM+PGVsZWN0cm9uaWMtcmVzb3Vy
Y2UtbnVtPjEwLjEwOTMvY2hlbXNlL2JqbjAwNjwvZWxlY3Ryb25pYy1yZXNvdXJjZS1udW0+PC9y
ZWNvcmQ+PC9DaXRlPjwvRW5kTm90ZT4A
</w:fldData>
        </w:fldChar>
      </w:r>
      <w:r w:rsidR="001324C9" w:rsidRPr="0083383D">
        <w:rPr>
          <w:color w:val="000000"/>
        </w:rPr>
        <w:instrText xml:space="preserve"> ADDIN EN.CITE.DATA </w:instrText>
      </w:r>
      <w:r w:rsidR="001324C9" w:rsidRPr="0083383D">
        <w:rPr>
          <w:color w:val="000000"/>
        </w:rPr>
      </w:r>
      <w:r w:rsidR="001324C9" w:rsidRPr="0083383D">
        <w:rPr>
          <w:color w:val="000000"/>
        </w:rPr>
        <w:fldChar w:fldCharType="end"/>
      </w:r>
      <w:r w:rsidRPr="0083383D">
        <w:rPr>
          <w:color w:val="000000"/>
        </w:rPr>
      </w:r>
      <w:r w:rsidRPr="0083383D">
        <w:rPr>
          <w:color w:val="000000"/>
        </w:rPr>
        <w:fldChar w:fldCharType="separate"/>
      </w:r>
      <w:r w:rsidR="001324C9" w:rsidRPr="0083383D">
        <w:rPr>
          <w:color w:val="000000"/>
        </w:rPr>
        <w:t>(Le Berre, Beno, Ishii, Chabanet, Etievant, &amp; Thomas-Danguin, 2008)</w:t>
      </w:r>
      <w:r w:rsidRPr="0083383D">
        <w:rPr>
          <w:color w:val="000000"/>
        </w:rPr>
        <w:fldChar w:fldCharType="end"/>
      </w:r>
      <w:r w:rsidR="00FC34AC" w:rsidRPr="0083383D">
        <w:rPr>
          <w:color w:val="000000"/>
        </w:rPr>
        <w:t>. Moreover</w:t>
      </w:r>
      <w:r w:rsidRPr="0083383D">
        <w:rPr>
          <w:color w:val="000000" w:themeColor="text1"/>
        </w:rPr>
        <w:t>, specific combinations of a few odorants play an important role in the perceptual outcome of an odorant mixture</w:t>
      </w:r>
      <w:r w:rsidR="00332663" w:rsidRPr="0083383D">
        <w:rPr>
          <w:color w:val="000000" w:themeColor="text1"/>
        </w:rPr>
        <w:t xml:space="preserve"> </w:t>
      </w:r>
      <w:r w:rsidR="00332663">
        <w:rPr>
          <w:color w:val="000000" w:themeColor="text1"/>
        </w:rPr>
        <w:fldChar w:fldCharType="begin">
          <w:fldData xml:space="preserve">PEVuZE5vdGU+PENpdGU+PEF1dGhvcj5CYXJrYXQ8L0F1dGhvcj48WWVhcj4yMDEyPC9ZZWFyPjxS
ZWNOdW0+NjEyPC9SZWNOdW0+PERpc3BsYXlUZXh0PihCYXJrYXQsIExlIEJlcnJlLCBDb3VyZWF1
ZCwgU2ljYXJkLCAmYW1wOyBUaG9tYXMtRGFuZ3VpbiwgMjAxMik8L0Rpc3BsYXlUZXh0PjxyZWNv
cmQ+PHJlYy1udW1iZXI+NjEyPC9yZWMtbnVtYmVyPjxmb3JlaWduLWtleXM+PGtleSBhcHA9IkVO
IiBkYi1pZD0icHMwdnNmeDU5dHd3MDllYTBmOTVkOXZyMHpyd3I5dDI1eDJ3IiB0aW1lc3RhbXA9
IjE1MTY3NTUxMTQiPjYxMjwva2V5PjxrZXkgYXBwPSJFTldlYiIgZGItaWQ9IiI+MDwva2V5Pjwv
Zm9yZWlnbi1rZXlzPjxyZWYtdHlwZSBuYW1lPSJKb3VybmFsIEFydGljbGUiPjE3PC9yZWYtdHlw
ZT48Y29udHJpYnV0b3JzPjxhdXRob3JzPjxhdXRob3I+QmFya2F0LCBTLjwvYXV0aG9yPjxhdXRo
b3I+TGUgQmVycmUsIEUuPC9hdXRob3I+PGF1dGhvcj5Db3VyZWF1ZCwgRy48L2F1dGhvcj48YXV0
aG9yPlNpY2FyZCwgRy48L2F1dGhvcj48YXV0aG9yPlRob21hcy1EYW5ndWluLCBULjwvYXV0aG9y
PjwvYXV0aG9ycz48L2NvbnRyaWJ1dG9ycz48YXV0aC1hZGRyZXNzPk5ldXJvc2NpZW5jZXMgU2Vu
c29yaWVsbGVzIENvbXBvcnRlbWVudCBDb2duaXRpb24sIFVNUiwgQ05SUywgVW5pdmVyc2l0ZSBM
eW9uLCBGcmFuY2UuPC9hdXRoLWFkZHJlc3M+PHRpdGxlcz48dGl0bGU+UGVyY2VwdHVhbCBibGVu
ZGluZyBpbiBvZG9yIG1peHR1cmVzIGRlcGVuZHMgb24gdGhlIG5hdHVyZSBvZiBvZG9yYW50cyBh
bmQgaHVtYW4gb2xmYWN0b3J5IGV4cGVydGlzZTwvdGl0bGU+PHNlY29uZGFyeS10aXRsZT5DaGVt
LiBTZW5zZXM8L3NlY29uZGFyeS10aXRsZT48L3RpdGxlcz48cGVyaW9kaWNhbD48ZnVsbC10aXRs
ZT5DaGVtLiBTZW5zZXM8L2Z1bGwtdGl0bGU+PC9wZXJpb2RpY2FsPjxwYWdlcz4xNTktNjY8L3Bh
Z2VzPjx2b2x1bWU+Mzc8L3ZvbHVtZT48bnVtYmVyPjI8L251bWJlcj48a2V5d29yZHM+PGtleXdv
cmQ+Q2Fwcm9hdGVzL2FuYWx5c2lzPC9rZXl3b3JkPjxrZXl3b3JkPkNvbXBsZXggTWl4dHVyZXMv
KmFuYWx5c2lzPC9rZXl3b3JkPjxrZXl3b3JkPkZlbWFsZTwva2V5d29yZD48a2V5d29yZD5GdXJh
bnMvYW5hbHlzaXM8L2tleXdvcmQ+PGtleXdvcmQ+SHVtYW5zPC9rZXl3b3JkPjxrZXl3b3JkPklz
b2J1dHlyYXRlcy9hbmFseXNpczwva2V5d29yZD48a2V5d29yZD5NYWxlPC9rZXl3b3JkPjxrZXl3
b3JkPk9kb3JhbnRzLyphbmFseXNpczwva2V5d29yZD48a2V5d29yZD5PbGZhY3RvcnkgUGVyY2Vw
dGlvbi8qcGh5c2lvbG9neTwva2V5d29yZD48a2V5d29yZD5Qcm9mZXNzaW9uYWwgQ29tcGV0ZW5j
ZTwva2V5d29yZD48a2V5d29yZD5QeXJvbmVzL2FuYWx5c2lzPC9rZXl3b3JkPjxrZXl3b3JkPlNt
ZWxsLypwaHlzaW9sb2d5PC9rZXl3b3JkPjxrZXl3b3JkPldpbmUvYW5hbHlzaXM8L2tleXdvcmQ+
PGtleXdvcmQ+WW91bmcgQWR1bHQ8L2tleXdvcmQ+PC9rZXl3b3Jkcz48ZGF0ZXM+PHllYXI+MjAx
MjwveWVhcj48cHViLWRhdGVzPjxkYXRlPkZlYjwvZGF0ZT48L3B1Yi1kYXRlcz48L2RhdGVzPjxp
c2JuPjE0NjQtMzU1MyAoRWxlY3Ryb25pYykmI3hEOzAzNzktODY0WCAoTGlua2luZyk8L2lzYm4+
PGFjY2Vzc2lvbi1udW0+MjE4NzM2MDQ8L2FjY2Vzc2lvbi1udW0+PHVybHM+PHJlbGF0ZWQtdXJs
cz48dXJsPmh0dHBzOi8vd3d3Lm5jYmkubmxtLm5paC5nb3YvcHVibWVkLzIxODczNjA0PC91cmw+
PHVybD5odHRwczovL3dhdGVybWFyay5zaWx2ZXJjaGFpci5jb20vYmpyMDg2LnBkZj90b2tlbj1B
UUVDQUhpMjA4QkU0OU9vYW45a2toV19FcmN5N0RtM1pMXzlDZjNxZktBYzQ4NXlzZ0FBQWJrd2dn
RzFCZ2txaGtpRzl3MEJCd2FnZ2dHbU1JSUJvZ0lCQURDQ0Fac0dDU3FHU0liM0RRRUhBVEFlQmds
Z2hrZ0JaUU1FQVM0d0VRUU1aYTNrcnpFb2tGa29HTl9GQWdFUWdJSUJiQ0U2TTNJV0l1QU5IZXVD
V1hSMFo2YUZHMzdiWEpyb0JxVW5LQ1hYbmsxWDQ3WEdvajA1NG15TGItRWZUcExGNTVaMmFSNGJk
cjg2WkhRY3o5Z3R4Q2hQSFFTTjVmSTVjdlhaMURsRE9MLWNyQUFTQ0tZeU43SjdaNTlaWjRlRndt
V1ppU01qUUNhbDZMWDBlcTJKRGdqaHBMU2JXb21HOS00a3IyTDU4Znhzem9YeWdQZ2tZa0RwOEFh
NHczN0NxaE9CRjdVeEJRNGVqUlpEa1FXMWZjV0ozblkwOWhsLUVfSmJMUWpiWlB1T3FhQ3ZQNjM0
VHF2cktxRExvWEZVOFcyaEJJeTNBNXF0VWViNkN5b1N6bU9lTVlsZnZ1ZVpIUENJYllCSDc5NE5D
dEh6LVN2V25OWExJV2J6WUhlY3YtTjA0b2pqWjJmcWxGM3lzRUFlZEdvUThna1R4elpiWXVRNncy
ZFcwZUVHOWw3N0JoMXpnM1BhU1plQ3ZXR1hQZUdGSUhiRlJpOGJLV0Q0T0I4NHdpVDh0THBmN0Q5
cVJYSG9yTmZ3dHJuQzluZEM0VndKbDZGbEdQc1JYcnBVYzN6VllOeVRBNkYzYmdJUDRoMTVYTnJY
ZlBMR01oMGxLVWxZNjVvPC91cmw+PC9yZWxhdGVkLXVybHM+PC91cmxzPjxlbGVjdHJvbmljLXJl
c291cmNlLW51bT4xMC4xMDkzL2NoZW1zZS9ianIwODY8L2VsZWN0cm9uaWMtcmVzb3VyY2UtbnVt
PjwvcmVjb3JkPjwvQ2l0ZT48L0VuZE5vdGU+
</w:fldData>
        </w:fldChar>
      </w:r>
      <w:r w:rsidR="00332663">
        <w:rPr>
          <w:color w:val="000000" w:themeColor="text1"/>
        </w:rPr>
        <w:instrText xml:space="preserve"> ADDIN EN.CITE </w:instrText>
      </w:r>
      <w:r w:rsidR="00332663">
        <w:rPr>
          <w:color w:val="000000" w:themeColor="text1"/>
        </w:rPr>
        <w:fldChar w:fldCharType="begin">
          <w:fldData xml:space="preserve">PEVuZE5vdGU+PENpdGU+PEF1dGhvcj5CYXJrYXQ8L0F1dGhvcj48WWVhcj4yMDEyPC9ZZWFyPjxS
ZWNOdW0+NjEyPC9SZWNOdW0+PERpc3BsYXlUZXh0PihCYXJrYXQsIExlIEJlcnJlLCBDb3VyZWF1
ZCwgU2ljYXJkLCAmYW1wOyBUaG9tYXMtRGFuZ3VpbiwgMjAxMik8L0Rpc3BsYXlUZXh0PjxyZWNv
cmQ+PHJlYy1udW1iZXI+NjEyPC9yZWMtbnVtYmVyPjxmb3JlaWduLWtleXM+PGtleSBhcHA9IkVO
IiBkYi1pZD0icHMwdnNmeDU5dHd3MDllYTBmOTVkOXZyMHpyd3I5dDI1eDJ3IiB0aW1lc3RhbXA9
IjE1MTY3NTUxMTQiPjYxMjwva2V5PjxrZXkgYXBwPSJFTldlYiIgZGItaWQ9IiI+MDwva2V5Pjwv
Zm9yZWlnbi1rZXlzPjxyZWYtdHlwZSBuYW1lPSJKb3VybmFsIEFydGljbGUiPjE3PC9yZWYtdHlw
ZT48Y29udHJpYnV0b3JzPjxhdXRob3JzPjxhdXRob3I+QmFya2F0LCBTLjwvYXV0aG9yPjxhdXRo
b3I+TGUgQmVycmUsIEUuPC9hdXRob3I+PGF1dGhvcj5Db3VyZWF1ZCwgRy48L2F1dGhvcj48YXV0
aG9yPlNpY2FyZCwgRy48L2F1dGhvcj48YXV0aG9yPlRob21hcy1EYW5ndWluLCBULjwvYXV0aG9y
PjwvYXV0aG9ycz48L2NvbnRyaWJ1dG9ycz48YXV0aC1hZGRyZXNzPk5ldXJvc2NpZW5jZXMgU2Vu
c29yaWVsbGVzIENvbXBvcnRlbWVudCBDb2duaXRpb24sIFVNUiwgQ05SUywgVW5pdmVyc2l0ZSBM
eW9uLCBGcmFuY2UuPC9hdXRoLWFkZHJlc3M+PHRpdGxlcz48dGl0bGU+UGVyY2VwdHVhbCBibGVu
ZGluZyBpbiBvZG9yIG1peHR1cmVzIGRlcGVuZHMgb24gdGhlIG5hdHVyZSBvZiBvZG9yYW50cyBh
bmQgaHVtYW4gb2xmYWN0b3J5IGV4cGVydGlzZTwvdGl0bGU+PHNlY29uZGFyeS10aXRsZT5DaGVt
LiBTZW5zZXM8L3NlY29uZGFyeS10aXRsZT48L3RpdGxlcz48cGVyaW9kaWNhbD48ZnVsbC10aXRs
ZT5DaGVtLiBTZW5zZXM8L2Z1bGwtdGl0bGU+PC9wZXJpb2RpY2FsPjxwYWdlcz4xNTktNjY8L3Bh
Z2VzPjx2b2x1bWU+Mzc8L3ZvbHVtZT48bnVtYmVyPjI8L251bWJlcj48a2V5d29yZHM+PGtleXdv
cmQ+Q2Fwcm9hdGVzL2FuYWx5c2lzPC9rZXl3b3JkPjxrZXl3b3JkPkNvbXBsZXggTWl4dHVyZXMv
KmFuYWx5c2lzPC9rZXl3b3JkPjxrZXl3b3JkPkZlbWFsZTwva2V5d29yZD48a2V5d29yZD5GdXJh
bnMvYW5hbHlzaXM8L2tleXdvcmQ+PGtleXdvcmQ+SHVtYW5zPC9rZXl3b3JkPjxrZXl3b3JkPklz
b2J1dHlyYXRlcy9hbmFseXNpczwva2V5d29yZD48a2V5d29yZD5NYWxlPC9rZXl3b3JkPjxrZXl3
b3JkPk9kb3JhbnRzLyphbmFseXNpczwva2V5d29yZD48a2V5d29yZD5PbGZhY3RvcnkgUGVyY2Vw
dGlvbi8qcGh5c2lvbG9neTwva2V5d29yZD48a2V5d29yZD5Qcm9mZXNzaW9uYWwgQ29tcGV0ZW5j
ZTwva2V5d29yZD48a2V5d29yZD5QeXJvbmVzL2FuYWx5c2lzPC9rZXl3b3JkPjxrZXl3b3JkPlNt
ZWxsLypwaHlzaW9sb2d5PC9rZXl3b3JkPjxrZXl3b3JkPldpbmUvYW5hbHlzaXM8L2tleXdvcmQ+
PGtleXdvcmQ+WW91bmcgQWR1bHQ8L2tleXdvcmQ+PC9rZXl3b3Jkcz48ZGF0ZXM+PHllYXI+MjAx
MjwveWVhcj48cHViLWRhdGVzPjxkYXRlPkZlYjwvZGF0ZT48L3B1Yi1kYXRlcz48L2RhdGVzPjxp
c2JuPjE0NjQtMzU1MyAoRWxlY3Ryb25pYykmI3hEOzAzNzktODY0WCAoTGlua2luZyk8L2lzYm4+
PGFjY2Vzc2lvbi1udW0+MjE4NzM2MDQ8L2FjY2Vzc2lvbi1udW0+PHVybHM+PHJlbGF0ZWQtdXJs
cz48dXJsPmh0dHBzOi8vd3d3Lm5jYmkubmxtLm5paC5nb3YvcHVibWVkLzIxODczNjA0PC91cmw+
PHVybD5odHRwczovL3dhdGVybWFyay5zaWx2ZXJjaGFpci5jb20vYmpyMDg2LnBkZj90b2tlbj1B
UUVDQUhpMjA4QkU0OU9vYW45a2toV19FcmN5N0RtM1pMXzlDZjNxZktBYzQ4NXlzZ0FBQWJrd2dn
RzFCZ2txaGtpRzl3MEJCd2FnZ2dHbU1JSUJvZ0lCQURDQ0Fac0dDU3FHU0liM0RRRUhBVEFlQmds
Z2hrZ0JaUU1FQVM0d0VRUU1aYTNrcnpFb2tGa29HTl9GQWdFUWdJSUJiQ0U2TTNJV0l1QU5IZXVD
V1hSMFo2YUZHMzdiWEpyb0JxVW5LQ1hYbmsxWDQ3WEdvajA1NG15TGItRWZUcExGNTVaMmFSNGJk
cjg2WkhRY3o5Z3R4Q2hQSFFTTjVmSTVjdlhaMURsRE9MLWNyQUFTQ0tZeU43SjdaNTlaWjRlRndt
V1ppU01qUUNhbDZMWDBlcTJKRGdqaHBMU2JXb21HOS00a3IyTDU4Znhzem9YeWdQZ2tZa0RwOEFh
NHczN0NxaE9CRjdVeEJRNGVqUlpEa1FXMWZjV0ozblkwOWhsLUVfSmJMUWpiWlB1T3FhQ3ZQNjM0
VHF2cktxRExvWEZVOFcyaEJJeTNBNXF0VWViNkN5b1N6bU9lTVlsZnZ1ZVpIUENJYllCSDc5NE5D
dEh6LVN2V25OWExJV2J6WUhlY3YtTjA0b2pqWjJmcWxGM3lzRUFlZEdvUThna1R4elpiWXVRNncy
ZFcwZUVHOWw3N0JoMXpnM1BhU1plQ3ZXR1hQZUdGSUhiRlJpOGJLV0Q0T0I4NHdpVDh0THBmN0Q5
cVJYSG9yTmZ3dHJuQzluZEM0VndKbDZGbEdQc1JYcnBVYzN6VllOeVRBNkYzYmdJUDRoMTVYTnJY
ZlBMR01oMGxLVWxZNjVvPC91cmw+PC9yZWxhdGVkLXVybHM+PC91cmxzPjxlbGVjdHJvbmljLXJl
c291cmNlLW51bT4xMC4xMDkzL2NoZW1zZS9ianIwODY8L2VsZWN0cm9uaWMtcmVzb3VyY2UtbnVt
PjwvcmVjb3JkPjwvQ2l0ZT48L0VuZE5vdGU+
</w:fldData>
        </w:fldChar>
      </w:r>
      <w:r w:rsidR="00332663">
        <w:rPr>
          <w:color w:val="000000" w:themeColor="text1"/>
        </w:rPr>
        <w:instrText xml:space="preserve"> ADDIN EN.CITE.DATA </w:instrText>
      </w:r>
      <w:r w:rsidR="00332663">
        <w:rPr>
          <w:color w:val="000000" w:themeColor="text1"/>
        </w:rPr>
      </w:r>
      <w:r w:rsidR="00332663">
        <w:rPr>
          <w:color w:val="000000" w:themeColor="text1"/>
        </w:rPr>
        <w:fldChar w:fldCharType="end"/>
      </w:r>
      <w:r w:rsidR="00332663">
        <w:rPr>
          <w:color w:val="000000" w:themeColor="text1"/>
        </w:rPr>
      </w:r>
      <w:r w:rsidR="00332663">
        <w:rPr>
          <w:color w:val="000000" w:themeColor="text1"/>
        </w:rPr>
        <w:fldChar w:fldCharType="separate"/>
      </w:r>
      <w:r w:rsidR="00332663">
        <w:rPr>
          <w:noProof/>
          <w:color w:val="000000" w:themeColor="text1"/>
        </w:rPr>
        <w:t>(Barkat, Le Berre, Coureaud, Sicard, &amp; Thomas-Danguin, 2012)</w:t>
      </w:r>
      <w:r w:rsidR="00332663">
        <w:rPr>
          <w:color w:val="000000" w:themeColor="text1"/>
        </w:rPr>
        <w:fldChar w:fldCharType="end"/>
      </w:r>
      <w:r w:rsidRPr="0083383D">
        <w:rPr>
          <w:color w:val="000000" w:themeColor="text1"/>
        </w:rPr>
        <w:t xml:space="preserve">. In some cases, a single compound, such as linalool in </w:t>
      </w:r>
      <w:proofErr w:type="spellStart"/>
      <w:r w:rsidRPr="0083383D">
        <w:rPr>
          <w:color w:val="000000" w:themeColor="text1"/>
        </w:rPr>
        <w:t>Moscatel</w:t>
      </w:r>
      <w:proofErr w:type="spellEnd"/>
      <w:r w:rsidRPr="0083383D">
        <w:rPr>
          <w:color w:val="000000" w:themeColor="text1"/>
        </w:rPr>
        <w:t xml:space="preserve"> wines, can impose its own odor quality </w:t>
      </w:r>
      <w:r w:rsidRPr="0083383D">
        <w:rPr>
          <w:color w:val="000000"/>
        </w:rPr>
        <w:t>on</w:t>
      </w:r>
      <w:r w:rsidRPr="0083383D">
        <w:rPr>
          <w:color w:val="000000" w:themeColor="text1"/>
        </w:rPr>
        <w:t xml:space="preserve"> the beverage, but in most situations, various odorants</w:t>
      </w:r>
      <w:r w:rsidR="00722637" w:rsidRPr="0083383D">
        <w:rPr>
          <w:color w:val="000000" w:themeColor="text1"/>
        </w:rPr>
        <w:t xml:space="preserve"> or combinations of odorants</w:t>
      </w:r>
      <w:r w:rsidRPr="0083383D">
        <w:rPr>
          <w:color w:val="000000" w:themeColor="text1"/>
        </w:rPr>
        <w:t xml:space="preserve">, influence the </w:t>
      </w:r>
      <w:r w:rsidRPr="0083383D">
        <w:rPr>
          <w:color w:val="000000" w:themeColor="text1"/>
        </w:rPr>
        <w:lastRenderedPageBreak/>
        <w:t>perception of several odor attributes characterizing the product</w:t>
      </w:r>
      <w:r w:rsidR="00332663">
        <w:rPr>
          <w:rFonts w:hint="eastAsia"/>
          <w:color w:val="000000" w:themeColor="text1"/>
        </w:rPr>
        <w:t xml:space="preserve"> </w:t>
      </w:r>
      <w:r w:rsidR="00332663">
        <w:rPr>
          <w:color w:val="000000" w:themeColor="text1"/>
        </w:rPr>
        <w:fldChar w:fldCharType="begin">
          <w:fldData xml:space="preserve">PEVuZE5vdGU+PENpdGU+PEF1dGhvcj5TaWViZXJ0PC9BdXRob3I+PFllYXI+MjAxODwvWWVhcj48
UmVjTnVtPjM2MTM8L1JlY051bT48RGlzcGxheVRleHQ+KFNhbi1KdWFuLCBGZXJyZWlyYSwgQ2Fj
aG8sICZhbXA7IEVzY3VkZXJvLCAyMDExOyBTaWViZXJ0LCBCYXJrZXIsIFBlYXJzb24sIEJhcnRl
ciwgTG9wZXMsIERhcnJpZXQsIGV0IGFsLiwgMjAxOCk8L0Rpc3BsYXlUZXh0PjxyZWNvcmQ+PHJl
Yy1udW1iZXI+MzYxMzwvcmVjLW51bWJlcj48Zm9yZWlnbi1rZXlzPjxrZXkgYXBwPSJFTiIgZGIt
aWQ9InBzMHZzZng1OXR3dzA5ZWEwZjk1ZDl2cjB6cndyOXQyNXgydyIgdGltZXN0YW1wPSIxNTM1
NjE3NzkzIj4zNjEzPC9rZXk+PC9mb3JlaWduLWtleXM+PHJlZi10eXBlIG5hbWU9IkpvdXJuYWwg
QXJ0aWNsZSI+MTc8L3JlZi10eXBlPjxjb250cmlidXRvcnM+PGF1dGhvcnM+PGF1dGhvcj5TaWVi
ZXJ0LCBULiBFLjwvYXV0aG9yPjxhdXRob3I+QmFya2VyLCBBLjwvYXV0aG9yPjxhdXRob3I+UGVh
cnNvbiwgVy48L2F1dGhvcj48YXV0aG9yPkJhcnRlciwgUy4gUi48L2F1dGhvcj48YXV0aG9yPkxv
cGVzLCBNLiBBLiBCLjwvYXV0aG9yPjxhdXRob3I+RGFycmlldCwgUC48L2F1dGhvcj48YXV0aG9y
PkhlcmRlcmljaCwgTS4gSi48L2F1dGhvcj48YXV0aG9yPkZyYW5jaXMsIEkuIEwuPC9hdXRob3I+
PC9hdXRob3JzPjwvY29udHJpYnV0b3JzPjx0aXRsZXM+PHRpdGxlPlZvbGF0aWxlIGNvbXBvdW5k
cyByZWxhdGVkIHRvICZhcG9zO3N0b25lIGZydWl0JmFwb3M7IGFyb21hIGF0dHJpYnV0ZXMgaW4g
VmlvZ25pZXIgYW5kIENoYXJkb25uYXkgd2luZXM8L3RpdGxlPjxzZWNvbmRhcnktdGl0bGU+Si4g
QWdyaWMuIEZvb2QgQ2hlbS48L3NlY29uZGFyeS10aXRsZT48L3RpdGxlcz48cGVyaW9kaWNhbD48
ZnVsbC10aXRsZT5KLiBBZ3JpYy4gRm9vZCBDaGVtLjwvZnVsbC10aXRsZT48L3BlcmlvZGljYWw+
PHBhZ2VzPjI4MzgtMjg1MDwvcGFnZXM+PHZvbHVtZT42Njwvdm9sdW1lPjxudW1iZXI+MTE8L251
bWJlcj48ZGF0ZXM+PHllYXI+MjAxODwveWVhcj48cHViLWRhdGVzPjxkYXRlPk1hciAyMTwvZGF0
ZT48L3B1Yi1kYXRlcz48L2RhdGVzPjxpc2JuPjAwMjEtODU2MTwvaXNibj48YWNjZXNzaW9uLW51
bT5XT1M6MDAwNDI4MzU2MjAwMDM4PC9hY2Nlc3Npb24tbnVtPjx1cmxzPjxyZWxhdGVkLXVybHM+
PHVybD4mbHQ7R28gdG8gSVNJJmd0OzovL1dPUzowMDA0MjgzNTYyMDAwMzg8L3VybD48dXJsPmh0
dHBzOi8vcHVicy5hY3Mub3JnL2RvaS9wZGZwbHVzLzEwLjEwMjEvYWNzLmphZmMuN2IwNTM0Mzwv
dXJsPjwvcmVsYXRlZC11cmxzPjwvdXJscz48ZWxlY3Ryb25pYy1yZXNvdXJjZS1udW0+MTAuMTAy
MS9hY3MuamFmYy43YjA1MzQzPC9lbGVjdHJvbmljLXJlc291cmNlLW51bT48L3JlY29yZD48L0Np
dGU+PENpdGU+PEF1dGhvcj5TYW4tSnVhbjwvQXV0aG9yPjxZZWFyPjIwMTE8L1llYXI+PFJlY051
bT43MTcwPC9SZWNOdW0+PHJlY29yZD48cmVjLW51bWJlcj43MTcwPC9yZWMtbnVtYmVyPjxmb3Jl
aWduLWtleXM+PGtleSBhcHA9IkVOIiBkYi1pZD0icHMwdnNmeDU5dHd3MDllYTBmOTVkOXZyMHpy
d3I5dDI1eDJ3IiB0aW1lc3RhbXA9IjE2MDE5NzU5OTEiPjcxNzA8L2tleT48a2V5IGFwcD0iRU5X
ZWIiIGRiLWlkPSIiPjA8L2tleT48L2ZvcmVpZ24ta2V5cz48cmVmLXR5cGUgbmFtZT0iSm91cm5h
bCBBcnRpY2xlIj4xNzwvcmVmLXR5cGU+PGNvbnRyaWJ1dG9ycz48YXV0aG9ycz48YXV0aG9yPlNh
bi1KdWFuLCBGLjwvYXV0aG9yPjxhdXRob3I+RmVycmVpcmEsIFYuPC9hdXRob3I+PGF1dGhvcj5D
YWNobywgSi48L2F1dGhvcj48YXV0aG9yPkVzY3VkZXJvLCBBLjwvYXV0aG9yPjwvYXV0aG9ycz48
L2NvbnRyaWJ1dG9ycz48YXV0aC1hZGRyZXNzPkRlcGFydG1lbnQgb2YgQW5hbHl0aWNhbCBDaGVt
aXN0cnksIFVuaXZlcnNpdHkgb2YgWmFyYWdvemEgLCBaYXJhZ296YSwgU3BhaW4uPC9hdXRoLWFk
ZHJlc3M+PHRpdGxlcz48dGl0bGU+UXVhbGl0eSBhbmQgYXJvbWF0aWMgc2Vuc29yeSBkZXNjcmlw
dG9ycyAobWFpbmx5IGZyZXNoIGFuZCBkcnkgZnJ1aXQgY2hhcmFjdGVyKSBvZiBTcGFuaXNoIHJl
ZCB3aW5lcyBjYW4gYmUgcHJlZGljdGVkIGZyb20gdGhlaXIgYXJvbWEtYWN0aXZlIGNoZW1pY2Fs
IGNvbXBvc2l0aW9uPC90aXRsZT48c2Vjb25kYXJ5LXRpdGxlPkouIEFncmljLiBGb29kIENoZW0u
PC9zZWNvbmRhcnktdGl0bGU+PC90aXRsZXM+PHBlcmlvZGljYWw+PGZ1bGwtdGl0bGU+Si4gQWdy
aWMuIEZvb2QgQ2hlbS48L2Z1bGwtdGl0bGU+PC9wZXJpb2RpY2FsPjxwYWdlcz43OTE2LTI0PC9w
YWdlcz48dm9sdW1lPjU5PC92b2x1bWU+PG51bWJlcj4xNDwvbnVtYmVyPjxrZXl3b3Jkcz48a2V5
d29yZD5BZHVsdDwva2V5d29yZD48a2V5d29yZD5GZW1hbGU8L2tleXdvcmQ+PGtleXdvcmQ+RnJ1
aXQvKmNoZW1pc3RyeTwva2V5d29yZD48a2V5d29yZD5IdW1hbnM8L2tleXdvcmQ+PGtleXdvcmQ+
TWFsZTwva2V5d29yZD48a2V5d29yZD5NaWRkbGUgQWdlZDwva2V5d29yZD48a2V5d29yZD5PZG9y
YW50cy8qYW5hbHlzaXM8L2tleXdvcmQ+PGtleXdvcmQ+U3BhaW48L2tleXdvcmQ+PGtleXdvcmQ+
Vm9sYXRpbGUgT3JnYW5pYyBDb21wb3VuZHMvKmFuYWx5c2lzPC9rZXl3b3JkPjxrZXl3b3JkPldp
bmUvKmFuYWx5c2lzPC9rZXl3b3JkPjxrZXl3b3JkPllvdW5nIEFkdWx0PC9rZXl3b3JkPjwva2V5
d29yZHM+PGRhdGVzPjx5ZWFyPjIwMTE8L3llYXI+PHB1Yi1kYXRlcz48ZGF0ZT5KdWwgMjc8L2Rh
dGU+PC9wdWItZGF0ZXM+PC9kYXRlcz48aXNibj4xNTIwLTUxMTggKEVsZWN0cm9uaWMpJiN4RDsw
MDIxLTg1NjEgKExpbmtpbmcpPC9pc2JuPjxhY2Nlc3Npb24tbnVtPjIxNjI3MzI0PC9hY2Nlc3Np
b24tbnVtPjx1cmxzPjxyZWxhdGVkLXVybHM+PHVybD5odHRwczovL3d3dy5uY2JpLm5sbS5uaWgu
Z292L3B1Ym1lZC8yMTYyNzMyNDwvdXJsPjwvcmVsYXRlZC11cmxzPjwvdXJscz48ZWxlY3Ryb25p
Yy1yZXNvdXJjZS1udW0+MTAuMTAyMS9qZjEwNDg2NTc8L2VsZWN0cm9uaWMtcmVzb3VyY2UtbnVt
PjwvcmVjb3JkPjwvQ2l0ZT48L0VuZE5vdGU+AG==
</w:fldData>
        </w:fldChar>
      </w:r>
      <w:r w:rsidR="00332663">
        <w:rPr>
          <w:color w:val="000000" w:themeColor="text1"/>
        </w:rPr>
        <w:instrText xml:space="preserve"> ADDIN EN.CITE </w:instrText>
      </w:r>
      <w:r w:rsidR="00332663">
        <w:rPr>
          <w:color w:val="000000" w:themeColor="text1"/>
        </w:rPr>
        <w:fldChar w:fldCharType="begin">
          <w:fldData xml:space="preserve">PEVuZE5vdGU+PENpdGU+PEF1dGhvcj5TaWViZXJ0PC9BdXRob3I+PFllYXI+MjAxODwvWWVhcj48
UmVjTnVtPjM2MTM8L1JlY051bT48RGlzcGxheVRleHQ+KFNhbi1KdWFuLCBGZXJyZWlyYSwgQ2Fj
aG8sICZhbXA7IEVzY3VkZXJvLCAyMDExOyBTaWViZXJ0LCBCYXJrZXIsIFBlYXJzb24sIEJhcnRl
ciwgTG9wZXMsIERhcnJpZXQsIGV0IGFsLiwgMjAxOCk8L0Rpc3BsYXlUZXh0PjxyZWNvcmQ+PHJl
Yy1udW1iZXI+MzYxMzwvcmVjLW51bWJlcj48Zm9yZWlnbi1rZXlzPjxrZXkgYXBwPSJFTiIgZGIt
aWQ9InBzMHZzZng1OXR3dzA5ZWEwZjk1ZDl2cjB6cndyOXQyNXgydyIgdGltZXN0YW1wPSIxNTM1
NjE3NzkzIj4zNjEzPC9rZXk+PC9mb3JlaWduLWtleXM+PHJlZi10eXBlIG5hbWU9IkpvdXJuYWwg
QXJ0aWNsZSI+MTc8L3JlZi10eXBlPjxjb250cmlidXRvcnM+PGF1dGhvcnM+PGF1dGhvcj5TaWVi
ZXJ0LCBULiBFLjwvYXV0aG9yPjxhdXRob3I+QmFya2VyLCBBLjwvYXV0aG9yPjxhdXRob3I+UGVh
cnNvbiwgVy48L2F1dGhvcj48YXV0aG9yPkJhcnRlciwgUy4gUi48L2F1dGhvcj48YXV0aG9yPkxv
cGVzLCBNLiBBLiBCLjwvYXV0aG9yPjxhdXRob3I+RGFycmlldCwgUC48L2F1dGhvcj48YXV0aG9y
PkhlcmRlcmljaCwgTS4gSi48L2F1dGhvcj48YXV0aG9yPkZyYW5jaXMsIEkuIEwuPC9hdXRob3I+
PC9hdXRob3JzPjwvY29udHJpYnV0b3JzPjx0aXRsZXM+PHRpdGxlPlZvbGF0aWxlIGNvbXBvdW5k
cyByZWxhdGVkIHRvICZhcG9zO3N0b25lIGZydWl0JmFwb3M7IGFyb21hIGF0dHJpYnV0ZXMgaW4g
VmlvZ25pZXIgYW5kIENoYXJkb25uYXkgd2luZXM8L3RpdGxlPjxzZWNvbmRhcnktdGl0bGU+Si4g
QWdyaWMuIEZvb2QgQ2hlbS48L3NlY29uZGFyeS10aXRsZT48L3RpdGxlcz48cGVyaW9kaWNhbD48
ZnVsbC10aXRsZT5KLiBBZ3JpYy4gRm9vZCBDaGVtLjwvZnVsbC10aXRsZT48L3BlcmlvZGljYWw+
PHBhZ2VzPjI4MzgtMjg1MDwvcGFnZXM+PHZvbHVtZT42Njwvdm9sdW1lPjxudW1iZXI+MTE8L251
bWJlcj48ZGF0ZXM+PHllYXI+MjAxODwveWVhcj48cHViLWRhdGVzPjxkYXRlPk1hciAyMTwvZGF0
ZT48L3B1Yi1kYXRlcz48L2RhdGVzPjxpc2JuPjAwMjEtODU2MTwvaXNibj48YWNjZXNzaW9uLW51
bT5XT1M6MDAwNDI4MzU2MjAwMDM4PC9hY2Nlc3Npb24tbnVtPjx1cmxzPjxyZWxhdGVkLXVybHM+
PHVybD4mbHQ7R28gdG8gSVNJJmd0OzovL1dPUzowMDA0MjgzNTYyMDAwMzg8L3VybD48dXJsPmh0
dHBzOi8vcHVicy5hY3Mub3JnL2RvaS9wZGZwbHVzLzEwLjEwMjEvYWNzLmphZmMuN2IwNTM0Mzwv
dXJsPjwvcmVsYXRlZC11cmxzPjwvdXJscz48ZWxlY3Ryb25pYy1yZXNvdXJjZS1udW0+MTAuMTAy
MS9hY3MuamFmYy43YjA1MzQzPC9lbGVjdHJvbmljLXJlc291cmNlLW51bT48L3JlY29yZD48L0Np
dGU+PENpdGU+PEF1dGhvcj5TYW4tSnVhbjwvQXV0aG9yPjxZZWFyPjIwMTE8L1llYXI+PFJlY051
bT43MTcwPC9SZWNOdW0+PHJlY29yZD48cmVjLW51bWJlcj43MTcwPC9yZWMtbnVtYmVyPjxmb3Jl
aWduLWtleXM+PGtleSBhcHA9IkVOIiBkYi1pZD0icHMwdnNmeDU5dHd3MDllYTBmOTVkOXZyMHpy
d3I5dDI1eDJ3IiB0aW1lc3RhbXA9IjE2MDE5NzU5OTEiPjcxNzA8L2tleT48a2V5IGFwcD0iRU5X
ZWIiIGRiLWlkPSIiPjA8L2tleT48L2ZvcmVpZ24ta2V5cz48cmVmLXR5cGUgbmFtZT0iSm91cm5h
bCBBcnRpY2xlIj4xNzwvcmVmLXR5cGU+PGNvbnRyaWJ1dG9ycz48YXV0aG9ycz48YXV0aG9yPlNh
bi1KdWFuLCBGLjwvYXV0aG9yPjxhdXRob3I+RmVycmVpcmEsIFYuPC9hdXRob3I+PGF1dGhvcj5D
YWNobywgSi48L2F1dGhvcj48YXV0aG9yPkVzY3VkZXJvLCBBLjwvYXV0aG9yPjwvYXV0aG9ycz48
L2NvbnRyaWJ1dG9ycz48YXV0aC1hZGRyZXNzPkRlcGFydG1lbnQgb2YgQW5hbHl0aWNhbCBDaGVt
aXN0cnksIFVuaXZlcnNpdHkgb2YgWmFyYWdvemEgLCBaYXJhZ296YSwgU3BhaW4uPC9hdXRoLWFk
ZHJlc3M+PHRpdGxlcz48dGl0bGU+UXVhbGl0eSBhbmQgYXJvbWF0aWMgc2Vuc29yeSBkZXNjcmlw
dG9ycyAobWFpbmx5IGZyZXNoIGFuZCBkcnkgZnJ1aXQgY2hhcmFjdGVyKSBvZiBTcGFuaXNoIHJl
ZCB3aW5lcyBjYW4gYmUgcHJlZGljdGVkIGZyb20gdGhlaXIgYXJvbWEtYWN0aXZlIGNoZW1pY2Fs
IGNvbXBvc2l0aW9uPC90aXRsZT48c2Vjb25kYXJ5LXRpdGxlPkouIEFncmljLiBGb29kIENoZW0u
PC9zZWNvbmRhcnktdGl0bGU+PC90aXRsZXM+PHBlcmlvZGljYWw+PGZ1bGwtdGl0bGU+Si4gQWdy
aWMuIEZvb2QgQ2hlbS48L2Z1bGwtdGl0bGU+PC9wZXJpb2RpY2FsPjxwYWdlcz43OTE2LTI0PC9w
YWdlcz48dm9sdW1lPjU5PC92b2x1bWU+PG51bWJlcj4xNDwvbnVtYmVyPjxrZXl3b3Jkcz48a2V5
d29yZD5BZHVsdDwva2V5d29yZD48a2V5d29yZD5GZW1hbGU8L2tleXdvcmQ+PGtleXdvcmQ+RnJ1
aXQvKmNoZW1pc3RyeTwva2V5d29yZD48a2V5d29yZD5IdW1hbnM8L2tleXdvcmQ+PGtleXdvcmQ+
TWFsZTwva2V5d29yZD48a2V5d29yZD5NaWRkbGUgQWdlZDwva2V5d29yZD48a2V5d29yZD5PZG9y
YW50cy8qYW5hbHlzaXM8L2tleXdvcmQ+PGtleXdvcmQ+U3BhaW48L2tleXdvcmQ+PGtleXdvcmQ+
Vm9sYXRpbGUgT3JnYW5pYyBDb21wb3VuZHMvKmFuYWx5c2lzPC9rZXl3b3JkPjxrZXl3b3JkPldp
bmUvKmFuYWx5c2lzPC9rZXl3b3JkPjxrZXl3b3JkPllvdW5nIEFkdWx0PC9rZXl3b3JkPjwva2V5
d29yZHM+PGRhdGVzPjx5ZWFyPjIwMTE8L3llYXI+PHB1Yi1kYXRlcz48ZGF0ZT5KdWwgMjc8L2Rh
dGU+PC9wdWItZGF0ZXM+PC9kYXRlcz48aXNibj4xNTIwLTUxMTggKEVsZWN0cm9uaWMpJiN4RDsw
MDIxLTg1NjEgKExpbmtpbmcpPC9pc2JuPjxhY2Nlc3Npb24tbnVtPjIxNjI3MzI0PC9hY2Nlc3Np
b24tbnVtPjx1cmxzPjxyZWxhdGVkLXVybHM+PHVybD5odHRwczovL3d3dy5uY2JpLm5sbS5uaWgu
Z292L3B1Ym1lZC8yMTYyNzMyNDwvdXJsPjwvcmVsYXRlZC11cmxzPjwvdXJscz48ZWxlY3Ryb25p
Yy1yZXNvdXJjZS1udW0+MTAuMTAyMS9qZjEwNDg2NTc8L2VsZWN0cm9uaWMtcmVzb3VyY2UtbnVt
PjwvcmVjb3JkPjwvQ2l0ZT48L0VuZE5vdGU+AG==
</w:fldData>
        </w:fldChar>
      </w:r>
      <w:r w:rsidR="00332663">
        <w:rPr>
          <w:color w:val="000000" w:themeColor="text1"/>
        </w:rPr>
        <w:instrText xml:space="preserve"> ADDIN EN.CITE.DATA </w:instrText>
      </w:r>
      <w:r w:rsidR="00332663">
        <w:rPr>
          <w:color w:val="000000" w:themeColor="text1"/>
        </w:rPr>
      </w:r>
      <w:r w:rsidR="00332663">
        <w:rPr>
          <w:color w:val="000000" w:themeColor="text1"/>
        </w:rPr>
        <w:fldChar w:fldCharType="end"/>
      </w:r>
      <w:r w:rsidR="00332663">
        <w:rPr>
          <w:color w:val="000000" w:themeColor="text1"/>
        </w:rPr>
      </w:r>
      <w:r w:rsidR="00332663">
        <w:rPr>
          <w:color w:val="000000" w:themeColor="text1"/>
        </w:rPr>
        <w:fldChar w:fldCharType="separate"/>
      </w:r>
      <w:r w:rsidR="00332663">
        <w:rPr>
          <w:noProof/>
          <w:color w:val="000000" w:themeColor="text1"/>
        </w:rPr>
        <w:t>(San-Juan, Ferreira, Cacho, &amp; Escudero, 2011; Siebert, Barker, Pearson, Barter, Lopes, Darriet, et al., 2018)</w:t>
      </w:r>
      <w:r w:rsidR="00332663">
        <w:rPr>
          <w:color w:val="000000" w:themeColor="text1"/>
        </w:rPr>
        <w:fldChar w:fldCharType="end"/>
      </w:r>
      <w:r w:rsidRPr="0083383D">
        <w:rPr>
          <w:color w:val="000000" w:themeColor="text1"/>
        </w:rPr>
        <w:t xml:space="preserve">. Since the odor profile of a wine is determined by not only the key odorants but also the perceptual interactions between key odorants and/or other odorants, </w:t>
      </w:r>
      <w:r w:rsidR="00722637" w:rsidRPr="0083383D">
        <w:rPr>
          <w:color w:val="000000" w:themeColor="text1"/>
        </w:rPr>
        <w:t xml:space="preserve">determining </w:t>
      </w:r>
      <w:r w:rsidRPr="0083383D">
        <w:rPr>
          <w:color w:val="000000" w:themeColor="text1"/>
        </w:rPr>
        <w:t xml:space="preserve">the rules and mechanisms of perceptual interactions between odorants is </w:t>
      </w:r>
      <w:r w:rsidR="00722637" w:rsidRPr="0083383D">
        <w:rPr>
          <w:color w:val="000000" w:themeColor="text1"/>
        </w:rPr>
        <w:t>a</w:t>
      </w:r>
      <w:r w:rsidRPr="0083383D">
        <w:rPr>
          <w:color w:val="000000" w:themeColor="text1"/>
        </w:rPr>
        <w:t xml:space="preserve"> critical step </w:t>
      </w:r>
      <w:r w:rsidR="00722637" w:rsidRPr="0083383D">
        <w:rPr>
          <w:color w:val="000000" w:themeColor="text1"/>
        </w:rPr>
        <w:t xml:space="preserve">for </w:t>
      </w:r>
      <w:r w:rsidRPr="0083383D">
        <w:rPr>
          <w:color w:val="000000" w:themeColor="text1"/>
        </w:rPr>
        <w:t>identify</w:t>
      </w:r>
      <w:r w:rsidR="00722637" w:rsidRPr="0083383D">
        <w:rPr>
          <w:color w:val="000000" w:themeColor="text1"/>
        </w:rPr>
        <w:t>ing</w:t>
      </w:r>
      <w:r w:rsidRPr="0083383D">
        <w:rPr>
          <w:color w:val="000000" w:themeColor="text1"/>
        </w:rPr>
        <w:t xml:space="preserve"> the contributing odorants and to predict the final odor perception of wine based on the composition of odorants.</w:t>
      </w:r>
    </w:p>
    <w:p w14:paraId="5FBBB08E" w14:textId="7D9824C0" w:rsidR="00A212E1" w:rsidRPr="0083383D" w:rsidRDefault="00332B32" w:rsidP="0083383D">
      <w:pPr>
        <w:pStyle w:val="newnewnew"/>
        <w:spacing w:line="480" w:lineRule="auto"/>
        <w:ind w:firstLineChars="100" w:firstLine="240"/>
        <w:rPr>
          <w:color w:val="000000" w:themeColor="text1"/>
        </w:rPr>
      </w:pPr>
      <w:r w:rsidRPr="0083383D">
        <w:rPr>
          <w:color w:val="000000" w:themeColor="text1"/>
        </w:rPr>
        <w:t xml:space="preserve">Perceptual interactions between odorants usually found in wines and belonging to different categories have been described in several studies. In </w:t>
      </w:r>
      <w:r w:rsidR="00722637" w:rsidRPr="0083383D">
        <w:rPr>
          <w:color w:val="000000" w:themeColor="text1"/>
        </w:rPr>
        <w:t>brief</w:t>
      </w:r>
      <w:r w:rsidRPr="0083383D">
        <w:rPr>
          <w:color w:val="000000" w:themeColor="text1"/>
        </w:rPr>
        <w:t xml:space="preserve">, esters </w:t>
      </w:r>
      <w:r w:rsidRPr="0083383D">
        <w:rPr>
          <w:color w:val="000000"/>
        </w:rPr>
        <w:fldChar w:fldCharType="begin">
          <w:fldData xml:space="preserve">PEVuZE5vdGU+PENpdGU+PEF1dGhvcj5MeXRyYTwvQXV0aG9yPjxZZWFyPjIwMTI8L1llYXI+PFJl
Y051bT4xMTkxPC9SZWNOdW0+PERpc3BsYXlUZXh0PihMeXRyYSwgVGVtcGVyZSwgZGUgUmV2ZWws
ICZhbXA7IEJhcmJlLCAyMDEyOyBMeXRyYSwgVGVtcGVyZSwgTGUgRmxvY2gsIGRlIFJldmVsLCAm
YW1wOyBCYXJiZSwgMjAxMyk8L0Rpc3BsYXlUZXh0PjxyZWNvcmQ+PHJlYy1udW1iZXI+MTE5MTwv
cmVjLW51bWJlcj48Zm9yZWlnbi1rZXlzPjxrZXkgYXBwPSJFTiIgZGItaWQ9InBzMHZzZng1OXR3
dzA5ZWEwZjk1ZDl2cjB6cndyOXQyNXgydyIgdGltZXN0YW1wPSIxNTIyNjU4MjYzIj4xMTkxPC9r
ZXk+PGtleSBhcHA9IkVOV2ViIiBkYi1pZD0iIj4wPC9rZXk+PC9mb3JlaWduLWtleXM+PHJlZi10
eXBlIG5hbWU9IkpvdXJuYWwgQXJ0aWNsZSI+MTc8L3JlZi10eXBlPjxjb250cmlidXRvcnM+PGF1
dGhvcnM+PGF1dGhvcj5MeXRyYSwgRy48L2F1dGhvcj48YXV0aG9yPlRlbXBlcmUsIFMuPC9hdXRo
b3I+PGF1dGhvcj5kZSBSZXZlbCwgRy48L2F1dGhvcj48YXV0aG9yPkJhcmJlLCBKLiBDLjwvYXV0
aG9yPjwvYXV0aG9ycz48L2NvbnRyaWJ1dG9ycz48YXV0aC1hZGRyZXNzPlVuaXZlcnNpdGUgZGUg
Qm9yZGVhdXgsIFZpbGxlbmF2ZSBkJmFwb3M7T3Jub24sIEZyYW5jZS48L2F1dGgtYWRkcmVzcz48
dGl0bGVzPjx0aXRsZT5JbXBhY3Qgb2YgcGVyY2VwdGl2ZSBpbnRlcmFjdGlvbnMgb24gcmVkIHdp
bmUgZnJ1aXR5IGFyb21hPC90aXRsZT48c2Vjb25kYXJ5LXRpdGxlPkouIEFncmljLiBGb29kIENo
ZW0uPC9zZWNvbmRhcnktdGl0bGU+PC90aXRsZXM+PHBlcmlvZGljYWw+PGZ1bGwtdGl0bGU+Si4g
QWdyaWMuIEZvb2QgQ2hlbS48L2Z1bGwtdGl0bGU+PC9wZXJpb2RpY2FsPjxwYWdlcz4xMjI2MC0x
MjI2OTwvcGFnZXM+PHZvbHVtZT42MDwvdm9sdW1lPjxudW1iZXI+NTA8L251bWJlcj48a2V5d29y
ZHM+PGtleXdvcmQ+Q2hyb21hdG9ncmFwaHksIEhpZ2ggUHJlc3N1cmUgTGlxdWlkPC9rZXl3b3Jk
PjxrZXl3b3JkPkZydWl0LypjaGVtaXN0cnk8L2tleXdvcmQ+PGtleXdvcmQ+R2FzIENocm9tYXRv
Z3JhcGh5LU1hc3MgU3BlY3Ryb21ldHJ5PC9rZXl3b3JkPjxrZXl3b3JkPipPZG9yYW50czwva2V5
d29yZD48a2V5d29yZD5XaW5lLyphbmFseXNpczwva2V5d29yZD48L2tleXdvcmRzPjxkYXRlcz48
eWVhcj4yMDEyPC95ZWFyPjxwdWItZGF0ZXM+PGRhdGU+RGVjIDE5PC9kYXRlPjwvcHViLWRhdGVz
PjwvZGF0ZXM+PGlzYm4+MTUyMC01MTE4IChFbGVjdHJvbmljKSYjeEQ7MDAyMS04NTYxIChMaW5r
aW5nKTwvaXNibj48YWNjZXNzaW9uLW51bT4yMzIxNDkxNTwvYWNjZXNzaW9uLW51bT48dXJscz48
cmVsYXRlZC11cmxzPjx1cmw+aHR0cHM6Ly93d3cubmNiaS5ubG0ubmloLmdvdi9wdWJtZWQvMjMy
MTQ5MTU8L3VybD48L3JlbGF0ZWQtdXJscz48L3VybHM+PGVsZWN0cm9uaWMtcmVzb3VyY2UtbnVt
PjEwLjEwMjEvamYzMDI5MThxPC9lbGVjdHJvbmljLXJlc291cmNlLW51bT48L3JlY29yZD48L0Np
dGU+PENpdGU+PEF1dGhvcj5MeXRyYTwvQXV0aG9yPjxZZWFyPjIwMTM8L1llYXI+PFJlY051bT42
MTU8L1JlY051bT48cmVjb3JkPjxyZWMtbnVtYmVyPjYxNTwvcmVjLW51bWJlcj48Zm9yZWlnbi1r
ZXlzPjxrZXkgYXBwPSJFTiIgZGItaWQ9InBzMHZzZng1OXR3dzA5ZWEwZjk1ZDl2cjB6cndyOXQy
NXgydyIgdGltZXN0YW1wPSIxNTE2NzU1MTI5Ij42MTU8L2tleT48a2V5IGFwcD0iRU5XZWIiIGRi
LWlkPSIiPjA8L2tleT48L2ZvcmVpZ24ta2V5cz48cmVmLXR5cGUgbmFtZT0iSm91cm5hbCBBcnRp
Y2xlIj4xNzwvcmVmLXR5cGU+PGNvbnRyaWJ1dG9ycz48YXV0aG9ycz48YXV0aG9yPkx5dHJhLCBH
LjwvYXV0aG9yPjxhdXRob3I+VGVtcGVyZSwgUy48L2F1dGhvcj48YXV0aG9yPkxlIEZsb2NoLCBB
LjwvYXV0aG9yPjxhdXRob3I+ZGUgUmV2ZWwsIEcuPC9hdXRob3I+PGF1dGhvcj5CYXJiZSwgSi4g
Qy48L2F1dGhvcj48L2F1dGhvcnM+PC9jb250cmlidXRvcnM+PGF1dGgtYWRkcmVzcz5Vbml2LiBv
ZiBCb3JkZWF1eCAsIElTVlYsIEVBIDQ1NzcgT0Vub2xvZ2llLCBGLTMzMTQwIFZpbGxlbmF2ZSBk
JmFwb3M7T3Jub24sIEZyYW5jZS48L2F1dGgtYWRkcmVzcz48dGl0bGVzPjx0aXRsZT5TdHVkeSBv
ZiBzZW5zb3J5IGludGVyYWN0aW9ucyBhbW9uZyByZWQgd2luZSBmcnVpdHkgZXN0ZXJzIGluIGEg
bW9kZWwgc29sdXRpb248L3RpdGxlPjxzZWNvbmRhcnktdGl0bGU+Si4gQWdyaWMuIEZvb2QgQ2hl
bS48L3NlY29uZGFyeS10aXRsZT48L3RpdGxlcz48cGVyaW9kaWNhbD48ZnVsbC10aXRsZT5KLiBB
Z3JpYy4gRm9vZCBDaGVtLjwvZnVsbC10aXRsZT48L3BlcmlvZGljYWw+PHBhZ2VzPjg1MDQtMTM8
L3BhZ2VzPjx2b2x1bWU+NjE8L3ZvbHVtZT48bnVtYmVyPjM2PC9udW1iZXI+PGtleXdvcmRzPjxr
ZXl3b3JkPkFjZXRhdGVzL2FuYWx5c2lzPC9rZXl3b3JkPjxrZXl3b3JkPkFkdWx0PC9rZXl3b3Jk
PjxrZXl3b3JkPkNocm9tYXRvZ3JhcGh5LCBHYXMvbWV0aG9kczwva2V5d29yZD48a2V5d29yZD4q
RXN0ZXJzL2FuYWx5c2lzL2NoZW1pc3RyeTwva2V5d29yZD48a2V5d29yZD5GZW1hbGU8L2tleXdv
cmQ+PGtleXdvcmQ+RnJ1aXQvKmNoZW1pc3RyeTwva2V5d29yZD48a2V5d29yZD5IdW1hbnM8L2tl
eXdvcmQ+PGtleXdvcmQ+TWFsZTwva2V5d29yZD48a2V5d29yZD5PZG9yYW50cy9hbmFseXNpczwv
a2V5d29yZD48a2V5d29yZD5QZXJjZXB0aW9uPC9rZXl3b3JkPjxrZXl3b3JkPipTbWVsbDwva2V5
d29yZD48a2V5d29yZD5XaW5lLyphbmFseXNpczwva2V5d29yZD48L2tleXdvcmRzPjxkYXRlcz48
eWVhcj4yMDEzPC95ZWFyPjxwdWItZGF0ZXM+PGRhdGU+U2VwIDExPC9kYXRlPjwvcHViLWRhdGVz
PjwvZGF0ZXM+PGlzYm4+MTUyMC01MTE4IChFbGVjdHJvbmljKSYjeEQ7MDAyMS04NTYxIChMaW5r
aW5nKTwvaXNibj48YWNjZXNzaW9uLW51bT4yMzk4NDcwODwvYWNjZXNzaW9uLW51bT48dXJscz48
cmVsYXRlZC11cmxzPjx1cmw+aHR0cHM6Ly93d3cubmNiaS5ubG0ubmloLmdvdi9wdWJtZWQvMjM5
ODQ3MDg8L3VybD48dXJsPmh0dHBzOi8vcHVicy5hY3Mub3JnL2RvaS9wZGZwbHVzLzEwLjEwMjEv
amY0MDE4NDA1PC91cmw+PC9yZWxhdGVkLXVybHM+PC91cmxzPjxlbGVjdHJvbmljLXJlc291cmNl
LW51bT4xMC4xMDIxL2pmNDAxODQwNTwvZWxlY3Ryb25pYy1yZXNvdXJjZS1udW0+PC9yZWNvcmQ+
PC9DaXRlPjwvRW5kTm90ZT5=
</w:fldData>
        </w:fldChar>
      </w:r>
      <w:r w:rsidR="001324C9" w:rsidRPr="0083383D">
        <w:rPr>
          <w:color w:val="000000"/>
        </w:rPr>
        <w:instrText xml:space="preserve"> ADDIN EN.CITE </w:instrText>
      </w:r>
      <w:r w:rsidR="001324C9" w:rsidRPr="0083383D">
        <w:rPr>
          <w:color w:val="000000"/>
        </w:rPr>
        <w:fldChar w:fldCharType="begin">
          <w:fldData xml:space="preserve">PEVuZE5vdGU+PENpdGU+PEF1dGhvcj5MeXRyYTwvQXV0aG9yPjxZZWFyPjIwMTI8L1llYXI+PFJl
Y051bT4xMTkxPC9SZWNOdW0+PERpc3BsYXlUZXh0PihMeXRyYSwgVGVtcGVyZSwgZGUgUmV2ZWws
ICZhbXA7IEJhcmJlLCAyMDEyOyBMeXRyYSwgVGVtcGVyZSwgTGUgRmxvY2gsIGRlIFJldmVsLCAm
YW1wOyBCYXJiZSwgMjAxMyk8L0Rpc3BsYXlUZXh0PjxyZWNvcmQ+PHJlYy1udW1iZXI+MTE5MTwv
cmVjLW51bWJlcj48Zm9yZWlnbi1rZXlzPjxrZXkgYXBwPSJFTiIgZGItaWQ9InBzMHZzZng1OXR3
dzA5ZWEwZjk1ZDl2cjB6cndyOXQyNXgydyIgdGltZXN0YW1wPSIxNTIyNjU4MjYzIj4xMTkxPC9r
ZXk+PGtleSBhcHA9IkVOV2ViIiBkYi1pZD0iIj4wPC9rZXk+PC9mb3JlaWduLWtleXM+PHJlZi10
eXBlIG5hbWU9IkpvdXJuYWwgQXJ0aWNsZSI+MTc8L3JlZi10eXBlPjxjb250cmlidXRvcnM+PGF1
dGhvcnM+PGF1dGhvcj5MeXRyYSwgRy48L2F1dGhvcj48YXV0aG9yPlRlbXBlcmUsIFMuPC9hdXRo
b3I+PGF1dGhvcj5kZSBSZXZlbCwgRy48L2F1dGhvcj48YXV0aG9yPkJhcmJlLCBKLiBDLjwvYXV0
aG9yPjwvYXV0aG9ycz48L2NvbnRyaWJ1dG9ycz48YXV0aC1hZGRyZXNzPlVuaXZlcnNpdGUgZGUg
Qm9yZGVhdXgsIFZpbGxlbmF2ZSBkJmFwb3M7T3Jub24sIEZyYW5jZS48L2F1dGgtYWRkcmVzcz48
dGl0bGVzPjx0aXRsZT5JbXBhY3Qgb2YgcGVyY2VwdGl2ZSBpbnRlcmFjdGlvbnMgb24gcmVkIHdp
bmUgZnJ1aXR5IGFyb21hPC90aXRsZT48c2Vjb25kYXJ5LXRpdGxlPkouIEFncmljLiBGb29kIENo
ZW0uPC9zZWNvbmRhcnktdGl0bGU+PC90aXRsZXM+PHBlcmlvZGljYWw+PGZ1bGwtdGl0bGU+Si4g
QWdyaWMuIEZvb2QgQ2hlbS48L2Z1bGwtdGl0bGU+PC9wZXJpb2RpY2FsPjxwYWdlcz4xMjI2MC0x
MjI2OTwvcGFnZXM+PHZvbHVtZT42MDwvdm9sdW1lPjxudW1iZXI+NTA8L251bWJlcj48a2V5d29y
ZHM+PGtleXdvcmQ+Q2hyb21hdG9ncmFwaHksIEhpZ2ggUHJlc3N1cmUgTGlxdWlkPC9rZXl3b3Jk
PjxrZXl3b3JkPkZydWl0LypjaGVtaXN0cnk8L2tleXdvcmQ+PGtleXdvcmQ+R2FzIENocm9tYXRv
Z3JhcGh5LU1hc3MgU3BlY3Ryb21ldHJ5PC9rZXl3b3JkPjxrZXl3b3JkPipPZG9yYW50czwva2V5
d29yZD48a2V5d29yZD5XaW5lLyphbmFseXNpczwva2V5d29yZD48L2tleXdvcmRzPjxkYXRlcz48
eWVhcj4yMDEyPC95ZWFyPjxwdWItZGF0ZXM+PGRhdGU+RGVjIDE5PC9kYXRlPjwvcHViLWRhdGVz
PjwvZGF0ZXM+PGlzYm4+MTUyMC01MTE4IChFbGVjdHJvbmljKSYjeEQ7MDAyMS04NTYxIChMaW5r
aW5nKTwvaXNibj48YWNjZXNzaW9uLW51bT4yMzIxNDkxNTwvYWNjZXNzaW9uLW51bT48dXJscz48
cmVsYXRlZC11cmxzPjx1cmw+aHR0cHM6Ly93d3cubmNiaS5ubG0ubmloLmdvdi9wdWJtZWQvMjMy
MTQ5MTU8L3VybD48L3JlbGF0ZWQtdXJscz48L3VybHM+PGVsZWN0cm9uaWMtcmVzb3VyY2UtbnVt
PjEwLjEwMjEvamYzMDI5MThxPC9lbGVjdHJvbmljLXJlc291cmNlLW51bT48L3JlY29yZD48L0Np
dGU+PENpdGU+PEF1dGhvcj5MeXRyYTwvQXV0aG9yPjxZZWFyPjIwMTM8L1llYXI+PFJlY051bT42
MTU8L1JlY051bT48cmVjb3JkPjxyZWMtbnVtYmVyPjYxNTwvcmVjLW51bWJlcj48Zm9yZWlnbi1r
ZXlzPjxrZXkgYXBwPSJFTiIgZGItaWQ9InBzMHZzZng1OXR3dzA5ZWEwZjk1ZDl2cjB6cndyOXQy
NXgydyIgdGltZXN0YW1wPSIxNTE2NzU1MTI5Ij42MTU8L2tleT48a2V5IGFwcD0iRU5XZWIiIGRi
LWlkPSIiPjA8L2tleT48L2ZvcmVpZ24ta2V5cz48cmVmLXR5cGUgbmFtZT0iSm91cm5hbCBBcnRp
Y2xlIj4xNzwvcmVmLXR5cGU+PGNvbnRyaWJ1dG9ycz48YXV0aG9ycz48YXV0aG9yPkx5dHJhLCBH
LjwvYXV0aG9yPjxhdXRob3I+VGVtcGVyZSwgUy48L2F1dGhvcj48YXV0aG9yPkxlIEZsb2NoLCBB
LjwvYXV0aG9yPjxhdXRob3I+ZGUgUmV2ZWwsIEcuPC9hdXRob3I+PGF1dGhvcj5CYXJiZSwgSi4g
Qy48L2F1dGhvcj48L2F1dGhvcnM+PC9jb250cmlidXRvcnM+PGF1dGgtYWRkcmVzcz5Vbml2LiBv
ZiBCb3JkZWF1eCAsIElTVlYsIEVBIDQ1NzcgT0Vub2xvZ2llLCBGLTMzMTQwIFZpbGxlbmF2ZSBk
JmFwb3M7T3Jub24sIEZyYW5jZS48L2F1dGgtYWRkcmVzcz48dGl0bGVzPjx0aXRsZT5TdHVkeSBv
ZiBzZW5zb3J5IGludGVyYWN0aW9ucyBhbW9uZyByZWQgd2luZSBmcnVpdHkgZXN0ZXJzIGluIGEg
bW9kZWwgc29sdXRpb248L3RpdGxlPjxzZWNvbmRhcnktdGl0bGU+Si4gQWdyaWMuIEZvb2QgQ2hl
bS48L3NlY29uZGFyeS10aXRsZT48L3RpdGxlcz48cGVyaW9kaWNhbD48ZnVsbC10aXRsZT5KLiBB
Z3JpYy4gRm9vZCBDaGVtLjwvZnVsbC10aXRsZT48L3BlcmlvZGljYWw+PHBhZ2VzPjg1MDQtMTM8
L3BhZ2VzPjx2b2x1bWU+NjE8L3ZvbHVtZT48bnVtYmVyPjM2PC9udW1iZXI+PGtleXdvcmRzPjxr
ZXl3b3JkPkFjZXRhdGVzL2FuYWx5c2lzPC9rZXl3b3JkPjxrZXl3b3JkPkFkdWx0PC9rZXl3b3Jk
PjxrZXl3b3JkPkNocm9tYXRvZ3JhcGh5LCBHYXMvbWV0aG9kczwva2V5d29yZD48a2V5d29yZD4q
RXN0ZXJzL2FuYWx5c2lzL2NoZW1pc3RyeTwva2V5d29yZD48a2V5d29yZD5GZW1hbGU8L2tleXdv
cmQ+PGtleXdvcmQ+RnJ1aXQvKmNoZW1pc3RyeTwva2V5d29yZD48a2V5d29yZD5IdW1hbnM8L2tl
eXdvcmQ+PGtleXdvcmQ+TWFsZTwva2V5d29yZD48a2V5d29yZD5PZG9yYW50cy9hbmFseXNpczwv
a2V5d29yZD48a2V5d29yZD5QZXJjZXB0aW9uPC9rZXl3b3JkPjxrZXl3b3JkPipTbWVsbDwva2V5
d29yZD48a2V5d29yZD5XaW5lLyphbmFseXNpczwva2V5d29yZD48L2tleXdvcmRzPjxkYXRlcz48
eWVhcj4yMDEzPC95ZWFyPjxwdWItZGF0ZXM+PGRhdGU+U2VwIDExPC9kYXRlPjwvcHViLWRhdGVz
PjwvZGF0ZXM+PGlzYm4+MTUyMC01MTE4IChFbGVjdHJvbmljKSYjeEQ7MDAyMS04NTYxIChMaW5r
aW5nKTwvaXNibj48YWNjZXNzaW9uLW51bT4yMzk4NDcwODwvYWNjZXNzaW9uLW51bT48dXJscz48
cmVsYXRlZC11cmxzPjx1cmw+aHR0cHM6Ly93d3cubmNiaS5ubG0ubmloLmdvdi9wdWJtZWQvMjM5
ODQ3MDg8L3VybD48dXJsPmh0dHBzOi8vcHVicy5hY3Mub3JnL2RvaS9wZGZwbHVzLzEwLjEwMjEv
amY0MDE4NDA1PC91cmw+PC9yZWxhdGVkLXVybHM+PC91cmxzPjxlbGVjdHJvbmljLXJlc291cmNl
LW51bT4xMC4xMDIxL2pmNDAxODQwNTwvZWxlY3Ryb25pYy1yZXNvdXJjZS1udW0+PC9yZWNvcmQ+
PC9DaXRlPjwvRW5kTm90ZT5=
</w:fldData>
        </w:fldChar>
      </w:r>
      <w:r w:rsidR="001324C9" w:rsidRPr="0083383D">
        <w:rPr>
          <w:color w:val="000000"/>
        </w:rPr>
        <w:instrText xml:space="preserve"> ADDIN EN.CITE.DATA </w:instrText>
      </w:r>
      <w:r w:rsidR="001324C9" w:rsidRPr="0083383D">
        <w:rPr>
          <w:color w:val="000000"/>
        </w:rPr>
      </w:r>
      <w:r w:rsidR="001324C9" w:rsidRPr="0083383D">
        <w:rPr>
          <w:color w:val="000000"/>
        </w:rPr>
        <w:fldChar w:fldCharType="end"/>
      </w:r>
      <w:r w:rsidRPr="0083383D">
        <w:rPr>
          <w:color w:val="000000"/>
        </w:rPr>
      </w:r>
      <w:r w:rsidRPr="0083383D">
        <w:rPr>
          <w:color w:val="000000"/>
        </w:rPr>
        <w:fldChar w:fldCharType="separate"/>
      </w:r>
      <w:r w:rsidR="001324C9" w:rsidRPr="0083383D">
        <w:rPr>
          <w:color w:val="000000"/>
        </w:rPr>
        <w:t>(Lytra, Tempere, de Revel, &amp; Barbe, 2012; Lytra, Tempere, Le Floch, de Revel, &amp; Barbe, 2013)</w:t>
      </w:r>
      <w:r w:rsidRPr="0083383D">
        <w:rPr>
          <w:color w:val="000000"/>
        </w:rPr>
        <w:fldChar w:fldCharType="end"/>
      </w:r>
      <w:r w:rsidRPr="0083383D">
        <w:rPr>
          <w:color w:val="000000" w:themeColor="text1"/>
        </w:rPr>
        <w:t xml:space="preserve">, </w:t>
      </w:r>
      <w:proofErr w:type="spellStart"/>
      <w:r w:rsidRPr="0083383D">
        <w:rPr>
          <w:color w:val="000000" w:themeColor="text1"/>
        </w:rPr>
        <w:t>norisoprenoids</w:t>
      </w:r>
      <w:proofErr w:type="spellEnd"/>
      <w:r w:rsidRPr="0083383D">
        <w:rPr>
          <w:color w:val="000000" w:themeColor="text1"/>
        </w:rPr>
        <w:t>, dimethyl sulfide</w:t>
      </w:r>
      <w:r w:rsidRPr="0083383D">
        <w:rPr>
          <w:color w:val="000000"/>
        </w:rPr>
        <w:t xml:space="preserve"> </w:t>
      </w:r>
      <w:r w:rsidRPr="0083383D">
        <w:rPr>
          <w:color w:val="000000"/>
        </w:rPr>
        <w:fldChar w:fldCharType="begin"/>
      </w:r>
      <w:r w:rsidR="001324C9" w:rsidRPr="0083383D">
        <w:rPr>
          <w:color w:val="000000"/>
        </w:rPr>
        <w:instrText xml:space="preserve"> ADDIN EN.CITE &lt;EndNote&gt;&lt;Cite&gt;&lt;Author&gt;Escudero&lt;/Author&gt;&lt;Year&gt;2007&lt;/Year&gt;&lt;RecNum&gt;7149&lt;/RecNum&gt;&lt;DisplayText&gt;(Escudero, Campo, Fariña, Cacho, &amp;amp; Ferreira, 2007)&lt;/DisplayText&gt;&lt;record&gt;&lt;rec-number&gt;7149&lt;/rec-number&gt;&lt;foreign-keys&gt;&lt;key app="EN" db-id="ps0vsfx59tww09ea0f95d9vr0zrwr9t25x2w" timestamp="1601971781"&gt;7149&lt;/key&gt;&lt;/foreign-keys&gt;&lt;ref-type name="Journal Article"&gt;17&lt;/ref-type&gt;&lt;contributors&gt;&lt;authors&gt;&lt;author&gt;Escudero, A.,&lt;/author&gt;&lt;author&gt;Campo, E.&lt;/author&gt;&lt;author&gt;Fariña, L.&lt;/author&gt;&lt;author&gt;Cacho, J.&lt;/author&gt;&lt;author&gt;Ferreira, V.&lt;/author&gt;&lt;/authors&gt;&lt;/contributors&gt;&lt;titles&gt;&lt;title&gt;Analytical characterization of the aroma of five premium red wines. Insights into the role of odor families and the concept of fruitiness of wines&lt;/title&gt;&lt;secondary-title&gt;J. Agric. Food Chem.&lt;/secondary-title&gt;&lt;/titles&gt;&lt;periodical&gt;&lt;full-title&gt;J. Agric. Food Chem.&lt;/full-title&gt;&lt;/periodical&gt;&lt;pages&gt;4501-4510&lt;/pages&gt;&lt;volume&gt;55&lt;/volume&gt;&lt;number&gt;11&lt;/number&gt;&lt;dates&gt;&lt;year&gt;2007&lt;/year&gt;&lt;/dates&gt;&lt;isbn&gt;0021-8561&lt;/isbn&gt;&lt;urls&gt;&lt;/urls&gt;&lt;/record&gt;&lt;/Cite&gt;&lt;/EndNote&gt;</w:instrText>
      </w:r>
      <w:r w:rsidRPr="0083383D">
        <w:rPr>
          <w:color w:val="000000"/>
        </w:rPr>
        <w:fldChar w:fldCharType="separate"/>
      </w:r>
      <w:r w:rsidR="001324C9" w:rsidRPr="0083383D">
        <w:rPr>
          <w:color w:val="000000"/>
        </w:rPr>
        <w:t>(Escudero, Campo, Fariña, Cacho, &amp; Ferreira, 2007)</w:t>
      </w:r>
      <w:r w:rsidRPr="0083383D">
        <w:rPr>
          <w:color w:val="000000"/>
        </w:rPr>
        <w:fldChar w:fldCharType="end"/>
      </w:r>
      <w:r w:rsidRPr="0083383D">
        <w:rPr>
          <w:color w:val="000000" w:themeColor="text1"/>
        </w:rPr>
        <w:t xml:space="preserve"> and some volatile fatty acids </w:t>
      </w:r>
      <w:r w:rsidRPr="0083383D">
        <w:rPr>
          <w:color w:val="000000"/>
        </w:rPr>
        <w:fldChar w:fldCharType="begin"/>
      </w:r>
      <w:r w:rsidR="001324C9" w:rsidRPr="0083383D">
        <w:rPr>
          <w:color w:val="000000"/>
        </w:rPr>
        <w:instrText xml:space="preserve"> ADDIN EN.CITE &lt;EndNote&gt;&lt;Cite&gt;&lt;Author&gt;San-Juan&lt;/Author&gt;&lt;Year&gt;2011&lt;/Year&gt;&lt;RecNum&gt;7170&lt;/RecNum&gt;&lt;DisplayText&gt;(San-Juan, Ferreira, Cacho, &amp;amp; Escudero, 2011)&lt;/DisplayText&gt;&lt;record&gt;&lt;rec-number&gt;7170&lt;/rec-number&gt;&lt;foreign-keys&gt;&lt;key app="EN" db-id="ps0vsfx59tww09ea0f95d9vr0zrwr9t25x2w" timestamp="1601975991"&gt;7170&lt;/key&gt;&lt;key app="ENWeb" db-id=""&gt;0&lt;/key&gt;&lt;/foreign-keys&gt;&lt;ref-type name="Journal Article"&gt;17&lt;/ref-type&gt;&lt;contributors&gt;&lt;authors&gt;&lt;author&gt;San-Juan, F.&lt;/author&gt;&lt;author&gt;Ferreira, V.&lt;/author&gt;&lt;author&gt;Cacho, J.&lt;/author&gt;&lt;author&gt;Escudero, A.&lt;/author&gt;&lt;/authors&gt;&lt;/contributors&gt;&lt;auth-address&gt;Department of Analytical Chemistry, University of Zaragoza , Zaragoza, Spain.&lt;/auth-address&gt;&lt;titles&gt;&lt;title&gt;Quality and aromatic sensory descriptors (mainly fresh and dry fruit character) of Spanish red wines can be predicted from their aroma-active chemical composition&lt;/title&gt;&lt;secondary-title&gt;J. Agric. Food Chem.&lt;/secondary-title&gt;&lt;/titles&gt;&lt;periodical&gt;&lt;full-title&gt;J. Agric. Food Chem.&lt;/full-title&gt;&lt;/periodical&gt;&lt;pages&gt;7916-24&lt;/pages&gt;&lt;volume&gt;59&lt;/volume&gt;&lt;number&gt;14&lt;/number&gt;&lt;keywords&gt;&lt;keyword&gt;Adult&lt;/keyword&gt;&lt;keyword&gt;Female&lt;/keyword&gt;&lt;keyword&gt;Fruit/*chemistry&lt;/keyword&gt;&lt;keyword&gt;Humans&lt;/keyword&gt;&lt;keyword&gt;Male&lt;/keyword&gt;&lt;keyword&gt;Middle Aged&lt;/keyword&gt;&lt;keyword&gt;Odorants/*analysis&lt;/keyword&gt;&lt;keyword&gt;Spain&lt;/keyword&gt;&lt;keyword&gt;Volatile Organic Compounds/*analysis&lt;/keyword&gt;&lt;keyword&gt;Wine/*analysis&lt;/keyword&gt;&lt;keyword&gt;Young Adult&lt;/keyword&gt;&lt;/keywords&gt;&lt;dates&gt;&lt;year&gt;2011&lt;/year&gt;&lt;pub-dates&gt;&lt;date&gt;Jul 27&lt;/date&gt;&lt;/pub-dates&gt;&lt;/dates&gt;&lt;isbn&gt;1520-5118 (Electronic)&amp;#xD;0021-8561 (Linking)&lt;/isbn&gt;&lt;accession-num&gt;21627324&lt;/accession-num&gt;&lt;urls&gt;&lt;related-urls&gt;&lt;url&gt;https://www.ncbi.nlm.nih.gov/pubmed/21627324&lt;/url&gt;&lt;/related-urls&gt;&lt;/urls&gt;&lt;electronic-resource-num&gt;10.1021/jf1048657&lt;/electronic-resource-num&gt;&lt;/record&gt;&lt;/Cite&gt;&lt;/EndNote&gt;</w:instrText>
      </w:r>
      <w:r w:rsidRPr="0083383D">
        <w:rPr>
          <w:color w:val="000000"/>
        </w:rPr>
        <w:fldChar w:fldCharType="separate"/>
      </w:r>
      <w:r w:rsidR="001324C9" w:rsidRPr="0083383D">
        <w:rPr>
          <w:color w:val="000000"/>
        </w:rPr>
        <w:t>(San-Juan, Ferreira, Cacho, &amp; Escudero, 2011)</w:t>
      </w:r>
      <w:r w:rsidRPr="0083383D">
        <w:rPr>
          <w:color w:val="000000"/>
        </w:rPr>
        <w:fldChar w:fldCharType="end"/>
      </w:r>
      <w:r w:rsidRPr="0083383D">
        <w:rPr>
          <w:color w:val="000000" w:themeColor="text1"/>
        </w:rPr>
        <w:t xml:space="preserve"> enhance the perception of fruity odors. </w:t>
      </w:r>
      <w:r w:rsidRPr="0083383D">
        <w:rPr>
          <w:color w:val="000000"/>
        </w:rPr>
        <w:t>In contrast</w:t>
      </w:r>
      <w:r w:rsidRPr="0083383D">
        <w:rPr>
          <w:color w:val="000000" w:themeColor="text1"/>
        </w:rPr>
        <w:t xml:space="preserve">, diacetyl, acetoin, acetic acid, </w:t>
      </w:r>
      <w:r w:rsidRPr="0083383D">
        <w:rPr>
          <w:i/>
          <w:color w:val="000000" w:themeColor="text1"/>
        </w:rPr>
        <w:t>γ</w:t>
      </w:r>
      <w:r w:rsidRPr="0083383D">
        <w:rPr>
          <w:color w:val="000000" w:themeColor="text1"/>
        </w:rPr>
        <w:t xml:space="preserve">-butyrolactone </w:t>
      </w:r>
      <w:r w:rsidRPr="0083383D">
        <w:rPr>
          <w:color w:val="000000"/>
        </w:rPr>
        <w:fldChar w:fldCharType="begin"/>
      </w:r>
      <w:r w:rsidR="001324C9" w:rsidRPr="0083383D">
        <w:rPr>
          <w:color w:val="000000"/>
        </w:rPr>
        <w:instrText xml:space="preserve"> ADDIN EN.CITE &lt;EndNote&gt;&lt;Cite&gt;&lt;Author&gt;Lytra&lt;/Author&gt;&lt;Year&gt;2012&lt;/Year&gt;&lt;RecNum&gt;1191&lt;/RecNum&gt;&lt;DisplayText&gt;(Lytra, Tempere, de Revel, &amp;amp; Barbe, 2012)&lt;/DisplayText&gt;&lt;record&gt;&lt;rec-number&gt;1191&lt;/rec-number&gt;&lt;foreign-keys&gt;&lt;key app="EN" db-id="ps0vsfx59tww09ea0f95d9vr0zrwr9t25x2w" timestamp="1522658263"&gt;1191&lt;/key&gt;&lt;key app="ENWeb" db-id=""&gt;0&lt;/key&gt;&lt;/foreign-keys&gt;&lt;ref-type name="Journal Article"&gt;17&lt;/ref-type&gt;&lt;contributors&gt;&lt;authors&gt;&lt;author&gt;Lytra, G.&lt;/author&gt;&lt;author&gt;Tempere, S.&lt;/author&gt;&lt;author&gt;de Revel, G.&lt;/author&gt;&lt;author&gt;Barbe, J. C.&lt;/author&gt;&lt;/authors&gt;&lt;/contributors&gt;&lt;auth-address&gt;Universite de Bordeaux, Villenave d&amp;apos;Ornon, France.&lt;/auth-address&gt;&lt;titles&gt;&lt;title&gt;Impact of perceptive interactions on red wine fruity aroma&lt;/title&gt;&lt;secondary-title&gt;J. Agric. Food Chem.&lt;/secondary-title&gt;&lt;/titles&gt;&lt;periodical&gt;&lt;full-title&gt;J. Agric. Food Chem.&lt;/full-title&gt;&lt;/periodical&gt;&lt;pages&gt;12260-12269&lt;/pages&gt;&lt;volume&gt;60&lt;/volume&gt;&lt;number&gt;50&lt;/number&gt;&lt;keywords&gt;&lt;keyword&gt;Chromatography, High Pressure Liquid&lt;/keyword&gt;&lt;keyword&gt;Fruit/*chemistry&lt;/keyword&gt;&lt;keyword&gt;Gas Chromatography-Mass Spectrometry&lt;/keyword&gt;&lt;keyword&gt;*Odorants&lt;/keyword&gt;&lt;keyword&gt;Wine/*analysis&lt;/keyword&gt;&lt;/keywords&gt;&lt;dates&gt;&lt;year&gt;2012&lt;/year&gt;&lt;pub-dates&gt;&lt;date&gt;Dec 19&lt;/date&gt;&lt;/pub-dates&gt;&lt;/dates&gt;&lt;isbn&gt;1520-5118 (Electronic)&amp;#xD;0021-8561 (Linking)&lt;/isbn&gt;&lt;accession-num&gt;23214915&lt;/accession-num&gt;&lt;urls&gt;&lt;related-urls&gt;&lt;url&gt;https://www.ncbi.nlm.nih.gov/pubmed/23214915&lt;/url&gt;&lt;/related-urls&gt;&lt;/urls&gt;&lt;electronic-resource-num&gt;10.1021/jf302918q&lt;/electronic-resource-num&gt;&lt;/record&gt;&lt;/Cite&gt;&lt;/EndNote&gt;</w:instrText>
      </w:r>
      <w:r w:rsidRPr="0083383D">
        <w:rPr>
          <w:color w:val="000000"/>
        </w:rPr>
        <w:fldChar w:fldCharType="separate"/>
      </w:r>
      <w:r w:rsidR="001324C9" w:rsidRPr="0083383D">
        <w:rPr>
          <w:color w:val="000000"/>
        </w:rPr>
        <w:t>(Lytra, Tempere, de Revel, &amp; Barbe, 2012)</w:t>
      </w:r>
      <w:r w:rsidRPr="0083383D">
        <w:rPr>
          <w:color w:val="000000"/>
        </w:rPr>
        <w:fldChar w:fldCharType="end"/>
      </w:r>
      <w:r w:rsidRPr="0083383D">
        <w:rPr>
          <w:color w:val="000000" w:themeColor="text1"/>
        </w:rPr>
        <w:t>, 4-ethylphenol, acetic acid, phenylacetaldehyde, methional</w:t>
      </w:r>
      <w:r w:rsidRPr="0083383D">
        <w:rPr>
          <w:color w:val="000000"/>
        </w:rPr>
        <w:t xml:space="preserve"> </w:t>
      </w:r>
      <w:r w:rsidRPr="0083383D">
        <w:rPr>
          <w:color w:val="000000"/>
        </w:rPr>
        <w:fldChar w:fldCharType="begin"/>
      </w:r>
      <w:r w:rsidR="001324C9" w:rsidRPr="0083383D">
        <w:rPr>
          <w:color w:val="000000"/>
        </w:rPr>
        <w:instrText xml:space="preserve"> ADDIN EN.CITE &lt;EndNote&gt;&lt;Cite&gt;&lt;Author&gt;San-Juan&lt;/Author&gt;&lt;Year&gt;2011&lt;/Year&gt;&lt;RecNum&gt;7170&lt;/RecNum&gt;&lt;DisplayText&gt;(San-Juan, Ferreira, Cacho, &amp;amp; Escudero, 2011)&lt;/DisplayText&gt;&lt;record&gt;&lt;rec-number&gt;7170&lt;/rec-number&gt;&lt;foreign-keys&gt;&lt;key app="EN" db-id="ps0vsfx59tww09ea0f95d9vr0zrwr9t25x2w" timestamp="1601975991"&gt;7170&lt;/key&gt;&lt;key app="ENWeb" db-id=""&gt;0&lt;/key&gt;&lt;/foreign-keys&gt;&lt;ref-type name="Journal Article"&gt;17&lt;/ref-type&gt;&lt;contributors&gt;&lt;authors&gt;&lt;author&gt;San-Juan, F.&lt;/author&gt;&lt;author&gt;Ferreira, V.&lt;/author&gt;&lt;author&gt;Cacho, J.&lt;/author&gt;&lt;author&gt;Escudero, A.&lt;/author&gt;&lt;/authors&gt;&lt;/contributors&gt;&lt;auth-address&gt;Department of Analytical Chemistry, University of Zaragoza , Zaragoza, Spain.&lt;/auth-address&gt;&lt;titles&gt;&lt;title&gt;Quality and aromatic sensory descriptors (mainly fresh and dry fruit character) of Spanish red wines can be predicted from their aroma-active chemical composition&lt;/title&gt;&lt;secondary-title&gt;J. Agric. Food Chem.&lt;/secondary-title&gt;&lt;/titles&gt;&lt;periodical&gt;&lt;full-title&gt;J. Agric. Food Chem.&lt;/full-title&gt;&lt;/periodical&gt;&lt;pages&gt;7916-24&lt;/pages&gt;&lt;volume&gt;59&lt;/volume&gt;&lt;number&gt;14&lt;/number&gt;&lt;keywords&gt;&lt;keyword&gt;Adult&lt;/keyword&gt;&lt;keyword&gt;Female&lt;/keyword&gt;&lt;keyword&gt;Fruit/*chemistry&lt;/keyword&gt;&lt;keyword&gt;Humans&lt;/keyword&gt;&lt;keyword&gt;Male&lt;/keyword&gt;&lt;keyword&gt;Middle Aged&lt;/keyword&gt;&lt;keyword&gt;Odorants/*analysis&lt;/keyword&gt;&lt;keyword&gt;Spain&lt;/keyword&gt;&lt;keyword&gt;Volatile Organic Compounds/*analysis&lt;/keyword&gt;&lt;keyword&gt;Wine/*analysis&lt;/keyword&gt;&lt;keyword&gt;Young Adult&lt;/keyword&gt;&lt;/keywords&gt;&lt;dates&gt;&lt;year&gt;2011&lt;/year&gt;&lt;pub-dates&gt;&lt;date&gt;Jul 27&lt;/date&gt;&lt;/pub-dates&gt;&lt;/dates&gt;&lt;isbn&gt;1520-5118 (Electronic)&amp;#xD;0021-8561 (Linking)&lt;/isbn&gt;&lt;accession-num&gt;21627324&lt;/accession-num&gt;&lt;urls&gt;&lt;related-urls&gt;&lt;url&gt;https://www.ncbi.nlm.nih.gov/pubmed/21627324&lt;/url&gt;&lt;/related-urls&gt;&lt;/urls&gt;&lt;electronic-resource-num&gt;10.1021/jf1048657&lt;/electronic-resource-num&gt;&lt;/record&gt;&lt;/Cite&gt;&lt;/EndNote&gt;</w:instrText>
      </w:r>
      <w:r w:rsidRPr="0083383D">
        <w:rPr>
          <w:color w:val="000000"/>
        </w:rPr>
        <w:fldChar w:fldCharType="separate"/>
      </w:r>
      <w:r w:rsidR="001324C9" w:rsidRPr="0083383D">
        <w:rPr>
          <w:color w:val="000000"/>
        </w:rPr>
        <w:t>(San-Juan, Ferreira, Cacho, &amp; Escudero, 2011)</w:t>
      </w:r>
      <w:r w:rsidRPr="0083383D">
        <w:rPr>
          <w:color w:val="000000"/>
        </w:rPr>
        <w:fldChar w:fldCharType="end"/>
      </w:r>
      <w:r w:rsidRPr="0083383D">
        <w:rPr>
          <w:color w:val="000000" w:themeColor="text1"/>
        </w:rPr>
        <w:t xml:space="preserve">, and </w:t>
      </w:r>
      <w:r w:rsidRPr="0083383D">
        <w:rPr>
          <w:color w:val="000000"/>
        </w:rPr>
        <w:t xml:space="preserve">a </w:t>
      </w:r>
      <w:r w:rsidRPr="0083383D">
        <w:rPr>
          <w:color w:val="000000" w:themeColor="text1"/>
        </w:rPr>
        <w:t xml:space="preserve">mixture of higher alcohols </w:t>
      </w:r>
      <w:r w:rsidR="00A212E1" w:rsidRPr="0083383D">
        <w:rPr>
          <w:color w:val="000000" w:themeColor="text1"/>
        </w:rPr>
        <w:t xml:space="preserve"> ha</w:t>
      </w:r>
      <w:r w:rsidR="00AF6F14" w:rsidRPr="0083383D">
        <w:rPr>
          <w:color w:val="000000" w:themeColor="text1"/>
        </w:rPr>
        <w:t>s</w:t>
      </w:r>
      <w:r w:rsidR="00A212E1" w:rsidRPr="0083383D">
        <w:rPr>
          <w:color w:val="000000" w:themeColor="text1"/>
        </w:rPr>
        <w:t xml:space="preserve"> a masking effect on</w:t>
      </w:r>
      <w:r w:rsidRPr="0083383D">
        <w:rPr>
          <w:color w:val="000000" w:themeColor="text1"/>
        </w:rPr>
        <w:t xml:space="preserve"> fruity odors </w:t>
      </w:r>
      <w:r w:rsidRPr="0083383D">
        <w:rPr>
          <w:color w:val="000000"/>
        </w:rPr>
        <w:fldChar w:fldCharType="begin">
          <w:fldData xml:space="preserve">PEVuZE5vdGU+PENpdGU+PEF1dGhvcj5DYW1lbGV5cmU8L0F1dGhvcj48WWVhcj4yMDE1PC9ZZWFy
PjxSZWNOdW0+NjE5PC9SZWNOdW0+PERpc3BsYXlUZXh0PihDYW1lbGV5cmUsIEx5dHJhLCBUZW1w
ZXJlLCAmYW1wOyBCYXJiZSwgMjAxNSk8L0Rpc3BsYXlUZXh0PjxyZWNvcmQ+PHJlYy1udW1iZXI+
NjE5PC9yZWMtbnVtYmVyPjxmb3JlaWduLWtleXM+PGtleSBhcHA9IkVOIiBkYi1pZD0icHMwdnNm
eDU5dHd3MDllYTBmOTVkOXZyMHpyd3I5dDI1eDJ3IiB0aW1lc3RhbXA9IjE1MTY3NTUxNDgiPjYx
OTwva2V5PjxrZXkgYXBwPSJFTldlYiIgZGItaWQ9IiI+MDwva2V5PjwvZm9yZWlnbi1rZXlzPjxy
ZWYtdHlwZSBuYW1lPSJKb3VybmFsIEFydGljbGUiPjE3PC9yZWYtdHlwZT48Y29udHJpYnV0b3Jz
PjxhdXRob3JzPjxhdXRob3I+Q2FtZWxleXJlLCBNLjwvYXV0aG9yPjxhdXRob3I+THl0cmEsIEcu
PC9hdXRob3I+PGF1dGhvcj5UZW1wZXJlLCBTLjwvYXV0aG9yPjxhdXRob3I+QmFyYmUsIEouIEMu
PC9hdXRob3I+PC9hdXRob3JzPjwvY29udHJpYnV0b3JzPjxhdXRoLWFkZHJlc3M+VW5pdi4gQm9y
ZGVhdXgsIElTVlYsIEVBIDQ1NzcgT0Vub2xvZ2llICwgRiAzMzE0MCBWaWxsZW5hdmUgZCZhcG9z
O09ybm9uLCBGcmFuY2UuJiN4RDtJTlJBLCBJU1ZWLCBVU0MgMTM2NiBPRW5vbG9naWUgLCBGIDMz
MTQwIFZpbGxlbmF2ZSBkJmFwb3M7T3Jub24sIEZyYW5jZS48L2F1dGgtYWRkcmVzcz48dGl0bGVz
Pjx0aXRsZT5PbGZhY3RvcnkgaW1wYWN0IG9mIGhpZ2hlciBhbGNvaG9scyBvbiByZWQgd2luZSBm
cnVpdHkgZXN0ZXIgYXJvbWEgZXhwcmVzc2lvbiBpbiBtb2RlbCBzb2x1dGlvbjwvdGl0bGU+PHNl
Y29uZGFyeS10aXRsZT5KLiBBZ3JpYy4gRm9vZCBDaGVtLjwvc2Vjb25kYXJ5LXRpdGxlPjwvdGl0
bGVzPjxwZXJpb2RpY2FsPjxmdWxsLXRpdGxlPkouIEFncmljLiBGb29kIENoZW0uPC9mdWxsLXRp
dGxlPjwvcGVyaW9kaWNhbD48cGFnZXM+OTc3Ny04ODwvcGFnZXM+PHZvbHVtZT42Mzwvdm9sdW1l
PjxudW1iZXI+NDQ8L251bWJlcj48a2V5d29yZHM+PGtleXdvcmQ+QWR1bHQ8L2tleXdvcmQ+PGtl
eXdvcmQ+QWxjb2hvbHMvKmFuYWx5c2lzPC9rZXl3b3JkPjxrZXl3b3JkPkVzdGVycy8qYW5hbHlz
aXM8L2tleXdvcmQ+PGtleXdvcmQ+RmVtYWxlPC9rZXl3b3JkPjxrZXl3b3JkPkZsYXZvcmluZyBB
Z2VudHMvKmFuYWx5c2lzPC9rZXl3b3JkPjxrZXl3b3JkPkdhcyBDaHJvbWF0b2dyYXBoeS1NYXNz
IFNwZWN0cm9tZXRyeTwva2V5d29yZD48a2V5d29yZD5IdW1hbnM8L2tleXdvcmQ+PGtleXdvcmQ+
TWFsZTwva2V5d29yZD48a2V5d29yZD5PZG9yYW50cy9hbmFseXNpczwva2V5d29yZD48a2V5d29y
ZD4qU21lbGw8L2tleXdvcmQ+PGtleXdvcmQ+V2luZS8qYW5hbHlzaXM8L2tleXdvcmQ+PGtleXdv
cmQ+YXJvbWF0aWMgcmVjb25zdGl0dXRpb248L2tleXdvcmQ+PGtleXdvcmQ+ZXRoeWwgZXN0ZXJz
IGFuZCBhY2V0YXRlczwva2V5d29yZD48a2V5d29yZD5oaWdoZXIgYWxjb2hvbHM8L2tleXdvcmQ+
PGtleXdvcmQ+bWFza2luZyBlZmZlY3Q8L2tleXdvcmQ+PGtleXdvcmQ+cGVyY2VwdGl2ZSBpbnRl
cmFjdGlvbjwva2V5d29yZD48a2V5d29yZD5yZWQgd2luZTwva2V5d29yZD48L2tleXdvcmRzPjxk
YXRlcz48eWVhcj4yMDE1PC95ZWFyPjxwdWItZGF0ZXM+PGRhdGU+Tm92IDExPC9kYXRlPjwvcHVi
LWRhdGVzPjwvZGF0ZXM+PGlzYm4+MTUyMC01MTE4IChFbGVjdHJvbmljKSYjeEQ7MDAyMS04NTYx
IChMaW5raW5nKTwvaXNibj48YWNjZXNzaW9uLW51bT4yNjUyOTU2MzwvYWNjZXNzaW9uLW51bT48
dXJscz48cmVsYXRlZC11cmxzPjx1cmw+aHR0cHM6Ly93d3cubmNiaS5ubG0ubmloLmdvdi9wdWJt
ZWQvMjY1Mjk1NjM8L3VybD48dXJsPmh0dHBzOi8vcHVicy5hY3Mub3JnL2RvaS9wZGZwbHVzLzEw
LjEwMjEvYWNzLmphZmMuNWIwMzQ4OTwvdXJsPjwvcmVsYXRlZC11cmxzPjwvdXJscz48ZWxlY3Ry
b25pYy1yZXNvdXJjZS1udW0+MTAuMTAyMS9hY3MuamFmYy41YjAzNDg5PC9lbGVjdHJvbmljLXJl
c291cmNlLW51bT48L3JlY29yZD48L0NpdGU+PC9FbmROb3RlPgB=
</w:fldData>
        </w:fldChar>
      </w:r>
      <w:r w:rsidR="001324C9" w:rsidRPr="0083383D">
        <w:rPr>
          <w:color w:val="000000"/>
        </w:rPr>
        <w:instrText xml:space="preserve"> ADDIN EN.CITE </w:instrText>
      </w:r>
      <w:r w:rsidR="001324C9" w:rsidRPr="0083383D">
        <w:rPr>
          <w:color w:val="000000"/>
        </w:rPr>
        <w:fldChar w:fldCharType="begin">
          <w:fldData xml:space="preserve">PEVuZE5vdGU+PENpdGU+PEF1dGhvcj5DYW1lbGV5cmU8L0F1dGhvcj48WWVhcj4yMDE1PC9ZZWFy
PjxSZWNOdW0+NjE5PC9SZWNOdW0+PERpc3BsYXlUZXh0PihDYW1lbGV5cmUsIEx5dHJhLCBUZW1w
ZXJlLCAmYW1wOyBCYXJiZSwgMjAxNSk8L0Rpc3BsYXlUZXh0PjxyZWNvcmQ+PHJlYy1udW1iZXI+
NjE5PC9yZWMtbnVtYmVyPjxmb3JlaWduLWtleXM+PGtleSBhcHA9IkVOIiBkYi1pZD0icHMwdnNm
eDU5dHd3MDllYTBmOTVkOXZyMHpyd3I5dDI1eDJ3IiB0aW1lc3RhbXA9IjE1MTY3NTUxNDgiPjYx
OTwva2V5PjxrZXkgYXBwPSJFTldlYiIgZGItaWQ9IiI+MDwva2V5PjwvZm9yZWlnbi1rZXlzPjxy
ZWYtdHlwZSBuYW1lPSJKb3VybmFsIEFydGljbGUiPjE3PC9yZWYtdHlwZT48Y29udHJpYnV0b3Jz
PjxhdXRob3JzPjxhdXRob3I+Q2FtZWxleXJlLCBNLjwvYXV0aG9yPjxhdXRob3I+THl0cmEsIEcu
PC9hdXRob3I+PGF1dGhvcj5UZW1wZXJlLCBTLjwvYXV0aG9yPjxhdXRob3I+QmFyYmUsIEouIEMu
PC9hdXRob3I+PC9hdXRob3JzPjwvY29udHJpYnV0b3JzPjxhdXRoLWFkZHJlc3M+VW5pdi4gQm9y
ZGVhdXgsIElTVlYsIEVBIDQ1NzcgT0Vub2xvZ2llICwgRiAzMzE0MCBWaWxsZW5hdmUgZCZhcG9z
O09ybm9uLCBGcmFuY2UuJiN4RDtJTlJBLCBJU1ZWLCBVU0MgMTM2NiBPRW5vbG9naWUgLCBGIDMz
MTQwIFZpbGxlbmF2ZSBkJmFwb3M7T3Jub24sIEZyYW5jZS48L2F1dGgtYWRkcmVzcz48dGl0bGVz
Pjx0aXRsZT5PbGZhY3RvcnkgaW1wYWN0IG9mIGhpZ2hlciBhbGNvaG9scyBvbiByZWQgd2luZSBm
cnVpdHkgZXN0ZXIgYXJvbWEgZXhwcmVzc2lvbiBpbiBtb2RlbCBzb2x1dGlvbjwvdGl0bGU+PHNl
Y29uZGFyeS10aXRsZT5KLiBBZ3JpYy4gRm9vZCBDaGVtLjwvc2Vjb25kYXJ5LXRpdGxlPjwvdGl0
bGVzPjxwZXJpb2RpY2FsPjxmdWxsLXRpdGxlPkouIEFncmljLiBGb29kIENoZW0uPC9mdWxsLXRp
dGxlPjwvcGVyaW9kaWNhbD48cGFnZXM+OTc3Ny04ODwvcGFnZXM+PHZvbHVtZT42Mzwvdm9sdW1l
PjxudW1iZXI+NDQ8L251bWJlcj48a2V5d29yZHM+PGtleXdvcmQ+QWR1bHQ8L2tleXdvcmQ+PGtl
eXdvcmQ+QWxjb2hvbHMvKmFuYWx5c2lzPC9rZXl3b3JkPjxrZXl3b3JkPkVzdGVycy8qYW5hbHlz
aXM8L2tleXdvcmQ+PGtleXdvcmQ+RmVtYWxlPC9rZXl3b3JkPjxrZXl3b3JkPkZsYXZvcmluZyBB
Z2VudHMvKmFuYWx5c2lzPC9rZXl3b3JkPjxrZXl3b3JkPkdhcyBDaHJvbWF0b2dyYXBoeS1NYXNz
IFNwZWN0cm9tZXRyeTwva2V5d29yZD48a2V5d29yZD5IdW1hbnM8L2tleXdvcmQ+PGtleXdvcmQ+
TWFsZTwva2V5d29yZD48a2V5d29yZD5PZG9yYW50cy9hbmFseXNpczwva2V5d29yZD48a2V5d29y
ZD4qU21lbGw8L2tleXdvcmQ+PGtleXdvcmQ+V2luZS8qYW5hbHlzaXM8L2tleXdvcmQ+PGtleXdv
cmQ+YXJvbWF0aWMgcmVjb25zdGl0dXRpb248L2tleXdvcmQ+PGtleXdvcmQ+ZXRoeWwgZXN0ZXJz
IGFuZCBhY2V0YXRlczwva2V5d29yZD48a2V5d29yZD5oaWdoZXIgYWxjb2hvbHM8L2tleXdvcmQ+
PGtleXdvcmQ+bWFza2luZyBlZmZlY3Q8L2tleXdvcmQ+PGtleXdvcmQ+cGVyY2VwdGl2ZSBpbnRl
cmFjdGlvbjwva2V5d29yZD48a2V5d29yZD5yZWQgd2luZTwva2V5d29yZD48L2tleXdvcmRzPjxk
YXRlcz48eWVhcj4yMDE1PC95ZWFyPjxwdWItZGF0ZXM+PGRhdGU+Tm92IDExPC9kYXRlPjwvcHVi
LWRhdGVzPjwvZGF0ZXM+PGlzYm4+MTUyMC01MTE4IChFbGVjdHJvbmljKSYjeEQ7MDAyMS04NTYx
IChMaW5raW5nKTwvaXNibj48YWNjZXNzaW9uLW51bT4yNjUyOTU2MzwvYWNjZXNzaW9uLW51bT48
dXJscz48cmVsYXRlZC11cmxzPjx1cmw+aHR0cHM6Ly93d3cubmNiaS5ubG0ubmloLmdvdi9wdWJt
ZWQvMjY1Mjk1NjM8L3VybD48dXJsPmh0dHBzOi8vcHVicy5hY3Mub3JnL2RvaS9wZGZwbHVzLzEw
LjEwMjEvYWNzLmphZmMuNWIwMzQ4OTwvdXJsPjwvcmVsYXRlZC11cmxzPjwvdXJscz48ZWxlY3Ry
b25pYy1yZXNvdXJjZS1udW0+MTAuMTAyMS9hY3MuamFmYy41YjAzNDg5PC9lbGVjdHJvbmljLXJl
c291cmNlLW51bT48L3JlY29yZD48L0NpdGU+PC9FbmROb3RlPgB=
</w:fldData>
        </w:fldChar>
      </w:r>
      <w:r w:rsidR="001324C9" w:rsidRPr="0083383D">
        <w:rPr>
          <w:color w:val="000000"/>
        </w:rPr>
        <w:instrText xml:space="preserve"> ADDIN EN.CITE.DATA </w:instrText>
      </w:r>
      <w:r w:rsidR="001324C9" w:rsidRPr="0083383D">
        <w:rPr>
          <w:color w:val="000000"/>
        </w:rPr>
      </w:r>
      <w:r w:rsidR="001324C9" w:rsidRPr="0083383D">
        <w:rPr>
          <w:color w:val="000000"/>
        </w:rPr>
        <w:fldChar w:fldCharType="end"/>
      </w:r>
      <w:r w:rsidRPr="0083383D">
        <w:rPr>
          <w:color w:val="000000"/>
        </w:rPr>
      </w:r>
      <w:r w:rsidRPr="0083383D">
        <w:rPr>
          <w:color w:val="000000"/>
        </w:rPr>
        <w:fldChar w:fldCharType="separate"/>
      </w:r>
      <w:r w:rsidR="001324C9" w:rsidRPr="0083383D">
        <w:rPr>
          <w:color w:val="000000"/>
        </w:rPr>
        <w:t>(Cameleyre, Lytra, Tempere, &amp; Barbe, 2015)</w:t>
      </w:r>
      <w:r w:rsidRPr="0083383D">
        <w:rPr>
          <w:color w:val="000000"/>
        </w:rPr>
        <w:fldChar w:fldCharType="end"/>
      </w:r>
      <w:r w:rsidRPr="0083383D">
        <w:rPr>
          <w:color w:val="000000" w:themeColor="text1"/>
        </w:rPr>
        <w:t xml:space="preserve">. Ethyl decanoate and methyl salicylate at subthreshold concentrations were also likely to contribute to the overall odor of Chinese cherry wines </w:t>
      </w:r>
      <w:r w:rsidRPr="0083383D">
        <w:rPr>
          <w:color w:val="000000"/>
        </w:rPr>
        <w:fldChar w:fldCharType="begin">
          <w:fldData xml:space="preserve">PEVuZE5vdGU+PENpdGU+PEF1dGhvcj5OaXU8L0F1dGhvcj48WWVhcj4yMDE5PC9ZZWFyPjxSZWNO
dW0+Njc1NTwvUmVjTnVtPjxEaXNwbGF5VGV4dD4oTml1LCBXYW5nLCBYaWFvLCBaaHUsIFN1biwg
JmFtcDsgV2FuZywgMjAxOSk8L0Rpc3BsYXlUZXh0PjxyZWNvcmQ+PHJlYy1udW1iZXI+Njc1NTwv
cmVjLW51bWJlcj48Zm9yZWlnbi1rZXlzPjxrZXkgYXBwPSJFTiIgZGItaWQ9InBzMHZzZng1OXR3
dzA5ZWEwZjk1ZDl2cjB6cndyOXQyNXgydyIgdGltZXN0YW1wPSIxNTg1NjYyNzQxIj42NzU1PC9r
ZXk+PGtleSBhcHA9IkVOV2ViIiBkYi1pZD0iIj4wPC9rZXk+PC9mb3JlaWduLWtleXM+PHJlZi10
eXBlIG5hbWU9IkpvdXJuYWwgQXJ0aWNsZSI+MTc8L3JlZi10eXBlPjxjb250cmlidXRvcnM+PGF1
dGhvcnM+PGF1dGhvcj5OaXUsIFkuPC9hdXRob3I+PGF1dGhvcj5XYW5nLCBQLjwvYXV0aG9yPjxh
dXRob3I+WGlhbywgWi48L2F1dGhvcj48YXV0aG9yPlpodSwgSi48L2F1dGhvcj48YXV0aG9yPlN1
biwgWC48L2F1dGhvcj48YXV0aG9yPldhbmcsIFIuPC9hdXRob3I+PC9hdXRob3JzPjwvY29udHJp
YnV0b3JzPjxhdXRoLWFkZHJlc3M+RGVwYXJ0bWVudCBvZiBQZXJmdW1lIGFuZCBBcm9tYSBUZWNo
bm9sb2d5LCBTaGFuZ2hhaSBJbnN0aXR1dGUgb2YgVGVjaG5vbG9neSwgU2hhbmdoYWkgMjAxNDE4
LCBQUiBDaGluYS4mI3hEO0RlcGFydG1lbnQgb2YgUGVyZnVtZSBhbmQgQXJvbWEgVGVjaG5vbG9n
eSwgU2hhbmdoYWkgSW5zdGl0dXRlIG9mIFRlY2hub2xvZ3ksIFNoYW5naGFpIDIwMTQxOCwgUFIg
Q2hpbmEuIEVsZWN0cm9uaWMgYWRkcmVzczogbml1Z2UyMTFAc2luYS5jb20uPC9hdXRoLWFkZHJl
c3M+PHRpdGxlcz48dGl0bGU+RXZhbHVhdGlvbiBvZiB0aGUgcGVyY2VwdHVhbCBpbnRlcmFjdGlv
biBhbW9uZyBlc3RlciBhcm9tYSBjb21wb3VuZHMgaW4gY2hlcnJ5IHdpbmVzIGJ5IEdDLU1TLCBH
Qy1PLCBvZG9yIHRocmVzaG9sZCBhbmQgc2Vuc29yeSBhbmFseXNpczogQW4gaW5zaWdodCBhdCB0
aGUgbW9sZWN1bGFyIGxldmVsPC90aXRsZT48c2Vjb25kYXJ5LXRpdGxlPkZvb2QgQ2hlbS48L3Nl
Y29uZGFyeS10aXRsZT48L3RpdGxlcz48cGVyaW9kaWNhbD48ZnVsbC10aXRsZT5Gb29kIENoZW0u
PC9mdWxsLXRpdGxlPjwvcGVyaW9kaWNhbD48cGFnZXM+MTQzLTE1MzwvcGFnZXM+PHZvbHVtZT4y
NzU8L3ZvbHVtZT48a2V5d29yZHM+PGtleXdvcmQ+QWR1bHQ8L2tleXdvcmQ+PGtleXdvcmQ+Q2hy
b21hdG9ncmFwaHksIEdhcy9tZXRob2RzL3N0YXRpc3RpY3MgJmFtcDsgbnVtZXJpY2FsIGRhdGE8
L2tleXdvcmQ+PGtleXdvcmQ+RXN0ZXJzL2FuYWx5c2lzPC9rZXl3b3JkPjxrZXl3b3JkPkZlbWFs
ZTwva2V5d29yZD48a2V5d29yZD5GZXJtZW50YXRpb248L2tleXdvcmQ+PGtleXdvcmQ+Rm9vZCBB
bmFseXNpcy9tZXRob2RzL3N0YXRpc3RpY3MgJmFtcDsgbnVtZXJpY2FsIGRhdGE8L2tleXdvcmQ+
PGtleXdvcmQ+R2FzIENocm9tYXRvZ3JhcGh5LU1hc3MgU3BlY3Ryb21ldHJ5L21ldGhvZHM8L2tl
eXdvcmQ+PGtleXdvcmQ+SHVtYW5zPC9rZXl3b3JkPjxrZXl3b3JkPk1hbGU8L2tleXdvcmQ+PGtl
eXdvcmQ+T2RvcmFudHMvKmFuYWx5c2lzPC9rZXl3b3JkPjxrZXl3b3JkPlByaW5jaXBhbCBDb21w
b25lbnQgQW5hbHlzaXM8L2tleXdvcmQ+PGtleXdvcmQ+KlBydW51cy9jaGVtaXN0cnk8L2tleXdv
cmQ+PGtleXdvcmQ+KlRhc3RlPC9rZXl3b3JkPjxrZXl3b3JkPlZvbGF0aWxlIE9yZ2FuaWMgQ29t
cG91bmRzL2FuYWx5c2lzPC9rZXl3b3JkPjxrZXl3b3JkPldpbmUvKmFuYWx5c2lzPC9rZXl3b3Jk
PjxrZXl3b3JkPkFyb21hIGludGVuc2l0eTwva2V5d29yZD48a2V5d29yZD5Fc3RlciBjb21wb3Vu
ZHM8L2tleXdvcmQ+PGtleXdvcmQ+T2xmYWN0b3J5IHRocmVzaG9sZDwva2V5d29yZD48a2V5d29y
ZD5QZXJjZXB0dWFsIGludGVyYWN0aW9uPC9rZXl3b3JkPjwva2V5d29yZHM+PGRhdGVzPjx5ZWFy
PjIwMTk8L3llYXI+PHB1Yi1kYXRlcz48ZGF0ZT5NYXIgMTwvZGF0ZT48L3B1Yi1kYXRlcz48L2Rh
dGVzPjxpc2JuPjE4NzMtNzA3MiAoRWxlY3Ryb25pYykmI3hEOzAzMDgtODE0NiAoTGlua2luZyk8
L2lzYm4+PGFjY2Vzc2lvbi1udW0+MzA3MjQxODA8L2FjY2Vzc2lvbi1udW0+PHVybHM+PHJlbGF0
ZWQtdXJscz48dXJsPmh0dHBzOi8vd3d3Lm5jYmkubmxtLm5paC5nb3YvcHVibWVkLzMwNzI0MTgw
PC91cmw+PC9yZWxhdGVkLXVybHM+PC91cmxzPjxlbGVjdHJvbmljLXJlc291cmNlLW51bT4xMC4x
MDE2L2ouZm9vZGNoZW0uMjAxOC4wOS4xMDI8L2VsZWN0cm9uaWMtcmVzb3VyY2UtbnVtPjwvcmVj
b3JkPjwvQ2l0ZT48L0VuZE5vdGU+
</w:fldData>
        </w:fldChar>
      </w:r>
      <w:r w:rsidR="001324C9" w:rsidRPr="0083383D">
        <w:rPr>
          <w:color w:val="000000"/>
        </w:rPr>
        <w:instrText xml:space="preserve"> ADDIN EN.CITE </w:instrText>
      </w:r>
      <w:r w:rsidR="001324C9" w:rsidRPr="0083383D">
        <w:rPr>
          <w:color w:val="000000"/>
        </w:rPr>
        <w:fldChar w:fldCharType="begin">
          <w:fldData xml:space="preserve">PEVuZE5vdGU+PENpdGU+PEF1dGhvcj5OaXU8L0F1dGhvcj48WWVhcj4yMDE5PC9ZZWFyPjxSZWNO
dW0+Njc1NTwvUmVjTnVtPjxEaXNwbGF5VGV4dD4oTml1LCBXYW5nLCBYaWFvLCBaaHUsIFN1biwg
JmFtcDsgV2FuZywgMjAxOSk8L0Rpc3BsYXlUZXh0PjxyZWNvcmQ+PHJlYy1udW1iZXI+Njc1NTwv
cmVjLW51bWJlcj48Zm9yZWlnbi1rZXlzPjxrZXkgYXBwPSJFTiIgZGItaWQ9InBzMHZzZng1OXR3
dzA5ZWEwZjk1ZDl2cjB6cndyOXQyNXgydyIgdGltZXN0YW1wPSIxNTg1NjYyNzQxIj42NzU1PC9r
ZXk+PGtleSBhcHA9IkVOV2ViIiBkYi1pZD0iIj4wPC9rZXk+PC9mb3JlaWduLWtleXM+PHJlZi10
eXBlIG5hbWU9IkpvdXJuYWwgQXJ0aWNsZSI+MTc8L3JlZi10eXBlPjxjb250cmlidXRvcnM+PGF1
dGhvcnM+PGF1dGhvcj5OaXUsIFkuPC9hdXRob3I+PGF1dGhvcj5XYW5nLCBQLjwvYXV0aG9yPjxh
dXRob3I+WGlhbywgWi48L2F1dGhvcj48YXV0aG9yPlpodSwgSi48L2F1dGhvcj48YXV0aG9yPlN1
biwgWC48L2F1dGhvcj48YXV0aG9yPldhbmcsIFIuPC9hdXRob3I+PC9hdXRob3JzPjwvY29udHJp
YnV0b3JzPjxhdXRoLWFkZHJlc3M+RGVwYXJ0bWVudCBvZiBQZXJmdW1lIGFuZCBBcm9tYSBUZWNo
bm9sb2d5LCBTaGFuZ2hhaSBJbnN0aXR1dGUgb2YgVGVjaG5vbG9neSwgU2hhbmdoYWkgMjAxNDE4
LCBQUiBDaGluYS4mI3hEO0RlcGFydG1lbnQgb2YgUGVyZnVtZSBhbmQgQXJvbWEgVGVjaG5vbG9n
eSwgU2hhbmdoYWkgSW5zdGl0dXRlIG9mIFRlY2hub2xvZ3ksIFNoYW5naGFpIDIwMTQxOCwgUFIg
Q2hpbmEuIEVsZWN0cm9uaWMgYWRkcmVzczogbml1Z2UyMTFAc2luYS5jb20uPC9hdXRoLWFkZHJl
c3M+PHRpdGxlcz48dGl0bGU+RXZhbHVhdGlvbiBvZiB0aGUgcGVyY2VwdHVhbCBpbnRlcmFjdGlv
biBhbW9uZyBlc3RlciBhcm9tYSBjb21wb3VuZHMgaW4gY2hlcnJ5IHdpbmVzIGJ5IEdDLU1TLCBH
Qy1PLCBvZG9yIHRocmVzaG9sZCBhbmQgc2Vuc29yeSBhbmFseXNpczogQW4gaW5zaWdodCBhdCB0
aGUgbW9sZWN1bGFyIGxldmVsPC90aXRsZT48c2Vjb25kYXJ5LXRpdGxlPkZvb2QgQ2hlbS48L3Nl
Y29uZGFyeS10aXRsZT48L3RpdGxlcz48cGVyaW9kaWNhbD48ZnVsbC10aXRsZT5Gb29kIENoZW0u
PC9mdWxsLXRpdGxlPjwvcGVyaW9kaWNhbD48cGFnZXM+MTQzLTE1MzwvcGFnZXM+PHZvbHVtZT4y
NzU8L3ZvbHVtZT48a2V5d29yZHM+PGtleXdvcmQ+QWR1bHQ8L2tleXdvcmQ+PGtleXdvcmQ+Q2hy
b21hdG9ncmFwaHksIEdhcy9tZXRob2RzL3N0YXRpc3RpY3MgJmFtcDsgbnVtZXJpY2FsIGRhdGE8
L2tleXdvcmQ+PGtleXdvcmQ+RXN0ZXJzL2FuYWx5c2lzPC9rZXl3b3JkPjxrZXl3b3JkPkZlbWFs
ZTwva2V5d29yZD48a2V5d29yZD5GZXJtZW50YXRpb248L2tleXdvcmQ+PGtleXdvcmQ+Rm9vZCBB
bmFseXNpcy9tZXRob2RzL3N0YXRpc3RpY3MgJmFtcDsgbnVtZXJpY2FsIGRhdGE8L2tleXdvcmQ+
PGtleXdvcmQ+R2FzIENocm9tYXRvZ3JhcGh5LU1hc3MgU3BlY3Ryb21ldHJ5L21ldGhvZHM8L2tl
eXdvcmQ+PGtleXdvcmQ+SHVtYW5zPC9rZXl3b3JkPjxrZXl3b3JkPk1hbGU8L2tleXdvcmQ+PGtl
eXdvcmQ+T2RvcmFudHMvKmFuYWx5c2lzPC9rZXl3b3JkPjxrZXl3b3JkPlByaW5jaXBhbCBDb21w
b25lbnQgQW5hbHlzaXM8L2tleXdvcmQ+PGtleXdvcmQ+KlBydW51cy9jaGVtaXN0cnk8L2tleXdv
cmQ+PGtleXdvcmQ+KlRhc3RlPC9rZXl3b3JkPjxrZXl3b3JkPlZvbGF0aWxlIE9yZ2FuaWMgQ29t
cG91bmRzL2FuYWx5c2lzPC9rZXl3b3JkPjxrZXl3b3JkPldpbmUvKmFuYWx5c2lzPC9rZXl3b3Jk
PjxrZXl3b3JkPkFyb21hIGludGVuc2l0eTwva2V5d29yZD48a2V5d29yZD5Fc3RlciBjb21wb3Vu
ZHM8L2tleXdvcmQ+PGtleXdvcmQ+T2xmYWN0b3J5IHRocmVzaG9sZDwva2V5d29yZD48a2V5d29y
ZD5QZXJjZXB0dWFsIGludGVyYWN0aW9uPC9rZXl3b3JkPjwva2V5d29yZHM+PGRhdGVzPjx5ZWFy
PjIwMTk8L3llYXI+PHB1Yi1kYXRlcz48ZGF0ZT5NYXIgMTwvZGF0ZT48L3B1Yi1kYXRlcz48L2Rh
dGVzPjxpc2JuPjE4NzMtNzA3MiAoRWxlY3Ryb25pYykmI3hEOzAzMDgtODE0NiAoTGlua2luZyk8
L2lzYm4+PGFjY2Vzc2lvbi1udW0+MzA3MjQxODA8L2FjY2Vzc2lvbi1udW0+PHVybHM+PHJlbGF0
ZWQtdXJscz48dXJsPmh0dHBzOi8vd3d3Lm5jYmkubmxtLm5paC5nb3YvcHVibWVkLzMwNzI0MTgw
PC91cmw+PC9yZWxhdGVkLXVybHM+PC91cmxzPjxlbGVjdHJvbmljLXJlc291cmNlLW51bT4xMC4x
MDE2L2ouZm9vZGNoZW0uMjAxOC4wOS4xMDI8L2VsZWN0cm9uaWMtcmVzb3VyY2UtbnVtPjwvcmVj
b3JkPjwvQ2l0ZT48L0VuZE5vdGU+
</w:fldData>
        </w:fldChar>
      </w:r>
      <w:r w:rsidR="001324C9" w:rsidRPr="0083383D">
        <w:rPr>
          <w:color w:val="000000"/>
        </w:rPr>
        <w:instrText xml:space="preserve"> ADDIN EN.CITE.DATA </w:instrText>
      </w:r>
      <w:r w:rsidR="001324C9" w:rsidRPr="0083383D">
        <w:rPr>
          <w:color w:val="000000"/>
        </w:rPr>
      </w:r>
      <w:r w:rsidR="001324C9" w:rsidRPr="0083383D">
        <w:rPr>
          <w:color w:val="000000"/>
        </w:rPr>
        <w:fldChar w:fldCharType="end"/>
      </w:r>
      <w:r w:rsidRPr="0083383D">
        <w:rPr>
          <w:color w:val="000000"/>
        </w:rPr>
      </w:r>
      <w:r w:rsidRPr="0083383D">
        <w:rPr>
          <w:color w:val="000000"/>
        </w:rPr>
        <w:fldChar w:fldCharType="separate"/>
      </w:r>
      <w:r w:rsidR="001324C9" w:rsidRPr="0083383D">
        <w:rPr>
          <w:color w:val="000000"/>
        </w:rPr>
        <w:t>(Niu, Wang, Xiao, Zhu, Sun, &amp; Wang, 2019)</w:t>
      </w:r>
      <w:r w:rsidRPr="0083383D">
        <w:rPr>
          <w:color w:val="000000"/>
        </w:rPr>
        <w:fldChar w:fldCharType="end"/>
      </w:r>
      <w:r w:rsidRPr="0083383D">
        <w:rPr>
          <w:color w:val="000000"/>
        </w:rPr>
        <w:t>,</w:t>
      </w:r>
      <w:r w:rsidRPr="0083383D">
        <w:rPr>
          <w:color w:val="000000" w:themeColor="text1"/>
        </w:rPr>
        <w:t xml:space="preserve"> and various concentrations of ethyl </w:t>
      </w:r>
      <w:proofErr w:type="spellStart"/>
      <w:r w:rsidRPr="0083383D">
        <w:rPr>
          <w:color w:val="000000" w:themeColor="text1"/>
        </w:rPr>
        <w:t>isobutanoate</w:t>
      </w:r>
      <w:proofErr w:type="spellEnd"/>
      <w:r w:rsidRPr="0083383D">
        <w:rPr>
          <w:color w:val="000000" w:themeColor="text1"/>
        </w:rPr>
        <w:t xml:space="preserve"> and ethyl isovalerate </w:t>
      </w:r>
      <w:r w:rsidR="00722637" w:rsidRPr="0083383D">
        <w:rPr>
          <w:color w:val="000000" w:themeColor="text1"/>
        </w:rPr>
        <w:t xml:space="preserve">have </w:t>
      </w:r>
      <w:r w:rsidRPr="0083383D">
        <w:rPr>
          <w:color w:val="000000" w:themeColor="text1"/>
        </w:rPr>
        <w:t>additive or synergistic odor effects in mixtures</w:t>
      </w:r>
      <w:r w:rsidRPr="0083383D">
        <w:rPr>
          <w:color w:val="000000"/>
        </w:rPr>
        <w:t xml:space="preserve"> </w:t>
      </w:r>
      <w:r w:rsidRPr="0083383D">
        <w:rPr>
          <w:color w:val="000000"/>
        </w:rPr>
        <w:fldChar w:fldCharType="begin"/>
      </w:r>
      <w:r w:rsidR="001324C9" w:rsidRPr="0083383D">
        <w:rPr>
          <w:color w:val="000000"/>
        </w:rPr>
        <w:instrText xml:space="preserve"> ADDIN EN.CITE &lt;EndNote&gt;&lt;Cite&gt;&lt;Author&gt;Niu&lt;/Author&gt;&lt;Year&gt;2020&lt;/Year&gt;&lt;RecNum&gt;7141&lt;/RecNum&gt;&lt;DisplayText&gt;(Niu, Zhu, &amp;amp; Xiao, 2020)&lt;/DisplayText&gt;&lt;record&gt;&lt;rec-number&gt;7141&lt;/rec-number&gt;&lt;foreign-keys&gt;&lt;key app="EN" db-id="ps0vsfx59tww09ea0f95d9vr0zrwr9t25x2w" timestamp="1601232905"&gt;7141&lt;/key&gt;&lt;/foreign-keys&gt;&lt;ref-type name="Journal Article"&gt;17&lt;/ref-type&gt;&lt;contributors&gt;&lt;authors&gt;&lt;author&gt;Niu, Y.&lt;/author&gt;&lt;author&gt;Zhu, Q.&lt;/author&gt;&lt;author&gt;Xiao, Z.&lt;/author&gt;&lt;/authors&gt;&lt;/contributors&gt;&lt;titles&gt;&lt;title&gt;Characterization of perceptual interactions among ester aroma compounds found in Chinese Moutai Baijiu by gas chromatography-olfactometry, odor Intensity, olfactory threshold and odor activity value&lt;/title&gt;&lt;secondary-title&gt;Food Res. Int.&lt;/secondary-title&gt;&lt;/titles&gt;&lt;periodical&gt;&lt;full-title&gt;Food Res. Int.&lt;/full-title&gt;&lt;/periodical&gt;&lt;pages&gt;108986&lt;/pages&gt;&lt;volume&gt;131&lt;/volume&gt;&lt;dates&gt;&lt;year&gt;2020&lt;/year&gt;&lt;/dates&gt;&lt;isbn&gt;0963-9969&lt;/isbn&gt;&lt;urls&gt;&lt;/urls&gt;&lt;/record&gt;&lt;/Cite&gt;&lt;/EndNote&gt;</w:instrText>
      </w:r>
      <w:r w:rsidRPr="0083383D">
        <w:rPr>
          <w:color w:val="000000"/>
        </w:rPr>
        <w:fldChar w:fldCharType="separate"/>
      </w:r>
      <w:r w:rsidR="001324C9" w:rsidRPr="0083383D">
        <w:rPr>
          <w:color w:val="000000"/>
        </w:rPr>
        <w:t>(Niu, Zhu, &amp; Xiao, 2020)</w:t>
      </w:r>
      <w:r w:rsidRPr="0083383D">
        <w:rPr>
          <w:color w:val="000000"/>
        </w:rPr>
        <w:fldChar w:fldCharType="end"/>
      </w:r>
      <w:r w:rsidRPr="0083383D">
        <w:rPr>
          <w:color w:val="000000" w:themeColor="text1"/>
        </w:rPr>
        <w:t xml:space="preserve">. Aldehydes such as benzaldehyde, furfural, and vanillin </w:t>
      </w:r>
      <w:r w:rsidR="00722637" w:rsidRPr="0083383D">
        <w:rPr>
          <w:color w:val="000000" w:themeColor="text1"/>
        </w:rPr>
        <w:t>had</w:t>
      </w:r>
      <w:r w:rsidRPr="0083383D">
        <w:rPr>
          <w:color w:val="000000" w:themeColor="text1"/>
        </w:rPr>
        <w:t xml:space="preserve"> synergistic effects in the aroma reconstitution</w:t>
      </w:r>
      <w:r w:rsidRPr="0083383D">
        <w:rPr>
          <w:i/>
          <w:iCs/>
          <w:color w:val="000000" w:themeColor="text1"/>
        </w:rPr>
        <w:t xml:space="preserve"> </w:t>
      </w:r>
      <w:r w:rsidRPr="0083383D">
        <w:rPr>
          <w:iCs/>
          <w:color w:val="000000" w:themeColor="text1"/>
        </w:rPr>
        <w:t>of</w:t>
      </w:r>
      <w:r w:rsidRPr="0083383D">
        <w:rPr>
          <w:i/>
          <w:iCs/>
          <w:color w:val="000000" w:themeColor="text1"/>
        </w:rPr>
        <w:t xml:space="preserve"> </w:t>
      </w:r>
      <w:r w:rsidRPr="0083383D">
        <w:rPr>
          <w:color w:val="000000" w:themeColor="text1"/>
        </w:rPr>
        <w:t>Chinese</w:t>
      </w:r>
      <w:r w:rsidRPr="0083383D">
        <w:rPr>
          <w:i/>
          <w:iCs/>
          <w:color w:val="000000" w:themeColor="text1"/>
        </w:rPr>
        <w:t xml:space="preserve"> </w:t>
      </w:r>
      <w:proofErr w:type="spellStart"/>
      <w:r w:rsidRPr="0083383D">
        <w:rPr>
          <w:i/>
          <w:iCs/>
          <w:color w:val="000000" w:themeColor="text1"/>
        </w:rPr>
        <w:t>Huangjiu</w:t>
      </w:r>
      <w:proofErr w:type="spellEnd"/>
      <w:r w:rsidRPr="0083383D">
        <w:rPr>
          <w:color w:val="000000" w:themeColor="text1"/>
        </w:rPr>
        <w:t xml:space="preserve"> wine </w:t>
      </w:r>
      <w:r w:rsidRPr="0083383D">
        <w:rPr>
          <w:color w:val="000000"/>
        </w:rPr>
        <w:fldChar w:fldCharType="begin"/>
      </w:r>
      <w:r w:rsidR="001324C9" w:rsidRPr="0083383D">
        <w:rPr>
          <w:color w:val="000000"/>
        </w:rPr>
        <w:instrText xml:space="preserve"> ADDIN EN.CITE &lt;EndNote&gt;&lt;Cite&gt;&lt;Author&gt;Yu&lt;/Author&gt;&lt;Year&gt;2020&lt;/Year&gt;&lt;RecNum&gt;7097&lt;/RecNum&gt;&lt;DisplayText&gt;(Yu, Xie, Xie, Chen, Ai, &amp;amp; Tian, 2020)&lt;/DisplayText&gt;&lt;record&gt;&lt;rec-number&gt;7097&lt;/rec-number&gt;&lt;foreign-keys&gt;&lt;key app="EN" db-id="ps0vsfx59tww09ea0f95d9vr0zrwr9t25x2w" timestamp="1593418441"&gt;7097&lt;/key&gt;&lt;key app="ENWeb" db-id=""&gt;0&lt;/key&gt;&lt;/foreign-keys&gt;&lt;ref-type name="Journal Article"&gt;17&lt;/ref-type&gt;&lt;contributors&gt;&lt;authors&gt;&lt;author&gt;Yu, H.&lt;/author&gt;&lt;author&gt;Xie, T.&lt;/author&gt;&lt;author&gt;Xie, J.&lt;/author&gt;&lt;author&gt;Chen, C.&lt;/author&gt;&lt;author&gt;Ai, L.&lt;/author&gt;&lt;author&gt;Tian, H.&lt;/author&gt;&lt;/authors&gt;&lt;/contributors&gt;&lt;auth-address&gt;Department of Food Science and Technology, Shanghai Institute of Technology, Shanghai 201418, China.&amp;#xD;School of Medical Instrument and Food Engineering, University of Shanghai for Science and Technology, Shanghai 200093, China.&amp;#xD;Department of Food Science and Technology, Shanghai Institute of Technology, Shanghai 201418, China. Electronic address: tianhx@sit.edu.cn.&lt;/auth-address&gt;&lt;titles&gt;&lt;title&gt;Aroma perceptual interactions of benzaldehyde, furfural, and vanillin and their effects on the descriptor intensities of Huangjiu&lt;/title&gt;&lt;secondary-title&gt;Food Res. Int.&lt;/secondary-title&gt;&lt;/titles&gt;&lt;periodical&gt;&lt;full-title&gt;Food Res. Int.&lt;/full-title&gt;&lt;/periodical&gt;&lt;pages&gt;108808&lt;/pages&gt;&lt;volume&gt;129&lt;/volume&gt;&lt;keywords&gt;&lt;keyword&gt;Aldehyde compounds&lt;/keyword&gt;&lt;keyword&gt;Huangjiu&lt;/keyword&gt;&lt;keyword&gt;Odor threshold&lt;/keyword&gt;&lt;keyword&gt;Perceptual interactions&lt;/keyword&gt;&lt;keyword&gt;S-curves&lt;/keyword&gt;&lt;keyword&gt;competing financial interests or personal relationships that could have appeared&lt;/keyword&gt;&lt;keyword&gt;to influence the work reported in this paper.&lt;/keyword&gt;&lt;/keywords&gt;&lt;dates&gt;&lt;year&gt;2020&lt;/year&gt;&lt;pub-dates&gt;&lt;date&gt;Mar&lt;/date&gt;&lt;/pub-dates&gt;&lt;/dates&gt;&lt;isbn&gt;1873-7145 (Electronic)&amp;#xD;0963-9969 (Linking)&lt;/isbn&gt;&lt;accession-num&gt;32036909&lt;/accession-num&gt;&lt;urls&gt;&lt;related-urls&gt;&lt;url&gt;https://www.ncbi.nlm.nih.gov/pubmed/32036909&lt;/url&gt;&lt;/related-urls&gt;&lt;/urls&gt;&lt;electronic-resource-num&gt;10.1016/j.foodres.2019.108808&lt;/electronic-resource-num&gt;&lt;/record&gt;&lt;/Cite&gt;&lt;/EndNote&gt;</w:instrText>
      </w:r>
      <w:r w:rsidRPr="0083383D">
        <w:rPr>
          <w:color w:val="000000"/>
        </w:rPr>
        <w:fldChar w:fldCharType="separate"/>
      </w:r>
      <w:r w:rsidR="001324C9" w:rsidRPr="0083383D">
        <w:rPr>
          <w:color w:val="000000"/>
        </w:rPr>
        <w:t>(Yu, Xie, Xie, Chen, Ai, &amp; Tian, 2020)</w:t>
      </w:r>
      <w:r w:rsidRPr="0083383D">
        <w:rPr>
          <w:color w:val="000000"/>
        </w:rPr>
        <w:fldChar w:fldCharType="end"/>
      </w:r>
      <w:r w:rsidRPr="0083383D">
        <w:rPr>
          <w:color w:val="000000" w:themeColor="text1"/>
        </w:rPr>
        <w:t xml:space="preserve">. Combinations of some </w:t>
      </w:r>
      <w:r w:rsidRPr="0083383D">
        <w:rPr>
          <w:i/>
          <w:color w:val="000000" w:themeColor="text1"/>
        </w:rPr>
        <w:t>γ</w:t>
      </w:r>
      <w:r w:rsidRPr="0083383D">
        <w:rPr>
          <w:color w:val="000000" w:themeColor="text1"/>
        </w:rPr>
        <w:t xml:space="preserve">-lactones might act additively or synergistically to contribute to the ‘apricot’ odor of white wine </w:t>
      </w:r>
      <w:r w:rsidRPr="0083383D">
        <w:rPr>
          <w:color w:val="000000"/>
        </w:rPr>
        <w:fldChar w:fldCharType="begin"/>
      </w:r>
      <w:r w:rsidR="001324C9" w:rsidRPr="0083383D">
        <w:rPr>
          <w:color w:val="000000"/>
        </w:rPr>
        <w:instrText xml:space="preserve"> ADDIN EN.CITE &lt;EndNote&gt;&lt;Cite&gt;&lt;Author&gt;Siebert&lt;/Author&gt;&lt;Year&gt;2018&lt;/Year&gt;&lt;RecNum&gt;3613&lt;/RecNum&gt;&lt;DisplayText&gt;(Siebert, et al., 2018)&lt;/DisplayText&gt;&lt;record&gt;&lt;rec-number&gt;3613&lt;/rec-number&gt;&lt;foreign-keys&gt;&lt;key app="EN" db-id="ps0vsfx59tww09ea0f95d9vr0zrwr9t25x2w" timestamp="1535617793"&gt;3613&lt;/key&gt;&lt;/foreign-keys&gt;&lt;ref-type name="Journal Article"&gt;17&lt;/ref-type&gt;&lt;contributors&gt;&lt;authors&gt;&lt;author&gt;Siebert, T. E.&lt;/author&gt;&lt;author&gt;Barker, A.&lt;/author&gt;&lt;author&gt;Pearson, W.&lt;/author&gt;&lt;author&gt;Barter, S. R.&lt;/author&gt;&lt;author&gt;Lopes, M. A. B.&lt;/author&gt;&lt;author&gt;Darriet, P.&lt;/author&gt;&lt;author&gt;Herderich, M. J.&lt;/author&gt;&lt;author&gt;Francis, I. L.&lt;/author&gt;&lt;/authors&gt;&lt;/contributors&gt;&lt;titles&gt;&lt;title&gt;Volatile compounds related to &amp;apos;stone fruit&amp;apos; aroma attributes in Viognier and Chardonnay wines&lt;/title&gt;&lt;secondary-title&gt;J. Agric. Food Chem.&lt;/secondary-title&gt;&lt;/titles&gt;&lt;periodical&gt;&lt;full-title&gt;J. Agric. Food Chem.&lt;/full-title&gt;&lt;/periodical&gt;&lt;pages&gt;2838-2850&lt;/pages&gt;&lt;volume&gt;66&lt;/volume&gt;&lt;number&gt;11&lt;/number&gt;&lt;dates&gt;&lt;year&gt;2018&lt;/year&gt;&lt;pub-dates&gt;&lt;date&gt;Mar 21&lt;/date&gt;&lt;/pub-dates&gt;&lt;/dates&gt;&lt;isbn&gt;0021-8561&lt;/isbn&gt;&lt;accession-num&gt;WOS:000428356200038&lt;/accession-num&gt;&lt;urls&gt;&lt;related-urls&gt;&lt;url&gt;&amp;lt;Go to ISI&amp;gt;://WOS:000428356200038&lt;/url&gt;&lt;url&gt;https://pubs.acs.org/doi/pdfplus/10.1021/acs.jafc.7b05343&lt;/url&gt;&lt;/related-urls&gt;&lt;/urls&gt;&lt;electronic-resource-num&gt;10.1021/acs.jafc.7b05343&lt;/electronic-resource-num&gt;&lt;/record&gt;&lt;/Cite&gt;&lt;/EndNote&gt;</w:instrText>
      </w:r>
      <w:r w:rsidRPr="0083383D">
        <w:rPr>
          <w:color w:val="000000"/>
        </w:rPr>
        <w:fldChar w:fldCharType="separate"/>
      </w:r>
      <w:r w:rsidR="001324C9" w:rsidRPr="0083383D">
        <w:rPr>
          <w:color w:val="000000"/>
        </w:rPr>
        <w:t>(Siebert, et al., 2018)</w:t>
      </w:r>
      <w:r w:rsidRPr="0083383D">
        <w:rPr>
          <w:color w:val="000000"/>
        </w:rPr>
        <w:fldChar w:fldCharType="end"/>
      </w:r>
      <w:r w:rsidRPr="0083383D">
        <w:rPr>
          <w:color w:val="000000" w:themeColor="text1"/>
        </w:rPr>
        <w:t xml:space="preserve">. Binary mixtures of monophenols </w:t>
      </w:r>
      <w:r w:rsidR="00FE02A3" w:rsidRPr="0083383D">
        <w:rPr>
          <w:color w:val="000000" w:themeColor="text1"/>
        </w:rPr>
        <w:t xml:space="preserve">were </w:t>
      </w:r>
      <w:r w:rsidRPr="0083383D">
        <w:rPr>
          <w:color w:val="000000" w:themeColor="text1"/>
        </w:rPr>
        <w:t xml:space="preserve">involved in different perpetual interactions ranging </w:t>
      </w:r>
      <w:r w:rsidRPr="0083383D">
        <w:rPr>
          <w:color w:val="000000" w:themeColor="text1"/>
        </w:rPr>
        <w:lastRenderedPageBreak/>
        <w:t xml:space="preserve">from partly additive to strong synergistic for almost all combinations of monophenols </w:t>
      </w:r>
      <w:r w:rsidRPr="0083383D">
        <w:rPr>
          <w:color w:val="000000"/>
        </w:rPr>
        <w:fldChar w:fldCharType="begin"/>
      </w:r>
      <w:r w:rsidR="001324C9" w:rsidRPr="0083383D">
        <w:rPr>
          <w:color w:val="000000"/>
        </w:rPr>
        <w:instrText xml:space="preserve"> ADDIN EN.CITE &lt;EndNote&gt;&lt;Cite&gt;&lt;Author&gt;Sterckx&lt;/Author&gt;&lt;Year&gt;2011&lt;/Year&gt;&lt;RecNum&gt;7139&lt;/RecNum&gt;&lt;DisplayText&gt;(Sterckx, Missiaen, Saison, &amp;amp; Delvaux, 2011)&lt;/DisplayText&gt;&lt;record&gt;&lt;rec-number&gt;7139&lt;/rec-number&gt;&lt;foreign-keys&gt;&lt;key app="EN" db-id="ps0vsfx59tww09ea0f95d9vr0zrwr9t25x2w" timestamp="1601231658"&gt;7139&lt;/key&gt;&lt;/foreign-keys&gt;&lt;ref-type name="Journal Article"&gt;17&lt;/ref-type&gt;&lt;contributors&gt;&lt;authors&gt;&lt;author&gt;Sterckx, F. L&lt;/author&gt;&lt;author&gt;Missiaen, J.&lt;/author&gt;&lt;author&gt;Saison, D.&lt;/author&gt;&lt;author&gt;Delvaux, F. R&lt;/author&gt;&lt;/authors&gt;&lt;/contributors&gt;&lt;titles&gt;&lt;title&gt;Contribution of monophenols to beer flavour based on flavour thresholds, interactions and recombination experiments&lt;/title&gt;&lt;secondary-title&gt;Food Chem.&lt;/secondary-title&gt;&lt;/titles&gt;&lt;periodical&gt;&lt;full-title&gt;Food Chem.&lt;/full-title&gt;&lt;/periodical&gt;&lt;pages&gt;1679-1685&lt;/pages&gt;&lt;volume&gt;126&lt;/volume&gt;&lt;number&gt;4&lt;/number&gt;&lt;dates&gt;&lt;year&gt;2011&lt;/year&gt;&lt;/dates&gt;&lt;isbn&gt;0308-8146&lt;/isbn&gt;&lt;urls&gt;&lt;/urls&gt;&lt;/record&gt;&lt;/Cite&gt;&lt;/EndNote&gt;</w:instrText>
      </w:r>
      <w:r w:rsidRPr="0083383D">
        <w:rPr>
          <w:color w:val="000000"/>
        </w:rPr>
        <w:fldChar w:fldCharType="separate"/>
      </w:r>
      <w:r w:rsidR="001324C9" w:rsidRPr="0083383D">
        <w:rPr>
          <w:color w:val="000000"/>
        </w:rPr>
        <w:t>(Sterckx, Missiaen, Saison, &amp; Delvaux, 2011)</w:t>
      </w:r>
      <w:r w:rsidRPr="0083383D">
        <w:rPr>
          <w:color w:val="000000"/>
        </w:rPr>
        <w:fldChar w:fldCharType="end"/>
      </w:r>
      <w:r w:rsidRPr="0083383D">
        <w:rPr>
          <w:color w:val="000000" w:themeColor="text1"/>
        </w:rPr>
        <w:t xml:space="preserve">. </w:t>
      </w:r>
      <w:proofErr w:type="spellStart"/>
      <w:r w:rsidRPr="0083383D">
        <w:rPr>
          <w:color w:val="000000" w:themeColor="text1"/>
        </w:rPr>
        <w:t>Ethylphenols</w:t>
      </w:r>
      <w:proofErr w:type="spellEnd"/>
      <w:r w:rsidRPr="0083383D">
        <w:rPr>
          <w:color w:val="000000" w:themeColor="text1"/>
        </w:rPr>
        <w:t xml:space="preserve"> had a masking effect on fruity notes </w:t>
      </w:r>
      <w:r w:rsidR="00FE02A3" w:rsidRPr="0083383D">
        <w:rPr>
          <w:color w:val="000000" w:themeColor="text1"/>
        </w:rPr>
        <w:t xml:space="preserve">of wine </w:t>
      </w:r>
      <w:r w:rsidRPr="0083383D">
        <w:rPr>
          <w:color w:val="000000" w:themeColor="text1"/>
        </w:rPr>
        <w:t xml:space="preserve">even at subthreshold concentrations </w:t>
      </w:r>
      <w:r w:rsidRPr="0083383D">
        <w:rPr>
          <w:color w:val="000000"/>
        </w:rPr>
        <w:fldChar w:fldCharType="begin"/>
      </w:r>
      <w:r w:rsidR="001324C9" w:rsidRPr="0083383D">
        <w:rPr>
          <w:color w:val="000000"/>
        </w:rPr>
        <w:instrText xml:space="preserve"> ADDIN EN.CITE &lt;EndNote&gt;&lt;Cite&gt;&lt;Author&gt;Tempere&lt;/Author&gt;&lt;Year&gt;2016&lt;/Year&gt;&lt;RecNum&gt;630&lt;/RecNum&gt;&lt;DisplayText&gt;(Tempere, Schaaper, Cuzange, De Lescar, De Revel, &amp;amp; Sicard, 2016)&lt;/DisplayText&gt;&lt;record&gt;&lt;rec-number&gt;630&lt;/rec-number&gt;&lt;foreign-keys&gt;&lt;key app="EN" db-id="ps0vsfx59tww09ea0f95d9vr0zrwr9t25x2w" timestamp="1516755202"&gt;630&lt;/key&gt;&lt;key app="ENWeb" db-id=""&gt;0&lt;/key&gt;&lt;/foreign-keys&gt;&lt;ref-type name="Journal Article"&gt;17&lt;/ref-type&gt;&lt;contributors&gt;&lt;authors&gt;&lt;author&gt;Tempere, S.&lt;/author&gt;&lt;author&gt;Schaaper, M. H.&lt;/author&gt;&lt;author&gt;Cuzange, E.&lt;/author&gt;&lt;author&gt;De Lescar, R.&lt;/author&gt;&lt;author&gt;De Revel, G.&lt;/author&gt;&lt;author&gt;Sicard, G.&lt;/author&gt;&lt;/authors&gt;&lt;/contributors&gt;&lt;titles&gt;&lt;title&gt;The olfactory masking effect of ethylphenols: characterization and elucidation of its origin&lt;/title&gt;&lt;secondary-title&gt;Food. Qual. Prefer.&lt;/secondary-title&gt;&lt;/titles&gt;&lt;periodical&gt;&lt;full-title&gt;Food. Qual. Prefer.&lt;/full-title&gt;&lt;/periodical&gt;&lt;pages&gt;135-144.&lt;/pages&gt;&lt;volume&gt;50&lt;/volume&gt;&lt;dates&gt;&lt;year&gt;2016&lt;/year&gt;&lt;/dates&gt;&lt;urls&gt;&lt;related-urls&gt;&lt;url&gt;https://ac.els-cdn.com/S0950329316300167/1-s2.0-S0950329316300167-main.pdf?_tid=4d3f8342-2f9e-420f-911c-3fd9d7ca1a1e&amp;amp;acdnat=1535513522_dc301ba3fd9e80d1dcb654dc63b8f938&lt;/url&gt;&lt;/related-urls&gt;&lt;/urls&gt;&lt;electronic-resource-num&gt;10.1016/j.foodqual.2016.02.004&lt;/electronic-resource-num&gt;&lt;/record&gt;&lt;/Cite&gt;&lt;/EndNote&gt;</w:instrText>
      </w:r>
      <w:r w:rsidRPr="0083383D">
        <w:rPr>
          <w:color w:val="000000"/>
        </w:rPr>
        <w:fldChar w:fldCharType="separate"/>
      </w:r>
      <w:r w:rsidR="001324C9" w:rsidRPr="0083383D">
        <w:rPr>
          <w:color w:val="000000"/>
        </w:rPr>
        <w:t>(Tempere, Schaaper, Cuzange, De Lescar, De Revel, &amp; Sicard, 2016)</w:t>
      </w:r>
      <w:r w:rsidRPr="0083383D">
        <w:rPr>
          <w:color w:val="000000"/>
        </w:rPr>
        <w:fldChar w:fldCharType="end"/>
      </w:r>
      <w:r w:rsidRPr="0083383D">
        <w:rPr>
          <w:color w:val="000000" w:themeColor="text1"/>
        </w:rPr>
        <w:t xml:space="preserve">. All these results highlight the complexity of perceptual interactions between odorants. </w:t>
      </w:r>
      <w:r w:rsidRPr="0083383D">
        <w:rPr>
          <w:color w:val="000000" w:themeColor="text1"/>
          <w:kern w:val="2"/>
        </w:rPr>
        <w:t xml:space="preserve">However, few studies have </w:t>
      </w:r>
      <w:r w:rsidRPr="0083383D">
        <w:rPr>
          <w:color w:val="000000" w:themeColor="text1"/>
        </w:rPr>
        <w:t>systematically assessed the contribution</w:t>
      </w:r>
      <w:r w:rsidR="00FE02A3" w:rsidRPr="0083383D">
        <w:rPr>
          <w:color w:val="000000" w:themeColor="text1"/>
        </w:rPr>
        <w:t>s</w:t>
      </w:r>
      <w:r w:rsidRPr="0083383D">
        <w:rPr>
          <w:color w:val="000000" w:themeColor="text1"/>
        </w:rPr>
        <w:t xml:space="preserve"> of different odorant combinations to the odor profile of real products or of complex odor mixtures.</w:t>
      </w:r>
    </w:p>
    <w:p w14:paraId="7B9BE815" w14:textId="74CC4DEA" w:rsidR="00DD6132" w:rsidRPr="0083383D" w:rsidRDefault="00FE02A3" w:rsidP="0083383D">
      <w:pPr>
        <w:spacing w:line="480" w:lineRule="auto"/>
        <w:ind w:firstLineChars="100" w:firstLine="240"/>
        <w:rPr>
          <w:sz w:val="24"/>
          <w:szCs w:val="24"/>
        </w:rPr>
      </w:pPr>
      <w:r w:rsidRPr="0083383D">
        <w:rPr>
          <w:color w:val="000000" w:themeColor="text1"/>
          <w:sz w:val="24"/>
          <w:szCs w:val="24"/>
        </w:rPr>
        <w:t xml:space="preserve">In assessing </w:t>
      </w:r>
      <w:r w:rsidR="00332B32" w:rsidRPr="0083383D">
        <w:rPr>
          <w:color w:val="000000" w:themeColor="text1"/>
          <w:sz w:val="24"/>
          <w:szCs w:val="24"/>
        </w:rPr>
        <w:t>such contribution</w:t>
      </w:r>
      <w:r w:rsidRPr="0083383D">
        <w:rPr>
          <w:color w:val="000000" w:themeColor="text1"/>
          <w:sz w:val="24"/>
          <w:szCs w:val="24"/>
        </w:rPr>
        <w:t>s</w:t>
      </w:r>
      <w:r w:rsidR="00332B32" w:rsidRPr="0083383D">
        <w:rPr>
          <w:color w:val="000000" w:themeColor="text1"/>
          <w:sz w:val="24"/>
          <w:szCs w:val="24"/>
        </w:rPr>
        <w:t xml:space="preserve">, the main challenge is to identify odorants and odorant combinations that </w:t>
      </w:r>
      <w:r w:rsidRPr="0083383D">
        <w:rPr>
          <w:color w:val="000000" w:themeColor="text1"/>
          <w:sz w:val="24"/>
          <w:szCs w:val="24"/>
        </w:rPr>
        <w:t xml:space="preserve">are </w:t>
      </w:r>
      <w:r w:rsidR="00332B32" w:rsidRPr="0083383D">
        <w:rPr>
          <w:color w:val="000000" w:themeColor="text1"/>
          <w:sz w:val="24"/>
          <w:szCs w:val="24"/>
        </w:rPr>
        <w:t xml:space="preserve">relevant in the context of a real product. Icewine is a good </w:t>
      </w:r>
      <w:r w:rsidRPr="0083383D">
        <w:rPr>
          <w:color w:val="000000" w:themeColor="text1"/>
          <w:sz w:val="24"/>
          <w:szCs w:val="24"/>
        </w:rPr>
        <w:t xml:space="preserve">model </w:t>
      </w:r>
      <w:r w:rsidR="00332B32" w:rsidRPr="0083383D">
        <w:rPr>
          <w:color w:val="000000" w:themeColor="text1"/>
          <w:sz w:val="24"/>
          <w:szCs w:val="24"/>
        </w:rPr>
        <w:t xml:space="preserve">odor mixture. Icewine is made from grapes naturally frozen on the vine at temperatures below or equal to </w:t>
      </w:r>
      <w:r w:rsidRPr="0083383D">
        <w:rPr>
          <w:color w:val="000000" w:themeColor="text1"/>
          <w:sz w:val="24"/>
          <w:szCs w:val="24"/>
        </w:rPr>
        <w:t>-</w:t>
      </w:r>
      <w:r w:rsidR="00332B32" w:rsidRPr="0083383D">
        <w:rPr>
          <w:color w:val="000000" w:themeColor="text1"/>
          <w:sz w:val="24"/>
          <w:szCs w:val="24"/>
        </w:rPr>
        <w:t>7 °C and undergoes a special dehydration process and freeze‒thaw cycles. Since the must for icewine making is pressed from frozen grapes, the grape juice is concentrated, leading to a rich odor after slower</w:t>
      </w:r>
      <w:r w:rsidRPr="0083383D">
        <w:rPr>
          <w:color w:val="000000" w:themeColor="text1"/>
          <w:sz w:val="24"/>
          <w:szCs w:val="24"/>
        </w:rPr>
        <w:t>-</w:t>
      </w:r>
      <w:r w:rsidR="00332B32" w:rsidRPr="0083383D">
        <w:rPr>
          <w:color w:val="000000" w:themeColor="text1"/>
          <w:sz w:val="24"/>
          <w:szCs w:val="24"/>
        </w:rPr>
        <w:t>than</w:t>
      </w:r>
      <w:r w:rsidRPr="0083383D">
        <w:rPr>
          <w:color w:val="000000" w:themeColor="text1"/>
          <w:sz w:val="24"/>
          <w:szCs w:val="24"/>
        </w:rPr>
        <w:t>-</w:t>
      </w:r>
      <w:r w:rsidR="00332B32" w:rsidRPr="0083383D">
        <w:rPr>
          <w:color w:val="000000" w:themeColor="text1"/>
          <w:sz w:val="24"/>
          <w:szCs w:val="24"/>
        </w:rPr>
        <w:t>normal fermentation</w:t>
      </w:r>
      <w:r w:rsidR="00332B32" w:rsidRPr="0083383D">
        <w:rPr>
          <w:color w:val="000000"/>
          <w:sz w:val="24"/>
          <w:szCs w:val="24"/>
        </w:rPr>
        <w:t xml:space="preserve"> </w:t>
      </w:r>
      <w:r w:rsidR="00332B32" w:rsidRPr="0083383D">
        <w:rPr>
          <w:color w:val="000000"/>
          <w:sz w:val="24"/>
          <w:szCs w:val="24"/>
        </w:rPr>
        <w:fldChar w:fldCharType="begin"/>
      </w:r>
      <w:r w:rsidR="001324C9" w:rsidRPr="0083383D">
        <w:rPr>
          <w:color w:val="000000"/>
          <w:sz w:val="24"/>
          <w:szCs w:val="24"/>
        </w:rPr>
        <w:instrText xml:space="preserve"> ADDIN EN.CITE &lt;EndNote&gt;&lt;Cite&gt;&lt;Author&gt;Ma&lt;/Author&gt;&lt;Year&gt;2021&lt;/Year&gt;&lt;RecNum&gt;7349&lt;/RecNum&gt;&lt;DisplayText&gt;(Ma, Xu, &amp;amp; Tang, 2021)&lt;/DisplayText&gt;&lt;record&gt;&lt;rec-number&gt;7349&lt;/rec-number&gt;&lt;foreign-keys&gt;&lt;key app="EN" db-id="ps0vsfx59tww09ea0f95d9vr0zrwr9t25x2w" timestamp="1626406781"&gt;7349&lt;/key&gt;&lt;/foreign-keys&gt;&lt;ref-type name="Journal Article"&gt;17&lt;/ref-type&gt;&lt;contributors&gt;&lt;authors&gt;&lt;author&gt;Ma, Y.&lt;/author&gt;&lt;author&gt;Xu, Y.&lt;/author&gt;&lt;author&gt;Tang, K.&lt;/author&gt;&lt;/authors&gt;&lt;/contributors&gt;&lt;titles&gt;&lt;title&gt;Aroma of icewine: a review on how environmental, viticultural, and oenological factors affect the aroma of icewine&lt;/title&gt;&lt;secondary-title&gt;J. Agric. Food Chem.&lt;/secondary-title&gt;&lt;/titles&gt;&lt;periodical&gt;&lt;full-title&gt;J. Agric. Food Chem.&lt;/full-title&gt;&lt;/periodical&gt;&lt;pages&gt;&lt;style face="normal" font="default" size="100%"&gt;6943&lt;/style&gt;&lt;style face="normal" font="default" charset="134" size="100%"&gt;–6957&lt;/style&gt;&lt;/pages&gt;&lt;volume&gt;&lt;style face="normal" font="default" charset="134" size="100%"&gt;69&lt;/style&gt;&lt;/volume&gt;&lt;number&gt;&lt;style face="normal" font="default" charset="134" size="100%"&gt;25&lt;/style&gt;&lt;/number&gt;&lt;dates&gt;&lt;year&gt;2021&lt;/year&gt;&lt;/dates&gt;&lt;isbn&gt;0021-8561&lt;/isbn&gt;&lt;urls&gt;&lt;/urls&gt;&lt;/record&gt;&lt;/Cite&gt;&lt;/EndNote&gt;</w:instrText>
      </w:r>
      <w:r w:rsidR="00332B32" w:rsidRPr="0083383D">
        <w:rPr>
          <w:color w:val="000000"/>
          <w:sz w:val="24"/>
          <w:szCs w:val="24"/>
        </w:rPr>
        <w:fldChar w:fldCharType="separate"/>
      </w:r>
      <w:r w:rsidR="001324C9" w:rsidRPr="0083383D">
        <w:rPr>
          <w:color w:val="000000"/>
          <w:sz w:val="24"/>
          <w:szCs w:val="24"/>
        </w:rPr>
        <w:t>(Ma, Xu, &amp; Tang, 2021)</w:t>
      </w:r>
      <w:r w:rsidR="00332B32" w:rsidRPr="0083383D">
        <w:rPr>
          <w:color w:val="000000"/>
          <w:sz w:val="24"/>
          <w:szCs w:val="24"/>
        </w:rPr>
        <w:fldChar w:fldCharType="end"/>
      </w:r>
      <w:r w:rsidR="00332B32" w:rsidRPr="0083383D">
        <w:rPr>
          <w:color w:val="000000" w:themeColor="text1"/>
          <w:sz w:val="24"/>
          <w:szCs w:val="24"/>
        </w:rPr>
        <w:t xml:space="preserve">. The typical odor of icewine has been described as </w:t>
      </w:r>
      <w:r w:rsidRPr="0083383D">
        <w:rPr>
          <w:color w:val="000000" w:themeColor="text1"/>
          <w:sz w:val="24"/>
          <w:szCs w:val="24"/>
        </w:rPr>
        <w:t xml:space="preserve">containing </w:t>
      </w:r>
      <w:r w:rsidR="00AF6F14" w:rsidRPr="0083383D">
        <w:rPr>
          <w:color w:val="000000" w:themeColor="text1"/>
          <w:sz w:val="24"/>
          <w:szCs w:val="24"/>
        </w:rPr>
        <w:t xml:space="preserve">odor </w:t>
      </w:r>
      <w:r w:rsidRPr="0083383D">
        <w:rPr>
          <w:color w:val="000000" w:themeColor="text1"/>
          <w:sz w:val="24"/>
          <w:szCs w:val="24"/>
        </w:rPr>
        <w:t xml:space="preserve">notes of </w:t>
      </w:r>
      <w:r w:rsidR="00332B32" w:rsidRPr="0083383D">
        <w:rPr>
          <w:color w:val="000000" w:themeColor="text1"/>
          <w:sz w:val="24"/>
          <w:szCs w:val="24"/>
        </w:rPr>
        <w:t xml:space="preserve">honey, tropical fruit, apricot, caramel, </w:t>
      </w:r>
      <w:r w:rsidRPr="0083383D">
        <w:rPr>
          <w:color w:val="000000" w:themeColor="text1"/>
          <w:sz w:val="24"/>
          <w:szCs w:val="24"/>
        </w:rPr>
        <w:t xml:space="preserve">and </w:t>
      </w:r>
      <w:r w:rsidR="00332B32" w:rsidRPr="0083383D">
        <w:rPr>
          <w:color w:val="000000" w:themeColor="text1"/>
          <w:sz w:val="24"/>
          <w:szCs w:val="24"/>
        </w:rPr>
        <w:t>raisin</w:t>
      </w:r>
      <w:r w:rsidRPr="0083383D">
        <w:rPr>
          <w:color w:val="000000" w:themeColor="text1"/>
          <w:sz w:val="24"/>
          <w:szCs w:val="24"/>
        </w:rPr>
        <w:t xml:space="preserve"> as well as</w:t>
      </w:r>
      <w:r w:rsidR="00332B32" w:rsidRPr="0083383D">
        <w:rPr>
          <w:color w:val="000000" w:themeColor="text1"/>
          <w:sz w:val="24"/>
          <w:szCs w:val="24"/>
        </w:rPr>
        <w:t xml:space="preserve"> nutty and floral</w:t>
      </w:r>
      <w:r w:rsidR="00332663" w:rsidRPr="0083383D">
        <w:rPr>
          <w:color w:val="000000"/>
          <w:sz w:val="24"/>
          <w:szCs w:val="24"/>
        </w:rPr>
        <w:t xml:space="preserve"> </w:t>
      </w:r>
      <w:r w:rsidR="00332663" w:rsidRPr="0083383D">
        <w:rPr>
          <w:color w:val="000000"/>
          <w:sz w:val="24"/>
          <w:szCs w:val="24"/>
        </w:rPr>
        <w:fldChar w:fldCharType="begin"/>
      </w:r>
      <w:r w:rsidR="00332663" w:rsidRPr="0083383D">
        <w:rPr>
          <w:color w:val="000000"/>
          <w:sz w:val="24"/>
          <w:szCs w:val="24"/>
        </w:rPr>
        <w:instrText xml:space="preserve"> ADDIN EN.CITE &lt;EndNote&gt;&lt;Cite&gt;&lt;Author&gt;Ma&lt;/Author&gt;&lt;Year&gt;2021&lt;/Year&gt;&lt;RecNum&gt;7349&lt;/RecNum&gt;&lt;DisplayText&gt;(Ma, Xu, &amp;amp; Tang, 2021)&lt;/DisplayText&gt;&lt;record&gt;&lt;rec-number&gt;7349&lt;/rec-number&gt;&lt;foreign-keys&gt;&lt;key app="EN" db-id="ps0vsfx59tww09ea0f95d9vr0zrwr9t25x2w" timestamp="1626406781"&gt;7349&lt;/key&gt;&lt;/foreign-keys&gt;&lt;ref-type name="Journal Article"&gt;17&lt;/ref-type&gt;&lt;contributors&gt;&lt;authors&gt;&lt;author&gt;Ma, Y.&lt;/author&gt;&lt;author&gt;Xu, Y.&lt;/author&gt;&lt;author&gt;Tang, K.&lt;/author&gt;&lt;/authors&gt;&lt;/contributors&gt;&lt;titles&gt;&lt;title&gt;Aroma of icewine: a review on how environmental, viticultural, and oenological factors affect the aroma of icewine&lt;/title&gt;&lt;secondary-title&gt;J. Agric. Food Chem.&lt;/secondary-title&gt;&lt;/titles&gt;&lt;periodical&gt;&lt;full-title&gt;J. Agric. Food Chem.&lt;/full-title&gt;&lt;/periodical&gt;&lt;pages&gt;&lt;style face="normal" font="default" size="100%"&gt;6943&lt;/style&gt;&lt;style face="normal" font="default" charset="134" size="100%"&gt;–6957&lt;/style&gt;&lt;/pages&gt;&lt;volume&gt;&lt;style face="normal" font="default" charset="134" size="100%"&gt;69&lt;/style&gt;&lt;/volume&gt;&lt;number&gt;&lt;style face="normal" font="default" charset="134" size="100%"&gt;25&lt;/style&gt;&lt;/number&gt;&lt;dates&gt;&lt;year&gt;2021&lt;/year&gt;&lt;/dates&gt;&lt;isbn&gt;0021-8561&lt;/isbn&gt;&lt;urls&gt;&lt;/urls&gt;&lt;/record&gt;&lt;/Cite&gt;&lt;/EndNote&gt;</w:instrText>
      </w:r>
      <w:r w:rsidR="00332663" w:rsidRPr="0083383D">
        <w:rPr>
          <w:color w:val="000000"/>
          <w:sz w:val="24"/>
          <w:szCs w:val="24"/>
        </w:rPr>
        <w:fldChar w:fldCharType="separate"/>
      </w:r>
      <w:r w:rsidR="00332663" w:rsidRPr="0083383D">
        <w:rPr>
          <w:color w:val="000000"/>
          <w:sz w:val="24"/>
          <w:szCs w:val="24"/>
        </w:rPr>
        <w:t>(Ma, Xu, &amp; Tang, 2021)</w:t>
      </w:r>
      <w:r w:rsidR="00332663" w:rsidRPr="0083383D">
        <w:rPr>
          <w:color w:val="000000"/>
          <w:sz w:val="24"/>
          <w:szCs w:val="24"/>
        </w:rPr>
        <w:fldChar w:fldCharType="end"/>
      </w:r>
      <w:r w:rsidR="00332663">
        <w:rPr>
          <w:rFonts w:hint="eastAsia"/>
          <w:color w:val="000000" w:themeColor="text1"/>
          <w:sz w:val="24"/>
          <w:szCs w:val="24"/>
        </w:rPr>
        <w:t>.</w:t>
      </w:r>
      <w:r w:rsidR="00332B32" w:rsidRPr="0083383D">
        <w:rPr>
          <w:color w:val="000000" w:themeColor="text1"/>
          <w:sz w:val="24"/>
          <w:szCs w:val="24"/>
        </w:rPr>
        <w:t xml:space="preserve"> </w:t>
      </w:r>
      <w:r w:rsidR="00332663">
        <w:rPr>
          <w:rFonts w:hint="eastAsia"/>
          <w:color w:val="000000" w:themeColor="text1"/>
          <w:sz w:val="24"/>
          <w:szCs w:val="24"/>
        </w:rPr>
        <w:t>K</w:t>
      </w:r>
      <w:r w:rsidR="00332663" w:rsidRPr="00D871EB">
        <w:rPr>
          <w:color w:val="000000" w:themeColor="text1"/>
          <w:sz w:val="24"/>
          <w:szCs w:val="24"/>
        </w:rPr>
        <w:t xml:space="preserve">ey </w:t>
      </w:r>
      <w:r w:rsidR="00332663">
        <w:rPr>
          <w:rFonts w:hint="eastAsia"/>
          <w:color w:val="000000" w:themeColor="text1"/>
          <w:sz w:val="24"/>
          <w:szCs w:val="24"/>
        </w:rPr>
        <w:t>odorant</w:t>
      </w:r>
      <w:r w:rsidR="00332663" w:rsidRPr="00D871EB">
        <w:rPr>
          <w:color w:val="000000" w:themeColor="text1"/>
          <w:sz w:val="24"/>
          <w:szCs w:val="24"/>
        </w:rPr>
        <w:t>s</w:t>
      </w:r>
      <w:r w:rsidR="00332663">
        <w:rPr>
          <w:rFonts w:hint="eastAsia"/>
          <w:color w:val="000000" w:themeColor="text1"/>
          <w:sz w:val="24"/>
          <w:szCs w:val="24"/>
        </w:rPr>
        <w:t xml:space="preserve"> in icewine</w:t>
      </w:r>
      <w:r w:rsidR="00332663" w:rsidRPr="00D871EB">
        <w:rPr>
          <w:color w:val="000000" w:themeColor="text1"/>
          <w:sz w:val="24"/>
          <w:szCs w:val="24"/>
        </w:rPr>
        <w:t xml:space="preserve"> and </w:t>
      </w:r>
      <w:r w:rsidR="00332663">
        <w:rPr>
          <w:rFonts w:hint="eastAsia"/>
          <w:color w:val="000000" w:themeColor="text1"/>
          <w:sz w:val="24"/>
          <w:szCs w:val="24"/>
        </w:rPr>
        <w:t xml:space="preserve">their individual contribution to the </w:t>
      </w:r>
      <w:r w:rsidR="00332663" w:rsidRPr="0083383D">
        <w:rPr>
          <w:color w:val="000000" w:themeColor="text1"/>
          <w:sz w:val="24"/>
          <w:szCs w:val="24"/>
        </w:rPr>
        <w:t>typical odor of icewine</w:t>
      </w:r>
      <w:r w:rsidR="00332663" w:rsidRPr="00D871EB">
        <w:rPr>
          <w:color w:val="000000" w:themeColor="text1"/>
          <w:sz w:val="24"/>
          <w:szCs w:val="24"/>
        </w:rPr>
        <w:t xml:space="preserve"> have been investigated in previous studies</w:t>
      </w:r>
      <w:r w:rsidR="00332663" w:rsidRPr="00D871EB">
        <w:t xml:space="preserve"> </w:t>
      </w:r>
      <w:r w:rsidR="00332663">
        <w:rPr>
          <w:color w:val="000000" w:themeColor="text1"/>
          <w:sz w:val="24"/>
          <w:szCs w:val="24"/>
        </w:rPr>
        <w:fldChar w:fldCharType="begin">
          <w:fldData xml:space="preserve">PEVuZE5vdGU+PENpdGU+PEF1dGhvcj5NYTwvQXV0aG9yPjxZZWFyPjIwMTc8L1llYXI+PFJlY051
bT4xMDM0PC9SZWNOdW0+PERpc3BsYXlUZXh0PihNYSwgQsOpbm8sIFRhbmcsIExpLCBTaW1vbiwg
WHUsIGV0IGFsLiwgMjAyMjsgTWEsIFRhbmcsIFh1LCAmYW1wOyBMaSwgMjAxNyk8L0Rpc3BsYXlU
ZXh0PjxyZWNvcmQ+PHJlYy1udW1iZXI+MTAzNDwvcmVjLW51bWJlcj48Zm9yZWlnbi1rZXlzPjxr
ZXkgYXBwPSJFTiIgZGItaWQ9InBzMHZzZng1OXR3dzA5ZWEwZjk1ZDl2cjB6cndyOXQyNXgydyIg
dGltZXN0YW1wPSIxNTIwOTI1ODg5Ij4xMDM0PC9rZXk+PC9mb3JlaWduLWtleXM+PHJlZi10eXBl
IG5hbWU9IkpvdXJuYWwgQXJ0aWNsZSI+MTc8L3JlZi10eXBlPjxjb250cmlidXRvcnM+PGF1dGhv
cnM+PGF1dGhvcj5NYSwgWS48L2F1dGhvcj48YXV0aG9yPlRhbmcsIEsuPC9hdXRob3I+PGF1dGhv
cj5YdSwgWS48L2F1dGhvcj48YXV0aG9yPkxpLCBKLiBNLjwvYXV0aG9yPjwvYXV0aG9ycz48L2Nv
bnRyaWJ1dG9ycz48dGl0bGVzPjx0aXRsZT5DaGFyYWN0ZXJpemF0aW9uIG9mIHRoZSBrZXkgYXJv
bWEgY29tcG91bmRzIGluIENoaW5lc2UgVmlkYWwgaWNld2luZSBieSBnYXMgY2hyb21hdG9ncmFw
aHktb2xmYWN0b21ldHJ5LCBxdWFudGl0YXRpdmUgbWVhc3VyZW1lbnRzLCBhcm9tYSByZWNvbWJp
bmF0aW9uLCBhbmQgb21pc3Npb24gdGVzdHM8L3RpdGxlPjxzZWNvbmRhcnktdGl0bGU+Si4gQWdy
aWMuIEZvb2QgQ2hlbS48L3NlY29uZGFyeS10aXRsZT48L3RpdGxlcz48cGVyaW9kaWNhbD48ZnVs
bC10aXRsZT5KLiBBZ3JpYy4gRm9vZCBDaGVtLjwvZnVsbC10aXRsZT48L3BlcmlvZGljYWw+PHBh
Z2VzPjM5NC00MDE8L3BhZ2VzPjx2b2x1bWU+NjU8L3ZvbHVtZT48bnVtYmVyPjI8L251bWJlcj48
ZGF0ZXM+PHllYXI+MjAxNzwveWVhcj48cHViLWRhdGVzPjxkYXRlPkphbiAxODwvZGF0ZT48L3B1
Yi1kYXRlcz48L2RhdGVzPjxpc2JuPjAwMjEtODU2MTwvaXNibj48YWNjZXNzaW9uLW51bT5XT1M6
MDAwMzkyNDU4OTAwMDE3PC9hY2Nlc3Npb24tbnVtPjx1cmxzPjxyZWxhdGVkLXVybHM+PHVybD4m
bHQ7R28gdG8gSVNJJmd0OzovL1dPUzowMDAzOTI0NTg5MDAwMTc8L3VybD48dXJsPmh0dHBzOi8v
cHVicy5hY3Mub3JnL2RvaS9wZGZwbHVzLzEwLjEwMjEvYWNzLmphZmMuNmIwNDUwOTwvdXJsPjx1
cmw+aHR0cHM6Ly9wdWJzLmFjcy5vcmcvZG9pL3BkZi8xMC4xMDIxL2Fjcy5qYWZjLjZiMDQ1MDk8
L3VybD48L3JlbGF0ZWQtdXJscz48L3VybHM+PGVsZWN0cm9uaWMtcmVzb3VyY2UtbnVtPjEwLjEw
MjEvYWNzLmphZmMuNmIwNDUwOTwvZWxlY3Ryb25pYy1yZXNvdXJjZS1udW0+PC9yZWNvcmQ+PC9D
aXRlPjxDaXRlPjxBdXRob3I+TWE8L0F1dGhvcj48WWVhcj4yMDIyPC9ZZWFyPjxSZWNOdW0+MTE1
NTk8L1JlY051bT48cmVjb3JkPjxyZWMtbnVtYmVyPjExNTU5PC9yZWMtbnVtYmVyPjxmb3JlaWdu
LWtleXM+PGtleSBhcHA9IkVOIiBkYi1pZD0icHMwdnNmeDU5dHd3MDllYTBmOTVkOXZyMHpyd3I5
dDI1eDJ3IiB0aW1lc3RhbXA9IjE2NjE2MDM2ODAiPjExNTU5PC9rZXk+PC9mb3JlaWduLWtleXM+
PHJlZi10eXBlIG5hbWU9IkpvdXJuYWwgQXJ0aWNsZSI+MTc8L3JlZi10eXBlPjxjb250cmlidXRv
cnM+PGF1dGhvcnM+PGF1dGhvcj5NYSwgWS48L2F1dGhvcj48YXV0aG9yPkLDqW5vLCBOLjwvYXV0
aG9yPjxhdXRob3I+VGFuZywgSy48L2F1dGhvcj48YXV0aG9yPkxpLCBZLjwvYXV0aG9yPjxhdXRo
b3I+U2ltb24sIE0uIEkuPC9hdXRob3I+PGF1dGhvcj5YdSwgWS48L2F1dGhvcj48YXV0aG9yPlRo
b21hcy1EYW5ndWluLCBULjwvYXV0aG9yPjwvYXV0aG9ycz48L2NvbnRyaWJ1dG9ycz48dGl0bGVz
Pjx0aXRsZT5Bc3Nlc3NpbmcgdGhlIGNvbnRyaWJ1dGlvbiBvZiBvZG9yLWFjdGl2ZSBjb21wb3Vu
ZHMgaW4gaWNld2luZSBjb25zaWRlcmluZyBvZG9yIG1peHR1cmUtaW5kdWNlZCBpbnRlcmFjdGlv
bnMgdGhyb3VnaCBnYXMgY2hyb21hdG9ncmFwaHnigJNvbGZhY3RvbWV0cnkgYW5kIE9sZmFjdG9z
Y2FuPC90aXRsZT48c2Vjb25kYXJ5LXRpdGxlPjxzdHlsZSBmYWNlPSJub3JtYWwiIGZvbnQ9ImRl
ZmF1bHQiIHNpemU9IjEwMCUiPkZvb2QgQ2hlbTwvc3R5bGU+PHN0eWxlIGZhY2U9Im5vcm1hbCIg
Zm9udD0iZGVmYXVsdCIgY2hhcnNldD0iMTM0IiBzaXplPSIxMDAlIj4uPC9zdHlsZT48L3NlY29u
ZGFyeS10aXRsZT48L3RpdGxlcz48cGVyaW9kaWNhbD48ZnVsbC10aXRsZT5Gb29kIENoZW0uPC9m
dWxsLXRpdGxlPjwvcGVyaW9kaWNhbD48cGFnZXM+MTMyOTkxPC9wYWdlcz48dm9sdW1lPjM4ODwv
dm9sdW1lPjxkYXRlcz48eWVhcj4yMDIyPC95ZWFyPjwvZGF0ZXM+PGlzYm4+MDMwOC04MTQ2PC9p
c2JuPjx1cmxzPjwvdXJscz48L3JlY29yZD48L0NpdGU+PC9FbmROb3RlPgB=
</w:fldData>
        </w:fldChar>
      </w:r>
      <w:r w:rsidR="00332663">
        <w:rPr>
          <w:color w:val="000000" w:themeColor="text1"/>
          <w:sz w:val="24"/>
          <w:szCs w:val="24"/>
        </w:rPr>
        <w:instrText xml:space="preserve"> ADDIN EN.CITE </w:instrText>
      </w:r>
      <w:r w:rsidR="00332663">
        <w:rPr>
          <w:color w:val="000000" w:themeColor="text1"/>
          <w:sz w:val="24"/>
          <w:szCs w:val="24"/>
        </w:rPr>
        <w:fldChar w:fldCharType="begin">
          <w:fldData xml:space="preserve">PEVuZE5vdGU+PENpdGU+PEF1dGhvcj5NYTwvQXV0aG9yPjxZZWFyPjIwMTc8L1llYXI+PFJlY051
bT4xMDM0PC9SZWNOdW0+PERpc3BsYXlUZXh0PihNYSwgQsOpbm8sIFRhbmcsIExpLCBTaW1vbiwg
WHUsIGV0IGFsLiwgMjAyMjsgTWEsIFRhbmcsIFh1LCAmYW1wOyBMaSwgMjAxNyk8L0Rpc3BsYXlU
ZXh0PjxyZWNvcmQ+PHJlYy1udW1iZXI+MTAzNDwvcmVjLW51bWJlcj48Zm9yZWlnbi1rZXlzPjxr
ZXkgYXBwPSJFTiIgZGItaWQ9InBzMHZzZng1OXR3dzA5ZWEwZjk1ZDl2cjB6cndyOXQyNXgydyIg
dGltZXN0YW1wPSIxNTIwOTI1ODg5Ij4xMDM0PC9rZXk+PC9mb3JlaWduLWtleXM+PHJlZi10eXBl
IG5hbWU9IkpvdXJuYWwgQXJ0aWNsZSI+MTc8L3JlZi10eXBlPjxjb250cmlidXRvcnM+PGF1dGhv
cnM+PGF1dGhvcj5NYSwgWS48L2F1dGhvcj48YXV0aG9yPlRhbmcsIEsuPC9hdXRob3I+PGF1dGhv
cj5YdSwgWS48L2F1dGhvcj48YXV0aG9yPkxpLCBKLiBNLjwvYXV0aG9yPjwvYXV0aG9ycz48L2Nv
bnRyaWJ1dG9ycz48dGl0bGVzPjx0aXRsZT5DaGFyYWN0ZXJpemF0aW9uIG9mIHRoZSBrZXkgYXJv
bWEgY29tcG91bmRzIGluIENoaW5lc2UgVmlkYWwgaWNld2luZSBieSBnYXMgY2hyb21hdG9ncmFw
aHktb2xmYWN0b21ldHJ5LCBxdWFudGl0YXRpdmUgbWVhc3VyZW1lbnRzLCBhcm9tYSByZWNvbWJp
bmF0aW9uLCBhbmQgb21pc3Npb24gdGVzdHM8L3RpdGxlPjxzZWNvbmRhcnktdGl0bGU+Si4gQWdy
aWMuIEZvb2QgQ2hlbS48L3NlY29uZGFyeS10aXRsZT48L3RpdGxlcz48cGVyaW9kaWNhbD48ZnVs
bC10aXRsZT5KLiBBZ3JpYy4gRm9vZCBDaGVtLjwvZnVsbC10aXRsZT48L3BlcmlvZGljYWw+PHBh
Z2VzPjM5NC00MDE8L3BhZ2VzPjx2b2x1bWU+NjU8L3ZvbHVtZT48bnVtYmVyPjI8L251bWJlcj48
ZGF0ZXM+PHllYXI+MjAxNzwveWVhcj48cHViLWRhdGVzPjxkYXRlPkphbiAxODwvZGF0ZT48L3B1
Yi1kYXRlcz48L2RhdGVzPjxpc2JuPjAwMjEtODU2MTwvaXNibj48YWNjZXNzaW9uLW51bT5XT1M6
MDAwMzkyNDU4OTAwMDE3PC9hY2Nlc3Npb24tbnVtPjx1cmxzPjxyZWxhdGVkLXVybHM+PHVybD4m
bHQ7R28gdG8gSVNJJmd0OzovL1dPUzowMDAzOTI0NTg5MDAwMTc8L3VybD48dXJsPmh0dHBzOi8v
cHVicy5hY3Mub3JnL2RvaS9wZGZwbHVzLzEwLjEwMjEvYWNzLmphZmMuNmIwNDUwOTwvdXJsPjx1
cmw+aHR0cHM6Ly9wdWJzLmFjcy5vcmcvZG9pL3BkZi8xMC4xMDIxL2Fjcy5qYWZjLjZiMDQ1MDk8
L3VybD48L3JlbGF0ZWQtdXJscz48L3VybHM+PGVsZWN0cm9uaWMtcmVzb3VyY2UtbnVtPjEwLjEw
MjEvYWNzLmphZmMuNmIwNDUwOTwvZWxlY3Ryb25pYy1yZXNvdXJjZS1udW0+PC9yZWNvcmQ+PC9D
aXRlPjxDaXRlPjxBdXRob3I+TWE8L0F1dGhvcj48WWVhcj4yMDIyPC9ZZWFyPjxSZWNOdW0+MTE1
NTk8L1JlY051bT48cmVjb3JkPjxyZWMtbnVtYmVyPjExNTU5PC9yZWMtbnVtYmVyPjxmb3JlaWdu
LWtleXM+PGtleSBhcHA9IkVOIiBkYi1pZD0icHMwdnNmeDU5dHd3MDllYTBmOTVkOXZyMHpyd3I5
dDI1eDJ3IiB0aW1lc3RhbXA9IjE2NjE2MDM2ODAiPjExNTU5PC9rZXk+PC9mb3JlaWduLWtleXM+
PHJlZi10eXBlIG5hbWU9IkpvdXJuYWwgQXJ0aWNsZSI+MTc8L3JlZi10eXBlPjxjb250cmlidXRv
cnM+PGF1dGhvcnM+PGF1dGhvcj5NYSwgWS48L2F1dGhvcj48YXV0aG9yPkLDqW5vLCBOLjwvYXV0
aG9yPjxhdXRob3I+VGFuZywgSy48L2F1dGhvcj48YXV0aG9yPkxpLCBZLjwvYXV0aG9yPjxhdXRo
b3I+U2ltb24sIE0uIEkuPC9hdXRob3I+PGF1dGhvcj5YdSwgWS48L2F1dGhvcj48YXV0aG9yPlRo
b21hcy1EYW5ndWluLCBULjwvYXV0aG9yPjwvYXV0aG9ycz48L2NvbnRyaWJ1dG9ycz48dGl0bGVz
Pjx0aXRsZT5Bc3Nlc3NpbmcgdGhlIGNvbnRyaWJ1dGlvbiBvZiBvZG9yLWFjdGl2ZSBjb21wb3Vu
ZHMgaW4gaWNld2luZSBjb25zaWRlcmluZyBvZG9yIG1peHR1cmUtaW5kdWNlZCBpbnRlcmFjdGlv
bnMgdGhyb3VnaCBnYXMgY2hyb21hdG9ncmFwaHnigJNvbGZhY3RvbWV0cnkgYW5kIE9sZmFjdG9z
Y2FuPC90aXRsZT48c2Vjb25kYXJ5LXRpdGxlPjxzdHlsZSBmYWNlPSJub3JtYWwiIGZvbnQ9ImRl
ZmF1bHQiIHNpemU9IjEwMCUiPkZvb2QgQ2hlbTwvc3R5bGU+PHN0eWxlIGZhY2U9Im5vcm1hbCIg
Zm9udD0iZGVmYXVsdCIgY2hhcnNldD0iMTM0IiBzaXplPSIxMDAlIj4uPC9zdHlsZT48L3NlY29u
ZGFyeS10aXRsZT48L3RpdGxlcz48cGVyaW9kaWNhbD48ZnVsbC10aXRsZT5Gb29kIENoZW0uPC9m
dWxsLXRpdGxlPjwvcGVyaW9kaWNhbD48cGFnZXM+MTMyOTkxPC9wYWdlcz48dm9sdW1lPjM4ODwv
dm9sdW1lPjxkYXRlcz48eWVhcj4yMDIyPC95ZWFyPjwvZGF0ZXM+PGlzYm4+MDMwOC04MTQ2PC9p
c2JuPjx1cmxzPjwvdXJscz48L3JlY29yZD48L0NpdGU+PC9FbmROb3RlPgB=
</w:fldData>
        </w:fldChar>
      </w:r>
      <w:r w:rsidR="00332663">
        <w:rPr>
          <w:color w:val="000000" w:themeColor="text1"/>
          <w:sz w:val="24"/>
          <w:szCs w:val="24"/>
        </w:rPr>
        <w:instrText xml:space="preserve"> ADDIN EN.CITE.DATA </w:instrText>
      </w:r>
      <w:r w:rsidR="00332663">
        <w:rPr>
          <w:color w:val="000000" w:themeColor="text1"/>
          <w:sz w:val="24"/>
          <w:szCs w:val="24"/>
        </w:rPr>
      </w:r>
      <w:r w:rsidR="00332663">
        <w:rPr>
          <w:color w:val="000000" w:themeColor="text1"/>
          <w:sz w:val="24"/>
          <w:szCs w:val="24"/>
        </w:rPr>
        <w:fldChar w:fldCharType="end"/>
      </w:r>
      <w:r w:rsidR="00332663">
        <w:rPr>
          <w:color w:val="000000" w:themeColor="text1"/>
          <w:sz w:val="24"/>
          <w:szCs w:val="24"/>
        </w:rPr>
      </w:r>
      <w:r w:rsidR="00332663">
        <w:rPr>
          <w:color w:val="000000" w:themeColor="text1"/>
          <w:sz w:val="24"/>
          <w:szCs w:val="24"/>
        </w:rPr>
        <w:fldChar w:fldCharType="separate"/>
      </w:r>
      <w:r w:rsidR="00332663">
        <w:rPr>
          <w:noProof/>
          <w:color w:val="000000" w:themeColor="text1"/>
          <w:sz w:val="24"/>
          <w:szCs w:val="24"/>
        </w:rPr>
        <w:t>(Ma, Béno, Tang, Li, Simon, Xu, et al., 2022; Ma, Tang, Xu, &amp; Li, 2017)</w:t>
      </w:r>
      <w:r w:rsidR="00332663">
        <w:rPr>
          <w:color w:val="000000" w:themeColor="text1"/>
          <w:sz w:val="24"/>
          <w:szCs w:val="24"/>
        </w:rPr>
        <w:fldChar w:fldCharType="end"/>
      </w:r>
      <w:r w:rsidR="00332663" w:rsidRPr="0083383D">
        <w:rPr>
          <w:color w:val="000000" w:themeColor="text1"/>
          <w:kern w:val="0"/>
          <w:sz w:val="24"/>
          <w:szCs w:val="24"/>
        </w:rPr>
        <w:t>.</w:t>
      </w:r>
      <w:r w:rsidR="000222A1" w:rsidRPr="0083383D">
        <w:rPr>
          <w:color w:val="000000" w:themeColor="text1"/>
          <w:kern w:val="0"/>
          <w:sz w:val="24"/>
          <w:szCs w:val="24"/>
        </w:rPr>
        <w:t xml:space="preserve">. Moreover, </w:t>
      </w:r>
      <w:r w:rsidR="00332B32" w:rsidRPr="0083383D">
        <w:rPr>
          <w:color w:val="000000" w:themeColor="text1"/>
          <w:sz w:val="24"/>
          <w:szCs w:val="24"/>
        </w:rPr>
        <w:t xml:space="preserve">wine has been described as a sensory buffer containing the most common odor-active compounds, among which ethyl esters, fusel alcohols, </w:t>
      </w:r>
      <w:r w:rsidR="00332B32" w:rsidRPr="0083383D">
        <w:rPr>
          <w:color w:val="000000"/>
          <w:sz w:val="24"/>
          <w:szCs w:val="24"/>
        </w:rPr>
        <w:t>and</w:t>
      </w:r>
      <w:r w:rsidR="00332B32" w:rsidRPr="0083383D">
        <w:rPr>
          <w:color w:val="000000" w:themeColor="text1"/>
          <w:sz w:val="24"/>
          <w:szCs w:val="24"/>
        </w:rPr>
        <w:t xml:space="preserve"> volatile phenols have been shown to </w:t>
      </w:r>
      <w:r w:rsidRPr="0083383D">
        <w:rPr>
          <w:color w:val="000000" w:themeColor="text1"/>
          <w:sz w:val="24"/>
          <w:szCs w:val="24"/>
        </w:rPr>
        <w:t xml:space="preserve">counteract </w:t>
      </w:r>
      <w:r w:rsidR="00332B32" w:rsidRPr="0083383D">
        <w:rPr>
          <w:color w:val="000000" w:themeColor="text1"/>
          <w:sz w:val="24"/>
          <w:szCs w:val="24"/>
        </w:rPr>
        <w:t xml:space="preserve">the addition or omission of several odorants without any significant change in the overall odor </w:t>
      </w:r>
      <w:r w:rsidR="00332B32" w:rsidRPr="0083383D">
        <w:rPr>
          <w:color w:val="000000"/>
          <w:sz w:val="24"/>
          <w:szCs w:val="24"/>
        </w:rPr>
        <w:fldChar w:fldCharType="begin"/>
      </w:r>
      <w:r w:rsidR="001324C9" w:rsidRPr="0083383D">
        <w:rPr>
          <w:color w:val="000000"/>
          <w:sz w:val="24"/>
          <w:szCs w:val="24"/>
        </w:rPr>
        <w:instrText xml:space="preserve"> ADDIN EN.CITE &lt;EndNote&gt;&lt;Cite&gt;&lt;Author&gt;Ferreira&lt;/Author&gt;&lt;Year&gt;2010&lt;/Year&gt;&lt;RecNum&gt;6563&lt;/RecNum&gt;&lt;DisplayText&gt;(Ferreira, 2010)&lt;/DisplayText&gt;&lt;record&gt;&lt;rec-number&gt;6563&lt;/rec-number&gt;&lt;foreign-keys&gt;&lt;key app="EN" db-id="ps0vsfx59tww09ea0f95d9vr0zrwr9t25x2w" timestamp="1580815850"&gt;6563&lt;/key&gt;&lt;/foreign-keys&gt;&lt;ref-type name="Book Section"&gt;5&lt;/ref-type&gt;&lt;contributors&gt;&lt;authors&gt;&lt;author&gt;Ferreira, V.&lt;/author&gt;&lt;/authors&gt;&lt;secondary-authors&gt;&lt;author&gt;Reynolds, A. G.&lt;/author&gt;&lt;/secondary-authors&gt;&lt;/contributors&gt;&lt;titles&gt;&lt;title&gt;Volatile aroma compounds and wine sensory attributes&lt;/title&gt;&lt;secondary-title&gt;Managing Wine Quality: Viticulture and Wine Quality, Vol. 1&lt;/secondary-title&gt;&lt;/titles&gt;&lt;pages&gt;3-28&lt;/pages&gt;&lt;dates&gt;&lt;year&gt;2010&lt;/year&gt;&lt;/dates&gt;&lt;pub-location&gt;Cambridge, UK&lt;/pub-location&gt;&lt;publisher&gt;Woodhead Publishing&lt;/publisher&gt;&lt;urls&gt;&lt;/urls&gt;&lt;/record&gt;&lt;/Cite&gt;&lt;/EndNote&gt;</w:instrText>
      </w:r>
      <w:r w:rsidR="00332B32" w:rsidRPr="0083383D">
        <w:rPr>
          <w:color w:val="000000"/>
          <w:sz w:val="24"/>
          <w:szCs w:val="24"/>
        </w:rPr>
        <w:fldChar w:fldCharType="separate"/>
      </w:r>
      <w:r w:rsidR="001324C9" w:rsidRPr="0083383D">
        <w:rPr>
          <w:color w:val="000000"/>
          <w:sz w:val="24"/>
          <w:szCs w:val="24"/>
        </w:rPr>
        <w:t>(Ferreira, 2010)</w:t>
      </w:r>
      <w:r w:rsidR="00332B32" w:rsidRPr="0083383D">
        <w:rPr>
          <w:color w:val="000000"/>
          <w:sz w:val="24"/>
          <w:szCs w:val="24"/>
        </w:rPr>
        <w:fldChar w:fldCharType="end"/>
      </w:r>
      <w:r w:rsidR="00332B32" w:rsidRPr="0083383D">
        <w:rPr>
          <w:color w:val="000000" w:themeColor="text1"/>
          <w:sz w:val="24"/>
          <w:szCs w:val="24"/>
        </w:rPr>
        <w:t xml:space="preserve">. Nevertheless, certain odorants, or families of odorants sharing chemical and odor properties, can </w:t>
      </w:r>
      <w:r w:rsidRPr="0083383D">
        <w:rPr>
          <w:color w:val="000000" w:themeColor="text1"/>
          <w:sz w:val="24"/>
          <w:szCs w:val="24"/>
        </w:rPr>
        <w:t xml:space="preserve">overpower </w:t>
      </w:r>
      <w:r w:rsidR="00332B32" w:rsidRPr="0083383D">
        <w:rPr>
          <w:color w:val="000000" w:themeColor="text1"/>
          <w:sz w:val="24"/>
          <w:szCs w:val="24"/>
        </w:rPr>
        <w:t xml:space="preserve">the sensory buffer and </w:t>
      </w:r>
      <w:r w:rsidRPr="0083383D">
        <w:rPr>
          <w:color w:val="000000" w:themeColor="text1"/>
          <w:sz w:val="24"/>
          <w:szCs w:val="24"/>
        </w:rPr>
        <w:t xml:space="preserve">create </w:t>
      </w:r>
      <w:r w:rsidR="00332B32" w:rsidRPr="0083383D">
        <w:rPr>
          <w:color w:val="000000" w:themeColor="text1"/>
          <w:sz w:val="24"/>
          <w:szCs w:val="24"/>
        </w:rPr>
        <w:t xml:space="preserve">an aroma vector specific to the odor features of a real wine. </w:t>
      </w:r>
      <w:r w:rsidRPr="0083383D">
        <w:rPr>
          <w:color w:val="000000" w:themeColor="text1"/>
          <w:sz w:val="24"/>
          <w:szCs w:val="24"/>
        </w:rPr>
        <w:t>C</w:t>
      </w:r>
      <w:r w:rsidR="00332B32" w:rsidRPr="0083383D">
        <w:rPr>
          <w:color w:val="000000" w:themeColor="text1"/>
          <w:sz w:val="24"/>
          <w:szCs w:val="24"/>
        </w:rPr>
        <w:t>onstructing a wine model from a common base supplemented by six target odor vectors</w:t>
      </w:r>
      <w:r w:rsidRPr="0083383D">
        <w:rPr>
          <w:color w:val="000000" w:themeColor="text1"/>
          <w:sz w:val="24"/>
          <w:szCs w:val="24"/>
        </w:rPr>
        <w:t xml:space="preserve"> </w:t>
      </w:r>
      <w:r w:rsidRPr="0083383D">
        <w:rPr>
          <w:color w:val="000000" w:themeColor="text1"/>
          <w:sz w:val="24"/>
          <w:szCs w:val="24"/>
        </w:rPr>
        <w:lastRenderedPageBreak/>
        <w:t>revealed</w:t>
      </w:r>
      <w:r w:rsidR="00332B32" w:rsidRPr="0083383D">
        <w:rPr>
          <w:color w:val="000000" w:themeColor="text1"/>
          <w:sz w:val="24"/>
          <w:szCs w:val="24"/>
        </w:rPr>
        <w:t xml:space="preserve"> that sensory interactions between the six common aroma vectors can explain four main red wine aroma nuances </w:t>
      </w:r>
      <w:r w:rsidR="00332B32" w:rsidRPr="0083383D">
        <w:rPr>
          <w:color w:val="000000"/>
          <w:sz w:val="24"/>
          <w:szCs w:val="24"/>
        </w:rPr>
        <w:fldChar w:fldCharType="begin"/>
      </w:r>
      <w:r w:rsidR="001324C9" w:rsidRPr="0083383D">
        <w:rPr>
          <w:color w:val="000000"/>
          <w:sz w:val="24"/>
          <w:szCs w:val="24"/>
        </w:rPr>
        <w:instrText xml:space="preserve"> ADDIN EN.CITE &lt;EndNote&gt;&lt;Cite&gt;&lt;Author&gt;Ferreira&lt;/Author&gt;&lt;Year&gt;2016&lt;/Year&gt;&lt;RecNum&gt;6655&lt;/RecNum&gt;&lt;DisplayText&gt;(Ferreira, Sáenz-Navajas, Campo, Herrero, de la Fuente, &amp;amp; Fernández-Zurbano, 2016)&lt;/DisplayText&gt;&lt;record&gt;&lt;rec-number&gt;6655&lt;/rec-number&gt;&lt;foreign-keys&gt;&lt;key app="EN" db-id="ps0vsfx59tww09ea0f95d9vr0zrwr9t25x2w" timestamp="1580823717"&gt;6655&lt;/key&gt;&lt;/foreign-keys&gt;&lt;ref-type name="Journal Article"&gt;17&lt;/ref-type&gt;&lt;contributors&gt;&lt;authors&gt;&lt;author&gt;Ferreira, V.&lt;/author&gt;&lt;author&gt;Sáenz-Navajas, M. P.&lt;/author&gt;&lt;author&gt;Campo, E.&lt;/author&gt;&lt;author&gt;Herrero, P.&lt;/author&gt;&lt;author&gt;de la Fuente, A.&lt;/author&gt;&lt;author&gt;Fernández-Zurbano, P.&lt;/author&gt;&lt;/authors&gt;&lt;/contributors&gt;&lt;titles&gt;&lt;title&gt;Sensory interactions between six common aroma vectors explain four main red wine aroma nuances&lt;/title&gt;&lt;secondary-title&gt;Food Chem.&lt;/secondary-title&gt;&lt;/titles&gt;&lt;periodical&gt;&lt;full-title&gt;Food Chem.&lt;/full-title&gt;&lt;/periodical&gt;&lt;pages&gt;447-456&lt;/pages&gt;&lt;volume&gt;199&lt;/volume&gt;&lt;dates&gt;&lt;year&gt;2016&lt;/year&gt;&lt;/dates&gt;&lt;isbn&gt;0308-8146&lt;/isbn&gt;&lt;urls&gt;&lt;/urls&gt;&lt;/record&gt;&lt;/Cite&gt;&lt;/EndNote&gt;</w:instrText>
      </w:r>
      <w:r w:rsidR="00332B32" w:rsidRPr="0083383D">
        <w:rPr>
          <w:color w:val="000000"/>
          <w:sz w:val="24"/>
          <w:szCs w:val="24"/>
        </w:rPr>
        <w:fldChar w:fldCharType="separate"/>
      </w:r>
      <w:r w:rsidR="001324C9" w:rsidRPr="0083383D">
        <w:rPr>
          <w:color w:val="000000"/>
          <w:sz w:val="24"/>
          <w:szCs w:val="24"/>
        </w:rPr>
        <w:t>(Ferreira, Sáenz-Navajas, Campo, Herrero, de la Fuente, &amp; Fernández-Zurbano, 2016)</w:t>
      </w:r>
      <w:r w:rsidR="00332B32" w:rsidRPr="0083383D">
        <w:rPr>
          <w:color w:val="000000"/>
          <w:sz w:val="24"/>
          <w:szCs w:val="24"/>
        </w:rPr>
        <w:fldChar w:fldCharType="end"/>
      </w:r>
      <w:r w:rsidR="00332B32" w:rsidRPr="0083383D">
        <w:rPr>
          <w:color w:val="000000" w:themeColor="text1"/>
          <w:sz w:val="24"/>
          <w:szCs w:val="24"/>
        </w:rPr>
        <w:t>. Moreover, aroma vectors can be represented by a single odorant</w:t>
      </w:r>
      <w:r w:rsidR="00332B32" w:rsidRPr="0083383D">
        <w:rPr>
          <w:color w:val="000000"/>
          <w:sz w:val="24"/>
          <w:szCs w:val="24"/>
        </w:rPr>
        <w:t>;</w:t>
      </w:r>
      <w:r w:rsidR="00332B32" w:rsidRPr="0083383D">
        <w:rPr>
          <w:color w:val="000000" w:themeColor="text1"/>
          <w:sz w:val="24"/>
          <w:szCs w:val="24"/>
        </w:rPr>
        <w:t xml:space="preserve"> for instance, ethyl 2-methylbutanoate could replace 14 ester compounds </w:t>
      </w:r>
      <w:r w:rsidR="00332B32" w:rsidRPr="0083383D">
        <w:rPr>
          <w:sz w:val="24"/>
          <w:szCs w:val="24"/>
        </w:rPr>
        <w:fldChar w:fldCharType="begin"/>
      </w:r>
      <w:r w:rsidR="001324C9" w:rsidRPr="0083383D">
        <w:rPr>
          <w:sz w:val="24"/>
          <w:szCs w:val="24"/>
        </w:rPr>
        <w:instrText xml:space="preserve"> ADDIN EN.CITE &lt;EndNote&gt;&lt;Cite&gt;&lt;Author&gt;De-La-Fuente-Blanco&lt;/Author&gt;&lt;Year&gt;2020&lt;/Year&gt;&lt;RecNum&gt;7140&lt;/RecNum&gt;&lt;DisplayText&gt;(De-La-Fuente-Blanco, Sáenz-Navajas, Valentin, &amp;amp; Ferreira, 2020)&lt;/DisplayText&gt;&lt;record&gt;&lt;rec-number&gt;7140&lt;/rec-number&gt;&lt;foreign-keys&gt;&lt;key app="EN" db-id="ps0vsfx59tww09ea0f95d9vr0zrwr9t25x2w" timestamp="1601231810"&gt;7140&lt;/key&gt;&lt;/foreign-keys&gt;&lt;ref-type name="Journal Article"&gt;17&lt;/ref-type&gt;&lt;contributors&gt;&lt;authors&gt;&lt;author&gt;De-La-Fuente-Blanco, A.&lt;/author&gt;&lt;author&gt;Sáenz-Navajas, M. P.&lt;/author&gt;&lt;author&gt;Valentin, D.&lt;/author&gt;&lt;author&gt;Ferreira, V.&lt;/author&gt;&lt;/authors&gt;&lt;/contributors&gt;&lt;titles&gt;&lt;title&gt;Fourteen ethyl esters of wine can be replaced by simpler ester vectors without compromising quality but at the expense of increasing aroma concentration&lt;/title&gt;&lt;secondary-title&gt;Food Chem.&lt;/secondary-title&gt;&lt;/titles&gt;&lt;periodical&gt;&lt;full-title&gt;Food Chem.&lt;/full-title&gt;&lt;/periodical&gt;&lt;pages&gt;125553&lt;/pages&gt;&lt;volume&gt;307&lt;/volume&gt;&lt;dates&gt;&lt;year&gt;2020&lt;/year&gt;&lt;/dates&gt;&lt;isbn&gt;0308-8146&lt;/isbn&gt;&lt;urls&gt;&lt;/urls&gt;&lt;/record&gt;&lt;/Cite&gt;&lt;/EndNote&gt;</w:instrText>
      </w:r>
      <w:r w:rsidR="00332B32" w:rsidRPr="0083383D">
        <w:rPr>
          <w:sz w:val="24"/>
          <w:szCs w:val="24"/>
        </w:rPr>
        <w:fldChar w:fldCharType="separate"/>
      </w:r>
      <w:r w:rsidR="001324C9" w:rsidRPr="0083383D">
        <w:rPr>
          <w:sz w:val="24"/>
          <w:szCs w:val="24"/>
        </w:rPr>
        <w:t>(De-La-Fuente-Blanco, Sáenz-Navajas, Valentin, &amp; Ferreira, 2020)</w:t>
      </w:r>
      <w:r w:rsidR="00332B32" w:rsidRPr="0083383D">
        <w:rPr>
          <w:sz w:val="24"/>
          <w:szCs w:val="24"/>
        </w:rPr>
        <w:fldChar w:fldCharType="end"/>
      </w:r>
      <w:r w:rsidR="00332B32" w:rsidRPr="0083383D">
        <w:rPr>
          <w:color w:val="000000" w:themeColor="text1"/>
          <w:sz w:val="24"/>
          <w:szCs w:val="24"/>
        </w:rPr>
        <w:t xml:space="preserve">. Following this line of reasoning and taking wine as a model odor mixture, the number of odorants can be reduced while still considering the potential interactions among </w:t>
      </w:r>
      <w:r w:rsidR="00332B32" w:rsidRPr="0083383D">
        <w:rPr>
          <w:color w:val="000000"/>
          <w:sz w:val="24"/>
          <w:szCs w:val="24"/>
        </w:rPr>
        <w:t xml:space="preserve">the </w:t>
      </w:r>
      <w:r w:rsidR="00332B32" w:rsidRPr="0083383D">
        <w:rPr>
          <w:color w:val="000000" w:themeColor="text1"/>
          <w:sz w:val="24"/>
          <w:szCs w:val="24"/>
        </w:rPr>
        <w:t>main aroma nuances.</w:t>
      </w:r>
    </w:p>
    <w:p w14:paraId="04A2300C" w14:textId="74E9DE57" w:rsidR="00AF6F14" w:rsidRPr="0083383D" w:rsidRDefault="00332B32" w:rsidP="0083383D">
      <w:pPr>
        <w:spacing w:line="480" w:lineRule="auto"/>
        <w:ind w:firstLineChars="100" w:firstLine="240"/>
        <w:rPr>
          <w:color w:val="000000" w:themeColor="text1"/>
          <w:sz w:val="24"/>
          <w:szCs w:val="24"/>
        </w:rPr>
      </w:pPr>
      <w:r w:rsidRPr="0083383D">
        <w:rPr>
          <w:color w:val="000000" w:themeColor="text1"/>
          <w:sz w:val="24"/>
          <w:szCs w:val="24"/>
        </w:rPr>
        <w:t xml:space="preserve">In this study, we </w:t>
      </w:r>
      <w:r w:rsidR="00FE02A3" w:rsidRPr="0083383D">
        <w:rPr>
          <w:color w:val="000000" w:themeColor="text1"/>
          <w:sz w:val="24"/>
          <w:szCs w:val="24"/>
        </w:rPr>
        <w:t>used a novel approach</w:t>
      </w:r>
      <w:r w:rsidRPr="0083383D">
        <w:rPr>
          <w:color w:val="000000" w:themeColor="text1"/>
          <w:sz w:val="24"/>
          <w:szCs w:val="24"/>
        </w:rPr>
        <w:t xml:space="preserve"> and </w:t>
      </w:r>
      <w:r w:rsidR="00FE02A3" w:rsidRPr="0083383D">
        <w:rPr>
          <w:color w:val="000000" w:themeColor="text1"/>
          <w:sz w:val="24"/>
          <w:szCs w:val="24"/>
        </w:rPr>
        <w:t xml:space="preserve">generated </w:t>
      </w:r>
      <w:r w:rsidRPr="0083383D">
        <w:rPr>
          <w:color w:val="000000" w:themeColor="text1"/>
          <w:sz w:val="24"/>
          <w:szCs w:val="24"/>
        </w:rPr>
        <w:t xml:space="preserve">90 odor mixtures to determine which odorant and </w:t>
      </w:r>
      <w:r w:rsidRPr="0083383D">
        <w:rPr>
          <w:color w:val="000000"/>
          <w:sz w:val="24"/>
          <w:szCs w:val="24"/>
        </w:rPr>
        <w:t>odorant</w:t>
      </w:r>
      <w:r w:rsidRPr="0083383D">
        <w:rPr>
          <w:color w:val="000000" w:themeColor="text1"/>
          <w:sz w:val="24"/>
          <w:szCs w:val="24"/>
        </w:rPr>
        <w:t xml:space="preserve"> combinations impact the overall complex mixture odor. The aim was to highlight the rules that drive perceptual interactions and the cause</w:t>
      </w:r>
      <w:r w:rsidR="00FE02A3" w:rsidRPr="0083383D">
        <w:rPr>
          <w:color w:val="000000" w:themeColor="text1"/>
          <w:sz w:val="24"/>
          <w:szCs w:val="24"/>
        </w:rPr>
        <w:t>s</w:t>
      </w:r>
      <w:r w:rsidRPr="0083383D">
        <w:rPr>
          <w:color w:val="000000" w:themeColor="text1"/>
          <w:sz w:val="24"/>
          <w:szCs w:val="24"/>
        </w:rPr>
        <w:t xml:space="preserve"> of the different perceived aromatic notes. We especially considered mixture composition factors such as the number of components, specific associations, and odor intensity.</w:t>
      </w:r>
    </w:p>
    <w:p w14:paraId="5FBBB090" w14:textId="27E2C1AA" w:rsidR="00342EDD" w:rsidRPr="0083383D" w:rsidRDefault="00AE0483" w:rsidP="0083383D">
      <w:pPr>
        <w:pStyle w:val="Titre2"/>
        <w:spacing w:beforeLines="0" w:before="0" w:afterLines="0" w:after="0" w:line="480" w:lineRule="auto"/>
        <w:rPr>
          <w:sz w:val="24"/>
          <w:szCs w:val="24"/>
        </w:rPr>
      </w:pPr>
      <w:bookmarkStart w:id="2" w:name="_Toc97478094"/>
      <w:r w:rsidRPr="0083383D">
        <w:rPr>
          <w:rFonts w:hint="eastAsia"/>
          <w:sz w:val="24"/>
          <w:szCs w:val="24"/>
        </w:rPr>
        <w:t xml:space="preserve">2. </w:t>
      </w:r>
      <w:r w:rsidR="00332B32" w:rsidRPr="0083383D">
        <w:rPr>
          <w:sz w:val="24"/>
          <w:szCs w:val="24"/>
        </w:rPr>
        <w:t>M</w:t>
      </w:r>
      <w:r w:rsidRPr="0083383D">
        <w:rPr>
          <w:rFonts w:hint="eastAsia"/>
          <w:sz w:val="24"/>
          <w:szCs w:val="24"/>
        </w:rPr>
        <w:t>aterial and methods</w:t>
      </w:r>
    </w:p>
    <w:bookmarkEnd w:id="2"/>
    <w:p w14:paraId="5FBBB091" w14:textId="29536E3D" w:rsidR="00342EDD" w:rsidRPr="0083383D" w:rsidRDefault="00AE0483" w:rsidP="0083383D">
      <w:pPr>
        <w:spacing w:line="480" w:lineRule="auto"/>
        <w:rPr>
          <w:b/>
          <w:sz w:val="24"/>
          <w:szCs w:val="24"/>
        </w:rPr>
      </w:pPr>
      <w:r w:rsidRPr="0083383D">
        <w:rPr>
          <w:rFonts w:hint="eastAsia"/>
          <w:b/>
          <w:sz w:val="24"/>
          <w:szCs w:val="24"/>
        </w:rPr>
        <w:t>2.</w:t>
      </w:r>
      <w:r w:rsidR="00332B32" w:rsidRPr="0083383D">
        <w:rPr>
          <w:b/>
          <w:sz w:val="24"/>
          <w:szCs w:val="24"/>
        </w:rPr>
        <w:t>1</w:t>
      </w:r>
      <w:r w:rsidRPr="0083383D">
        <w:rPr>
          <w:rFonts w:hint="eastAsia"/>
          <w:b/>
          <w:sz w:val="24"/>
          <w:szCs w:val="24"/>
        </w:rPr>
        <w:t>.</w:t>
      </w:r>
      <w:r w:rsidR="00332B32" w:rsidRPr="0083383D">
        <w:rPr>
          <w:b/>
          <w:sz w:val="24"/>
          <w:szCs w:val="24"/>
        </w:rPr>
        <w:t xml:space="preserve"> Chemicals and Samples</w:t>
      </w:r>
    </w:p>
    <w:p w14:paraId="5FBBB092" w14:textId="694E4330" w:rsidR="00342EDD" w:rsidRPr="0083383D" w:rsidRDefault="00332B32" w:rsidP="0083383D">
      <w:pPr>
        <w:spacing w:line="480" w:lineRule="auto"/>
        <w:ind w:firstLineChars="100" w:firstLine="240"/>
        <w:rPr>
          <w:color w:val="000000" w:themeColor="text1"/>
          <w:sz w:val="24"/>
          <w:szCs w:val="24"/>
        </w:rPr>
      </w:pPr>
      <w:r w:rsidRPr="0083383D">
        <w:rPr>
          <w:sz w:val="24"/>
          <w:szCs w:val="24"/>
        </w:rPr>
        <w:t xml:space="preserve">Eleven odorants were selected for this study. </w:t>
      </w:r>
      <w:r w:rsidRPr="0083383D">
        <w:rPr>
          <w:color w:val="000000" w:themeColor="text1"/>
          <w:sz w:val="24"/>
          <w:szCs w:val="24"/>
        </w:rPr>
        <w:t xml:space="preserve">The odorants </w:t>
      </w:r>
      <w:r w:rsidR="00FE02A3" w:rsidRPr="0083383D">
        <w:rPr>
          <w:color w:val="000000" w:themeColor="text1"/>
          <w:sz w:val="24"/>
          <w:szCs w:val="24"/>
        </w:rPr>
        <w:t>(</w:t>
      </w:r>
      <w:r w:rsidRPr="0083383D">
        <w:rPr>
          <w:color w:val="000000" w:themeColor="text1"/>
          <w:sz w:val="24"/>
          <w:szCs w:val="24"/>
        </w:rPr>
        <w:t>and their purity</w:t>
      </w:r>
      <w:r w:rsidR="00FE02A3" w:rsidRPr="0083383D">
        <w:rPr>
          <w:color w:val="000000" w:themeColor="text1"/>
          <w:sz w:val="24"/>
          <w:szCs w:val="24"/>
        </w:rPr>
        <w:t>) were as follows:</w:t>
      </w:r>
      <w:r w:rsidRPr="0083383D">
        <w:rPr>
          <w:color w:val="000000" w:themeColor="text1"/>
          <w:sz w:val="24"/>
          <w:szCs w:val="24"/>
        </w:rPr>
        <w:t xml:space="preserve"> 3-methyl-1-butanol (CAS</w:t>
      </w:r>
      <w:r w:rsidR="00FE02A3" w:rsidRPr="0083383D">
        <w:rPr>
          <w:color w:val="000000" w:themeColor="text1"/>
          <w:sz w:val="24"/>
          <w:szCs w:val="24"/>
        </w:rPr>
        <w:t xml:space="preserve"> no</w:t>
      </w:r>
      <w:r w:rsidRPr="0083383D">
        <w:rPr>
          <w:color w:val="000000" w:themeColor="text1"/>
          <w:sz w:val="24"/>
          <w:szCs w:val="24"/>
        </w:rPr>
        <w:t xml:space="preserve">. </w:t>
      </w:r>
      <w:r w:rsidRPr="0083383D">
        <w:rPr>
          <w:rFonts w:eastAsia="Times New Roman"/>
          <w:color w:val="000000" w:themeColor="text1"/>
          <w:sz w:val="24"/>
          <w:szCs w:val="24"/>
        </w:rPr>
        <w:t>123-51-3</w:t>
      </w:r>
      <w:r w:rsidRPr="0083383D">
        <w:rPr>
          <w:color w:val="000000" w:themeColor="text1"/>
          <w:sz w:val="24"/>
          <w:szCs w:val="24"/>
        </w:rPr>
        <w:t>, &gt; 98%), ethyl 2-methyl butanoate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7452-79-1</w:t>
      </w:r>
      <w:r w:rsidRPr="0083383D">
        <w:rPr>
          <w:rFonts w:eastAsia="Times New Roman"/>
          <w:sz w:val="24"/>
          <w:szCs w:val="24"/>
        </w:rPr>
        <w:t xml:space="preserve">, </w:t>
      </w:r>
      <w:r w:rsidRPr="0083383D">
        <w:rPr>
          <w:color w:val="000000" w:themeColor="text1"/>
          <w:sz w:val="24"/>
          <w:szCs w:val="24"/>
        </w:rPr>
        <w:t>≥ 98%),</w:t>
      </w:r>
      <w:r w:rsidRPr="0083383D">
        <w:rPr>
          <w:i/>
          <w:iCs/>
          <w:color w:val="000000" w:themeColor="text1"/>
          <w:sz w:val="24"/>
          <w:szCs w:val="24"/>
        </w:rPr>
        <w:t xml:space="preserve"> β</w:t>
      </w:r>
      <w:r w:rsidRPr="0083383D">
        <w:rPr>
          <w:color w:val="000000" w:themeColor="text1"/>
          <w:sz w:val="24"/>
          <w:szCs w:val="24"/>
        </w:rPr>
        <w:t>-damascenone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23696-85-7</w:t>
      </w:r>
      <w:r w:rsidRPr="0083383D">
        <w:rPr>
          <w:color w:val="000000" w:themeColor="text1"/>
          <w:sz w:val="24"/>
          <w:szCs w:val="24"/>
        </w:rPr>
        <w:t>, 1.1-1.4 wt. % in 190</w:t>
      </w:r>
      <w:r w:rsidR="00FE02A3" w:rsidRPr="0083383D">
        <w:rPr>
          <w:color w:val="000000" w:themeColor="text1"/>
          <w:sz w:val="24"/>
          <w:szCs w:val="24"/>
        </w:rPr>
        <w:t>-</w:t>
      </w:r>
      <w:r w:rsidRPr="0083383D">
        <w:rPr>
          <w:color w:val="000000" w:themeColor="text1"/>
          <w:sz w:val="24"/>
          <w:szCs w:val="24"/>
        </w:rPr>
        <w:t>proof ethanol), 3-methylbutanoic acid (</w:t>
      </w:r>
      <w:r w:rsidR="00FE02A3" w:rsidRPr="0083383D">
        <w:rPr>
          <w:color w:val="000000" w:themeColor="text1"/>
          <w:sz w:val="24"/>
          <w:szCs w:val="24"/>
        </w:rPr>
        <w:t>CAS no.</w:t>
      </w:r>
      <w:r w:rsidRPr="0083383D">
        <w:rPr>
          <w:color w:val="000000" w:themeColor="text1"/>
          <w:sz w:val="24"/>
          <w:szCs w:val="24"/>
        </w:rPr>
        <w:t xml:space="preserve"> 503-74-2, ≥ 98%), guaiacol (</w:t>
      </w:r>
      <w:r w:rsidR="00FE02A3" w:rsidRPr="0083383D">
        <w:rPr>
          <w:color w:val="000000" w:themeColor="text1"/>
          <w:sz w:val="24"/>
          <w:szCs w:val="24"/>
        </w:rPr>
        <w:t>CAS no.</w:t>
      </w:r>
      <w:r w:rsidRPr="0083383D">
        <w:rPr>
          <w:color w:val="000000" w:themeColor="text1"/>
          <w:sz w:val="24"/>
          <w:szCs w:val="24"/>
        </w:rPr>
        <w:t xml:space="preserve"> 90-05-1, ≥ 99%), furaneol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3658-77-3</w:t>
      </w:r>
      <w:r w:rsidRPr="0083383D">
        <w:rPr>
          <w:color w:val="000000" w:themeColor="text1"/>
          <w:sz w:val="24"/>
          <w:szCs w:val="24"/>
        </w:rPr>
        <w:t>, ≥ 98%), 1-hexanol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111-27-3</w:t>
      </w:r>
      <w:r w:rsidRPr="0083383D">
        <w:rPr>
          <w:color w:val="000000" w:themeColor="text1"/>
          <w:sz w:val="24"/>
          <w:szCs w:val="24"/>
        </w:rPr>
        <w:t>, ≥ 98%), phenylethyl alcohol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60-12-8</w:t>
      </w:r>
      <w:r w:rsidRPr="0083383D">
        <w:rPr>
          <w:color w:val="000000" w:themeColor="text1"/>
          <w:sz w:val="24"/>
          <w:szCs w:val="24"/>
        </w:rPr>
        <w:t>, ≥ 99%),</w:t>
      </w:r>
      <w:r w:rsidRPr="0083383D">
        <w:rPr>
          <w:i/>
          <w:iCs/>
          <w:color w:val="000000" w:themeColor="text1"/>
          <w:sz w:val="24"/>
          <w:szCs w:val="24"/>
        </w:rPr>
        <w:t xml:space="preserve"> γ</w:t>
      </w:r>
      <w:r w:rsidRPr="0083383D">
        <w:rPr>
          <w:color w:val="000000" w:themeColor="text1"/>
          <w:sz w:val="24"/>
          <w:szCs w:val="24"/>
        </w:rPr>
        <w:t>-decalactone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706-14-9</w:t>
      </w:r>
      <w:r w:rsidRPr="0083383D">
        <w:rPr>
          <w:color w:val="000000" w:themeColor="text1"/>
          <w:sz w:val="24"/>
          <w:szCs w:val="24"/>
        </w:rPr>
        <w:t>, ≥ 97%), methional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3268-49-3</w:t>
      </w:r>
      <w:r w:rsidRPr="0083383D">
        <w:rPr>
          <w:color w:val="000000" w:themeColor="text1"/>
          <w:sz w:val="24"/>
          <w:szCs w:val="24"/>
        </w:rPr>
        <w:t xml:space="preserve">, ≥ 97%), </w:t>
      </w:r>
      <w:r w:rsidR="00FE02A3" w:rsidRPr="0083383D">
        <w:rPr>
          <w:color w:val="000000" w:themeColor="text1"/>
          <w:sz w:val="24"/>
          <w:szCs w:val="24"/>
        </w:rPr>
        <w:t xml:space="preserve">and </w:t>
      </w:r>
      <w:r w:rsidRPr="0083383D">
        <w:rPr>
          <w:color w:val="000000" w:themeColor="text1"/>
          <w:sz w:val="24"/>
          <w:szCs w:val="24"/>
        </w:rPr>
        <w:t>1-octen-3-one (</w:t>
      </w:r>
      <w:r w:rsidR="00FE02A3" w:rsidRPr="0083383D">
        <w:rPr>
          <w:color w:val="000000" w:themeColor="text1"/>
          <w:sz w:val="24"/>
          <w:szCs w:val="24"/>
        </w:rPr>
        <w:t>CAS no.</w:t>
      </w:r>
      <w:r w:rsidRPr="0083383D">
        <w:rPr>
          <w:color w:val="000000" w:themeColor="text1"/>
          <w:sz w:val="24"/>
          <w:szCs w:val="24"/>
        </w:rPr>
        <w:t xml:space="preserve"> </w:t>
      </w:r>
      <w:r w:rsidRPr="0083383D">
        <w:rPr>
          <w:rFonts w:eastAsia="Times New Roman"/>
          <w:color w:val="000000" w:themeColor="text1"/>
          <w:sz w:val="24"/>
          <w:szCs w:val="24"/>
        </w:rPr>
        <w:t>4312-99-6</w:t>
      </w:r>
      <w:r w:rsidRPr="0083383D">
        <w:rPr>
          <w:color w:val="000000" w:themeColor="text1"/>
          <w:sz w:val="24"/>
          <w:szCs w:val="24"/>
        </w:rPr>
        <w:t>, 50 wt.% in 50% 1-octen-3-ol). Propylene glycol (≥99.9%, food grade) and food-grade odorants were purchased from Sigma‒Aldrich (Saint-</w:t>
      </w:r>
      <w:r w:rsidRPr="0083383D">
        <w:rPr>
          <w:color w:val="000000" w:themeColor="text1"/>
          <w:sz w:val="24"/>
          <w:szCs w:val="24"/>
        </w:rPr>
        <w:lastRenderedPageBreak/>
        <w:t xml:space="preserve">Quentin </w:t>
      </w:r>
      <w:proofErr w:type="spellStart"/>
      <w:r w:rsidRPr="0083383D">
        <w:rPr>
          <w:color w:val="000000" w:themeColor="text1"/>
          <w:sz w:val="24"/>
          <w:szCs w:val="24"/>
        </w:rPr>
        <w:t>Fallavier</w:t>
      </w:r>
      <w:proofErr w:type="spellEnd"/>
      <w:r w:rsidRPr="0083383D">
        <w:rPr>
          <w:color w:val="000000" w:themeColor="text1"/>
          <w:sz w:val="24"/>
          <w:szCs w:val="24"/>
        </w:rPr>
        <w:t xml:space="preserve">, France). Ultrapure water was obtained with a Milli-Q purification system (Millipore, Bedford, MA). Commercial icewine </w:t>
      </w:r>
      <w:r w:rsidR="00FE02A3" w:rsidRPr="0083383D">
        <w:rPr>
          <w:color w:val="000000" w:themeColor="text1"/>
          <w:sz w:val="24"/>
          <w:szCs w:val="24"/>
        </w:rPr>
        <w:t xml:space="preserve">that met the standards of the Vintners Quality Alliance system </w:t>
      </w:r>
      <w:r w:rsidRPr="0083383D">
        <w:rPr>
          <w:color w:val="000000" w:themeColor="text1"/>
          <w:sz w:val="24"/>
          <w:szCs w:val="24"/>
        </w:rPr>
        <w:t xml:space="preserve">was purchased from </w:t>
      </w:r>
      <w:proofErr w:type="spellStart"/>
      <w:r w:rsidRPr="0083383D">
        <w:rPr>
          <w:color w:val="000000" w:themeColor="text1"/>
          <w:sz w:val="24"/>
          <w:szCs w:val="24"/>
        </w:rPr>
        <w:t>ChangYu</w:t>
      </w:r>
      <w:proofErr w:type="spellEnd"/>
      <w:r w:rsidRPr="0083383D">
        <w:rPr>
          <w:color w:val="000000" w:themeColor="text1"/>
          <w:sz w:val="24"/>
          <w:szCs w:val="24"/>
        </w:rPr>
        <w:t xml:space="preserve"> Winery (China). Icewine bottles were stored horizontally at 11 °C in the dark before use.</w:t>
      </w:r>
      <w:bookmarkStart w:id="3" w:name="_Toc97478095"/>
    </w:p>
    <w:p w14:paraId="5FBBB093" w14:textId="613E052D" w:rsidR="00A212E1" w:rsidRPr="0083383D" w:rsidRDefault="00AE0483" w:rsidP="0083383D">
      <w:pPr>
        <w:spacing w:line="480" w:lineRule="auto"/>
        <w:rPr>
          <w:b/>
          <w:color w:val="000000"/>
          <w:sz w:val="24"/>
          <w:szCs w:val="24"/>
        </w:rPr>
      </w:pPr>
      <w:r w:rsidRPr="0083383D">
        <w:rPr>
          <w:rFonts w:hint="eastAsia"/>
          <w:b/>
          <w:sz w:val="24"/>
          <w:szCs w:val="24"/>
        </w:rPr>
        <w:t>2.</w:t>
      </w:r>
      <w:r w:rsidR="00332B32" w:rsidRPr="0083383D">
        <w:rPr>
          <w:b/>
          <w:sz w:val="24"/>
          <w:szCs w:val="24"/>
        </w:rPr>
        <w:t>2</w:t>
      </w:r>
      <w:r w:rsidRPr="0083383D">
        <w:rPr>
          <w:rFonts w:hint="eastAsia"/>
          <w:b/>
          <w:sz w:val="24"/>
          <w:szCs w:val="24"/>
        </w:rPr>
        <w:t>.</w:t>
      </w:r>
      <w:r w:rsidR="00332B32" w:rsidRPr="0083383D">
        <w:rPr>
          <w:b/>
          <w:sz w:val="24"/>
          <w:szCs w:val="24"/>
        </w:rPr>
        <w:t xml:space="preserve"> Stimuli and Delivery Apparatus</w:t>
      </w:r>
      <w:bookmarkEnd w:id="3"/>
    </w:p>
    <w:p w14:paraId="5FBBB094" w14:textId="586AFC67" w:rsidR="00A212E1" w:rsidRPr="0083383D" w:rsidRDefault="00332B32" w:rsidP="0083383D">
      <w:pPr>
        <w:autoSpaceDE w:val="0"/>
        <w:autoSpaceDN w:val="0"/>
        <w:adjustRightInd w:val="0"/>
        <w:spacing w:line="480" w:lineRule="auto"/>
        <w:ind w:firstLineChars="100" w:firstLine="240"/>
        <w:rPr>
          <w:sz w:val="24"/>
          <w:szCs w:val="24"/>
        </w:rPr>
      </w:pPr>
      <w:r w:rsidRPr="0083383D">
        <w:rPr>
          <w:sz w:val="24"/>
          <w:szCs w:val="24"/>
        </w:rPr>
        <w:t xml:space="preserve">The 11 odorants were chosen because they were key aroma compounds in icewine based on a previous study </w:t>
      </w:r>
      <w:r w:rsidRPr="0083383D">
        <w:rPr>
          <w:sz w:val="24"/>
          <w:szCs w:val="24"/>
        </w:rPr>
        <w:fldChar w:fldCharType="begin"/>
      </w:r>
      <w:r w:rsidR="001324C9" w:rsidRPr="0083383D">
        <w:rPr>
          <w:sz w:val="24"/>
          <w:szCs w:val="24"/>
        </w:rPr>
        <w:instrText xml:space="preserve"> ADDIN EN.CITE &lt;EndNote&gt;&lt;Cite&gt;&lt;Author&gt;Ma&lt;/Author&gt;&lt;Year&gt;2017&lt;/Year&gt;&lt;RecNum&gt;1034&lt;/RecNum&gt;&lt;DisplayText&gt;(Ma, Tang, Xu, &amp;amp; Li, 2017)&lt;/DisplayText&gt;&lt;record&gt;&lt;rec-number&gt;1034&lt;/rec-number&gt;&lt;foreign-keys&gt;&lt;key app="EN" db-id="ps0vsfx59tww09ea0f95d9vr0zrwr9t25x2w" timestamp="1520925889"&gt;1034&lt;/key&gt;&lt;/foreign-keys&gt;&lt;ref-type name="Journal Article"&gt;17&lt;/ref-type&gt;&lt;contributors&gt;&lt;authors&gt;&lt;author&gt;Ma, Y.&lt;/author&gt;&lt;author&gt;Tang, K.&lt;/author&gt;&lt;author&gt;Xu, Y.&lt;/author&gt;&lt;author&gt;Li, J. M.&lt;/author&gt;&lt;/authors&gt;&lt;/contributors&gt;&lt;titles&gt;&lt;title&gt;Characterization of the key aroma compounds in Chinese Vidal icewine by gas chromatography-olfactometry, quantitative measurements, aroma recombination, and omission tests&lt;/title&gt;&lt;secondary-title&gt;J. Agric. Food Chem.&lt;/secondary-title&gt;&lt;/titles&gt;&lt;periodical&gt;&lt;full-title&gt;J. Agric. Food Chem.&lt;/full-title&gt;&lt;/periodical&gt;&lt;pages&gt;394-401&lt;/pages&gt;&lt;volume&gt;65&lt;/volume&gt;&lt;number&gt;2&lt;/number&gt;&lt;dates&gt;&lt;year&gt;2017&lt;/year&gt;&lt;pub-dates&gt;&lt;date&gt;Jan 18&lt;/date&gt;&lt;/pub-dates&gt;&lt;/dates&gt;&lt;isbn&gt;0021-8561&lt;/isbn&gt;&lt;accession-num&gt;WOS:000392458900017&lt;/accession-num&gt;&lt;urls&gt;&lt;related-urls&gt;&lt;url&gt;&amp;lt;Go to ISI&amp;gt;://WOS:000392458900017&lt;/url&gt;&lt;url&gt;https://pubs.acs.org/doi/pdfplus/10.1021/acs.jafc.6b04509&lt;/url&gt;&lt;url&gt;https://pubs.acs.org/doi/pdf/10.1021/acs.jafc.6b04509&lt;/url&gt;&lt;/related-urls&gt;&lt;/urls&gt;&lt;electronic-resource-num&gt;10.1021/acs.jafc.6b04509&lt;/electronic-resource-num&gt;&lt;/record&gt;&lt;/Cite&gt;&lt;/EndNote&gt;</w:instrText>
      </w:r>
      <w:r w:rsidRPr="0083383D">
        <w:rPr>
          <w:sz w:val="24"/>
          <w:szCs w:val="24"/>
        </w:rPr>
        <w:fldChar w:fldCharType="separate"/>
      </w:r>
      <w:r w:rsidR="001324C9" w:rsidRPr="0083383D">
        <w:rPr>
          <w:sz w:val="24"/>
          <w:szCs w:val="24"/>
        </w:rPr>
        <w:t>(Ma, Tang, Xu, &amp; Li, 2017)</w:t>
      </w:r>
      <w:r w:rsidRPr="0083383D">
        <w:rPr>
          <w:sz w:val="24"/>
          <w:szCs w:val="24"/>
        </w:rPr>
        <w:fldChar w:fldCharType="end"/>
      </w:r>
      <w:r w:rsidRPr="0083383D">
        <w:rPr>
          <w:sz w:val="24"/>
          <w:szCs w:val="24"/>
        </w:rPr>
        <w:t xml:space="preserve"> and were also found to impact the whole icewine odor in a study </w:t>
      </w:r>
      <w:r w:rsidR="00FE02A3" w:rsidRPr="0083383D">
        <w:rPr>
          <w:sz w:val="24"/>
          <w:szCs w:val="24"/>
        </w:rPr>
        <w:t xml:space="preserve">that used </w:t>
      </w:r>
      <w:r w:rsidRPr="0083383D">
        <w:rPr>
          <w:sz w:val="24"/>
          <w:szCs w:val="24"/>
        </w:rPr>
        <w:t xml:space="preserve">an Olfactoscan approach </w:t>
      </w:r>
      <w:r w:rsidR="00EC3E42" w:rsidRPr="0083383D">
        <w:rPr>
          <w:sz w:val="24"/>
          <w:szCs w:val="24"/>
        </w:rPr>
        <w:fldChar w:fldCharType="begin"/>
      </w:r>
      <w:r w:rsidR="001324C9" w:rsidRPr="0083383D">
        <w:rPr>
          <w:sz w:val="24"/>
          <w:szCs w:val="24"/>
        </w:rPr>
        <w:instrText xml:space="preserve"> ADDIN EN.CITE &lt;EndNote&gt;&lt;Cite&gt;&lt;Author&gt;Ma&lt;/Author&gt;&lt;Year&gt;2022&lt;/Year&gt;&lt;RecNum&gt;11559&lt;/RecNum&gt;&lt;DisplayText&gt;(Ma, Béno, Tang, Li, Simon, Xu, et al., 2022)&lt;/DisplayText&gt;&lt;record&gt;&lt;rec-number&gt;11559&lt;/rec-number&gt;&lt;foreign-keys&gt;&lt;key app="EN" db-id="ps0vsfx59tww09ea0f95d9vr0zrwr9t25x2w" timestamp="1661603680"&gt;11559&lt;/key&gt;&lt;/foreign-keys&gt;&lt;ref-type name="Journal Article"&gt;17&lt;/ref-type&gt;&lt;contributors&gt;&lt;authors&gt;&lt;author&gt;Ma, Y.&lt;/author&gt;&lt;author&gt;Béno, N.&lt;/author&gt;&lt;author&gt;Tang, K.&lt;/author&gt;&lt;author&gt;Li, Y.&lt;/author&gt;&lt;author&gt;Simon, M. I.&lt;/author&gt;&lt;author&gt;Xu, Y.&lt;/author&gt;&lt;author&gt;Thomas-Danguin, T.&lt;/author&gt;&lt;/authors&gt;&lt;/contributors&gt;&lt;titles&gt;&lt;title&gt;Assessing the contribution of odor-active compounds in icewine considering odor mixture-induced interactions through gas chromatography–olfactometry and Olfactoscan&lt;/title&gt;&lt;secondary-title&gt;&lt;style face="normal" font="default" size="100%"&gt;Food Chem&lt;/style&gt;&lt;style face="normal" font="default" charset="134" size="100%"&gt;.&lt;/style&gt;&lt;/secondary-title&gt;&lt;/titles&gt;&lt;periodical&gt;&lt;full-title&gt;Food Chem.&lt;/full-title&gt;&lt;/periodical&gt;&lt;pages&gt;132991&lt;/pages&gt;&lt;volume&gt;388&lt;/volume&gt;&lt;dates&gt;&lt;year&gt;2022&lt;/year&gt;&lt;/dates&gt;&lt;isbn&gt;0308-8146&lt;/isbn&gt;&lt;urls&gt;&lt;/urls&gt;&lt;/record&gt;&lt;/Cite&gt;&lt;/EndNote&gt;</w:instrText>
      </w:r>
      <w:r w:rsidR="00EC3E42" w:rsidRPr="0083383D">
        <w:rPr>
          <w:sz w:val="24"/>
          <w:szCs w:val="24"/>
        </w:rPr>
        <w:fldChar w:fldCharType="separate"/>
      </w:r>
      <w:r w:rsidR="001324C9" w:rsidRPr="0083383D">
        <w:rPr>
          <w:sz w:val="24"/>
          <w:szCs w:val="24"/>
        </w:rPr>
        <w:t>(Ma, Béno, Tang, Li, Simon, Xu, et al., 2022)</w:t>
      </w:r>
      <w:r w:rsidR="00EC3E42" w:rsidRPr="0083383D">
        <w:rPr>
          <w:sz w:val="24"/>
          <w:szCs w:val="24"/>
        </w:rPr>
        <w:fldChar w:fldCharType="end"/>
      </w:r>
      <w:r w:rsidRPr="0083383D">
        <w:rPr>
          <w:sz w:val="24"/>
          <w:szCs w:val="24"/>
        </w:rPr>
        <w:t>. In addition, six of the 11 compounds were considered part of the common odor of wine (</w:t>
      </w:r>
      <w:proofErr w:type="spellStart"/>
      <w:r w:rsidRPr="0083383D">
        <w:rPr>
          <w:sz w:val="24"/>
          <w:szCs w:val="24"/>
        </w:rPr>
        <w:t>norisoprenoids</w:t>
      </w:r>
      <w:proofErr w:type="spellEnd"/>
      <w:r w:rsidR="00FE02A3" w:rsidRPr="0083383D">
        <w:rPr>
          <w:sz w:val="24"/>
          <w:szCs w:val="24"/>
        </w:rPr>
        <w:t xml:space="preserve"> [N]</w:t>
      </w:r>
      <w:r w:rsidRPr="0083383D">
        <w:rPr>
          <w:sz w:val="24"/>
          <w:szCs w:val="24"/>
        </w:rPr>
        <w:t>, branched acids</w:t>
      </w:r>
      <w:r w:rsidR="00FE02A3" w:rsidRPr="0083383D">
        <w:rPr>
          <w:sz w:val="24"/>
          <w:szCs w:val="24"/>
        </w:rPr>
        <w:t xml:space="preserve"> [A],</w:t>
      </w:r>
      <w:r w:rsidRPr="0083383D">
        <w:rPr>
          <w:sz w:val="24"/>
          <w:szCs w:val="24"/>
        </w:rPr>
        <w:t xml:space="preserve"> </w:t>
      </w:r>
      <w:proofErr w:type="spellStart"/>
      <w:r w:rsidRPr="0083383D">
        <w:rPr>
          <w:sz w:val="24"/>
          <w:szCs w:val="24"/>
        </w:rPr>
        <w:t>enolones</w:t>
      </w:r>
      <w:proofErr w:type="spellEnd"/>
      <w:r w:rsidR="00FE02A3" w:rsidRPr="0083383D">
        <w:rPr>
          <w:sz w:val="24"/>
          <w:szCs w:val="24"/>
        </w:rPr>
        <w:t xml:space="preserve"> [F]</w:t>
      </w:r>
      <w:r w:rsidRPr="0083383D">
        <w:rPr>
          <w:sz w:val="24"/>
          <w:szCs w:val="24"/>
        </w:rPr>
        <w:t>, branched ethyl esters</w:t>
      </w:r>
      <w:r w:rsidR="00FE02A3" w:rsidRPr="0083383D">
        <w:rPr>
          <w:sz w:val="24"/>
          <w:szCs w:val="24"/>
        </w:rPr>
        <w:t xml:space="preserve"> [E],</w:t>
      </w:r>
      <w:r w:rsidRPr="0083383D">
        <w:rPr>
          <w:sz w:val="24"/>
          <w:szCs w:val="24"/>
        </w:rPr>
        <w:t xml:space="preserve"> fusel alcohols</w:t>
      </w:r>
      <w:r w:rsidR="00FE02A3" w:rsidRPr="0083383D">
        <w:rPr>
          <w:sz w:val="24"/>
          <w:szCs w:val="24"/>
        </w:rPr>
        <w:t xml:space="preserve"> [L]</w:t>
      </w:r>
      <w:r w:rsidRPr="0083383D">
        <w:rPr>
          <w:sz w:val="24"/>
          <w:szCs w:val="24"/>
        </w:rPr>
        <w:t>,</w:t>
      </w:r>
      <w:r w:rsidR="00FE02A3" w:rsidRPr="0083383D">
        <w:rPr>
          <w:sz w:val="24"/>
          <w:szCs w:val="24"/>
        </w:rPr>
        <w:t xml:space="preserve"> and</w:t>
      </w:r>
      <w:r w:rsidRPr="0083383D">
        <w:rPr>
          <w:sz w:val="24"/>
          <w:szCs w:val="24"/>
        </w:rPr>
        <w:t xml:space="preserve"> wood compounds</w:t>
      </w:r>
      <w:r w:rsidR="00FE02A3" w:rsidRPr="0083383D">
        <w:rPr>
          <w:sz w:val="24"/>
          <w:szCs w:val="24"/>
        </w:rPr>
        <w:t xml:space="preserve"> [M]</w:t>
      </w:r>
      <w:r w:rsidRPr="0083383D">
        <w:rPr>
          <w:sz w:val="24"/>
          <w:szCs w:val="24"/>
        </w:rPr>
        <w:t xml:space="preserve">) </w:t>
      </w:r>
      <w:r w:rsidRPr="0083383D">
        <w:rPr>
          <w:sz w:val="24"/>
          <w:szCs w:val="24"/>
        </w:rPr>
        <w:fldChar w:fldCharType="begin"/>
      </w:r>
      <w:r w:rsidR="001324C9" w:rsidRPr="0083383D">
        <w:rPr>
          <w:sz w:val="24"/>
          <w:szCs w:val="24"/>
        </w:rPr>
        <w:instrText xml:space="preserve"> ADDIN EN.CITE &lt;EndNote&gt;&lt;Cite&gt;&lt;Author&gt;Ferreira&lt;/Author&gt;&lt;Year&gt;2016&lt;/Year&gt;&lt;RecNum&gt;6655&lt;/RecNum&gt;&lt;DisplayText&gt;(Ferreira, Sáenz-Navajas, Campo, Herrero, de la Fuente, &amp;amp; Fernández-Zurbano, 2016)&lt;/DisplayText&gt;&lt;record&gt;&lt;rec-number&gt;6655&lt;/rec-number&gt;&lt;foreign-keys&gt;&lt;key app="EN" db-id="ps0vsfx59tww09ea0f95d9vr0zrwr9t25x2w" timestamp="1580823717"&gt;6655&lt;/key&gt;&lt;/foreign-keys&gt;&lt;ref-type name="Journal Article"&gt;17&lt;/ref-type&gt;&lt;contributors&gt;&lt;authors&gt;&lt;author&gt;Ferreira, V.&lt;/author&gt;&lt;author&gt;Sáenz-Navajas, M. P.&lt;/author&gt;&lt;author&gt;Campo, E.&lt;/author&gt;&lt;author&gt;Herrero, P.&lt;/author&gt;&lt;author&gt;de la Fuente, A.&lt;/author&gt;&lt;author&gt;Fernández-Zurbano, P.&lt;/author&gt;&lt;/authors&gt;&lt;/contributors&gt;&lt;titles&gt;&lt;title&gt;Sensory interactions between six common aroma vectors explain four main red wine aroma nuances&lt;/title&gt;&lt;secondary-title&gt;Food Chem.&lt;/secondary-title&gt;&lt;/titles&gt;&lt;periodical&gt;&lt;full-title&gt;Food Chem.&lt;/full-title&gt;&lt;/periodical&gt;&lt;pages&gt;447-456&lt;/pages&gt;&lt;volume&gt;199&lt;/volume&gt;&lt;dates&gt;&lt;year&gt;2016&lt;/year&gt;&lt;/dates&gt;&lt;isbn&gt;0308-8146&lt;/isbn&gt;&lt;urls&gt;&lt;/urls&gt;&lt;/record&gt;&lt;/Cite&gt;&lt;/EndNote&gt;</w:instrText>
      </w:r>
      <w:r w:rsidRPr="0083383D">
        <w:rPr>
          <w:sz w:val="24"/>
          <w:szCs w:val="24"/>
        </w:rPr>
        <w:fldChar w:fldCharType="separate"/>
      </w:r>
      <w:r w:rsidR="001324C9" w:rsidRPr="0083383D">
        <w:rPr>
          <w:sz w:val="24"/>
          <w:szCs w:val="24"/>
        </w:rPr>
        <w:t>(Ferreira, Sáenz-Navajas, Campo, Herrero, de la Fuente, &amp; Fernández-Zurbano, 2016)</w:t>
      </w:r>
      <w:r w:rsidRPr="0083383D">
        <w:rPr>
          <w:sz w:val="24"/>
          <w:szCs w:val="24"/>
        </w:rPr>
        <w:fldChar w:fldCharType="end"/>
      </w:r>
      <w:r w:rsidRPr="0083383D">
        <w:rPr>
          <w:sz w:val="24"/>
          <w:szCs w:val="24"/>
        </w:rPr>
        <w:t>. The number of odorants used was limited to 11 because of the capacity of the odor delivery system (olfactometer).</w:t>
      </w:r>
    </w:p>
    <w:p w14:paraId="5FBBB095" w14:textId="5F23C633" w:rsidR="00A212E1" w:rsidRPr="0083383D" w:rsidRDefault="00332B32" w:rsidP="0083383D">
      <w:pPr>
        <w:autoSpaceDE w:val="0"/>
        <w:autoSpaceDN w:val="0"/>
        <w:adjustRightInd w:val="0"/>
        <w:spacing w:line="480" w:lineRule="auto"/>
        <w:ind w:firstLineChars="150" w:firstLine="360"/>
        <w:rPr>
          <w:sz w:val="24"/>
          <w:szCs w:val="24"/>
        </w:rPr>
      </w:pPr>
      <w:r w:rsidRPr="0083383D">
        <w:rPr>
          <w:sz w:val="24"/>
          <w:szCs w:val="24"/>
        </w:rPr>
        <w:t xml:space="preserve">For the formal experiment, all the stimuli were delivered by a computer-controlled dynamic-dilution 12-channel olfactometer (OL023; </w:t>
      </w:r>
      <w:proofErr w:type="spellStart"/>
      <w:r w:rsidRPr="0083383D">
        <w:rPr>
          <w:sz w:val="24"/>
          <w:szCs w:val="24"/>
        </w:rPr>
        <w:t>Burghart</w:t>
      </w:r>
      <w:proofErr w:type="spellEnd"/>
      <w:r w:rsidRPr="0083383D">
        <w:rPr>
          <w:sz w:val="24"/>
          <w:szCs w:val="24"/>
        </w:rPr>
        <w:t xml:space="preserve"> Instruments, Holm, Germany). The olfactometer allows for the application of rectangular-shaped chemical </w:t>
      </w:r>
      <w:r w:rsidR="00FE02A3" w:rsidRPr="0083383D">
        <w:rPr>
          <w:sz w:val="24"/>
          <w:szCs w:val="24"/>
        </w:rPr>
        <w:t xml:space="preserve">stimuli </w:t>
      </w:r>
      <w:r w:rsidRPr="0083383D">
        <w:rPr>
          <w:sz w:val="24"/>
          <w:szCs w:val="24"/>
        </w:rPr>
        <w:t xml:space="preserve">embedded into a constant flow of odorless air </w:t>
      </w:r>
      <w:r w:rsidRPr="0083383D">
        <w:rPr>
          <w:sz w:val="24"/>
          <w:szCs w:val="24"/>
        </w:rPr>
        <w:fldChar w:fldCharType="begin"/>
      </w:r>
      <w:r w:rsidR="001324C9" w:rsidRPr="0083383D">
        <w:rPr>
          <w:sz w:val="24"/>
          <w:szCs w:val="24"/>
        </w:rPr>
        <w:instrText xml:space="preserve"> ADDIN EN.CITE &lt;EndNote&gt;&lt;Cite&gt;&lt;Author&gt;Kobal&lt;/Author&gt;&lt;Year&gt;1981&lt;/Year&gt;&lt;RecNum&gt;7284&lt;/RecNum&gt;&lt;DisplayText&gt;(Kobal, 1981)&lt;/DisplayText&gt;&lt;record&gt;&lt;rec-number&gt;7284&lt;/rec-number&gt;&lt;foreign-keys&gt;&lt;key app="EN" db-id="ps0vsfx59tww09ea0f95d9vr0zrwr9t25x2w" timestamp="1606752731"&gt;7284&lt;/key&gt;&lt;/foreign-keys&gt;&lt;ref-type name="Book"&gt;6&lt;/ref-type&gt;&lt;contributors&gt;&lt;authors&gt;&lt;author&gt;Kobal, G.&lt;/author&gt;&lt;/authors&gt;&lt;/contributors&gt;&lt;titles&gt;&lt;title&gt;Elektrophysiologische untersuchungen des menschlichen geruchssinns&lt;/title&gt;&lt;/titles&gt;&lt;dates&gt;&lt;year&gt;1981&lt;/year&gt;&lt;/dates&gt;&lt;publisher&gt;Thieme&lt;/publisher&gt;&lt;isbn&gt;3136242017&lt;/isbn&gt;&lt;urls&gt;&lt;/urls&gt;&lt;/record&gt;&lt;/Cite&gt;&lt;/EndNote&gt;</w:instrText>
      </w:r>
      <w:r w:rsidRPr="0083383D">
        <w:rPr>
          <w:sz w:val="24"/>
          <w:szCs w:val="24"/>
        </w:rPr>
        <w:fldChar w:fldCharType="separate"/>
      </w:r>
      <w:r w:rsidR="001324C9" w:rsidRPr="0083383D">
        <w:rPr>
          <w:sz w:val="24"/>
          <w:szCs w:val="24"/>
        </w:rPr>
        <w:t>(Kobal, 1981)</w:t>
      </w:r>
      <w:r w:rsidRPr="0083383D">
        <w:rPr>
          <w:sz w:val="24"/>
          <w:szCs w:val="24"/>
        </w:rPr>
        <w:fldChar w:fldCharType="end"/>
      </w:r>
      <w:r w:rsidRPr="0083383D">
        <w:rPr>
          <w:sz w:val="24"/>
          <w:szCs w:val="24"/>
        </w:rPr>
        <w:t xml:space="preserve">. The air was humidified, and the temperature stabilized at 25 °C. The total airflow at the outlet of the olfactometer (olfactory port) was kept constant at 3000 mL/min. The stimulus duration was 10 s, and the interstimulus interval (ISI) </w:t>
      </w:r>
      <w:r w:rsidR="00862553" w:rsidRPr="0083383D">
        <w:rPr>
          <w:sz w:val="24"/>
          <w:szCs w:val="24"/>
        </w:rPr>
        <w:t xml:space="preserve">randomly varied </w:t>
      </w:r>
      <w:r w:rsidRPr="0083383D">
        <w:rPr>
          <w:sz w:val="24"/>
          <w:szCs w:val="24"/>
        </w:rPr>
        <w:t xml:space="preserve">between 40 and 45 s. A brief illustration of the entire experimental setup is </w:t>
      </w:r>
      <w:r w:rsidR="00FE02A3" w:rsidRPr="0083383D">
        <w:rPr>
          <w:sz w:val="24"/>
          <w:szCs w:val="24"/>
        </w:rPr>
        <w:t xml:space="preserve">shown </w:t>
      </w:r>
      <w:r w:rsidRPr="0083383D">
        <w:rPr>
          <w:sz w:val="24"/>
          <w:szCs w:val="24"/>
        </w:rPr>
        <w:t>in Figure 1.</w:t>
      </w:r>
    </w:p>
    <w:p w14:paraId="5FBBB096" w14:textId="1F263597" w:rsidR="00342EDD" w:rsidRPr="0083383D" w:rsidRDefault="00332B32" w:rsidP="0083383D">
      <w:pPr>
        <w:autoSpaceDE w:val="0"/>
        <w:autoSpaceDN w:val="0"/>
        <w:adjustRightInd w:val="0"/>
        <w:spacing w:line="480" w:lineRule="auto"/>
        <w:ind w:firstLineChars="150" w:firstLine="360"/>
        <w:rPr>
          <w:sz w:val="24"/>
          <w:szCs w:val="24"/>
        </w:rPr>
      </w:pPr>
      <w:r w:rsidRPr="0083383D">
        <w:rPr>
          <w:sz w:val="24"/>
          <w:szCs w:val="24"/>
        </w:rPr>
        <w:t xml:space="preserve">Each odorant solution or icewine was poured into a dedicated chamber of the olfactometer </w:t>
      </w:r>
      <w:r w:rsidRPr="0083383D">
        <w:rPr>
          <w:sz w:val="24"/>
          <w:szCs w:val="24"/>
        </w:rPr>
        <w:lastRenderedPageBreak/>
        <w:t>and renewed before each session. Each chamber was connected to a dedicated channel. The left and right channels of the olfactometer were connected to a single outlet at the olfactory port (Figure 1) to increase the number of independent odor channels up to 12. One channel was dedicated to icewine odor, for which real icewine was used; the other 11 channels were used for odorants. For 1-hexanol and phenylethyl alcohol, pure compounds were used; the other nine odorants</w:t>
      </w:r>
      <w:r w:rsidRPr="0083383D">
        <w:rPr>
          <w:rFonts w:eastAsia="Arial Unicode MS"/>
          <w:sz w:val="24"/>
          <w:szCs w:val="24"/>
        </w:rPr>
        <w:t xml:space="preserve"> were diluted in </w:t>
      </w:r>
      <w:r w:rsidRPr="0083383D">
        <w:rPr>
          <w:sz w:val="24"/>
          <w:szCs w:val="24"/>
        </w:rPr>
        <w:t>propylene glycol</w:t>
      </w:r>
      <w:r w:rsidRPr="0083383D">
        <w:rPr>
          <w:rFonts w:eastAsia="Arial Unicode MS"/>
          <w:sz w:val="24"/>
          <w:szCs w:val="24"/>
        </w:rPr>
        <w:t xml:space="preserve"> (see details </w:t>
      </w:r>
      <w:r w:rsidRPr="0083383D">
        <w:rPr>
          <w:sz w:val="24"/>
          <w:szCs w:val="24"/>
        </w:rPr>
        <w:t xml:space="preserve">in Supplementary Table 1). A total of </w:t>
      </w:r>
      <w:r w:rsidRPr="0083383D">
        <w:rPr>
          <w:rFonts w:eastAsia="Arial Unicode MS"/>
          <w:sz w:val="24"/>
          <w:szCs w:val="24"/>
        </w:rPr>
        <w:t xml:space="preserve">159 stimuli were delivered in three formal test sessions, and 52 stimuli were used in the training session. The stimuli </w:t>
      </w:r>
      <w:r w:rsidRPr="0083383D">
        <w:rPr>
          <w:sz w:val="24"/>
          <w:szCs w:val="24"/>
        </w:rPr>
        <w:t xml:space="preserve">for 4 different blocks </w:t>
      </w:r>
      <w:r w:rsidR="00FE02A3" w:rsidRPr="0083383D">
        <w:rPr>
          <w:sz w:val="24"/>
          <w:szCs w:val="24"/>
        </w:rPr>
        <w:t xml:space="preserve">in </w:t>
      </w:r>
      <w:r w:rsidRPr="0083383D">
        <w:rPr>
          <w:sz w:val="24"/>
          <w:szCs w:val="24"/>
        </w:rPr>
        <w:t xml:space="preserve">the formal experiment </w:t>
      </w:r>
      <w:r w:rsidR="00FE02A3" w:rsidRPr="0083383D">
        <w:rPr>
          <w:sz w:val="24"/>
          <w:szCs w:val="24"/>
        </w:rPr>
        <w:t xml:space="preserve">were designed </w:t>
      </w:r>
      <w:r w:rsidRPr="0083383D">
        <w:rPr>
          <w:sz w:val="24"/>
          <w:szCs w:val="24"/>
        </w:rPr>
        <w:t>by combining one to eleven odorants (Supplementary Table 2)</w:t>
      </w:r>
      <w:r w:rsidRPr="0083383D">
        <w:rPr>
          <w:rFonts w:eastAsia="Arial Unicode MS"/>
          <w:sz w:val="24"/>
          <w:szCs w:val="24"/>
        </w:rPr>
        <w:t>.</w:t>
      </w:r>
      <w:r w:rsidR="00D426EA" w:rsidRPr="0083383D">
        <w:rPr>
          <w:sz w:val="24"/>
          <w:szCs w:val="24"/>
        </w:rPr>
        <w:t xml:space="preserve"> To deliver the odor stimuli, pure nitrogen </w:t>
      </w:r>
      <w:r w:rsidR="00FE02A3" w:rsidRPr="0083383D">
        <w:rPr>
          <w:sz w:val="24"/>
          <w:szCs w:val="24"/>
        </w:rPr>
        <w:t xml:space="preserve">was passed </w:t>
      </w:r>
      <w:r w:rsidR="00D426EA" w:rsidRPr="0083383D">
        <w:rPr>
          <w:sz w:val="24"/>
          <w:szCs w:val="24"/>
        </w:rPr>
        <w:t>through the chamber contain</w:t>
      </w:r>
      <w:r w:rsidR="00FE02A3" w:rsidRPr="0083383D">
        <w:rPr>
          <w:sz w:val="24"/>
          <w:szCs w:val="24"/>
        </w:rPr>
        <w:t>ing</w:t>
      </w:r>
      <w:r w:rsidR="00D426EA" w:rsidRPr="0083383D">
        <w:rPr>
          <w:sz w:val="24"/>
          <w:szCs w:val="24"/>
        </w:rPr>
        <w:t xml:space="preserve"> the liquid odor sample to produce odorized air. Different flows of odorized air from different chambers were combined and diluted with humidified odorless air at the outlet of the olfactometer to produce the final odor stimulus. The flow ratio for each stimulus was determined in a pretest involving experienced lab members</w:t>
      </w:r>
      <w:r w:rsidRPr="0083383D">
        <w:rPr>
          <w:sz w:val="24"/>
          <w:szCs w:val="24"/>
        </w:rPr>
        <w:t>;</w:t>
      </w:r>
      <w:r w:rsidR="00D426EA" w:rsidRPr="0083383D">
        <w:rPr>
          <w:sz w:val="24"/>
          <w:szCs w:val="24"/>
        </w:rPr>
        <w:t xml:space="preserve"> if necessary, it was adjusted after the training session involving the </w:t>
      </w:r>
      <w:r w:rsidR="00A212E1" w:rsidRPr="0083383D">
        <w:rPr>
          <w:sz w:val="24"/>
          <w:szCs w:val="24"/>
        </w:rPr>
        <w:t xml:space="preserve">external panel </w:t>
      </w:r>
      <w:r w:rsidR="00D426EA" w:rsidRPr="0083383D">
        <w:rPr>
          <w:sz w:val="24"/>
          <w:szCs w:val="24"/>
        </w:rPr>
        <w:t xml:space="preserve">to obtain </w:t>
      </w:r>
      <w:r w:rsidR="00A547D2" w:rsidRPr="0083383D">
        <w:rPr>
          <w:sz w:val="24"/>
          <w:szCs w:val="24"/>
        </w:rPr>
        <w:t xml:space="preserve">three levels of </w:t>
      </w:r>
      <w:r w:rsidR="00D426EA" w:rsidRPr="0083383D">
        <w:rPr>
          <w:sz w:val="24"/>
          <w:szCs w:val="24"/>
        </w:rPr>
        <w:t xml:space="preserve">odor intensity (low, medium, </w:t>
      </w:r>
      <w:r w:rsidR="00A547D2" w:rsidRPr="0083383D">
        <w:rPr>
          <w:sz w:val="24"/>
          <w:szCs w:val="24"/>
        </w:rPr>
        <w:t xml:space="preserve">and </w:t>
      </w:r>
      <w:r w:rsidR="00D426EA" w:rsidRPr="0083383D">
        <w:rPr>
          <w:sz w:val="24"/>
          <w:szCs w:val="24"/>
        </w:rPr>
        <w:t>high) similar for each odor within each level</w:t>
      </w:r>
      <w:r w:rsidR="00005004" w:rsidRPr="0083383D">
        <w:rPr>
          <w:rFonts w:hint="eastAsia"/>
          <w:sz w:val="24"/>
          <w:szCs w:val="24"/>
        </w:rPr>
        <w:t xml:space="preserve"> (</w:t>
      </w:r>
      <w:r w:rsidR="00005004" w:rsidRPr="0083383D">
        <w:rPr>
          <w:sz w:val="24"/>
          <w:szCs w:val="24"/>
        </w:rPr>
        <w:t>see details in in Supplementary Table 1</w:t>
      </w:r>
      <w:r w:rsidR="00005004" w:rsidRPr="0083383D">
        <w:rPr>
          <w:rFonts w:hint="eastAsia"/>
          <w:sz w:val="24"/>
          <w:szCs w:val="24"/>
        </w:rPr>
        <w:t>)</w:t>
      </w:r>
      <w:bookmarkStart w:id="4" w:name="_Toc97478096"/>
      <w:r w:rsidR="00005004" w:rsidRPr="0083383D">
        <w:rPr>
          <w:sz w:val="24"/>
          <w:szCs w:val="24"/>
        </w:rPr>
        <w:t>.</w:t>
      </w:r>
    </w:p>
    <w:p w14:paraId="5FBBB097" w14:textId="5CD022B0" w:rsidR="00A212E1" w:rsidRPr="0083383D" w:rsidRDefault="00AE0483" w:rsidP="0083383D">
      <w:pPr>
        <w:autoSpaceDE w:val="0"/>
        <w:autoSpaceDN w:val="0"/>
        <w:adjustRightInd w:val="0"/>
        <w:spacing w:line="480" w:lineRule="auto"/>
        <w:rPr>
          <w:b/>
          <w:sz w:val="24"/>
          <w:szCs w:val="24"/>
        </w:rPr>
      </w:pPr>
      <w:r w:rsidRPr="0083383D">
        <w:rPr>
          <w:rFonts w:hint="eastAsia"/>
          <w:b/>
          <w:sz w:val="24"/>
          <w:szCs w:val="24"/>
        </w:rPr>
        <w:t>2.</w:t>
      </w:r>
      <w:r w:rsidR="00332B32" w:rsidRPr="0083383D">
        <w:rPr>
          <w:b/>
          <w:sz w:val="24"/>
          <w:szCs w:val="24"/>
        </w:rPr>
        <w:t xml:space="preserve">3. </w:t>
      </w:r>
      <w:r w:rsidR="00332B32" w:rsidRPr="0083383D">
        <w:rPr>
          <w:b/>
          <w:color w:val="000000"/>
          <w:sz w:val="24"/>
          <w:szCs w:val="24"/>
        </w:rPr>
        <w:t>Subjects</w:t>
      </w:r>
      <w:bookmarkEnd w:id="4"/>
    </w:p>
    <w:p w14:paraId="5FBBB098" w14:textId="2A2C4518" w:rsidR="00342EDD" w:rsidRPr="0083383D" w:rsidRDefault="00332B32" w:rsidP="0083383D">
      <w:pPr>
        <w:autoSpaceDE w:val="0"/>
        <w:autoSpaceDN w:val="0"/>
        <w:adjustRightInd w:val="0"/>
        <w:spacing w:line="480" w:lineRule="auto"/>
        <w:ind w:firstLineChars="100" w:firstLine="240"/>
        <w:rPr>
          <w:color w:val="000000" w:themeColor="text1"/>
          <w:sz w:val="24"/>
          <w:szCs w:val="24"/>
        </w:rPr>
      </w:pPr>
      <w:r w:rsidRPr="0083383D">
        <w:rPr>
          <w:color w:val="000000" w:themeColor="text1"/>
          <w:sz w:val="24"/>
          <w:szCs w:val="24"/>
        </w:rPr>
        <w:t xml:space="preserve">Thirty-six healthy subjects (50% women </w:t>
      </w:r>
      <w:r w:rsidR="00A547D2" w:rsidRPr="0083383D">
        <w:rPr>
          <w:color w:val="000000" w:themeColor="text1"/>
          <w:sz w:val="24"/>
          <w:szCs w:val="24"/>
        </w:rPr>
        <w:t xml:space="preserve">and </w:t>
      </w:r>
      <w:r w:rsidRPr="0083383D">
        <w:rPr>
          <w:color w:val="000000" w:themeColor="text1"/>
          <w:sz w:val="24"/>
          <w:szCs w:val="24"/>
        </w:rPr>
        <w:t>50% men; age range</w:t>
      </w:r>
      <w:r w:rsidR="00A547D2" w:rsidRPr="0083383D">
        <w:rPr>
          <w:color w:val="000000" w:themeColor="text1"/>
          <w:sz w:val="24"/>
          <w:szCs w:val="24"/>
        </w:rPr>
        <w:t>:</w:t>
      </w:r>
      <w:r w:rsidRPr="0083383D">
        <w:rPr>
          <w:color w:val="000000" w:themeColor="text1"/>
          <w:sz w:val="24"/>
          <w:szCs w:val="24"/>
        </w:rPr>
        <w:t xml:space="preserve"> 20 to 64 years) were selected three weeks before the main experiment from eighty healthy subjects. Selection was based on </w:t>
      </w:r>
      <w:r w:rsidRPr="0083383D">
        <w:rPr>
          <w:rFonts w:eastAsia="Arial Unicode MS"/>
          <w:color w:val="000000" w:themeColor="text1"/>
          <w:sz w:val="24"/>
          <w:szCs w:val="24"/>
        </w:rPr>
        <w:t xml:space="preserve">two screening tests to evaluate subjects’ (i) ability to maintain selective attention </w:t>
      </w:r>
      <w:r w:rsidR="00A547D2" w:rsidRPr="0083383D">
        <w:rPr>
          <w:rFonts w:eastAsia="Arial Unicode MS"/>
          <w:color w:val="000000" w:themeColor="text1"/>
          <w:sz w:val="24"/>
          <w:szCs w:val="24"/>
        </w:rPr>
        <w:t xml:space="preserve">over </w:t>
      </w:r>
      <w:r w:rsidRPr="0083383D">
        <w:rPr>
          <w:rFonts w:eastAsia="Arial Unicode MS"/>
          <w:color w:val="000000" w:themeColor="text1"/>
          <w:sz w:val="24"/>
          <w:szCs w:val="24"/>
        </w:rPr>
        <w:t xml:space="preserve">time using the Bourdon </w:t>
      </w:r>
      <w:r w:rsidR="00A547D2" w:rsidRPr="0083383D">
        <w:rPr>
          <w:rFonts w:eastAsia="Arial Unicode MS"/>
          <w:color w:val="000000" w:themeColor="text1"/>
          <w:sz w:val="24"/>
          <w:szCs w:val="24"/>
        </w:rPr>
        <w:t>t</w:t>
      </w:r>
      <w:r w:rsidRPr="0083383D">
        <w:rPr>
          <w:rFonts w:eastAsia="Arial Unicode MS"/>
          <w:color w:val="000000" w:themeColor="text1"/>
          <w:sz w:val="24"/>
          <w:szCs w:val="24"/>
        </w:rPr>
        <w:t xml:space="preserve">est (Bourdon T.I.B. test, </w:t>
      </w:r>
      <w:proofErr w:type="spellStart"/>
      <w:r w:rsidRPr="0083383D">
        <w:rPr>
          <w:rFonts w:eastAsia="Arial Unicode MS"/>
          <w:color w:val="000000" w:themeColor="text1"/>
          <w:sz w:val="24"/>
          <w:szCs w:val="24"/>
        </w:rPr>
        <w:t>Swets</w:t>
      </w:r>
      <w:proofErr w:type="spellEnd"/>
      <w:r w:rsidRPr="0083383D">
        <w:rPr>
          <w:rFonts w:eastAsia="Arial Unicode MS"/>
          <w:color w:val="000000" w:themeColor="text1"/>
          <w:sz w:val="24"/>
          <w:szCs w:val="24"/>
        </w:rPr>
        <w:t xml:space="preserve"> &amp; </w:t>
      </w:r>
      <w:proofErr w:type="spellStart"/>
      <w:r w:rsidRPr="0083383D">
        <w:rPr>
          <w:rFonts w:eastAsia="Arial Unicode MS"/>
          <w:color w:val="000000" w:themeColor="text1"/>
          <w:sz w:val="24"/>
          <w:szCs w:val="24"/>
        </w:rPr>
        <w:t>Zeitlinger</w:t>
      </w:r>
      <w:proofErr w:type="spellEnd"/>
      <w:r w:rsidRPr="0083383D">
        <w:rPr>
          <w:rFonts w:eastAsia="Arial Unicode MS"/>
          <w:color w:val="000000" w:themeColor="text1"/>
          <w:sz w:val="24"/>
          <w:szCs w:val="24"/>
        </w:rPr>
        <w:t xml:space="preserve"> BV, </w:t>
      </w:r>
      <w:proofErr w:type="spellStart"/>
      <w:r w:rsidRPr="0083383D">
        <w:rPr>
          <w:rFonts w:eastAsia="Arial Unicode MS"/>
          <w:color w:val="000000" w:themeColor="text1"/>
          <w:sz w:val="24"/>
          <w:szCs w:val="24"/>
        </w:rPr>
        <w:t>Calisse</w:t>
      </w:r>
      <w:proofErr w:type="spellEnd"/>
      <w:r w:rsidRPr="0083383D">
        <w:rPr>
          <w:rFonts w:eastAsia="Arial Unicode MS"/>
          <w:color w:val="000000" w:themeColor="text1"/>
          <w:sz w:val="24"/>
          <w:szCs w:val="24"/>
        </w:rPr>
        <w:t xml:space="preserve">, The Netherlands) and (ii) performance in detecting and identifying different odors at low to medium </w:t>
      </w:r>
      <w:r w:rsidRPr="0083383D">
        <w:rPr>
          <w:rFonts w:eastAsia="Arial Unicode MS"/>
          <w:color w:val="000000" w:themeColor="text1"/>
          <w:sz w:val="24"/>
          <w:szCs w:val="24"/>
        </w:rPr>
        <w:lastRenderedPageBreak/>
        <w:t xml:space="preserve">intensity. The 36 subjects </w:t>
      </w:r>
      <w:r w:rsidR="00A547D2" w:rsidRPr="0083383D">
        <w:rPr>
          <w:color w:val="000000" w:themeColor="text1"/>
          <w:sz w:val="24"/>
          <w:szCs w:val="24"/>
        </w:rPr>
        <w:t>with</w:t>
      </w:r>
      <w:r w:rsidRPr="0083383D">
        <w:rPr>
          <w:color w:val="000000" w:themeColor="text1"/>
          <w:sz w:val="24"/>
          <w:szCs w:val="24"/>
        </w:rPr>
        <w:t xml:space="preserve"> the highest scores on both tests </w:t>
      </w:r>
      <w:r w:rsidRPr="0083383D">
        <w:rPr>
          <w:rFonts w:eastAsia="Arial Unicode MS"/>
          <w:color w:val="000000" w:themeColor="text1"/>
          <w:sz w:val="24"/>
          <w:szCs w:val="24"/>
        </w:rPr>
        <w:t xml:space="preserve">were selected to </w:t>
      </w:r>
      <w:r w:rsidRPr="0083383D">
        <w:rPr>
          <w:color w:val="000000" w:themeColor="text1"/>
          <w:sz w:val="24"/>
          <w:szCs w:val="24"/>
        </w:rPr>
        <w:t xml:space="preserve">participate in the study. All of the subjects confirmed that they were in good health and had normal </w:t>
      </w:r>
      <w:r w:rsidR="00A547D2" w:rsidRPr="0083383D">
        <w:rPr>
          <w:color w:val="000000" w:themeColor="text1"/>
          <w:sz w:val="24"/>
          <w:szCs w:val="24"/>
        </w:rPr>
        <w:t xml:space="preserve">olfactory abilities </w:t>
      </w:r>
      <w:r w:rsidRPr="0083383D">
        <w:rPr>
          <w:color w:val="000000" w:themeColor="text1"/>
          <w:sz w:val="24"/>
          <w:szCs w:val="24"/>
        </w:rPr>
        <w:t>during the experiment.</w:t>
      </w:r>
      <w:r w:rsidRPr="0083383D">
        <w:rPr>
          <w:rFonts w:eastAsia="Arial Unicode MS"/>
          <w:color w:val="000000" w:themeColor="text1"/>
          <w:sz w:val="24"/>
          <w:szCs w:val="24"/>
        </w:rPr>
        <w:t xml:space="preserve"> </w:t>
      </w:r>
      <w:r w:rsidRPr="0083383D">
        <w:rPr>
          <w:color w:val="000000" w:themeColor="text1"/>
          <w:sz w:val="24"/>
          <w:szCs w:val="24"/>
        </w:rPr>
        <w:t xml:space="preserve">The study </w:t>
      </w:r>
      <w:r w:rsidR="00A547D2" w:rsidRPr="0083383D">
        <w:rPr>
          <w:color w:val="000000" w:themeColor="text1"/>
          <w:sz w:val="24"/>
          <w:szCs w:val="24"/>
        </w:rPr>
        <w:t>followed</w:t>
      </w:r>
      <w:r w:rsidRPr="0083383D">
        <w:rPr>
          <w:color w:val="000000" w:themeColor="text1"/>
          <w:sz w:val="24"/>
          <w:szCs w:val="24"/>
        </w:rPr>
        <w:t xml:space="preserve"> the recommendations of the Declaration of Helsinki and </w:t>
      </w:r>
      <w:r w:rsidR="00A547D2" w:rsidRPr="0083383D">
        <w:rPr>
          <w:color w:val="000000" w:themeColor="text1"/>
          <w:sz w:val="24"/>
          <w:szCs w:val="24"/>
        </w:rPr>
        <w:t xml:space="preserve">was in </w:t>
      </w:r>
      <w:r w:rsidRPr="0083383D">
        <w:rPr>
          <w:color w:val="000000" w:themeColor="text1"/>
          <w:sz w:val="24"/>
          <w:szCs w:val="24"/>
        </w:rPr>
        <w:t>accordance with the French regulations concerning research involving human volunteers (‘</w:t>
      </w:r>
      <w:r w:rsidRPr="0083383D">
        <w:rPr>
          <w:noProof/>
          <w:color w:val="000000" w:themeColor="text1"/>
          <w:sz w:val="24"/>
          <w:szCs w:val="24"/>
        </w:rPr>
        <w:t>étude hors-RIPH ne visant pas le développement des connaissances biologiques ou médicales’</w:t>
      </w:r>
      <w:r w:rsidRPr="0083383D">
        <w:rPr>
          <w:color w:val="000000" w:themeColor="text1"/>
          <w:sz w:val="24"/>
          <w:szCs w:val="24"/>
        </w:rPr>
        <w:t>). Subjects provided written consent after being informed about the aims and potential risks of the study. They were instructed not to wear any perfume and not eat or drink anything for at least 1 hour before the study. Subjects received a 10 € gift card for each hour of participation.</w:t>
      </w:r>
      <w:bookmarkStart w:id="5" w:name="_Toc97478097"/>
    </w:p>
    <w:p w14:paraId="5FBBB099" w14:textId="20E85C5E" w:rsidR="00A212E1" w:rsidRPr="0083383D" w:rsidRDefault="00AE0483" w:rsidP="0083383D">
      <w:pPr>
        <w:autoSpaceDE w:val="0"/>
        <w:autoSpaceDN w:val="0"/>
        <w:adjustRightInd w:val="0"/>
        <w:spacing w:line="480" w:lineRule="auto"/>
        <w:rPr>
          <w:rFonts w:eastAsia="Arial Unicode MS"/>
          <w:b/>
          <w:color w:val="000000" w:themeColor="text1"/>
          <w:sz w:val="24"/>
          <w:szCs w:val="24"/>
        </w:rPr>
      </w:pPr>
      <w:r w:rsidRPr="0083383D">
        <w:rPr>
          <w:rFonts w:hint="eastAsia"/>
          <w:b/>
          <w:sz w:val="24"/>
          <w:szCs w:val="24"/>
        </w:rPr>
        <w:t>2.</w:t>
      </w:r>
      <w:r w:rsidR="00332B32" w:rsidRPr="0083383D">
        <w:rPr>
          <w:b/>
          <w:sz w:val="24"/>
          <w:szCs w:val="24"/>
        </w:rPr>
        <w:t>4. Experimental Procedure</w:t>
      </w:r>
      <w:bookmarkEnd w:id="5"/>
    </w:p>
    <w:p w14:paraId="5FBBB09A" w14:textId="384E1452" w:rsidR="00A212E1" w:rsidRPr="0083383D" w:rsidRDefault="00332B32" w:rsidP="0083383D">
      <w:pPr>
        <w:autoSpaceDE w:val="0"/>
        <w:autoSpaceDN w:val="0"/>
        <w:adjustRightInd w:val="0"/>
        <w:spacing w:line="480" w:lineRule="auto"/>
        <w:ind w:firstLineChars="100" w:firstLine="240"/>
        <w:rPr>
          <w:color w:val="000000" w:themeColor="text1"/>
          <w:sz w:val="24"/>
          <w:szCs w:val="24"/>
        </w:rPr>
      </w:pPr>
      <w:r w:rsidRPr="0083383D">
        <w:rPr>
          <w:color w:val="000000" w:themeColor="text1"/>
          <w:sz w:val="24"/>
          <w:szCs w:val="24"/>
        </w:rPr>
        <w:t xml:space="preserve">The experiment included one training session and three </w:t>
      </w:r>
      <w:r w:rsidR="00A547D2" w:rsidRPr="0083383D">
        <w:rPr>
          <w:color w:val="000000" w:themeColor="text1"/>
          <w:sz w:val="24"/>
          <w:szCs w:val="24"/>
        </w:rPr>
        <w:t xml:space="preserve">test </w:t>
      </w:r>
      <w:r w:rsidRPr="0083383D">
        <w:rPr>
          <w:color w:val="000000" w:themeColor="text1"/>
          <w:sz w:val="24"/>
          <w:szCs w:val="24"/>
        </w:rPr>
        <w:t xml:space="preserve">sessions. </w:t>
      </w:r>
      <w:r w:rsidRPr="0083383D">
        <w:rPr>
          <w:sz w:val="24"/>
          <w:szCs w:val="24"/>
        </w:rPr>
        <w:t xml:space="preserve">All the stimuli in these sessions were delivered by the olfactometer (Figure 1). </w:t>
      </w:r>
      <w:r w:rsidRPr="0083383D">
        <w:rPr>
          <w:color w:val="000000" w:themeColor="text1"/>
          <w:sz w:val="24"/>
          <w:szCs w:val="24"/>
        </w:rPr>
        <w:t>All the sessions were conducted</w:t>
      </w:r>
      <w:r w:rsidRPr="0083383D">
        <w:rPr>
          <w:sz w:val="24"/>
          <w:szCs w:val="24"/>
        </w:rPr>
        <w:t xml:space="preserve"> </w:t>
      </w:r>
      <w:r w:rsidR="00A547D2" w:rsidRPr="0083383D">
        <w:rPr>
          <w:sz w:val="24"/>
          <w:szCs w:val="24"/>
        </w:rPr>
        <w:t xml:space="preserve">individually </w:t>
      </w:r>
      <w:r w:rsidRPr="0083383D">
        <w:rPr>
          <w:color w:val="000000" w:themeColor="text1"/>
          <w:sz w:val="24"/>
          <w:szCs w:val="24"/>
        </w:rPr>
        <w:t>in an air-conditioned room</w:t>
      </w:r>
      <w:r w:rsidRPr="0083383D">
        <w:rPr>
          <w:sz w:val="24"/>
          <w:szCs w:val="24"/>
        </w:rPr>
        <w:t>.</w:t>
      </w:r>
      <w:r w:rsidRPr="0083383D">
        <w:rPr>
          <w:color w:val="000000" w:themeColor="text1"/>
          <w:sz w:val="24"/>
          <w:szCs w:val="24"/>
        </w:rPr>
        <w:t xml:space="preserve"> During the experiment, the subjects</w:t>
      </w:r>
      <w:r w:rsidRPr="0083383D">
        <w:rPr>
          <w:sz w:val="24"/>
          <w:szCs w:val="24"/>
        </w:rPr>
        <w:t xml:space="preserve"> were seated in a booth </w:t>
      </w:r>
      <w:r w:rsidR="00A547D2" w:rsidRPr="0083383D">
        <w:rPr>
          <w:sz w:val="24"/>
          <w:szCs w:val="24"/>
        </w:rPr>
        <w:t>(</w:t>
      </w:r>
      <w:r w:rsidRPr="0083383D">
        <w:rPr>
          <w:sz w:val="24"/>
          <w:szCs w:val="24"/>
        </w:rPr>
        <w:t xml:space="preserve">isolated from </w:t>
      </w:r>
      <w:r w:rsidR="00A547D2" w:rsidRPr="0083383D">
        <w:rPr>
          <w:sz w:val="24"/>
          <w:szCs w:val="24"/>
        </w:rPr>
        <w:t xml:space="preserve">external </w:t>
      </w:r>
      <w:r w:rsidRPr="0083383D">
        <w:rPr>
          <w:sz w:val="24"/>
          <w:szCs w:val="24"/>
        </w:rPr>
        <w:t>odor</w:t>
      </w:r>
      <w:r w:rsidR="00A547D2" w:rsidRPr="0083383D">
        <w:rPr>
          <w:sz w:val="24"/>
          <w:szCs w:val="24"/>
        </w:rPr>
        <w:t>s</w:t>
      </w:r>
      <w:r w:rsidRPr="0083383D">
        <w:rPr>
          <w:sz w:val="24"/>
          <w:szCs w:val="24"/>
        </w:rPr>
        <w:t>, noise</w:t>
      </w:r>
      <w:r w:rsidR="00A547D2" w:rsidRPr="0083383D">
        <w:rPr>
          <w:sz w:val="24"/>
          <w:szCs w:val="24"/>
        </w:rPr>
        <w:t>s</w:t>
      </w:r>
      <w:r w:rsidRPr="0083383D">
        <w:rPr>
          <w:sz w:val="24"/>
          <w:szCs w:val="24"/>
        </w:rPr>
        <w:t xml:space="preserve"> or visual </w:t>
      </w:r>
      <w:r w:rsidR="00A547D2" w:rsidRPr="0083383D">
        <w:rPr>
          <w:sz w:val="24"/>
          <w:szCs w:val="24"/>
        </w:rPr>
        <w:t>stimuli)</w:t>
      </w:r>
      <w:r w:rsidRPr="0083383D">
        <w:rPr>
          <w:sz w:val="24"/>
          <w:szCs w:val="24"/>
        </w:rPr>
        <w:t>, in which the olfactometer’s olfactory port was located. They received a light cue</w:t>
      </w:r>
      <w:r w:rsidRPr="0083383D">
        <w:rPr>
          <w:color w:val="000000" w:themeColor="text1"/>
          <w:sz w:val="24"/>
          <w:szCs w:val="24"/>
        </w:rPr>
        <w:t xml:space="preserve"> when</w:t>
      </w:r>
      <w:r w:rsidRPr="0083383D">
        <w:rPr>
          <w:sz w:val="24"/>
          <w:szCs w:val="24"/>
        </w:rPr>
        <w:t xml:space="preserve"> a stimulus was delivered, and they were asked to </w:t>
      </w:r>
      <w:r w:rsidRPr="0083383D">
        <w:rPr>
          <w:color w:val="000000" w:themeColor="text1"/>
          <w:sz w:val="24"/>
          <w:szCs w:val="24"/>
        </w:rPr>
        <w:t xml:space="preserve">evaluate perceived odor characteristics following a rate-all-that-apply (RATA) procedure </w:t>
      </w:r>
      <w:r w:rsidRPr="0083383D">
        <w:rPr>
          <w:color w:val="000000"/>
          <w:sz w:val="24"/>
          <w:szCs w:val="24"/>
        </w:rPr>
        <w:fldChar w:fldCharType="begin"/>
      </w:r>
      <w:r w:rsidR="001324C9" w:rsidRPr="0083383D">
        <w:rPr>
          <w:color w:val="000000"/>
          <w:sz w:val="24"/>
          <w:szCs w:val="24"/>
        </w:rPr>
        <w:instrText xml:space="preserve"> ADDIN EN.CITE &lt;EndNote&gt;&lt;Cite&gt;&lt;Author&gt;Ares&lt;/Author&gt;&lt;Year&gt;2014&lt;/Year&gt;&lt;RecNum&gt;7204&lt;/RecNum&gt;&lt;DisplayText&gt;(Ares, Bruzzone, Vidal, Cadena, Giménez, Pineau, et al., 2014)&lt;/DisplayText&gt;&lt;record&gt;&lt;rec-number&gt;7204&lt;/rec-number&gt;&lt;foreign-keys&gt;&lt;key app="EN" db-id="ps0vsfx59tww09ea0f95d9vr0zrwr9t25x2w" timestamp="1603061316"&gt;7204&lt;/key&gt;&lt;key app="ENWeb" db-id=""&gt;0&lt;/key&gt;&lt;/foreign-keys&gt;&lt;ref-type name="Journal Article"&gt;17&lt;/ref-type&gt;&lt;contributors&gt;&lt;authors&gt;&lt;author&gt;Ares, G.&lt;/author&gt;&lt;author&gt;Bruzzone, F.&lt;/author&gt;&lt;author&gt;Vidal, L.&lt;/author&gt;&lt;author&gt;Cadena, R. S.&lt;/author&gt;&lt;author&gt;Giménez, A.&lt;/author&gt;&lt;author&gt;Pineau, B.&lt;/author&gt;&lt;author&gt;Hunter, D. C.&lt;/author&gt;&lt;author&gt;Paisley, A. G.&lt;/author&gt;&lt;author&gt;Jaeger, S. R.&lt;/author&gt;&lt;/authors&gt;&lt;/contributors&gt;&lt;titles&gt;&lt;title&gt;Evaluation of a rating-based variant of check-all-that-apply questions: Rate-all-that-apply (RATA)&lt;/title&gt;&lt;secondary-title&gt;Food. Qual. Prefer.&lt;/secondary-title&gt;&lt;/titles&gt;&lt;periodical&gt;&lt;full-title&gt;Food. Qual. Prefer.&lt;/full-title&gt;&lt;/periodical&gt;&lt;pages&gt;87-95&lt;/pages&gt;&lt;volume&gt;36&lt;/volume&gt;&lt;dates&gt;&lt;year&gt;2014&lt;/year&gt;&lt;/dates&gt;&lt;isbn&gt;09503293&lt;/isbn&gt;&lt;urls&gt;&lt;/urls&gt;&lt;electronic-resource-num&gt;10.1016/j.foodqual.2014.03.006&lt;/electronic-resource-num&gt;&lt;/record&gt;&lt;/Cite&gt;&lt;/EndNote&gt;</w:instrText>
      </w:r>
      <w:r w:rsidRPr="0083383D">
        <w:rPr>
          <w:color w:val="000000"/>
          <w:sz w:val="24"/>
          <w:szCs w:val="24"/>
        </w:rPr>
        <w:fldChar w:fldCharType="separate"/>
      </w:r>
      <w:r w:rsidR="001324C9" w:rsidRPr="0083383D">
        <w:rPr>
          <w:color w:val="000000"/>
          <w:sz w:val="24"/>
          <w:szCs w:val="24"/>
        </w:rPr>
        <w:t>(Ares, Bruzzone, Vidal, Cadena, Giménez, Pineau, et al., 2014)</w:t>
      </w:r>
      <w:r w:rsidRPr="0083383D">
        <w:rPr>
          <w:color w:val="000000"/>
          <w:sz w:val="24"/>
          <w:szCs w:val="24"/>
        </w:rPr>
        <w:fldChar w:fldCharType="end"/>
      </w:r>
      <w:r w:rsidRPr="0083383D">
        <w:rPr>
          <w:color w:val="000000" w:themeColor="text1"/>
          <w:sz w:val="24"/>
          <w:szCs w:val="24"/>
        </w:rPr>
        <w:t xml:space="preserve">. Subjects used a computer system running FIZZ sensory analysis software (version 2.51, </w:t>
      </w:r>
      <w:proofErr w:type="spellStart"/>
      <w:r w:rsidRPr="0083383D">
        <w:rPr>
          <w:color w:val="000000" w:themeColor="text1"/>
          <w:sz w:val="24"/>
          <w:szCs w:val="24"/>
        </w:rPr>
        <w:t>Biosystemes</w:t>
      </w:r>
      <w:proofErr w:type="spellEnd"/>
      <w:r w:rsidRPr="0083383D">
        <w:rPr>
          <w:color w:val="000000" w:themeColor="text1"/>
          <w:sz w:val="24"/>
          <w:szCs w:val="24"/>
        </w:rPr>
        <w:t xml:space="preserve">, </w:t>
      </w:r>
      <w:proofErr w:type="spellStart"/>
      <w:r w:rsidRPr="0083383D">
        <w:rPr>
          <w:color w:val="000000" w:themeColor="text1"/>
          <w:sz w:val="24"/>
          <w:szCs w:val="24"/>
        </w:rPr>
        <w:t>Couternon</w:t>
      </w:r>
      <w:proofErr w:type="spellEnd"/>
      <w:r w:rsidRPr="0083383D">
        <w:rPr>
          <w:color w:val="000000" w:themeColor="text1"/>
          <w:sz w:val="24"/>
          <w:szCs w:val="24"/>
        </w:rPr>
        <w:t>, France) to record their responses.</w:t>
      </w:r>
    </w:p>
    <w:p w14:paraId="5FBBB09B" w14:textId="34D93F27" w:rsidR="00A212E1" w:rsidRPr="0083383D" w:rsidRDefault="00332B32" w:rsidP="0083383D">
      <w:pPr>
        <w:autoSpaceDE w:val="0"/>
        <w:autoSpaceDN w:val="0"/>
        <w:adjustRightInd w:val="0"/>
        <w:spacing w:line="480" w:lineRule="auto"/>
        <w:ind w:firstLineChars="100" w:firstLine="240"/>
        <w:rPr>
          <w:rFonts w:eastAsia="Arial Unicode MS"/>
          <w:sz w:val="24"/>
          <w:szCs w:val="24"/>
        </w:rPr>
      </w:pPr>
      <w:r w:rsidRPr="0083383D">
        <w:rPr>
          <w:color w:val="000000" w:themeColor="text1"/>
          <w:sz w:val="24"/>
          <w:szCs w:val="24"/>
        </w:rPr>
        <w:t xml:space="preserve">Every selected subject participated in a training session prior to the </w:t>
      </w:r>
      <w:r w:rsidR="00A547D2" w:rsidRPr="0083383D">
        <w:rPr>
          <w:color w:val="000000" w:themeColor="text1"/>
          <w:sz w:val="24"/>
          <w:szCs w:val="24"/>
        </w:rPr>
        <w:t xml:space="preserve">test </w:t>
      </w:r>
      <w:r w:rsidRPr="0083383D">
        <w:rPr>
          <w:color w:val="000000" w:themeColor="text1"/>
          <w:sz w:val="24"/>
          <w:szCs w:val="24"/>
        </w:rPr>
        <w:t>sessions to be</w:t>
      </w:r>
      <w:r w:rsidR="00A547D2" w:rsidRPr="0083383D">
        <w:rPr>
          <w:color w:val="000000" w:themeColor="text1"/>
          <w:sz w:val="24"/>
          <w:szCs w:val="24"/>
        </w:rPr>
        <w:t>come</w:t>
      </w:r>
      <w:r w:rsidRPr="0083383D">
        <w:rPr>
          <w:color w:val="000000" w:themeColor="text1"/>
          <w:sz w:val="24"/>
          <w:szCs w:val="24"/>
        </w:rPr>
        <w:t xml:space="preserve"> acquainted with the olfactometer, the different odor descriptors and the details of the experimental procedure. The training session included three </w:t>
      </w:r>
      <w:r w:rsidR="00A547D2" w:rsidRPr="0083383D">
        <w:rPr>
          <w:color w:val="000000" w:themeColor="text1"/>
          <w:sz w:val="24"/>
          <w:szCs w:val="24"/>
        </w:rPr>
        <w:t>phases</w:t>
      </w:r>
      <w:r w:rsidRPr="0083383D">
        <w:rPr>
          <w:color w:val="000000" w:themeColor="text1"/>
          <w:sz w:val="24"/>
          <w:szCs w:val="24"/>
        </w:rPr>
        <w:t xml:space="preserve">. In the first </w:t>
      </w:r>
      <w:r w:rsidR="00A547D2" w:rsidRPr="0083383D">
        <w:rPr>
          <w:color w:val="000000" w:themeColor="text1"/>
          <w:sz w:val="24"/>
          <w:szCs w:val="24"/>
        </w:rPr>
        <w:t>phase</w:t>
      </w:r>
      <w:r w:rsidRPr="0083383D">
        <w:rPr>
          <w:color w:val="000000" w:themeColor="text1"/>
          <w:sz w:val="24"/>
          <w:szCs w:val="24"/>
        </w:rPr>
        <w:t xml:space="preserve">, the 11 </w:t>
      </w:r>
      <w:r w:rsidRPr="0083383D">
        <w:rPr>
          <w:color w:val="000000" w:themeColor="text1"/>
          <w:sz w:val="24"/>
          <w:szCs w:val="24"/>
        </w:rPr>
        <w:lastRenderedPageBreak/>
        <w:t xml:space="preserve">basic (unmixed) odors were delivered at medium odor intensity, and their target descriptors were provided to subjects in a fixed order. The subjects were asked to remember the descriptor dedicated to each odor (Supplementary Table 1). In the second </w:t>
      </w:r>
      <w:r w:rsidR="00A547D2" w:rsidRPr="0083383D">
        <w:rPr>
          <w:color w:val="000000" w:themeColor="text1"/>
          <w:sz w:val="24"/>
          <w:szCs w:val="24"/>
        </w:rPr>
        <w:t>phase</w:t>
      </w:r>
      <w:r w:rsidRPr="0083383D">
        <w:rPr>
          <w:color w:val="000000" w:themeColor="text1"/>
          <w:sz w:val="24"/>
          <w:szCs w:val="24"/>
        </w:rPr>
        <w:t>, the 11 basic odors were delivered again at medium odor intensity but in</w:t>
      </w:r>
      <w:r w:rsidR="00A547D2" w:rsidRPr="0083383D">
        <w:rPr>
          <w:color w:val="000000" w:themeColor="text1"/>
          <w:sz w:val="24"/>
          <w:szCs w:val="24"/>
        </w:rPr>
        <w:t xml:space="preserve"> a</w:t>
      </w:r>
      <w:r w:rsidRPr="0083383D">
        <w:rPr>
          <w:color w:val="000000" w:themeColor="text1"/>
          <w:sz w:val="24"/>
          <w:szCs w:val="24"/>
        </w:rPr>
        <w:t xml:space="preserve"> random order. The subjects were asked to recognize the odor by selecting the expected descriptor from the list provided on the computer screen. In the third </w:t>
      </w:r>
      <w:r w:rsidR="00A547D2" w:rsidRPr="0083383D">
        <w:rPr>
          <w:color w:val="000000" w:themeColor="text1"/>
          <w:sz w:val="24"/>
          <w:szCs w:val="24"/>
        </w:rPr>
        <w:t>phase</w:t>
      </w:r>
      <w:r w:rsidRPr="0083383D">
        <w:rPr>
          <w:color w:val="000000" w:themeColor="text1"/>
          <w:sz w:val="24"/>
          <w:szCs w:val="24"/>
        </w:rPr>
        <w:t xml:space="preserve">, the </w:t>
      </w:r>
      <w:r w:rsidR="00A547D2" w:rsidRPr="0083383D">
        <w:rPr>
          <w:color w:val="000000" w:themeColor="text1"/>
          <w:sz w:val="24"/>
          <w:szCs w:val="24"/>
        </w:rPr>
        <w:t xml:space="preserve">RATA </w:t>
      </w:r>
      <w:r w:rsidRPr="0083383D">
        <w:rPr>
          <w:color w:val="000000" w:themeColor="text1"/>
          <w:sz w:val="24"/>
          <w:szCs w:val="24"/>
        </w:rPr>
        <w:t xml:space="preserve">procedure was introduced, and </w:t>
      </w:r>
      <w:r w:rsidR="00A547D2" w:rsidRPr="0083383D">
        <w:rPr>
          <w:color w:val="000000" w:themeColor="text1"/>
          <w:sz w:val="24"/>
          <w:szCs w:val="24"/>
        </w:rPr>
        <w:t xml:space="preserve">subjects </w:t>
      </w:r>
      <w:r w:rsidRPr="0083383D">
        <w:rPr>
          <w:color w:val="000000" w:themeColor="text1"/>
          <w:sz w:val="24"/>
          <w:szCs w:val="24"/>
        </w:rPr>
        <w:t>were as</w:t>
      </w:r>
      <w:r w:rsidR="00F550AC" w:rsidRPr="0083383D">
        <w:rPr>
          <w:color w:val="000000" w:themeColor="text1"/>
          <w:sz w:val="24"/>
          <w:szCs w:val="24"/>
        </w:rPr>
        <w:t>ked to evaluate 30 odor stimuli</w:t>
      </w:r>
      <w:r w:rsidRPr="0083383D">
        <w:rPr>
          <w:color w:val="000000" w:themeColor="text1"/>
          <w:sz w:val="24"/>
          <w:szCs w:val="24"/>
        </w:rPr>
        <w:t xml:space="preserve"> using the RATA scales (see below) displayed on the computer screen. This last procedure was the </w:t>
      </w:r>
      <w:r w:rsidR="00A547D2" w:rsidRPr="0083383D">
        <w:rPr>
          <w:color w:val="000000" w:themeColor="text1"/>
          <w:sz w:val="24"/>
          <w:szCs w:val="24"/>
        </w:rPr>
        <w:t xml:space="preserve">same procedure </w:t>
      </w:r>
      <w:r w:rsidRPr="0083383D">
        <w:rPr>
          <w:color w:val="000000" w:themeColor="text1"/>
          <w:sz w:val="24"/>
          <w:szCs w:val="24"/>
        </w:rPr>
        <w:t xml:space="preserve">used during </w:t>
      </w:r>
      <w:r w:rsidR="00A547D2" w:rsidRPr="0083383D">
        <w:rPr>
          <w:color w:val="000000" w:themeColor="text1"/>
          <w:sz w:val="24"/>
          <w:szCs w:val="24"/>
        </w:rPr>
        <w:t>test sessions</w:t>
      </w:r>
      <w:r w:rsidRPr="0083383D">
        <w:rPr>
          <w:rFonts w:eastAsia="Arial Unicode MS"/>
          <w:sz w:val="24"/>
          <w:szCs w:val="24"/>
        </w:rPr>
        <w:t>.</w:t>
      </w:r>
    </w:p>
    <w:p w14:paraId="5FBBB09C" w14:textId="10316D06" w:rsidR="00342EDD" w:rsidRPr="0083383D" w:rsidRDefault="00332B32" w:rsidP="0083383D">
      <w:pPr>
        <w:autoSpaceDE w:val="0"/>
        <w:autoSpaceDN w:val="0"/>
        <w:adjustRightInd w:val="0"/>
        <w:spacing w:line="480" w:lineRule="auto"/>
        <w:ind w:firstLineChars="150" w:firstLine="360"/>
        <w:rPr>
          <w:color w:val="000000" w:themeColor="text1"/>
          <w:sz w:val="24"/>
          <w:szCs w:val="24"/>
        </w:rPr>
      </w:pPr>
      <w:r w:rsidRPr="0083383D">
        <w:rPr>
          <w:color w:val="000000" w:themeColor="text1"/>
          <w:sz w:val="24"/>
          <w:szCs w:val="24"/>
        </w:rPr>
        <w:t xml:space="preserve">The </w:t>
      </w:r>
      <w:r w:rsidR="00A547D2" w:rsidRPr="0083383D">
        <w:rPr>
          <w:color w:val="000000" w:themeColor="text1"/>
          <w:sz w:val="24"/>
          <w:szCs w:val="24"/>
        </w:rPr>
        <w:t>test sessions</w:t>
      </w:r>
      <w:r w:rsidRPr="0083383D">
        <w:rPr>
          <w:color w:val="000000" w:themeColor="text1"/>
          <w:sz w:val="24"/>
          <w:szCs w:val="24"/>
        </w:rPr>
        <w:t xml:space="preserve"> comprised a total of 159 odor stimuli </w:t>
      </w:r>
      <w:r w:rsidR="00A547D2" w:rsidRPr="0083383D">
        <w:rPr>
          <w:color w:val="000000" w:themeColor="text1"/>
          <w:sz w:val="24"/>
          <w:szCs w:val="24"/>
        </w:rPr>
        <w:t xml:space="preserve">divided into </w:t>
      </w:r>
      <w:r w:rsidRPr="0083383D">
        <w:rPr>
          <w:color w:val="000000" w:themeColor="text1"/>
          <w:sz w:val="24"/>
          <w:szCs w:val="24"/>
        </w:rPr>
        <w:t xml:space="preserve">4 separate blocks (blocks A, B, C, </w:t>
      </w:r>
      <w:r w:rsidR="00A547D2" w:rsidRPr="0083383D">
        <w:rPr>
          <w:color w:val="000000" w:themeColor="text1"/>
          <w:sz w:val="24"/>
          <w:szCs w:val="24"/>
        </w:rPr>
        <w:t xml:space="preserve">and </w:t>
      </w:r>
      <w:r w:rsidRPr="0083383D">
        <w:rPr>
          <w:color w:val="000000" w:themeColor="text1"/>
          <w:sz w:val="24"/>
          <w:szCs w:val="24"/>
        </w:rPr>
        <w:t>D; Supplementary Table 2)</w:t>
      </w:r>
      <w:r w:rsidR="00F550AC" w:rsidRPr="0083383D">
        <w:rPr>
          <w:rFonts w:hint="eastAsia"/>
          <w:color w:val="000000" w:themeColor="text1"/>
          <w:sz w:val="24"/>
          <w:szCs w:val="24"/>
        </w:rPr>
        <w:t>;</w:t>
      </w:r>
      <w:r w:rsidRPr="0083383D">
        <w:rPr>
          <w:color w:val="000000" w:themeColor="text1"/>
          <w:sz w:val="24"/>
          <w:szCs w:val="24"/>
        </w:rPr>
        <w:t xml:space="preserve"> the data of </w:t>
      </w:r>
      <w:r w:rsidRPr="0083383D">
        <w:rPr>
          <w:color w:val="000000"/>
          <w:sz w:val="24"/>
          <w:szCs w:val="24"/>
        </w:rPr>
        <w:t>blocks</w:t>
      </w:r>
      <w:r w:rsidRPr="0083383D">
        <w:rPr>
          <w:color w:val="000000" w:themeColor="text1"/>
          <w:sz w:val="24"/>
          <w:szCs w:val="24"/>
        </w:rPr>
        <w:t xml:space="preserve"> C and D were not analyzed. Block A consisted of the real icewine odor spiked with the odor of each </w:t>
      </w:r>
      <w:r w:rsidR="00A547D2" w:rsidRPr="0083383D">
        <w:rPr>
          <w:color w:val="000000" w:themeColor="text1"/>
          <w:sz w:val="24"/>
          <w:szCs w:val="24"/>
        </w:rPr>
        <w:t xml:space="preserve">individual </w:t>
      </w:r>
      <w:r w:rsidRPr="0083383D">
        <w:rPr>
          <w:color w:val="000000"/>
          <w:sz w:val="24"/>
          <w:szCs w:val="24"/>
        </w:rPr>
        <w:t>odorant</w:t>
      </w:r>
      <w:r w:rsidRPr="0083383D">
        <w:rPr>
          <w:color w:val="000000" w:themeColor="text1"/>
          <w:sz w:val="24"/>
          <w:szCs w:val="24"/>
        </w:rPr>
        <w:t xml:space="preserve"> (11 odorants tested) at one intensity level (3 intensity levels tested). Block B </w:t>
      </w:r>
      <w:r w:rsidR="00A547D2" w:rsidRPr="0083383D">
        <w:rPr>
          <w:color w:val="000000" w:themeColor="text1"/>
          <w:sz w:val="24"/>
          <w:szCs w:val="24"/>
        </w:rPr>
        <w:t xml:space="preserve">consisted of </w:t>
      </w:r>
      <w:r w:rsidRPr="0083383D">
        <w:rPr>
          <w:color w:val="000000" w:themeColor="text1"/>
          <w:sz w:val="24"/>
          <w:szCs w:val="24"/>
        </w:rPr>
        <w:t xml:space="preserve">the real icewine odor spiked with combinations of up to 6 odorants (6 odorants </w:t>
      </w:r>
      <w:r w:rsidR="007979C0" w:rsidRPr="0083383D">
        <w:rPr>
          <w:color w:val="000000" w:themeColor="text1"/>
          <w:sz w:val="24"/>
          <w:szCs w:val="24"/>
        </w:rPr>
        <w:t>out of</w:t>
      </w:r>
      <w:r w:rsidRPr="0083383D">
        <w:rPr>
          <w:color w:val="000000" w:themeColor="text1"/>
          <w:sz w:val="24"/>
          <w:szCs w:val="24"/>
        </w:rPr>
        <w:t xml:space="preserve"> 11). The stimuli from the 4 blocks were </w:t>
      </w:r>
      <w:r w:rsidR="007979C0" w:rsidRPr="0083383D">
        <w:rPr>
          <w:color w:val="000000" w:themeColor="text1"/>
          <w:sz w:val="24"/>
          <w:szCs w:val="24"/>
        </w:rPr>
        <w:t xml:space="preserve">divided </w:t>
      </w:r>
      <w:r w:rsidRPr="0083383D">
        <w:rPr>
          <w:color w:val="000000" w:themeColor="text1"/>
          <w:sz w:val="24"/>
          <w:szCs w:val="24"/>
        </w:rPr>
        <w:t xml:space="preserve">evenly to ensure that each of the 3 </w:t>
      </w:r>
      <w:r w:rsidR="00A547D2" w:rsidRPr="0083383D">
        <w:rPr>
          <w:color w:val="000000" w:themeColor="text1"/>
          <w:sz w:val="24"/>
          <w:szCs w:val="24"/>
        </w:rPr>
        <w:t>test sessions</w:t>
      </w:r>
      <w:r w:rsidRPr="0083383D">
        <w:rPr>
          <w:color w:val="000000" w:themeColor="text1"/>
          <w:sz w:val="24"/>
          <w:szCs w:val="24"/>
        </w:rPr>
        <w:t xml:space="preserve"> comprised the same number of samples (55 odor stimuli including </w:t>
      </w:r>
      <w:r w:rsidR="007979C0" w:rsidRPr="0083383D">
        <w:rPr>
          <w:color w:val="000000" w:themeColor="text1"/>
          <w:sz w:val="24"/>
          <w:szCs w:val="24"/>
        </w:rPr>
        <w:t xml:space="preserve">the </w:t>
      </w:r>
      <w:r w:rsidRPr="0083383D">
        <w:rPr>
          <w:color w:val="000000" w:themeColor="text1"/>
          <w:sz w:val="24"/>
          <w:szCs w:val="24"/>
        </w:rPr>
        <w:t>control and warm up). The order of the blocks was balanced across subjects to minimize the order effect. In each session, the subject began with 2 warm</w:t>
      </w:r>
      <w:r w:rsidRPr="0083383D">
        <w:rPr>
          <w:color w:val="000000"/>
          <w:sz w:val="24"/>
          <w:szCs w:val="24"/>
        </w:rPr>
        <w:t>-</w:t>
      </w:r>
      <w:r w:rsidRPr="0083383D">
        <w:rPr>
          <w:color w:val="000000" w:themeColor="text1"/>
          <w:sz w:val="24"/>
          <w:szCs w:val="24"/>
        </w:rPr>
        <w:t xml:space="preserve">up stimuli and then the 53 </w:t>
      </w:r>
      <w:r w:rsidR="007979C0" w:rsidRPr="0083383D">
        <w:rPr>
          <w:color w:val="000000" w:themeColor="text1"/>
          <w:sz w:val="24"/>
          <w:szCs w:val="24"/>
        </w:rPr>
        <w:t xml:space="preserve">test </w:t>
      </w:r>
      <w:r w:rsidRPr="0083383D">
        <w:rPr>
          <w:color w:val="000000" w:themeColor="text1"/>
          <w:sz w:val="24"/>
          <w:szCs w:val="24"/>
        </w:rPr>
        <w:t>stimuli. The first warm</w:t>
      </w:r>
      <w:r w:rsidRPr="0083383D">
        <w:rPr>
          <w:color w:val="000000"/>
          <w:sz w:val="24"/>
          <w:szCs w:val="24"/>
        </w:rPr>
        <w:t>-</w:t>
      </w:r>
      <w:r w:rsidRPr="0083383D">
        <w:rPr>
          <w:color w:val="000000" w:themeColor="text1"/>
          <w:sz w:val="24"/>
          <w:szCs w:val="24"/>
        </w:rPr>
        <w:t xml:space="preserve">up </w:t>
      </w:r>
      <w:r w:rsidRPr="0083383D">
        <w:rPr>
          <w:color w:val="000000"/>
          <w:sz w:val="24"/>
          <w:szCs w:val="24"/>
        </w:rPr>
        <w:t>stimulus</w:t>
      </w:r>
      <w:r w:rsidRPr="0083383D">
        <w:rPr>
          <w:color w:val="000000" w:themeColor="text1"/>
          <w:sz w:val="24"/>
          <w:szCs w:val="24"/>
        </w:rPr>
        <w:t xml:space="preserve"> was a single odorant</w:t>
      </w:r>
      <w:r w:rsidRPr="0083383D">
        <w:rPr>
          <w:color w:val="000000"/>
          <w:sz w:val="24"/>
          <w:szCs w:val="24"/>
        </w:rPr>
        <w:t>,</w:t>
      </w:r>
      <w:r w:rsidRPr="0083383D">
        <w:rPr>
          <w:color w:val="000000" w:themeColor="text1"/>
          <w:sz w:val="24"/>
          <w:szCs w:val="24"/>
        </w:rPr>
        <w:t xml:space="preserve"> and the second was </w:t>
      </w:r>
      <w:r w:rsidRPr="0083383D">
        <w:rPr>
          <w:color w:val="000000"/>
          <w:sz w:val="24"/>
          <w:szCs w:val="24"/>
        </w:rPr>
        <w:t xml:space="preserve">a </w:t>
      </w:r>
      <w:r w:rsidRPr="0083383D">
        <w:rPr>
          <w:color w:val="000000" w:themeColor="text1"/>
          <w:sz w:val="24"/>
          <w:szCs w:val="24"/>
        </w:rPr>
        <w:t xml:space="preserve">real icewine odor. The presentation order of the </w:t>
      </w:r>
      <w:r w:rsidR="007979C0" w:rsidRPr="0083383D">
        <w:rPr>
          <w:color w:val="000000" w:themeColor="text1"/>
          <w:sz w:val="24"/>
          <w:szCs w:val="24"/>
        </w:rPr>
        <w:t xml:space="preserve">test </w:t>
      </w:r>
      <w:r w:rsidRPr="0083383D">
        <w:rPr>
          <w:color w:val="000000" w:themeColor="text1"/>
          <w:sz w:val="24"/>
          <w:szCs w:val="24"/>
        </w:rPr>
        <w:t xml:space="preserve">stimuli was random and different for each subject. The duration </w:t>
      </w:r>
      <w:r w:rsidR="007979C0" w:rsidRPr="0083383D">
        <w:rPr>
          <w:color w:val="000000" w:themeColor="text1"/>
          <w:sz w:val="24"/>
          <w:szCs w:val="24"/>
        </w:rPr>
        <w:t xml:space="preserve">of </w:t>
      </w:r>
      <w:r w:rsidRPr="0083383D">
        <w:rPr>
          <w:color w:val="000000" w:themeColor="text1"/>
          <w:sz w:val="24"/>
          <w:szCs w:val="24"/>
        </w:rPr>
        <w:t>each odor s</w:t>
      </w:r>
      <w:r w:rsidRPr="0083383D">
        <w:rPr>
          <w:sz w:val="24"/>
          <w:szCs w:val="24"/>
        </w:rPr>
        <w:t>timulus was 10 s, and</w:t>
      </w:r>
      <w:r w:rsidRPr="0083383D">
        <w:rPr>
          <w:color w:val="000000" w:themeColor="text1"/>
          <w:sz w:val="24"/>
          <w:szCs w:val="24"/>
        </w:rPr>
        <w:t xml:space="preserve"> the interstimulus interval </w:t>
      </w:r>
      <w:r w:rsidRPr="0083383D">
        <w:rPr>
          <w:sz w:val="24"/>
          <w:szCs w:val="24"/>
        </w:rPr>
        <w:t>ranged randomly between 40 and 45 s to maintain</w:t>
      </w:r>
      <w:r w:rsidR="007979C0" w:rsidRPr="0083383D">
        <w:rPr>
          <w:sz w:val="24"/>
          <w:szCs w:val="24"/>
        </w:rPr>
        <w:t xml:space="preserve"> subject</w:t>
      </w:r>
      <w:r w:rsidRPr="0083383D">
        <w:rPr>
          <w:sz w:val="24"/>
          <w:szCs w:val="24"/>
        </w:rPr>
        <w:t xml:space="preserve"> vigilance. During a session, the subject was given a 2-minute break </w:t>
      </w:r>
      <w:r w:rsidR="007979C0" w:rsidRPr="0083383D">
        <w:rPr>
          <w:sz w:val="24"/>
          <w:szCs w:val="24"/>
        </w:rPr>
        <w:t xml:space="preserve">after </w:t>
      </w:r>
      <w:r w:rsidRPr="0083383D">
        <w:rPr>
          <w:sz w:val="24"/>
          <w:szCs w:val="24"/>
        </w:rPr>
        <w:t>every 15 stimuli.</w:t>
      </w:r>
      <w:r w:rsidRPr="0083383D">
        <w:rPr>
          <w:color w:val="000000" w:themeColor="text1"/>
          <w:sz w:val="24"/>
          <w:szCs w:val="24"/>
        </w:rPr>
        <w:t xml:space="preserve"> Each session lasted approximately 1 h.</w:t>
      </w:r>
      <w:bookmarkStart w:id="6" w:name="_Toc97478098"/>
    </w:p>
    <w:p w14:paraId="5FBBB09D" w14:textId="76265189" w:rsidR="00A212E1" w:rsidRPr="0083383D" w:rsidRDefault="00AE0483" w:rsidP="0083383D">
      <w:pPr>
        <w:autoSpaceDE w:val="0"/>
        <w:autoSpaceDN w:val="0"/>
        <w:adjustRightInd w:val="0"/>
        <w:spacing w:line="480" w:lineRule="auto"/>
        <w:rPr>
          <w:b/>
          <w:color w:val="000000" w:themeColor="text1"/>
          <w:sz w:val="24"/>
          <w:szCs w:val="24"/>
        </w:rPr>
      </w:pPr>
      <w:r w:rsidRPr="0083383D">
        <w:rPr>
          <w:rFonts w:hint="eastAsia"/>
          <w:b/>
          <w:sz w:val="24"/>
          <w:szCs w:val="24"/>
        </w:rPr>
        <w:lastRenderedPageBreak/>
        <w:t>2.</w:t>
      </w:r>
      <w:r w:rsidR="00332B32" w:rsidRPr="0083383D">
        <w:rPr>
          <w:b/>
          <w:sz w:val="24"/>
          <w:szCs w:val="24"/>
        </w:rPr>
        <w:t xml:space="preserve">5. </w:t>
      </w:r>
      <w:r w:rsidR="007979C0" w:rsidRPr="0083383D">
        <w:rPr>
          <w:b/>
          <w:sz w:val="24"/>
          <w:szCs w:val="24"/>
        </w:rPr>
        <w:t xml:space="preserve">The </w:t>
      </w:r>
      <w:r w:rsidR="00332B32" w:rsidRPr="0083383D">
        <w:rPr>
          <w:b/>
          <w:sz w:val="24"/>
          <w:szCs w:val="24"/>
        </w:rPr>
        <w:t>Rate-All-That-Apply (RATA) Procedure</w:t>
      </w:r>
      <w:bookmarkEnd w:id="6"/>
    </w:p>
    <w:p w14:paraId="5FBBB09E" w14:textId="67FCAEC3" w:rsidR="00342EDD" w:rsidRPr="0083383D" w:rsidRDefault="00332B32" w:rsidP="0083383D">
      <w:pPr>
        <w:spacing w:line="480" w:lineRule="auto"/>
        <w:ind w:firstLineChars="100" w:firstLine="240"/>
        <w:rPr>
          <w:color w:val="000000"/>
          <w:sz w:val="24"/>
          <w:szCs w:val="24"/>
        </w:rPr>
      </w:pPr>
      <w:r w:rsidRPr="0083383D">
        <w:rPr>
          <w:color w:val="000000" w:themeColor="text1"/>
          <w:sz w:val="24"/>
          <w:szCs w:val="24"/>
        </w:rPr>
        <w:t>In the RATA procedure, subjects</w:t>
      </w:r>
      <w:r w:rsidRPr="0083383D">
        <w:rPr>
          <w:sz w:val="24"/>
          <w:szCs w:val="24"/>
        </w:rPr>
        <w:t xml:space="preserve"> sniffed the </w:t>
      </w:r>
      <w:r w:rsidRPr="0083383D">
        <w:rPr>
          <w:color w:val="000000" w:themeColor="text1"/>
          <w:sz w:val="24"/>
          <w:szCs w:val="24"/>
        </w:rPr>
        <w:t>odor</w:t>
      </w:r>
      <w:r w:rsidRPr="0083383D">
        <w:rPr>
          <w:sz w:val="24"/>
          <w:szCs w:val="24"/>
        </w:rPr>
        <w:t xml:space="preserve"> stimuli in front of the sniff port of the olfactometer </w:t>
      </w:r>
      <w:r w:rsidRPr="0083383D">
        <w:rPr>
          <w:color w:val="000000" w:themeColor="text1"/>
          <w:sz w:val="24"/>
          <w:szCs w:val="24"/>
        </w:rPr>
        <w:t>when the</w:t>
      </w:r>
      <w:r w:rsidRPr="0083383D">
        <w:rPr>
          <w:sz w:val="24"/>
          <w:szCs w:val="24"/>
        </w:rPr>
        <w:t xml:space="preserve"> </w:t>
      </w:r>
      <w:r w:rsidR="007979C0" w:rsidRPr="0083383D">
        <w:rPr>
          <w:sz w:val="24"/>
          <w:szCs w:val="24"/>
        </w:rPr>
        <w:t>cue (</w:t>
      </w:r>
      <w:r w:rsidRPr="0083383D">
        <w:rPr>
          <w:sz w:val="24"/>
          <w:szCs w:val="24"/>
        </w:rPr>
        <w:t>red light</w:t>
      </w:r>
      <w:r w:rsidR="007979C0" w:rsidRPr="0083383D">
        <w:rPr>
          <w:sz w:val="24"/>
          <w:szCs w:val="24"/>
        </w:rPr>
        <w:t>)</w:t>
      </w:r>
      <w:r w:rsidRPr="0083383D">
        <w:rPr>
          <w:sz w:val="24"/>
          <w:szCs w:val="24"/>
        </w:rPr>
        <w:t xml:space="preserve"> was </w:t>
      </w:r>
      <w:r w:rsidR="00FE29D2" w:rsidRPr="0083383D">
        <w:rPr>
          <w:sz w:val="24"/>
          <w:szCs w:val="24"/>
        </w:rPr>
        <w:t>presented</w:t>
      </w:r>
      <w:r w:rsidRPr="0083383D">
        <w:rPr>
          <w:sz w:val="24"/>
          <w:szCs w:val="24"/>
        </w:rPr>
        <w:t>. Then, they</w:t>
      </w:r>
      <w:r w:rsidRPr="0083383D">
        <w:rPr>
          <w:color w:val="000000" w:themeColor="text1"/>
          <w:sz w:val="24"/>
          <w:szCs w:val="24"/>
        </w:rPr>
        <w:t xml:space="preserve"> were asked to </w:t>
      </w:r>
      <w:r w:rsidR="00A212E1" w:rsidRPr="0083383D">
        <w:rPr>
          <w:color w:val="000000" w:themeColor="text1"/>
          <w:sz w:val="24"/>
          <w:szCs w:val="24"/>
        </w:rPr>
        <w:t>check</w:t>
      </w:r>
      <w:r w:rsidR="00FE29D2" w:rsidRPr="0083383D">
        <w:rPr>
          <w:color w:val="000000" w:themeColor="text1"/>
          <w:sz w:val="24"/>
          <w:szCs w:val="24"/>
        </w:rPr>
        <w:t xml:space="preserve"> </w:t>
      </w:r>
      <w:r w:rsidRPr="0083383D">
        <w:rPr>
          <w:color w:val="000000" w:themeColor="text1"/>
          <w:sz w:val="24"/>
          <w:szCs w:val="24"/>
        </w:rPr>
        <w:t xml:space="preserve">different terms they considered appropriate for describing the odor stimuli and to rate the intensity of the selected terms using a 5-point scale (very low, low, medium, high, </w:t>
      </w:r>
      <w:r w:rsidR="00FE29D2" w:rsidRPr="0083383D">
        <w:rPr>
          <w:color w:val="000000" w:themeColor="text1"/>
          <w:sz w:val="24"/>
          <w:szCs w:val="24"/>
        </w:rPr>
        <w:t xml:space="preserve">or </w:t>
      </w:r>
      <w:r w:rsidRPr="0083383D">
        <w:rPr>
          <w:color w:val="000000" w:themeColor="text1"/>
          <w:sz w:val="24"/>
          <w:szCs w:val="24"/>
        </w:rPr>
        <w:t>very high). There were 13 odor descriptors</w:t>
      </w:r>
      <w:r w:rsidR="00FE29D2" w:rsidRPr="0083383D">
        <w:rPr>
          <w:color w:val="000000" w:themeColor="text1"/>
          <w:sz w:val="24"/>
          <w:szCs w:val="24"/>
        </w:rPr>
        <w:t xml:space="preserve"> (hereafter, attributes)</w:t>
      </w:r>
      <w:r w:rsidRPr="0083383D">
        <w:rPr>
          <w:color w:val="000000" w:themeColor="text1"/>
          <w:sz w:val="24"/>
          <w:szCs w:val="24"/>
        </w:rPr>
        <w:t xml:space="preserve"> provided (in French): alcohol (</w:t>
      </w:r>
      <w:r w:rsidR="00FE29D2" w:rsidRPr="0083383D">
        <w:rPr>
          <w:color w:val="000000" w:themeColor="text1"/>
          <w:sz w:val="24"/>
          <w:szCs w:val="24"/>
        </w:rPr>
        <w:t>"</w:t>
      </w:r>
      <w:proofErr w:type="spellStart"/>
      <w:r w:rsidRPr="0083383D">
        <w:rPr>
          <w:color w:val="000000" w:themeColor="text1"/>
          <w:sz w:val="24"/>
          <w:szCs w:val="24"/>
        </w:rPr>
        <w:t>alcool</w:t>
      </w:r>
      <w:proofErr w:type="spellEnd"/>
      <w:r w:rsidR="00FE29D2" w:rsidRPr="0083383D">
        <w:rPr>
          <w:color w:val="000000" w:themeColor="text1"/>
          <w:sz w:val="24"/>
          <w:szCs w:val="24"/>
        </w:rPr>
        <w:t>"</w:t>
      </w:r>
      <w:r w:rsidRPr="0083383D">
        <w:rPr>
          <w:color w:val="000000" w:themeColor="text1"/>
          <w:sz w:val="24"/>
          <w:szCs w:val="24"/>
        </w:rPr>
        <w:t>), apricot (</w:t>
      </w:r>
      <w:r w:rsidR="00FE29D2" w:rsidRPr="0083383D">
        <w:rPr>
          <w:color w:val="000000" w:themeColor="text1"/>
          <w:sz w:val="24"/>
          <w:szCs w:val="24"/>
        </w:rPr>
        <w:t>"</w:t>
      </w:r>
      <w:proofErr w:type="spellStart"/>
      <w:r w:rsidRPr="0083383D">
        <w:rPr>
          <w:color w:val="000000" w:themeColor="text1"/>
          <w:sz w:val="24"/>
          <w:szCs w:val="24"/>
        </w:rPr>
        <w:t>abricot</w:t>
      </w:r>
      <w:proofErr w:type="spellEnd"/>
      <w:r w:rsidR="00FE29D2" w:rsidRPr="0083383D">
        <w:rPr>
          <w:color w:val="000000" w:themeColor="text1"/>
          <w:sz w:val="24"/>
          <w:szCs w:val="24"/>
        </w:rPr>
        <w:t>"</w:t>
      </w:r>
      <w:r w:rsidRPr="0083383D">
        <w:rPr>
          <w:color w:val="000000" w:themeColor="text1"/>
          <w:sz w:val="24"/>
          <w:szCs w:val="24"/>
        </w:rPr>
        <w:t>), caramel (</w:t>
      </w:r>
      <w:r w:rsidR="00FE29D2" w:rsidRPr="0083383D">
        <w:rPr>
          <w:color w:val="000000" w:themeColor="text1"/>
          <w:sz w:val="24"/>
          <w:szCs w:val="24"/>
        </w:rPr>
        <w:t>"</w:t>
      </w:r>
      <w:r w:rsidRPr="0083383D">
        <w:rPr>
          <w:color w:val="000000" w:themeColor="text1"/>
          <w:sz w:val="24"/>
          <w:szCs w:val="24"/>
        </w:rPr>
        <w:t>caramel</w:t>
      </w:r>
      <w:r w:rsidR="00FE29D2" w:rsidRPr="0083383D">
        <w:rPr>
          <w:color w:val="000000" w:themeColor="text1"/>
          <w:sz w:val="24"/>
          <w:szCs w:val="24"/>
        </w:rPr>
        <w:t>"</w:t>
      </w:r>
      <w:r w:rsidRPr="0083383D">
        <w:rPr>
          <w:color w:val="000000" w:themeColor="text1"/>
          <w:sz w:val="24"/>
          <w:szCs w:val="24"/>
        </w:rPr>
        <w:t>), cheese (</w:t>
      </w:r>
      <w:r w:rsidR="00FE29D2" w:rsidRPr="0083383D">
        <w:rPr>
          <w:color w:val="000000" w:themeColor="text1"/>
          <w:sz w:val="24"/>
          <w:szCs w:val="24"/>
        </w:rPr>
        <w:t>"</w:t>
      </w:r>
      <w:r w:rsidRPr="0083383D">
        <w:rPr>
          <w:color w:val="000000" w:themeColor="text1"/>
          <w:sz w:val="24"/>
          <w:szCs w:val="24"/>
        </w:rPr>
        <w:t>fromage</w:t>
      </w:r>
      <w:r w:rsidR="000F2E41" w:rsidRPr="0083383D">
        <w:rPr>
          <w:color w:val="000000" w:themeColor="text1"/>
          <w:sz w:val="24"/>
          <w:szCs w:val="24"/>
        </w:rPr>
        <w:t>"</w:t>
      </w:r>
      <w:r w:rsidR="00A212E1" w:rsidRPr="0083383D">
        <w:rPr>
          <w:color w:val="000000" w:themeColor="text1"/>
          <w:sz w:val="24"/>
          <w:szCs w:val="24"/>
        </w:rPr>
        <w:t>), cooked</w:t>
      </w:r>
      <w:r w:rsidR="00FE29D2" w:rsidRPr="0083383D">
        <w:rPr>
          <w:color w:val="000000" w:themeColor="text1"/>
          <w:sz w:val="24"/>
          <w:szCs w:val="24"/>
        </w:rPr>
        <w:t xml:space="preserve"> </w:t>
      </w:r>
      <w:r w:rsidRPr="0083383D">
        <w:rPr>
          <w:color w:val="000000" w:themeColor="text1"/>
          <w:sz w:val="24"/>
          <w:szCs w:val="24"/>
        </w:rPr>
        <w:t>potato (</w:t>
      </w:r>
      <w:r w:rsidR="00FE29D2" w:rsidRPr="0083383D">
        <w:rPr>
          <w:color w:val="000000" w:themeColor="text1"/>
          <w:sz w:val="24"/>
          <w:szCs w:val="24"/>
        </w:rPr>
        <w:t>"</w:t>
      </w:r>
      <w:proofErr w:type="spellStart"/>
      <w:r w:rsidRPr="0083383D">
        <w:rPr>
          <w:color w:val="000000" w:themeColor="text1"/>
          <w:sz w:val="24"/>
          <w:szCs w:val="24"/>
        </w:rPr>
        <w:t>patatate</w:t>
      </w:r>
      <w:proofErr w:type="spellEnd"/>
      <w:r w:rsidRPr="0083383D">
        <w:rPr>
          <w:color w:val="000000" w:themeColor="text1"/>
          <w:sz w:val="24"/>
          <w:szCs w:val="24"/>
        </w:rPr>
        <w:t xml:space="preserve"> </w:t>
      </w:r>
      <w:proofErr w:type="spellStart"/>
      <w:r w:rsidRPr="0083383D">
        <w:rPr>
          <w:color w:val="000000" w:themeColor="text1"/>
          <w:sz w:val="24"/>
          <w:szCs w:val="24"/>
        </w:rPr>
        <w:t>cuite</w:t>
      </w:r>
      <w:proofErr w:type="spellEnd"/>
      <w:r w:rsidR="00FE29D2" w:rsidRPr="0083383D">
        <w:rPr>
          <w:color w:val="000000" w:themeColor="text1"/>
          <w:sz w:val="24"/>
          <w:szCs w:val="24"/>
        </w:rPr>
        <w:t>"</w:t>
      </w:r>
      <w:r w:rsidRPr="0083383D">
        <w:rPr>
          <w:color w:val="000000" w:themeColor="text1"/>
          <w:sz w:val="24"/>
          <w:szCs w:val="24"/>
        </w:rPr>
        <w:t>), green (</w:t>
      </w:r>
      <w:r w:rsidR="00FE29D2" w:rsidRPr="0083383D">
        <w:rPr>
          <w:color w:val="000000" w:themeColor="text1"/>
          <w:sz w:val="24"/>
          <w:szCs w:val="24"/>
        </w:rPr>
        <w:t>"</w:t>
      </w:r>
      <w:r w:rsidRPr="0083383D">
        <w:rPr>
          <w:color w:val="000000" w:themeColor="text1"/>
          <w:sz w:val="24"/>
          <w:szCs w:val="24"/>
        </w:rPr>
        <w:t>vert/</w:t>
      </w:r>
      <w:proofErr w:type="spellStart"/>
      <w:r w:rsidRPr="0083383D">
        <w:rPr>
          <w:color w:val="000000" w:themeColor="text1"/>
          <w:sz w:val="24"/>
          <w:szCs w:val="24"/>
        </w:rPr>
        <w:t>herbe</w:t>
      </w:r>
      <w:proofErr w:type="spellEnd"/>
      <w:r w:rsidRPr="0083383D">
        <w:rPr>
          <w:color w:val="000000" w:themeColor="text1"/>
          <w:sz w:val="24"/>
          <w:szCs w:val="24"/>
        </w:rPr>
        <w:t xml:space="preserve"> </w:t>
      </w:r>
      <w:proofErr w:type="spellStart"/>
      <w:r w:rsidRPr="0083383D">
        <w:rPr>
          <w:color w:val="000000" w:themeColor="text1"/>
          <w:sz w:val="24"/>
          <w:szCs w:val="24"/>
        </w:rPr>
        <w:t>coupée</w:t>
      </w:r>
      <w:proofErr w:type="spellEnd"/>
      <w:r w:rsidR="00FE29D2" w:rsidRPr="0083383D">
        <w:rPr>
          <w:color w:val="000000" w:themeColor="text1"/>
          <w:sz w:val="24"/>
          <w:szCs w:val="24"/>
        </w:rPr>
        <w:t>"</w:t>
      </w:r>
      <w:r w:rsidRPr="0083383D">
        <w:rPr>
          <w:color w:val="000000" w:themeColor="text1"/>
          <w:sz w:val="24"/>
          <w:szCs w:val="24"/>
        </w:rPr>
        <w:t>), honey (</w:t>
      </w:r>
      <w:r w:rsidR="00FE29D2" w:rsidRPr="0083383D">
        <w:rPr>
          <w:color w:val="000000" w:themeColor="text1"/>
          <w:sz w:val="24"/>
          <w:szCs w:val="24"/>
        </w:rPr>
        <w:t>"</w:t>
      </w:r>
      <w:proofErr w:type="spellStart"/>
      <w:r w:rsidRPr="0083383D">
        <w:rPr>
          <w:color w:val="000000" w:themeColor="text1"/>
          <w:sz w:val="24"/>
          <w:szCs w:val="24"/>
        </w:rPr>
        <w:t>miel</w:t>
      </w:r>
      <w:proofErr w:type="spellEnd"/>
      <w:r w:rsidR="00FE29D2" w:rsidRPr="0083383D">
        <w:rPr>
          <w:color w:val="000000" w:themeColor="text1"/>
          <w:sz w:val="24"/>
          <w:szCs w:val="24"/>
        </w:rPr>
        <w:t>"</w:t>
      </w:r>
      <w:r w:rsidRPr="0083383D">
        <w:rPr>
          <w:color w:val="000000" w:themeColor="text1"/>
          <w:sz w:val="24"/>
          <w:szCs w:val="24"/>
        </w:rPr>
        <w:t>), mushroom (</w:t>
      </w:r>
      <w:r w:rsidR="00FE29D2" w:rsidRPr="0083383D">
        <w:rPr>
          <w:color w:val="000000" w:themeColor="text1"/>
          <w:sz w:val="24"/>
          <w:szCs w:val="24"/>
        </w:rPr>
        <w:t>"</w:t>
      </w:r>
      <w:r w:rsidRPr="0083383D">
        <w:rPr>
          <w:color w:val="000000" w:themeColor="text1"/>
          <w:sz w:val="24"/>
          <w:szCs w:val="24"/>
        </w:rPr>
        <w:t>champignon</w:t>
      </w:r>
      <w:r w:rsidR="00FE29D2" w:rsidRPr="0083383D">
        <w:rPr>
          <w:color w:val="000000" w:themeColor="text1"/>
          <w:sz w:val="24"/>
          <w:szCs w:val="24"/>
        </w:rPr>
        <w:t>"</w:t>
      </w:r>
      <w:r w:rsidRPr="0083383D">
        <w:rPr>
          <w:color w:val="000000" w:themeColor="text1"/>
          <w:sz w:val="24"/>
          <w:szCs w:val="24"/>
        </w:rPr>
        <w:t>), nut (</w:t>
      </w:r>
      <w:r w:rsidR="00FE29D2" w:rsidRPr="0083383D">
        <w:rPr>
          <w:color w:val="000000" w:themeColor="text1"/>
          <w:sz w:val="24"/>
          <w:szCs w:val="24"/>
        </w:rPr>
        <w:t>"</w:t>
      </w:r>
      <w:r w:rsidRPr="0083383D">
        <w:rPr>
          <w:color w:val="000000" w:themeColor="text1"/>
          <w:sz w:val="24"/>
          <w:szCs w:val="24"/>
        </w:rPr>
        <w:t>noisette</w:t>
      </w:r>
      <w:r w:rsidR="00FE29D2" w:rsidRPr="0083383D">
        <w:rPr>
          <w:color w:val="000000" w:themeColor="text1"/>
          <w:sz w:val="24"/>
          <w:szCs w:val="24"/>
        </w:rPr>
        <w:t>"</w:t>
      </w:r>
      <w:r w:rsidRPr="0083383D">
        <w:rPr>
          <w:color w:val="000000" w:themeColor="text1"/>
          <w:sz w:val="24"/>
          <w:szCs w:val="24"/>
        </w:rPr>
        <w:t>), raisin (</w:t>
      </w:r>
      <w:r w:rsidR="00FE29D2" w:rsidRPr="0083383D">
        <w:rPr>
          <w:color w:val="000000" w:themeColor="text1"/>
          <w:sz w:val="24"/>
          <w:szCs w:val="24"/>
        </w:rPr>
        <w:t>"</w:t>
      </w:r>
      <w:r w:rsidRPr="0083383D">
        <w:rPr>
          <w:color w:val="000000" w:themeColor="text1"/>
          <w:sz w:val="24"/>
          <w:szCs w:val="24"/>
        </w:rPr>
        <w:t>raisin sec</w:t>
      </w:r>
      <w:r w:rsidR="00FE29D2" w:rsidRPr="0083383D">
        <w:rPr>
          <w:color w:val="000000" w:themeColor="text1"/>
          <w:sz w:val="24"/>
          <w:szCs w:val="24"/>
        </w:rPr>
        <w:t>"</w:t>
      </w:r>
      <w:r w:rsidRPr="0083383D">
        <w:rPr>
          <w:color w:val="000000" w:themeColor="text1"/>
          <w:sz w:val="24"/>
          <w:szCs w:val="24"/>
        </w:rPr>
        <w:t>), rose (</w:t>
      </w:r>
      <w:r w:rsidR="00FE29D2" w:rsidRPr="0083383D">
        <w:rPr>
          <w:color w:val="000000" w:themeColor="text1"/>
          <w:sz w:val="24"/>
          <w:szCs w:val="24"/>
        </w:rPr>
        <w:t>"</w:t>
      </w:r>
      <w:r w:rsidRPr="0083383D">
        <w:rPr>
          <w:color w:val="000000" w:themeColor="text1"/>
          <w:sz w:val="24"/>
          <w:szCs w:val="24"/>
        </w:rPr>
        <w:t>rose</w:t>
      </w:r>
      <w:r w:rsidR="00FE29D2" w:rsidRPr="0083383D">
        <w:rPr>
          <w:color w:val="000000" w:themeColor="text1"/>
          <w:sz w:val="24"/>
          <w:szCs w:val="24"/>
        </w:rPr>
        <w:t>"</w:t>
      </w:r>
      <w:r w:rsidRPr="0083383D">
        <w:rPr>
          <w:color w:val="000000" w:themeColor="text1"/>
          <w:sz w:val="24"/>
          <w:szCs w:val="24"/>
        </w:rPr>
        <w:t>), smok</w:t>
      </w:r>
      <w:r w:rsidR="00FE29D2" w:rsidRPr="0083383D">
        <w:rPr>
          <w:color w:val="000000" w:themeColor="text1"/>
          <w:sz w:val="24"/>
          <w:szCs w:val="24"/>
        </w:rPr>
        <w:t>e</w:t>
      </w:r>
      <w:r w:rsidRPr="0083383D">
        <w:rPr>
          <w:color w:val="000000" w:themeColor="text1"/>
          <w:sz w:val="24"/>
          <w:szCs w:val="24"/>
        </w:rPr>
        <w:t xml:space="preserve"> (</w:t>
      </w:r>
      <w:r w:rsidR="00FE29D2" w:rsidRPr="0083383D">
        <w:rPr>
          <w:color w:val="000000" w:themeColor="text1"/>
          <w:sz w:val="24"/>
          <w:szCs w:val="24"/>
        </w:rPr>
        <w:t>"</w:t>
      </w:r>
      <w:proofErr w:type="spellStart"/>
      <w:r w:rsidRPr="0083383D">
        <w:rPr>
          <w:color w:val="000000" w:themeColor="text1"/>
          <w:sz w:val="24"/>
          <w:szCs w:val="24"/>
        </w:rPr>
        <w:t>fumé</w:t>
      </w:r>
      <w:proofErr w:type="spellEnd"/>
      <w:r w:rsidR="00FE29D2" w:rsidRPr="0083383D">
        <w:rPr>
          <w:color w:val="000000" w:themeColor="text1"/>
          <w:sz w:val="24"/>
          <w:szCs w:val="24"/>
        </w:rPr>
        <w:t>"</w:t>
      </w:r>
      <w:r w:rsidRPr="0083383D">
        <w:rPr>
          <w:color w:val="000000" w:themeColor="text1"/>
          <w:sz w:val="24"/>
          <w:szCs w:val="24"/>
        </w:rPr>
        <w:t xml:space="preserve">), </w:t>
      </w:r>
      <w:r w:rsidRPr="0083383D">
        <w:rPr>
          <w:color w:val="000000"/>
          <w:sz w:val="24"/>
          <w:szCs w:val="24"/>
        </w:rPr>
        <w:t>and</w:t>
      </w:r>
      <w:r w:rsidRPr="0083383D">
        <w:rPr>
          <w:color w:val="000000" w:themeColor="text1"/>
          <w:sz w:val="24"/>
          <w:szCs w:val="24"/>
        </w:rPr>
        <w:t xml:space="preserve"> tropical fruit (</w:t>
      </w:r>
      <w:r w:rsidR="00FE29D2" w:rsidRPr="0083383D">
        <w:rPr>
          <w:color w:val="000000" w:themeColor="text1"/>
          <w:sz w:val="24"/>
          <w:szCs w:val="24"/>
        </w:rPr>
        <w:t>"</w:t>
      </w:r>
      <w:r w:rsidRPr="0083383D">
        <w:rPr>
          <w:color w:val="000000" w:themeColor="text1"/>
          <w:sz w:val="24"/>
          <w:szCs w:val="24"/>
        </w:rPr>
        <w:t xml:space="preserve">fruits </w:t>
      </w:r>
      <w:proofErr w:type="spellStart"/>
      <w:r w:rsidRPr="0083383D">
        <w:rPr>
          <w:color w:val="000000" w:themeColor="text1"/>
          <w:sz w:val="24"/>
          <w:szCs w:val="24"/>
        </w:rPr>
        <w:t>tropicaux</w:t>
      </w:r>
      <w:proofErr w:type="spellEnd"/>
      <w:r w:rsidR="00FE29D2" w:rsidRPr="0083383D">
        <w:rPr>
          <w:color w:val="000000" w:themeColor="text1"/>
          <w:sz w:val="24"/>
          <w:szCs w:val="24"/>
        </w:rPr>
        <w:t>"</w:t>
      </w:r>
      <w:r w:rsidRPr="0083383D">
        <w:rPr>
          <w:color w:val="000000" w:themeColor="text1"/>
          <w:sz w:val="24"/>
          <w:szCs w:val="24"/>
        </w:rPr>
        <w:t>). These terms were selected based on the descriptor for each odorant obtained in GC-O analysis or previous descriptive analysis using similar icewines</w:t>
      </w:r>
      <w:r w:rsidRPr="0083383D">
        <w:rPr>
          <w:sz w:val="24"/>
          <w:szCs w:val="24"/>
        </w:rPr>
        <w:t xml:space="preserve"> </w:t>
      </w:r>
      <w:r w:rsidRPr="0083383D">
        <w:rPr>
          <w:color w:val="000000"/>
          <w:kern w:val="0"/>
          <w:sz w:val="24"/>
          <w:szCs w:val="24"/>
        </w:rPr>
        <w:fldChar w:fldCharType="begin">
          <w:fldData xml:space="preserve">PEVuZE5vdGU+PENpdGU+PEF1dGhvcj5IdWFuZzwvQXV0aG9yPjxZZWFyPjIwMTg8L1llYXI+PFJl
Y051bT4yNzE4PC9SZWNOdW0+PERpc3BsYXlUZXh0PihIdWFuZywgZXQgYWwuLCAyMDE4OyBNYSwg
VGFuZywgWHUsICZhbXA7IExpLCAyMDE3KTwvRGlzcGxheVRleHQ+PHJlY29yZD48cmVjLW51bWJl
cj4yNzE4PC9yZWMtbnVtYmVyPjxmb3JlaWduLWtleXM+PGtleSBhcHA9IkVOIiBkYi1pZD0icHMw
dnNmeDU5dHd3MDllYTBmOTVkOXZyMHpyd3I5dDI1eDJ3IiB0aW1lc3RhbXA9IjE1MzU1OTg4MjQi
PjI3MTg8L2tleT48L2ZvcmVpZ24ta2V5cz48cmVmLXR5cGUgbmFtZT0iSm91cm5hbCBBcnRpY2xl
Ij4xNzwvcmVmLXR5cGU+PGNvbnRyaWJ1dG9ycz48YXV0aG9ycz48YXV0aG9yPkh1YW5nLCBMLjwv
YXV0aG9yPjxhdXRob3I+TWEsIFkuPC9hdXRob3I+PGF1dGhvcj5UaWFuLCBYLjwvYXV0aG9yPjxh
dXRob3I+TGksIEouIE0uPC9hdXRob3I+PGF1dGhvcj5MaSwgTC4gWC48L2F1dGhvcj48YXV0aG9y
PlRhbmcsIEsuPC9hdXRob3I+PGF1dGhvcj5YdSwgWS48L2F1dGhvcj48L2F1dGhvcnM+PC9jb250
cmlidXRvcnM+PHRpdGxlcz48dGl0bGU+Q2hlbW9zZW5zb3J5IGNoYXJhY3RlcmlzdGljcyBvZiBy
ZWdpb25hbCBWaWRhbCBpY2V3aW5lcyBmcm9tIENoaW5hIGFuZCBDYW5hZGE8L3RpdGxlPjxzZWNv
bmRhcnktdGl0bGU+Rm9vZCBDaGVtLjwvc2Vjb25kYXJ5LXRpdGxlPjwvdGl0bGVzPjxwZXJpb2Rp
Y2FsPjxmdWxsLXRpdGxlPkZvb2QgQ2hlbS48L2Z1bGwtdGl0bGU+PC9wZXJpb2RpY2FsPjxwYWdl
cz42Ni03NDwvcGFnZXM+PHZvbHVtZT4yNjE8L3ZvbHVtZT48ZGF0ZXM+PHllYXI+MjAxODwveWVh
cj48cHViLWRhdGVzPjxkYXRlPlNlcCAzMDwvZGF0ZT48L3B1Yi1kYXRlcz48L2RhdGVzPjxpc2Ju
PjAzMDgtODE0NjwvaXNibj48YWNjZXNzaW9uLW51bT5XT1M6MDAwNDMyNjUyMzAwMDEwPC9hY2Nl
c3Npb24tbnVtPjx1cmxzPjxyZWxhdGVkLXVybHM+PHVybD4mbHQ7R28gdG8gSVNJJmd0OzovL1dP
UzowMDA0MzI2NTIzMDAwMTA8L3VybD48dXJsPmh0dHBzOi8vYWMuZWxzLWNkbi5jb20vUzAzMDg4
MTQ2MTgzMDYzNTYvMS1zMi4wLVMwMzA4ODE0NjE4MzA2MzU2LW1haW4ucGRmP190aWQ9OTI4OTJh
NzQtNTM0MC00Zjc3LWFkZDUtY2U2ZWNlNWE1YWQ5JmFtcDthY2RuYXQ9MTUzNTU5OTIwOF9kNmEy
NjU3YjlhOTRmYzkxNjNjZDc5MmMxYzhkNzIyMTwvdXJsPjwvcmVsYXRlZC11cmxzPjwvdXJscz48
ZWxlY3Ryb25pYy1yZXNvdXJjZS1udW0+MTAuMTAxNi9qLmZvb2RjaGVtLjIwMTguMDQuMDIxPC9l
bGVjdHJvbmljLXJlc291cmNlLW51bT48L3JlY29yZD48L0NpdGU+PENpdGU+PEF1dGhvcj5NYTwv
QXV0aG9yPjxZZWFyPjIwMTc8L1llYXI+PFJlY051bT4xMDM0PC9SZWNOdW0+PHJlY29yZD48cmVj
LW51bWJlcj4xMDM0PC9yZWMtbnVtYmVyPjxmb3JlaWduLWtleXM+PGtleSBhcHA9IkVOIiBkYi1p
ZD0icHMwdnNmeDU5dHd3MDllYTBmOTVkOXZyMHpyd3I5dDI1eDJ3IiB0aW1lc3RhbXA9IjE1MjA5
MjU4ODkiPjEwMzQ8L2tleT48L2ZvcmVpZ24ta2V5cz48cmVmLXR5cGUgbmFtZT0iSm91cm5hbCBB
cnRpY2xlIj4xNzwvcmVmLXR5cGU+PGNvbnRyaWJ1dG9ycz48YXV0aG9ycz48YXV0aG9yPk1hLCBZ
LjwvYXV0aG9yPjxhdXRob3I+VGFuZywgSy48L2F1dGhvcj48YXV0aG9yPlh1LCBZLjwvYXV0aG9y
PjxhdXRob3I+TGksIEouIE0uPC9hdXRob3I+PC9hdXRob3JzPjwvY29udHJpYnV0b3JzPjx0aXRs
ZXM+PHRpdGxlPkNoYXJhY3Rlcml6YXRpb24gb2YgdGhlIGtleSBhcm9tYSBjb21wb3VuZHMgaW4g
Q2hpbmVzZSBWaWRhbCBpY2V3aW5lIGJ5IGdhcyBjaHJvbWF0b2dyYXBoeS1vbGZhY3RvbWV0cnks
IHF1YW50aXRhdGl2ZSBtZWFzdXJlbWVudHMsIGFyb21hIHJlY29tYmluYXRpb24sIGFuZCBvbWlz
c2lvbiB0ZXN0czwvdGl0bGU+PHNlY29uZGFyeS10aXRsZT5KLiBBZ3JpYy4gRm9vZCBDaGVtLjwv
c2Vjb25kYXJ5LXRpdGxlPjwvdGl0bGVzPjxwZXJpb2RpY2FsPjxmdWxsLXRpdGxlPkouIEFncmlj
LiBGb29kIENoZW0uPC9mdWxsLXRpdGxlPjwvcGVyaW9kaWNhbD48cGFnZXM+Mzk0LTQwMTwvcGFn
ZXM+PHZvbHVtZT42NTwvdm9sdW1lPjxudW1iZXI+MjwvbnVtYmVyPjxkYXRlcz48eWVhcj4yMDE3
PC95ZWFyPjxwdWItZGF0ZXM+PGRhdGU+SmFuIDE4PC9kYXRlPjwvcHViLWRhdGVzPjwvZGF0ZXM+
PGlzYm4+MDAyMS04NTYxPC9pc2JuPjxhY2Nlc3Npb24tbnVtPldPUzowMDAzOTI0NTg5MDAwMTc8
L2FjY2Vzc2lvbi1udW0+PHVybHM+PHJlbGF0ZWQtdXJscz48dXJsPiZsdDtHbyB0byBJU0kmZ3Q7
Oi8vV09TOjAwMDM5MjQ1ODkwMDAxNzwvdXJsPjx1cmw+aHR0cHM6Ly9wdWJzLmFjcy5vcmcvZG9p
L3BkZnBsdXMvMTAuMTAyMS9hY3MuamFmYy42YjA0NTA5PC91cmw+PHVybD5odHRwczovL3B1YnMu
YWNzLm9yZy9kb2kvcGRmLzEwLjEwMjEvYWNzLmphZmMuNmIwNDUwOTwvdXJsPjwvcmVsYXRlZC11
cmxzPjwvdXJscz48ZWxlY3Ryb25pYy1yZXNvdXJjZS1udW0+MTAuMTAyMS9hY3MuamFmYy42YjA0
NTA5PC9lbGVjdHJvbmljLXJlc291cmNlLW51bT48L3JlY29yZD48L0NpdGU+PC9FbmROb3RlPn==
</w:fldData>
        </w:fldChar>
      </w:r>
      <w:r w:rsidR="001324C9" w:rsidRPr="0083383D">
        <w:rPr>
          <w:color w:val="000000"/>
          <w:kern w:val="0"/>
          <w:sz w:val="24"/>
          <w:szCs w:val="24"/>
        </w:rPr>
        <w:instrText xml:space="preserve"> ADDIN EN.CITE </w:instrText>
      </w:r>
      <w:r w:rsidR="001324C9" w:rsidRPr="0083383D">
        <w:rPr>
          <w:color w:val="000000"/>
          <w:kern w:val="0"/>
          <w:sz w:val="24"/>
          <w:szCs w:val="24"/>
        </w:rPr>
        <w:fldChar w:fldCharType="begin">
          <w:fldData xml:space="preserve">PEVuZE5vdGU+PENpdGU+PEF1dGhvcj5IdWFuZzwvQXV0aG9yPjxZZWFyPjIwMTg8L1llYXI+PFJl
Y051bT4yNzE4PC9SZWNOdW0+PERpc3BsYXlUZXh0PihIdWFuZywgZXQgYWwuLCAyMDE4OyBNYSwg
VGFuZywgWHUsICZhbXA7IExpLCAyMDE3KTwvRGlzcGxheVRleHQ+PHJlY29yZD48cmVjLW51bWJl
cj4yNzE4PC9yZWMtbnVtYmVyPjxmb3JlaWduLWtleXM+PGtleSBhcHA9IkVOIiBkYi1pZD0icHMw
dnNmeDU5dHd3MDllYTBmOTVkOXZyMHpyd3I5dDI1eDJ3IiB0aW1lc3RhbXA9IjE1MzU1OTg4MjQi
PjI3MTg8L2tleT48L2ZvcmVpZ24ta2V5cz48cmVmLXR5cGUgbmFtZT0iSm91cm5hbCBBcnRpY2xl
Ij4xNzwvcmVmLXR5cGU+PGNvbnRyaWJ1dG9ycz48YXV0aG9ycz48YXV0aG9yPkh1YW5nLCBMLjwv
YXV0aG9yPjxhdXRob3I+TWEsIFkuPC9hdXRob3I+PGF1dGhvcj5UaWFuLCBYLjwvYXV0aG9yPjxh
dXRob3I+TGksIEouIE0uPC9hdXRob3I+PGF1dGhvcj5MaSwgTC4gWC48L2F1dGhvcj48YXV0aG9y
PlRhbmcsIEsuPC9hdXRob3I+PGF1dGhvcj5YdSwgWS48L2F1dGhvcj48L2F1dGhvcnM+PC9jb250
cmlidXRvcnM+PHRpdGxlcz48dGl0bGU+Q2hlbW9zZW5zb3J5IGNoYXJhY3RlcmlzdGljcyBvZiBy
ZWdpb25hbCBWaWRhbCBpY2V3aW5lcyBmcm9tIENoaW5hIGFuZCBDYW5hZGE8L3RpdGxlPjxzZWNv
bmRhcnktdGl0bGU+Rm9vZCBDaGVtLjwvc2Vjb25kYXJ5LXRpdGxlPjwvdGl0bGVzPjxwZXJpb2Rp
Y2FsPjxmdWxsLXRpdGxlPkZvb2QgQ2hlbS48L2Z1bGwtdGl0bGU+PC9wZXJpb2RpY2FsPjxwYWdl
cz42Ni03NDwvcGFnZXM+PHZvbHVtZT4yNjE8L3ZvbHVtZT48ZGF0ZXM+PHllYXI+MjAxODwveWVh
cj48cHViLWRhdGVzPjxkYXRlPlNlcCAzMDwvZGF0ZT48L3B1Yi1kYXRlcz48L2RhdGVzPjxpc2Ju
PjAzMDgtODE0NjwvaXNibj48YWNjZXNzaW9uLW51bT5XT1M6MDAwNDMyNjUyMzAwMDEwPC9hY2Nl
c3Npb24tbnVtPjx1cmxzPjxyZWxhdGVkLXVybHM+PHVybD4mbHQ7R28gdG8gSVNJJmd0OzovL1dP
UzowMDA0MzI2NTIzMDAwMTA8L3VybD48dXJsPmh0dHBzOi8vYWMuZWxzLWNkbi5jb20vUzAzMDg4
MTQ2MTgzMDYzNTYvMS1zMi4wLVMwMzA4ODE0NjE4MzA2MzU2LW1haW4ucGRmP190aWQ9OTI4OTJh
NzQtNTM0MC00Zjc3LWFkZDUtY2U2ZWNlNWE1YWQ5JmFtcDthY2RuYXQ9MTUzNTU5OTIwOF9kNmEy
NjU3YjlhOTRmYzkxNjNjZDc5MmMxYzhkNzIyMTwvdXJsPjwvcmVsYXRlZC11cmxzPjwvdXJscz48
ZWxlY3Ryb25pYy1yZXNvdXJjZS1udW0+MTAuMTAxNi9qLmZvb2RjaGVtLjIwMTguMDQuMDIxPC9l
bGVjdHJvbmljLXJlc291cmNlLW51bT48L3JlY29yZD48L0NpdGU+PENpdGU+PEF1dGhvcj5NYTwv
QXV0aG9yPjxZZWFyPjIwMTc8L1llYXI+PFJlY051bT4xMDM0PC9SZWNOdW0+PHJlY29yZD48cmVj
LW51bWJlcj4xMDM0PC9yZWMtbnVtYmVyPjxmb3JlaWduLWtleXM+PGtleSBhcHA9IkVOIiBkYi1p
ZD0icHMwdnNmeDU5dHd3MDllYTBmOTVkOXZyMHpyd3I5dDI1eDJ3IiB0aW1lc3RhbXA9IjE1MjA5
MjU4ODkiPjEwMzQ8L2tleT48L2ZvcmVpZ24ta2V5cz48cmVmLXR5cGUgbmFtZT0iSm91cm5hbCBB
cnRpY2xlIj4xNzwvcmVmLXR5cGU+PGNvbnRyaWJ1dG9ycz48YXV0aG9ycz48YXV0aG9yPk1hLCBZ
LjwvYXV0aG9yPjxhdXRob3I+VGFuZywgSy48L2F1dGhvcj48YXV0aG9yPlh1LCBZLjwvYXV0aG9y
PjxhdXRob3I+TGksIEouIE0uPC9hdXRob3I+PC9hdXRob3JzPjwvY29udHJpYnV0b3JzPjx0aXRs
ZXM+PHRpdGxlPkNoYXJhY3Rlcml6YXRpb24gb2YgdGhlIGtleSBhcm9tYSBjb21wb3VuZHMgaW4g
Q2hpbmVzZSBWaWRhbCBpY2V3aW5lIGJ5IGdhcyBjaHJvbWF0b2dyYXBoeS1vbGZhY3RvbWV0cnks
IHF1YW50aXRhdGl2ZSBtZWFzdXJlbWVudHMsIGFyb21hIHJlY29tYmluYXRpb24sIGFuZCBvbWlz
c2lvbiB0ZXN0czwvdGl0bGU+PHNlY29uZGFyeS10aXRsZT5KLiBBZ3JpYy4gRm9vZCBDaGVtLjwv
c2Vjb25kYXJ5LXRpdGxlPjwvdGl0bGVzPjxwZXJpb2RpY2FsPjxmdWxsLXRpdGxlPkouIEFncmlj
LiBGb29kIENoZW0uPC9mdWxsLXRpdGxlPjwvcGVyaW9kaWNhbD48cGFnZXM+Mzk0LTQwMTwvcGFn
ZXM+PHZvbHVtZT42NTwvdm9sdW1lPjxudW1iZXI+MjwvbnVtYmVyPjxkYXRlcz48eWVhcj4yMDE3
PC95ZWFyPjxwdWItZGF0ZXM+PGRhdGU+SmFuIDE4PC9kYXRlPjwvcHViLWRhdGVzPjwvZGF0ZXM+
PGlzYm4+MDAyMS04NTYxPC9pc2JuPjxhY2Nlc3Npb24tbnVtPldPUzowMDAzOTI0NTg5MDAwMTc8
L2FjY2Vzc2lvbi1udW0+PHVybHM+PHJlbGF0ZWQtdXJscz48dXJsPiZsdDtHbyB0byBJU0kmZ3Q7
Oi8vV09TOjAwMDM5MjQ1ODkwMDAxNzwvdXJsPjx1cmw+aHR0cHM6Ly9wdWJzLmFjcy5vcmcvZG9p
L3BkZnBsdXMvMTAuMTAyMS9hY3MuamFmYy42YjA0NTA5PC91cmw+PHVybD5odHRwczovL3B1YnMu
YWNzLm9yZy9kb2kvcGRmLzEwLjEwMjEvYWNzLmphZmMuNmIwNDUwOTwvdXJsPjwvcmVsYXRlZC11
cmxzPjwvdXJscz48ZWxlY3Ryb25pYy1yZXNvdXJjZS1udW0+MTAuMTAyMS9hY3MuamFmYy42YjA0
NTA5PC9lbGVjdHJvbmljLXJlc291cmNlLW51bT48L3JlY29yZD48L0NpdGU+PC9FbmROb3RlPn==
</w:fldData>
        </w:fldChar>
      </w:r>
      <w:r w:rsidR="001324C9" w:rsidRPr="0083383D">
        <w:rPr>
          <w:color w:val="000000"/>
          <w:kern w:val="0"/>
          <w:sz w:val="24"/>
          <w:szCs w:val="24"/>
        </w:rPr>
        <w:instrText xml:space="preserve"> ADDIN EN.CITE.DATA </w:instrText>
      </w:r>
      <w:r w:rsidR="001324C9" w:rsidRPr="0083383D">
        <w:rPr>
          <w:color w:val="000000"/>
          <w:kern w:val="0"/>
          <w:sz w:val="24"/>
          <w:szCs w:val="24"/>
        </w:rPr>
      </w:r>
      <w:r w:rsidR="001324C9" w:rsidRPr="0083383D">
        <w:rPr>
          <w:color w:val="000000"/>
          <w:kern w:val="0"/>
          <w:sz w:val="24"/>
          <w:szCs w:val="24"/>
        </w:rPr>
        <w:fldChar w:fldCharType="end"/>
      </w:r>
      <w:r w:rsidRPr="0083383D">
        <w:rPr>
          <w:color w:val="000000"/>
          <w:kern w:val="0"/>
          <w:sz w:val="24"/>
          <w:szCs w:val="24"/>
        </w:rPr>
      </w:r>
      <w:r w:rsidRPr="0083383D">
        <w:rPr>
          <w:color w:val="000000"/>
          <w:kern w:val="0"/>
          <w:sz w:val="24"/>
          <w:szCs w:val="24"/>
        </w:rPr>
        <w:fldChar w:fldCharType="separate"/>
      </w:r>
      <w:r w:rsidR="001324C9" w:rsidRPr="0083383D">
        <w:rPr>
          <w:color w:val="000000"/>
          <w:kern w:val="0"/>
          <w:sz w:val="24"/>
          <w:szCs w:val="24"/>
        </w:rPr>
        <w:t>(Huang, et al., 2018; Ma, Tang, Xu, &amp; Li, 2017)</w:t>
      </w:r>
      <w:r w:rsidRPr="0083383D">
        <w:rPr>
          <w:color w:val="000000"/>
          <w:kern w:val="0"/>
          <w:sz w:val="24"/>
          <w:szCs w:val="24"/>
        </w:rPr>
        <w:fldChar w:fldCharType="end"/>
      </w:r>
      <w:r w:rsidRPr="0083383D">
        <w:rPr>
          <w:color w:val="000000"/>
          <w:sz w:val="24"/>
          <w:szCs w:val="24"/>
        </w:rPr>
        <w:t>.</w:t>
      </w:r>
      <w:bookmarkStart w:id="7" w:name="_Toc97478099"/>
    </w:p>
    <w:p w14:paraId="5FBBB09F" w14:textId="1FD06F4B" w:rsidR="00A212E1" w:rsidRPr="0083383D" w:rsidRDefault="00AE0483" w:rsidP="0083383D">
      <w:pPr>
        <w:spacing w:line="480" w:lineRule="auto"/>
        <w:rPr>
          <w:b/>
          <w:sz w:val="24"/>
          <w:szCs w:val="24"/>
        </w:rPr>
      </w:pPr>
      <w:r w:rsidRPr="0083383D">
        <w:rPr>
          <w:rFonts w:hint="eastAsia"/>
          <w:b/>
          <w:sz w:val="24"/>
          <w:szCs w:val="24"/>
        </w:rPr>
        <w:t>2.</w:t>
      </w:r>
      <w:r w:rsidR="00332B32" w:rsidRPr="0083383D">
        <w:rPr>
          <w:b/>
          <w:sz w:val="24"/>
          <w:szCs w:val="24"/>
        </w:rPr>
        <w:t>6. Data Processing</w:t>
      </w:r>
      <w:bookmarkEnd w:id="7"/>
    </w:p>
    <w:p w14:paraId="5FBBB0A1" w14:textId="10D56727" w:rsidR="00A212E1" w:rsidRPr="0083383D" w:rsidRDefault="00F550AC" w:rsidP="0083383D">
      <w:pPr>
        <w:spacing w:line="480" w:lineRule="auto"/>
        <w:ind w:firstLineChars="100" w:firstLine="240"/>
        <w:rPr>
          <w:color w:val="000000" w:themeColor="text1"/>
          <w:sz w:val="24"/>
          <w:szCs w:val="24"/>
        </w:rPr>
      </w:pPr>
      <w:r w:rsidRPr="0083383D">
        <w:rPr>
          <w:rFonts w:eastAsia="Arial Unicode MS"/>
          <w:color w:val="000000" w:themeColor="text1"/>
          <w:sz w:val="24"/>
          <w:szCs w:val="24"/>
        </w:rPr>
        <w:t>The raw data are accessible on a data repository</w:t>
      </w:r>
      <w:r w:rsidR="0083383D" w:rsidRPr="0083383D">
        <w:rPr>
          <w:sz w:val="24"/>
          <w:szCs w:val="24"/>
        </w:rPr>
        <w:t xml:space="preserve"> </w:t>
      </w:r>
      <w:r w:rsidR="0083383D" w:rsidRPr="0083383D">
        <w:rPr>
          <w:rFonts w:eastAsia="Arial Unicode MS"/>
          <w:color w:val="000000" w:themeColor="text1"/>
          <w:sz w:val="24"/>
          <w:szCs w:val="24"/>
        </w:rPr>
        <w:fldChar w:fldCharType="begin"/>
      </w:r>
      <w:r w:rsidR="0083383D" w:rsidRPr="0083383D">
        <w:rPr>
          <w:rFonts w:eastAsia="Arial Unicode MS"/>
          <w:color w:val="000000" w:themeColor="text1"/>
          <w:sz w:val="24"/>
          <w:szCs w:val="24"/>
        </w:rPr>
        <w:instrText xml:space="preserve"> ADDIN EN.CITE &lt;EndNote&gt;&lt;Cite&gt;&lt;Author&gt;Thomas-Danguin&lt;/Author&gt;&lt;Year&gt;2023&lt;/Year&gt;&lt;RecNum&gt;11619&lt;/RecNum&gt;&lt;DisplayText&gt;(Thomas-Danguin &amp;amp; Ma, 2023)&lt;/DisplayText&gt;&lt;record&gt;&lt;rec-number&gt;11619&lt;/rec-number&gt;&lt;foreign-keys&gt;&lt;key app="EN" db-id="ps0vsfx59tww09ea0f95d9vr0zrwr9t25x2w" timestamp="1679751806"&gt;11619&lt;/key&gt;&lt;/foreign-keys&gt;&lt;ref-type name="Dataset"&gt;59&lt;/ref-type&gt;&lt;contributors&gt;&lt;authors&gt;&lt;author&gt;Thomas-Danguin, T.&lt;/author&gt;&lt;author&gt;Ma, Y.&lt;/author&gt;&lt;/authors&gt;&lt;secondary-authors&gt;&lt;author&gt;Recherche Data Gouv. &lt;/author&gt;&lt;/secondary-authors&gt;&lt;/contributors&gt;&lt;titles&gt;&lt;title&gt;Dataset study Ma et al. Olfactometer CSGA [Data set]&lt;/title&gt;&lt;/titles&gt;&lt;dates&gt;&lt;year&gt;2023&lt;/year&gt;&lt;/dates&gt;&lt;pub-location&gt;https://doi.org/10.57745/B3WUEG&lt;/pub-location&gt;&lt;urls&gt;&lt;/urls&gt;&lt;/record&gt;&lt;/Cite&gt;&lt;/EndNote&gt;</w:instrText>
      </w:r>
      <w:r w:rsidR="0083383D" w:rsidRPr="0083383D">
        <w:rPr>
          <w:rFonts w:eastAsia="Arial Unicode MS"/>
          <w:color w:val="000000" w:themeColor="text1"/>
          <w:sz w:val="24"/>
          <w:szCs w:val="24"/>
        </w:rPr>
        <w:fldChar w:fldCharType="separate"/>
      </w:r>
      <w:r w:rsidR="0083383D" w:rsidRPr="0083383D">
        <w:rPr>
          <w:rFonts w:eastAsia="Arial Unicode MS"/>
          <w:noProof/>
          <w:color w:val="000000" w:themeColor="text1"/>
          <w:sz w:val="24"/>
          <w:szCs w:val="24"/>
        </w:rPr>
        <w:t>(Thomas-Danguin &amp; Ma, 2023)</w:t>
      </w:r>
      <w:r w:rsidR="0083383D" w:rsidRPr="0083383D">
        <w:rPr>
          <w:rFonts w:eastAsia="Arial Unicode MS"/>
          <w:color w:val="000000" w:themeColor="text1"/>
          <w:sz w:val="24"/>
          <w:szCs w:val="24"/>
        </w:rPr>
        <w:fldChar w:fldCharType="end"/>
      </w:r>
      <w:r w:rsidRPr="0083383D">
        <w:rPr>
          <w:rFonts w:eastAsia="Arial Unicode MS"/>
          <w:color w:val="000000" w:themeColor="text1"/>
          <w:sz w:val="24"/>
          <w:szCs w:val="24"/>
        </w:rPr>
        <w:t>.</w:t>
      </w:r>
      <w:r w:rsidRPr="0083383D">
        <w:rPr>
          <w:rFonts w:eastAsia="Arial Unicode MS" w:hint="eastAsia"/>
          <w:color w:val="000000" w:themeColor="text1"/>
          <w:sz w:val="24"/>
          <w:szCs w:val="24"/>
        </w:rPr>
        <w:t xml:space="preserve"> </w:t>
      </w:r>
      <w:r w:rsidR="00332B32" w:rsidRPr="0083383D">
        <w:rPr>
          <w:rFonts w:eastAsia="Arial Unicode MS"/>
          <w:color w:val="000000" w:themeColor="text1"/>
          <w:sz w:val="24"/>
          <w:szCs w:val="24"/>
        </w:rPr>
        <w:t xml:space="preserve">All statistical analyses were performed with </w:t>
      </w:r>
      <w:r w:rsidR="00332B32" w:rsidRPr="0083383D">
        <w:rPr>
          <w:rFonts w:eastAsia="Arial Unicode MS"/>
          <w:i/>
          <w:iCs/>
          <w:color w:val="000000" w:themeColor="text1"/>
          <w:sz w:val="24"/>
          <w:szCs w:val="24"/>
        </w:rPr>
        <w:t>R</w:t>
      </w:r>
      <w:r w:rsidR="00332B32" w:rsidRPr="0083383D">
        <w:rPr>
          <w:rFonts w:eastAsia="Arial Unicode MS"/>
          <w:color w:val="000000" w:themeColor="text1"/>
          <w:sz w:val="24"/>
          <w:szCs w:val="24"/>
        </w:rPr>
        <w:t xml:space="preserve"> software </w:t>
      </w:r>
      <w:r w:rsidR="00332B32" w:rsidRPr="0083383D">
        <w:rPr>
          <w:color w:val="000000" w:themeColor="text1"/>
          <w:sz w:val="24"/>
          <w:szCs w:val="24"/>
        </w:rPr>
        <w:t>(version 3.5.3, R Foundation for Statistical Computing, Vienna, Austria.).</w:t>
      </w:r>
      <w:r w:rsidR="00332B32" w:rsidRPr="0083383D">
        <w:rPr>
          <w:rFonts w:eastAsia="Arial Unicode MS"/>
          <w:color w:val="000000" w:themeColor="text1"/>
          <w:sz w:val="24"/>
          <w:szCs w:val="24"/>
        </w:rPr>
        <w:t xml:space="preserve"> Subjects’ ratings </w:t>
      </w:r>
      <w:r w:rsidR="00FE29D2" w:rsidRPr="0083383D">
        <w:rPr>
          <w:rFonts w:eastAsia="Arial Unicode MS"/>
          <w:color w:val="000000" w:themeColor="text1"/>
          <w:sz w:val="24"/>
          <w:szCs w:val="24"/>
        </w:rPr>
        <w:t xml:space="preserve">with </w:t>
      </w:r>
      <w:r w:rsidR="00332B32" w:rsidRPr="0083383D">
        <w:rPr>
          <w:rFonts w:eastAsia="Arial Unicode MS"/>
          <w:color w:val="000000" w:themeColor="text1"/>
          <w:sz w:val="24"/>
          <w:szCs w:val="24"/>
        </w:rPr>
        <w:t>the RATA procedure were transformed into numerical values from 1.0 (</w:t>
      </w:r>
      <w:r w:rsidR="00332B32" w:rsidRPr="0083383D">
        <w:rPr>
          <w:color w:val="000000" w:themeColor="text1"/>
          <w:sz w:val="24"/>
          <w:szCs w:val="24"/>
        </w:rPr>
        <w:t>very low</w:t>
      </w:r>
      <w:r w:rsidR="00332B32" w:rsidRPr="0083383D">
        <w:rPr>
          <w:rFonts w:eastAsia="Arial Unicode MS"/>
          <w:color w:val="000000" w:themeColor="text1"/>
          <w:sz w:val="24"/>
          <w:szCs w:val="24"/>
        </w:rPr>
        <w:t>) to 5.0 (</w:t>
      </w:r>
      <w:r w:rsidR="00332B32" w:rsidRPr="0083383D">
        <w:rPr>
          <w:color w:val="000000" w:themeColor="text1"/>
          <w:sz w:val="24"/>
          <w:szCs w:val="24"/>
        </w:rPr>
        <w:t>very high</w:t>
      </w:r>
      <w:r w:rsidR="00332B32" w:rsidRPr="0083383D">
        <w:rPr>
          <w:rFonts w:eastAsia="Arial Unicode MS"/>
          <w:color w:val="000000" w:themeColor="text1"/>
          <w:sz w:val="24"/>
          <w:szCs w:val="24"/>
        </w:rPr>
        <w:t xml:space="preserve">). The value for the terms that were not selected was </w:t>
      </w:r>
      <w:r w:rsidR="00FE29D2" w:rsidRPr="0083383D">
        <w:rPr>
          <w:rFonts w:eastAsia="Arial Unicode MS"/>
          <w:color w:val="000000" w:themeColor="text1"/>
          <w:sz w:val="24"/>
          <w:szCs w:val="24"/>
        </w:rPr>
        <w:t xml:space="preserve">set to </w:t>
      </w:r>
      <w:r w:rsidR="00332B32" w:rsidRPr="0083383D">
        <w:rPr>
          <w:rFonts w:eastAsia="Arial Unicode MS"/>
          <w:color w:val="000000" w:themeColor="text1"/>
          <w:sz w:val="24"/>
          <w:szCs w:val="24"/>
        </w:rPr>
        <w:t>0.</w:t>
      </w:r>
    </w:p>
    <w:p w14:paraId="5FBBB0A2" w14:textId="235CF3FC" w:rsidR="00A212E1" w:rsidRPr="0083383D" w:rsidRDefault="00332B32" w:rsidP="0083383D">
      <w:pPr>
        <w:spacing w:line="480" w:lineRule="auto"/>
        <w:ind w:firstLineChars="100" w:firstLine="240"/>
        <w:rPr>
          <w:color w:val="000000" w:themeColor="text1"/>
          <w:sz w:val="24"/>
          <w:szCs w:val="24"/>
        </w:rPr>
      </w:pPr>
      <w:r w:rsidRPr="0083383D">
        <w:rPr>
          <w:color w:val="000000" w:themeColor="text1"/>
          <w:sz w:val="24"/>
          <w:szCs w:val="24"/>
        </w:rPr>
        <w:t xml:space="preserve">The quality of sensory data was </w:t>
      </w:r>
      <w:r w:rsidR="00FE29D2" w:rsidRPr="0083383D">
        <w:rPr>
          <w:color w:val="000000" w:themeColor="text1"/>
          <w:sz w:val="24"/>
          <w:szCs w:val="24"/>
        </w:rPr>
        <w:t xml:space="preserve">assessed with </w:t>
      </w:r>
      <w:r w:rsidRPr="0083383D">
        <w:rPr>
          <w:color w:val="000000" w:themeColor="text1"/>
          <w:sz w:val="24"/>
          <w:szCs w:val="24"/>
        </w:rPr>
        <w:t>ANOVA (</w:t>
      </w:r>
      <w:proofErr w:type="spellStart"/>
      <w:r w:rsidRPr="0083383D">
        <w:rPr>
          <w:rFonts w:eastAsia="Arial Unicode MS"/>
          <w:i/>
          <w:iCs/>
          <w:color w:val="000000" w:themeColor="text1"/>
          <w:sz w:val="24"/>
          <w:szCs w:val="24"/>
        </w:rPr>
        <w:t>panelperf</w:t>
      </w:r>
      <w:proofErr w:type="spellEnd"/>
      <w:r w:rsidRPr="0083383D">
        <w:rPr>
          <w:rFonts w:eastAsia="Arial Unicode MS"/>
          <w:color w:val="000000" w:themeColor="text1"/>
          <w:sz w:val="24"/>
          <w:szCs w:val="24"/>
        </w:rPr>
        <w:t xml:space="preserve"> function from the </w:t>
      </w:r>
      <w:proofErr w:type="spellStart"/>
      <w:r w:rsidRPr="0083383D">
        <w:rPr>
          <w:rFonts w:eastAsia="Arial Unicode MS"/>
          <w:i/>
          <w:iCs/>
          <w:color w:val="000000" w:themeColor="text1"/>
          <w:sz w:val="24"/>
          <w:szCs w:val="24"/>
        </w:rPr>
        <w:t>SensoMineR</w:t>
      </w:r>
      <w:proofErr w:type="spellEnd"/>
      <w:r w:rsidRPr="0083383D">
        <w:rPr>
          <w:rFonts w:eastAsia="Arial Unicode MS"/>
          <w:color w:val="000000" w:themeColor="text1"/>
          <w:sz w:val="24"/>
          <w:szCs w:val="24"/>
        </w:rPr>
        <w:t xml:space="preserve"> package </w:t>
      </w:r>
      <w:r w:rsidRPr="0083383D">
        <w:rPr>
          <w:rFonts w:eastAsia="Arial Unicode MS"/>
          <w:color w:val="000000" w:themeColor="text1"/>
          <w:sz w:val="24"/>
          <w:szCs w:val="24"/>
        </w:rPr>
        <w:fldChar w:fldCharType="begin"/>
      </w:r>
      <w:r w:rsidR="001324C9" w:rsidRPr="0083383D">
        <w:rPr>
          <w:rFonts w:eastAsia="Arial Unicode MS"/>
          <w:color w:val="000000" w:themeColor="text1"/>
          <w:sz w:val="24"/>
          <w:szCs w:val="24"/>
        </w:rPr>
        <w:instrText xml:space="preserve"> ADDIN EN.CITE &lt;EndNote&gt;&lt;Cite&gt;&lt;Author&gt;Husson&lt;/Author&gt;&lt;Year&gt;2008&lt;/Year&gt;&lt;RecNum&gt;7362&lt;/RecNum&gt;&lt;DisplayText&gt;(Husson &amp;amp; Le, 2008)&lt;/DisplayText&gt;&lt;record&gt;&lt;rec-number&gt;7362&lt;/rec-number&gt;&lt;foreign-keys&gt;&lt;key app="EN" db-id="ps0vsfx59tww09ea0f95d9vr0zrwr9t25x2w" timestamp="1627710358"&gt;7362&lt;/key&gt;&lt;/foreign-keys&gt;&lt;ref-type name="Journal Article"&gt;17&lt;/ref-type&gt;&lt;contributors&gt;&lt;authors&gt;&lt;author&gt;Husson, F.&lt;/author&gt;&lt;author&gt;Le, S.&lt;/author&gt;&lt;/authors&gt;&lt;/contributors&gt;&lt;titles&gt;&lt;title&gt;SensoMineR: a package for sensory data analysis with R&lt;/title&gt;&lt;secondary-title&gt;J. Sens. Stud.&lt;/secondary-title&gt;&lt;/titles&gt;&lt;periodical&gt;&lt;full-title&gt;J. Sens. Stud.&lt;/full-title&gt;&lt;/periodical&gt;&lt;pages&gt;14-25&lt;/pages&gt;&lt;volume&gt;23&lt;/volume&gt;&lt;dates&gt;&lt;year&gt;2008&lt;/year&gt;&lt;/dates&gt;&lt;urls&gt;&lt;/urls&gt;&lt;/record&gt;&lt;/Cite&gt;&lt;/EndNote&gt;</w:instrText>
      </w:r>
      <w:r w:rsidRPr="0083383D">
        <w:rPr>
          <w:rFonts w:eastAsia="Arial Unicode MS"/>
          <w:color w:val="000000" w:themeColor="text1"/>
          <w:sz w:val="24"/>
          <w:szCs w:val="24"/>
        </w:rPr>
        <w:fldChar w:fldCharType="separate"/>
      </w:r>
      <w:r w:rsidR="001324C9" w:rsidRPr="0083383D">
        <w:rPr>
          <w:rFonts w:eastAsia="Arial Unicode MS"/>
          <w:color w:val="000000" w:themeColor="text1"/>
          <w:sz w:val="24"/>
          <w:szCs w:val="24"/>
        </w:rPr>
        <w:t>(Husson &amp; Le, 2008)</w:t>
      </w:r>
      <w:r w:rsidRPr="0083383D">
        <w:rPr>
          <w:rFonts w:eastAsia="Arial Unicode MS"/>
          <w:color w:val="000000" w:themeColor="text1"/>
          <w:sz w:val="24"/>
          <w:szCs w:val="24"/>
        </w:rPr>
        <w:fldChar w:fldCharType="end"/>
      </w:r>
      <w:r w:rsidRPr="0083383D">
        <w:rPr>
          <w:rFonts w:eastAsia="Arial Unicode MS"/>
          <w:color w:val="000000"/>
          <w:sz w:val="24"/>
          <w:szCs w:val="24"/>
        </w:rPr>
        <w:t>)</w:t>
      </w:r>
      <w:r w:rsidRPr="0083383D">
        <w:rPr>
          <w:rFonts w:eastAsia="Arial Unicode MS"/>
          <w:color w:val="000000" w:themeColor="text1"/>
          <w:sz w:val="24"/>
          <w:szCs w:val="24"/>
        </w:rPr>
        <w:t xml:space="preserve"> </w:t>
      </w:r>
      <w:r w:rsidR="00FE29D2" w:rsidRPr="0083383D">
        <w:rPr>
          <w:color w:val="000000" w:themeColor="text1"/>
          <w:sz w:val="24"/>
          <w:szCs w:val="24"/>
        </w:rPr>
        <w:t>i</w:t>
      </w:r>
      <w:r w:rsidRPr="0083383D">
        <w:rPr>
          <w:color w:val="000000" w:themeColor="text1"/>
          <w:sz w:val="24"/>
          <w:szCs w:val="24"/>
        </w:rPr>
        <w:t xml:space="preserve">n two data subsets, in which the dependent variables were the thirteen attributes and the independent variables were the factors associated with the sample effect, the </w:t>
      </w:r>
      <w:r w:rsidR="00FE29D2" w:rsidRPr="0083383D">
        <w:rPr>
          <w:color w:val="000000" w:themeColor="text1"/>
          <w:sz w:val="24"/>
          <w:szCs w:val="24"/>
        </w:rPr>
        <w:t xml:space="preserve">subject </w:t>
      </w:r>
      <w:r w:rsidRPr="0083383D">
        <w:rPr>
          <w:color w:val="000000" w:themeColor="text1"/>
          <w:sz w:val="24"/>
          <w:szCs w:val="24"/>
        </w:rPr>
        <w:t xml:space="preserve">effect, the session effect, and all their first-order interactions. The </w:t>
      </w:r>
      <w:r w:rsidRPr="0083383D">
        <w:rPr>
          <w:color w:val="000000"/>
          <w:sz w:val="24"/>
          <w:szCs w:val="24"/>
        </w:rPr>
        <w:t xml:space="preserve">ANOVA </w:t>
      </w:r>
      <w:r w:rsidRPr="0083383D">
        <w:rPr>
          <w:color w:val="000000" w:themeColor="text1"/>
          <w:sz w:val="24"/>
          <w:szCs w:val="24"/>
        </w:rPr>
        <w:t xml:space="preserve">results were used to test </w:t>
      </w:r>
      <w:r w:rsidR="00A212E1" w:rsidRPr="0083383D">
        <w:rPr>
          <w:color w:val="000000" w:themeColor="text1"/>
          <w:sz w:val="24"/>
          <w:szCs w:val="24"/>
        </w:rPr>
        <w:t>the sensory panel</w:t>
      </w:r>
      <w:r w:rsidRPr="0083383D">
        <w:rPr>
          <w:color w:val="000000" w:themeColor="text1"/>
          <w:sz w:val="24"/>
          <w:szCs w:val="24"/>
        </w:rPr>
        <w:t xml:space="preserve"> ability to differentiate the samples </w:t>
      </w:r>
      <w:r w:rsidRPr="0083383D">
        <w:rPr>
          <w:color w:val="000000" w:themeColor="text1"/>
          <w:sz w:val="24"/>
          <w:szCs w:val="24"/>
        </w:rPr>
        <w:lastRenderedPageBreak/>
        <w:t>(discrimination) consistently (repeatability) and consensually (agreement). If the</w:t>
      </w:r>
      <w:r w:rsidR="00FE29D2" w:rsidRPr="0083383D">
        <w:rPr>
          <w:color w:val="000000" w:themeColor="text1"/>
          <w:sz w:val="24"/>
          <w:szCs w:val="24"/>
        </w:rPr>
        <w:t>re was a significant</w:t>
      </w:r>
      <w:r w:rsidRPr="0083383D">
        <w:rPr>
          <w:color w:val="000000" w:themeColor="text1"/>
          <w:sz w:val="24"/>
          <w:szCs w:val="24"/>
        </w:rPr>
        <w:t xml:space="preserve"> sample effect, </w:t>
      </w:r>
      <w:r w:rsidR="006C39ED" w:rsidRPr="0083383D">
        <w:rPr>
          <w:color w:val="000000" w:themeColor="text1"/>
          <w:sz w:val="24"/>
          <w:szCs w:val="24"/>
        </w:rPr>
        <w:t>the panel</w:t>
      </w:r>
      <w:r w:rsidR="00FE29D2" w:rsidRPr="0083383D">
        <w:rPr>
          <w:color w:val="000000" w:themeColor="text1"/>
          <w:sz w:val="24"/>
          <w:szCs w:val="24"/>
        </w:rPr>
        <w:t xml:space="preserve"> </w:t>
      </w:r>
      <w:r w:rsidRPr="0083383D">
        <w:rPr>
          <w:color w:val="000000" w:themeColor="text1"/>
          <w:sz w:val="24"/>
          <w:szCs w:val="24"/>
        </w:rPr>
        <w:t>discriminated the samples with respect to the target sensory attribute (discrimination); if the</w:t>
      </w:r>
      <w:r w:rsidR="00FE29D2" w:rsidRPr="0083383D">
        <w:rPr>
          <w:color w:val="000000" w:themeColor="text1"/>
          <w:sz w:val="24"/>
          <w:szCs w:val="24"/>
        </w:rPr>
        <w:t>re was a significant</w:t>
      </w:r>
      <w:r w:rsidRPr="0083383D">
        <w:rPr>
          <w:color w:val="000000" w:themeColor="text1"/>
          <w:sz w:val="24"/>
          <w:szCs w:val="24"/>
        </w:rPr>
        <w:t xml:space="preserve"> sample × subject </w:t>
      </w:r>
      <w:r w:rsidR="00FE29D2" w:rsidRPr="0083383D">
        <w:rPr>
          <w:color w:val="000000" w:themeColor="text1"/>
          <w:sz w:val="24"/>
          <w:szCs w:val="24"/>
        </w:rPr>
        <w:t>interaction</w:t>
      </w:r>
      <w:r w:rsidRPr="0083383D">
        <w:rPr>
          <w:color w:val="000000" w:themeColor="text1"/>
          <w:sz w:val="24"/>
          <w:szCs w:val="24"/>
        </w:rPr>
        <w:t>, subjects did not have the same perception of the samples with respect to the target sensory attribute (no agreement); if the</w:t>
      </w:r>
      <w:r w:rsidR="00FE29D2" w:rsidRPr="0083383D">
        <w:rPr>
          <w:color w:val="000000" w:themeColor="text1"/>
          <w:sz w:val="24"/>
          <w:szCs w:val="24"/>
        </w:rPr>
        <w:t>re was a significant</w:t>
      </w:r>
      <w:r w:rsidRPr="0083383D">
        <w:rPr>
          <w:color w:val="000000" w:themeColor="text1"/>
          <w:sz w:val="24"/>
          <w:szCs w:val="24"/>
        </w:rPr>
        <w:t xml:space="preserve"> sample × session </w:t>
      </w:r>
      <w:r w:rsidR="00FE29D2" w:rsidRPr="0083383D">
        <w:rPr>
          <w:color w:val="000000" w:themeColor="text1"/>
          <w:sz w:val="24"/>
          <w:szCs w:val="24"/>
        </w:rPr>
        <w:t>interaction</w:t>
      </w:r>
      <w:r w:rsidRPr="0083383D">
        <w:rPr>
          <w:color w:val="000000" w:themeColor="text1"/>
          <w:sz w:val="24"/>
          <w:szCs w:val="24"/>
        </w:rPr>
        <w:t xml:space="preserve">, </w:t>
      </w:r>
      <w:r w:rsidR="00FE29D2" w:rsidRPr="0083383D">
        <w:rPr>
          <w:color w:val="000000" w:themeColor="text1"/>
          <w:sz w:val="24"/>
          <w:szCs w:val="24"/>
        </w:rPr>
        <w:t xml:space="preserve">subjects were </w:t>
      </w:r>
      <w:r w:rsidRPr="0083383D">
        <w:rPr>
          <w:color w:val="000000" w:themeColor="text1"/>
          <w:sz w:val="24"/>
          <w:szCs w:val="24"/>
        </w:rPr>
        <w:t xml:space="preserve">not </w:t>
      </w:r>
      <w:r w:rsidR="00FE29D2" w:rsidRPr="0083383D">
        <w:rPr>
          <w:color w:val="000000" w:themeColor="text1"/>
          <w:sz w:val="24"/>
          <w:szCs w:val="24"/>
        </w:rPr>
        <w:t xml:space="preserve">consistent among </w:t>
      </w:r>
      <w:r w:rsidRPr="0083383D">
        <w:rPr>
          <w:color w:val="000000" w:themeColor="text1"/>
          <w:sz w:val="24"/>
          <w:szCs w:val="24"/>
        </w:rPr>
        <w:t>session</w:t>
      </w:r>
      <w:r w:rsidR="00FE29D2" w:rsidRPr="0083383D">
        <w:rPr>
          <w:color w:val="000000" w:themeColor="text1"/>
          <w:sz w:val="24"/>
          <w:szCs w:val="24"/>
        </w:rPr>
        <w:t>s</w:t>
      </w:r>
      <w:r w:rsidRPr="0083383D">
        <w:rPr>
          <w:color w:val="000000" w:themeColor="text1"/>
          <w:sz w:val="24"/>
          <w:szCs w:val="24"/>
        </w:rPr>
        <w:t>.</w:t>
      </w:r>
    </w:p>
    <w:p w14:paraId="5FBBB0A3" w14:textId="41DDE553" w:rsidR="00A212E1" w:rsidRPr="0083383D" w:rsidRDefault="00332B32" w:rsidP="0083383D">
      <w:pPr>
        <w:spacing w:line="480" w:lineRule="auto"/>
        <w:ind w:firstLineChars="100" w:firstLine="240"/>
        <w:rPr>
          <w:color w:val="000000" w:themeColor="text1"/>
          <w:sz w:val="24"/>
          <w:szCs w:val="24"/>
        </w:rPr>
      </w:pPr>
      <w:r w:rsidRPr="0083383D">
        <w:rPr>
          <w:rFonts w:eastAsia="Arial Unicode MS"/>
          <w:color w:val="000000" w:themeColor="text1"/>
          <w:sz w:val="24"/>
          <w:szCs w:val="24"/>
        </w:rPr>
        <w:t xml:space="preserve">The perceptual impact of the </w:t>
      </w:r>
      <w:r w:rsidR="006A668F" w:rsidRPr="0083383D">
        <w:rPr>
          <w:rFonts w:eastAsia="Arial Unicode MS"/>
          <w:color w:val="000000" w:themeColor="text1"/>
          <w:sz w:val="24"/>
          <w:szCs w:val="24"/>
        </w:rPr>
        <w:t xml:space="preserve">odor </w:t>
      </w:r>
      <w:r w:rsidRPr="0083383D">
        <w:rPr>
          <w:rFonts w:eastAsia="Arial Unicode MS"/>
          <w:color w:val="000000" w:themeColor="text1"/>
          <w:sz w:val="24"/>
          <w:szCs w:val="24"/>
        </w:rPr>
        <w:t xml:space="preserve">stimuli in terms of odor Modified Intensity </w:t>
      </w:r>
      <w:r w:rsidR="006A668F" w:rsidRPr="0083383D">
        <w:rPr>
          <w:rFonts w:eastAsia="Arial Unicode MS"/>
          <w:color w:val="000000" w:themeColor="text1"/>
          <w:sz w:val="24"/>
          <w:szCs w:val="24"/>
        </w:rPr>
        <w:t>(</w:t>
      </w:r>
      <w:r w:rsidR="006A668F" w:rsidRPr="0083383D">
        <w:rPr>
          <w:rFonts w:eastAsia="Arial Unicode MS"/>
          <w:i/>
          <w:iCs/>
          <w:color w:val="000000" w:themeColor="text1"/>
          <w:sz w:val="24"/>
          <w:szCs w:val="24"/>
        </w:rPr>
        <w:t>MI</w:t>
      </w:r>
      <w:r w:rsidR="006A668F" w:rsidRPr="0083383D">
        <w:rPr>
          <w:rFonts w:eastAsia="Arial Unicode MS"/>
          <w:color w:val="000000" w:themeColor="text1"/>
          <w:sz w:val="24"/>
          <w:szCs w:val="24"/>
        </w:rPr>
        <w:t xml:space="preserve">) </w:t>
      </w:r>
      <w:r w:rsidRPr="0083383D">
        <w:rPr>
          <w:rFonts w:eastAsia="Arial Unicode MS"/>
          <w:color w:val="000000" w:themeColor="text1"/>
          <w:sz w:val="24"/>
          <w:szCs w:val="24"/>
        </w:rPr>
        <w:t xml:space="preserve">was assessed. </w:t>
      </w:r>
      <w:r w:rsidR="00B16C79" w:rsidRPr="0083383D">
        <w:rPr>
          <w:rFonts w:eastAsia="Arial Unicode MS"/>
          <w:i/>
          <w:iCs/>
          <w:color w:val="000000" w:themeColor="text1"/>
          <w:sz w:val="24"/>
          <w:szCs w:val="24"/>
        </w:rPr>
        <w:t>MI</w:t>
      </w:r>
      <w:r w:rsidRPr="0083383D">
        <w:rPr>
          <w:rFonts w:eastAsia="Arial Unicode MS"/>
          <w:color w:val="000000" w:themeColor="text1"/>
          <w:sz w:val="24"/>
          <w:szCs w:val="24"/>
        </w:rPr>
        <w:t xml:space="preserve"> values were calculated using Equation 1, where </w:t>
      </w:r>
      <w:r w:rsidRPr="0083383D">
        <w:rPr>
          <w:rFonts w:eastAsia="Arial Unicode MS"/>
          <w:i/>
          <w:iCs/>
          <w:color w:val="000000" w:themeColor="text1"/>
          <w:sz w:val="24"/>
          <w:szCs w:val="24"/>
        </w:rPr>
        <w:t>F</w:t>
      </w:r>
      <w:r w:rsidRPr="0083383D">
        <w:rPr>
          <w:rFonts w:eastAsia="Arial Unicode MS"/>
          <w:color w:val="000000" w:themeColor="text1"/>
          <w:sz w:val="24"/>
          <w:szCs w:val="24"/>
        </w:rPr>
        <w:t xml:space="preserve"> was the percentage of subjects who selected a given attribute and </w:t>
      </w:r>
      <w:r w:rsidRPr="0083383D">
        <w:rPr>
          <w:rFonts w:eastAsia="Arial Unicode MS"/>
          <w:i/>
          <w:iCs/>
          <w:color w:val="000000" w:themeColor="text1"/>
          <w:sz w:val="24"/>
          <w:szCs w:val="24"/>
        </w:rPr>
        <w:t>A</w:t>
      </w:r>
      <w:r w:rsidRPr="0083383D">
        <w:rPr>
          <w:rFonts w:eastAsia="Arial Unicode MS"/>
          <w:color w:val="000000" w:themeColor="text1"/>
          <w:sz w:val="24"/>
          <w:szCs w:val="24"/>
        </w:rPr>
        <w:t xml:space="preserve"> </w:t>
      </w:r>
      <w:r w:rsidR="006A668F" w:rsidRPr="0083383D">
        <w:rPr>
          <w:rFonts w:eastAsia="Arial Unicode MS"/>
          <w:color w:val="000000" w:themeColor="text1"/>
          <w:sz w:val="24"/>
          <w:szCs w:val="24"/>
        </w:rPr>
        <w:t xml:space="preserve">was </w:t>
      </w:r>
      <w:r w:rsidRPr="0083383D">
        <w:rPr>
          <w:rFonts w:eastAsia="Arial Unicode MS"/>
          <w:color w:val="000000" w:themeColor="text1"/>
          <w:sz w:val="24"/>
          <w:szCs w:val="24"/>
        </w:rPr>
        <w:t xml:space="preserve">the average intensity </w:t>
      </w:r>
      <w:r w:rsidR="006A668F" w:rsidRPr="0083383D">
        <w:rPr>
          <w:rFonts w:eastAsia="Arial Unicode MS"/>
          <w:color w:val="000000" w:themeColor="text1"/>
          <w:sz w:val="24"/>
          <w:szCs w:val="24"/>
        </w:rPr>
        <w:t xml:space="preserve">rating </w:t>
      </w:r>
      <w:r w:rsidRPr="0083383D">
        <w:rPr>
          <w:rFonts w:eastAsia="Arial Unicode MS"/>
          <w:color w:val="000000" w:themeColor="text1"/>
          <w:sz w:val="24"/>
          <w:szCs w:val="24"/>
        </w:rPr>
        <w:t xml:space="preserve">of subjects who selected the attribute. </w:t>
      </w:r>
      <w:r w:rsidRPr="0083383D">
        <w:rPr>
          <w:rFonts w:eastAsia="Arial Unicode MS"/>
          <w:color w:val="000000"/>
          <w:sz w:val="24"/>
          <w:szCs w:val="24"/>
        </w:rPr>
        <w:t xml:space="preserve">The </w:t>
      </w:r>
      <w:r w:rsidR="00B16C79" w:rsidRPr="0083383D">
        <w:rPr>
          <w:rFonts w:eastAsia="Arial Unicode MS"/>
          <w:i/>
          <w:iCs/>
          <w:color w:val="000000" w:themeColor="text1"/>
          <w:sz w:val="24"/>
          <w:szCs w:val="24"/>
        </w:rPr>
        <w:t>MI</w:t>
      </w:r>
      <w:r w:rsidRPr="0083383D">
        <w:rPr>
          <w:rFonts w:eastAsia="Arial Unicode MS"/>
          <w:color w:val="000000" w:themeColor="text1"/>
          <w:sz w:val="24"/>
          <w:szCs w:val="24"/>
        </w:rPr>
        <w:t xml:space="preserve"> value was calculated for each odor attribute and each sample and further used to estimate perceptual impact instead of </w:t>
      </w:r>
      <w:r w:rsidR="006A668F" w:rsidRPr="0083383D">
        <w:rPr>
          <w:rFonts w:eastAsia="Arial Unicode MS"/>
          <w:color w:val="000000" w:themeColor="text1"/>
          <w:sz w:val="24"/>
          <w:szCs w:val="24"/>
        </w:rPr>
        <w:t xml:space="preserve">the mean </w:t>
      </w:r>
      <w:r w:rsidRPr="0083383D">
        <w:rPr>
          <w:rFonts w:eastAsia="Arial Unicode MS"/>
          <w:color w:val="000000" w:themeColor="text1"/>
          <w:sz w:val="24"/>
          <w:szCs w:val="24"/>
        </w:rPr>
        <w:t xml:space="preserve">intensity values because </w:t>
      </w:r>
      <w:r w:rsidR="006A668F" w:rsidRPr="0083383D">
        <w:rPr>
          <w:rFonts w:eastAsia="Arial Unicode MS"/>
          <w:color w:val="000000" w:themeColor="text1"/>
          <w:sz w:val="24"/>
          <w:szCs w:val="24"/>
        </w:rPr>
        <w:t xml:space="preserve">this index includes </w:t>
      </w:r>
      <w:r w:rsidRPr="0083383D">
        <w:rPr>
          <w:rFonts w:eastAsia="Arial Unicode MS"/>
          <w:color w:val="000000" w:themeColor="text1"/>
          <w:sz w:val="24"/>
          <w:szCs w:val="24"/>
        </w:rPr>
        <w:t xml:space="preserve">both selection frequency and </w:t>
      </w:r>
      <w:r w:rsidR="006A668F" w:rsidRPr="0083383D">
        <w:rPr>
          <w:rFonts w:eastAsia="Arial Unicode MS"/>
          <w:color w:val="000000" w:themeColor="text1"/>
          <w:sz w:val="24"/>
          <w:szCs w:val="24"/>
        </w:rPr>
        <w:t xml:space="preserve">odor </w:t>
      </w:r>
      <w:r w:rsidRPr="0083383D">
        <w:rPr>
          <w:rFonts w:eastAsia="Arial Unicode MS"/>
          <w:color w:val="000000" w:themeColor="text1"/>
          <w:sz w:val="24"/>
          <w:szCs w:val="24"/>
        </w:rPr>
        <w:t>intensity for a given descriptor</w:t>
      </w:r>
      <w:r w:rsidR="00B16C79" w:rsidRPr="0083383D">
        <w:rPr>
          <w:sz w:val="24"/>
          <w:szCs w:val="24"/>
        </w:rPr>
        <w:t xml:space="preserve"> </w:t>
      </w:r>
      <w:r w:rsidR="00B16C79" w:rsidRPr="0083383D">
        <w:rPr>
          <w:rFonts w:eastAsia="Arial Unicode MS"/>
          <w:color w:val="000000" w:themeColor="text1"/>
          <w:sz w:val="24"/>
          <w:szCs w:val="24"/>
        </w:rPr>
        <w:fldChar w:fldCharType="begin"/>
      </w:r>
      <w:r w:rsidR="001324C9" w:rsidRPr="0083383D">
        <w:rPr>
          <w:rFonts w:eastAsia="Arial Unicode MS"/>
          <w:color w:val="000000" w:themeColor="text1"/>
          <w:sz w:val="24"/>
          <w:szCs w:val="24"/>
        </w:rPr>
        <w:instrText xml:space="preserve"> ADDIN EN.CITE &lt;EndNote&gt;&lt;Cite&gt;&lt;Author&gt;San-Juan&lt;/Author&gt;&lt;Year&gt;2010&lt;/Year&gt;&lt;RecNum&gt;6050&lt;/RecNum&gt;&lt;DisplayText&gt;(San-Juan, Pet&amp;apos;ka, Cacho, Ferreira, &amp;amp; Escudero, 2010)&lt;/DisplayText&gt;&lt;record&gt;&lt;rec-number&gt;6050&lt;/rec-number&gt;&lt;foreign-keys&gt;&lt;key app="EN" db-id="ps0vsfx59tww09ea0f95d9vr0zrwr9t25x2w" timestamp="1560265202"&gt;6050&lt;/key&gt;&lt;/foreign-keys&gt;&lt;ref-type name="Journal Article"&gt;17&lt;/ref-type&gt;&lt;contributors&gt;&lt;authors&gt;&lt;author&gt;San-Juan, F.&lt;/author&gt;&lt;author&gt;Pet&amp;apos;ka, J.&lt;/author&gt;&lt;author&gt;Cacho, J.&lt;/author&gt;&lt;author&gt;Ferreira, V.&lt;/author&gt;&lt;author&gt;Escudero, A.&lt;/author&gt;&lt;/authors&gt;&lt;/contributors&gt;&lt;titles&gt;&lt;title&gt;Producing headspace extracts for the gas chromatography-olfactometric evaluation of wine aroma&lt;/title&gt;&lt;secondary-title&gt;Food Chemistry&lt;/secondary-title&gt;&lt;/titles&gt;&lt;periodical&gt;&lt;full-title&gt;Food Chemistry&lt;/full-title&gt;&lt;/periodical&gt;&lt;pages&gt;188-195&lt;/pages&gt;&lt;volume&gt;123&lt;/volume&gt;&lt;number&gt;1&lt;/number&gt;&lt;dates&gt;&lt;year&gt;2010&lt;/year&gt;&lt;pub-dates&gt;&lt;date&gt;Nov&lt;/date&gt;&lt;/pub-dates&gt;&lt;/dates&gt;&lt;isbn&gt;0308-8146&lt;/isbn&gt;&lt;accession-num&gt;WOS:000279390900027&lt;/accession-num&gt;&lt;urls&gt;&lt;related-urls&gt;&lt;url&gt;&amp;lt;Go to ISI&amp;gt;://WOS:000279390900027&lt;/url&gt;&lt;url&gt;https://www.sciencedirect.com/science/article/pii/S0308814610004279?via%3Dihub&lt;/url&gt;&lt;/related-urls&gt;&lt;/urls&gt;&lt;electronic-resource-num&gt;10.1016/j.foodchem.2010.03.129&lt;/electronic-resource-num&gt;&lt;/record&gt;&lt;/Cite&gt;&lt;/EndNote&gt;</w:instrText>
      </w:r>
      <w:r w:rsidR="00B16C79" w:rsidRPr="0083383D">
        <w:rPr>
          <w:rFonts w:eastAsia="Arial Unicode MS"/>
          <w:color w:val="000000" w:themeColor="text1"/>
          <w:sz w:val="24"/>
          <w:szCs w:val="24"/>
        </w:rPr>
        <w:fldChar w:fldCharType="separate"/>
      </w:r>
      <w:r w:rsidR="001324C9" w:rsidRPr="0083383D">
        <w:rPr>
          <w:rFonts w:eastAsia="Arial Unicode MS"/>
          <w:color w:val="000000" w:themeColor="text1"/>
          <w:sz w:val="24"/>
          <w:szCs w:val="24"/>
        </w:rPr>
        <w:t>(San-Juan, Pet'ka, Cacho, Ferreira, &amp; Escudero, 2010)</w:t>
      </w:r>
      <w:r w:rsidR="00B16C79" w:rsidRPr="0083383D">
        <w:rPr>
          <w:rFonts w:eastAsia="Arial Unicode MS"/>
          <w:color w:val="000000" w:themeColor="text1"/>
          <w:sz w:val="24"/>
          <w:szCs w:val="24"/>
        </w:rPr>
        <w:fldChar w:fldCharType="end"/>
      </w:r>
      <w:r w:rsidRPr="0083383D">
        <w:rPr>
          <w:rFonts w:eastAsia="Arial Unicode MS"/>
          <w:color w:val="000000" w:themeColor="text1"/>
          <w:sz w:val="24"/>
          <w:szCs w:val="24"/>
        </w:rPr>
        <w:t xml:space="preserve">. </w:t>
      </w:r>
      <w:r w:rsidR="00B16C79" w:rsidRPr="0083383D">
        <w:rPr>
          <w:rFonts w:eastAsia="Arial Unicode MS"/>
          <w:i/>
          <w:iCs/>
          <w:color w:val="000000" w:themeColor="text1"/>
          <w:sz w:val="24"/>
          <w:szCs w:val="24"/>
        </w:rPr>
        <w:t>MI</w:t>
      </w:r>
      <w:r w:rsidRPr="0083383D">
        <w:rPr>
          <w:rFonts w:eastAsia="Arial Unicode MS"/>
          <w:color w:val="000000" w:themeColor="text1"/>
          <w:sz w:val="24"/>
          <w:szCs w:val="24"/>
        </w:rPr>
        <w:t xml:space="preserve"> values were used to </w:t>
      </w:r>
      <w:r w:rsidR="006A668F" w:rsidRPr="0083383D">
        <w:rPr>
          <w:rFonts w:eastAsia="Arial Unicode MS"/>
          <w:color w:val="000000" w:themeColor="text1"/>
          <w:sz w:val="24"/>
          <w:szCs w:val="24"/>
        </w:rPr>
        <w:t xml:space="preserve">construct </w:t>
      </w:r>
      <w:r w:rsidRPr="0083383D">
        <w:rPr>
          <w:rFonts w:eastAsia="Arial Unicode MS"/>
          <w:color w:val="000000" w:themeColor="text1"/>
          <w:sz w:val="24"/>
          <w:szCs w:val="24"/>
        </w:rPr>
        <w:t xml:space="preserve">the odor profile of each sample and to run further multivariate analyses. The odor profile of each sample was visualized using the </w:t>
      </w:r>
      <w:proofErr w:type="spellStart"/>
      <w:r w:rsidRPr="0083383D">
        <w:rPr>
          <w:rFonts w:eastAsia="Arial Unicode MS"/>
          <w:i/>
          <w:iCs/>
          <w:color w:val="000000" w:themeColor="text1"/>
          <w:sz w:val="24"/>
          <w:szCs w:val="24"/>
        </w:rPr>
        <w:t>radarchart</w:t>
      </w:r>
      <w:proofErr w:type="spellEnd"/>
      <w:r w:rsidRPr="0083383D">
        <w:rPr>
          <w:rFonts w:eastAsia="Arial Unicode MS"/>
          <w:i/>
          <w:iCs/>
          <w:color w:val="000000" w:themeColor="text1"/>
          <w:sz w:val="24"/>
          <w:szCs w:val="24"/>
        </w:rPr>
        <w:t xml:space="preserve"> </w:t>
      </w:r>
      <w:r w:rsidRPr="0083383D">
        <w:rPr>
          <w:rFonts w:eastAsia="Arial Unicode MS"/>
          <w:color w:val="000000" w:themeColor="text1"/>
          <w:sz w:val="24"/>
          <w:szCs w:val="24"/>
        </w:rPr>
        <w:t xml:space="preserve">function from the </w:t>
      </w:r>
      <w:proofErr w:type="spellStart"/>
      <w:r w:rsidRPr="0083383D">
        <w:rPr>
          <w:rFonts w:eastAsia="Arial Unicode MS"/>
          <w:i/>
          <w:iCs/>
          <w:color w:val="000000" w:themeColor="text1"/>
          <w:sz w:val="24"/>
          <w:szCs w:val="24"/>
        </w:rPr>
        <w:t>fmsb</w:t>
      </w:r>
      <w:proofErr w:type="spellEnd"/>
      <w:r w:rsidRPr="0083383D">
        <w:rPr>
          <w:rFonts w:eastAsia="Arial Unicode MS"/>
          <w:color w:val="000000" w:themeColor="text1"/>
          <w:sz w:val="24"/>
          <w:szCs w:val="24"/>
        </w:rPr>
        <w:t xml:space="preserve"> package </w:t>
      </w:r>
      <w:r w:rsidRPr="0083383D">
        <w:rPr>
          <w:rFonts w:eastAsia="Arial Unicode MS"/>
          <w:color w:val="000000" w:themeColor="text1"/>
          <w:sz w:val="24"/>
          <w:szCs w:val="24"/>
        </w:rPr>
        <w:fldChar w:fldCharType="begin"/>
      </w:r>
      <w:r w:rsidR="001324C9" w:rsidRPr="0083383D">
        <w:rPr>
          <w:rFonts w:eastAsia="Arial Unicode MS"/>
          <w:color w:val="000000" w:themeColor="text1"/>
          <w:sz w:val="24"/>
          <w:szCs w:val="24"/>
        </w:rPr>
        <w:instrText xml:space="preserve"> ADDIN EN.CITE &lt;EndNote&gt;&lt;Cite&gt;&lt;Author&gt;Nakazawa&lt;/Author&gt;&lt;Year&gt;2017&lt;/Year&gt;&lt;RecNum&gt;7363&lt;/RecNum&gt;&lt;DisplayText&gt;(Nakazawa &amp;amp; Nakazawa, 2017)&lt;/DisplayText&gt;&lt;record&gt;&lt;rec-number&gt;7363&lt;/rec-number&gt;&lt;foreign-keys&gt;&lt;key app="EN" db-id="ps0vsfx59tww09ea0f95d9vr0zrwr9t25x2w" timestamp="1627711300"&gt;7363&lt;/key&gt;&lt;/foreign-keys&gt;&lt;ref-type name="Journal Article"&gt;17&lt;/ref-type&gt;&lt;contributors&gt;&lt;authors&gt;&lt;author&gt;Nakazawa, M.&lt;/author&gt;&lt;author&gt;Nakazawa, M. M.&lt;/author&gt;&lt;/authors&gt;&lt;/contributors&gt;&lt;titles&gt;&lt;title&gt;Package ‘fmsb’&lt;/title&gt;&lt;secondary-title&gt;Functions for Medical Statistics Book with Some Demographic Data&lt;/secondary-title&gt;&lt;/titles&gt;&lt;periodical&gt;&lt;full-title&gt;Functions for Medical Statistics Book with Some Demographic Data&lt;/full-title&gt;&lt;/periodical&gt;&lt;dates&gt;&lt;year&gt;2017&lt;/year&gt;&lt;/dates&gt;&lt;urls&gt;&lt;/urls&gt;&lt;/record&gt;&lt;/Cite&gt;&lt;/EndNote&gt;</w:instrText>
      </w:r>
      <w:r w:rsidRPr="0083383D">
        <w:rPr>
          <w:rFonts w:eastAsia="Arial Unicode MS"/>
          <w:color w:val="000000" w:themeColor="text1"/>
          <w:sz w:val="24"/>
          <w:szCs w:val="24"/>
        </w:rPr>
        <w:fldChar w:fldCharType="separate"/>
      </w:r>
      <w:r w:rsidR="001324C9" w:rsidRPr="0083383D">
        <w:rPr>
          <w:rFonts w:eastAsia="Arial Unicode MS"/>
          <w:color w:val="000000" w:themeColor="text1"/>
          <w:sz w:val="24"/>
          <w:szCs w:val="24"/>
        </w:rPr>
        <w:t>(Nakazawa &amp; Nakazawa, 2017)</w:t>
      </w:r>
      <w:r w:rsidRPr="0083383D">
        <w:rPr>
          <w:rFonts w:eastAsia="Arial Unicode MS"/>
          <w:color w:val="000000" w:themeColor="text1"/>
          <w:sz w:val="24"/>
          <w:szCs w:val="24"/>
        </w:rPr>
        <w:fldChar w:fldCharType="end"/>
      </w:r>
      <w:r w:rsidRPr="0083383D">
        <w:rPr>
          <w:rFonts w:eastAsia="Arial Unicode MS"/>
          <w:color w:val="000000" w:themeColor="text1"/>
          <w:sz w:val="24"/>
          <w:szCs w:val="24"/>
        </w:rPr>
        <w:t>.</w:t>
      </w:r>
    </w:p>
    <w:p w14:paraId="5FBBB0A4" w14:textId="58DA2D47" w:rsidR="00A212E1" w:rsidRPr="0083383D" w:rsidRDefault="00B16C79" w:rsidP="0083383D">
      <w:pPr>
        <w:autoSpaceDE w:val="0"/>
        <w:autoSpaceDN w:val="0"/>
        <w:adjustRightInd w:val="0"/>
        <w:spacing w:line="480" w:lineRule="auto"/>
        <w:ind w:firstLine="480"/>
        <w:rPr>
          <w:color w:val="000000" w:themeColor="text1"/>
          <w:sz w:val="24"/>
          <w:szCs w:val="24"/>
        </w:rPr>
      </w:pPr>
      <w:r w:rsidRPr="0083383D">
        <w:rPr>
          <w:rFonts w:eastAsia="Arial Unicode MS"/>
          <w:bCs/>
          <w:i/>
          <w:iCs/>
          <w:color w:val="000000" w:themeColor="text1"/>
          <w:sz w:val="24"/>
          <w:szCs w:val="24"/>
        </w:rPr>
        <w:t>MI</w:t>
      </w:r>
      <w:r w:rsidRPr="0083383D">
        <w:rPr>
          <w:rFonts w:eastAsia="Arial Unicode MS"/>
          <w:color w:val="000000" w:themeColor="text1"/>
          <w:sz w:val="24"/>
          <w:szCs w:val="24"/>
        </w:rPr>
        <w:t>=</w:t>
      </w:r>
      <m:oMath>
        <m:rad>
          <m:radPr>
            <m:degHide m:val="1"/>
            <m:ctrlPr>
              <w:rPr>
                <w:rFonts w:ascii="Cambria Math" w:eastAsia="Arial Unicode MS" w:hAnsi="Cambria Math"/>
                <w:i/>
                <w:iCs/>
                <w:color w:val="000000" w:themeColor="text1"/>
                <w:sz w:val="24"/>
                <w:szCs w:val="24"/>
              </w:rPr>
            </m:ctrlPr>
          </m:radPr>
          <m:deg/>
          <m:e>
            <m:r>
              <w:rPr>
                <w:rFonts w:ascii="Cambria Math" w:eastAsia="Arial Unicode MS" w:hAnsi="Cambria Math"/>
                <w:color w:val="000000" w:themeColor="text1"/>
                <w:sz w:val="24"/>
                <w:szCs w:val="24"/>
              </w:rPr>
              <m:t>F×A</m:t>
            </m:r>
          </m:e>
        </m:rad>
      </m:oMath>
      <w:r w:rsidRPr="0083383D">
        <w:rPr>
          <w:rFonts w:eastAsia="Arial Unicode MS"/>
          <w:color w:val="000000" w:themeColor="text1"/>
          <w:sz w:val="24"/>
          <w:szCs w:val="24"/>
        </w:rPr>
        <w:t xml:space="preserve">                                                    (</w:t>
      </w:r>
      <w:r w:rsidRPr="0083383D">
        <w:rPr>
          <w:color w:val="000000" w:themeColor="text1"/>
          <w:sz w:val="24"/>
          <w:szCs w:val="24"/>
        </w:rPr>
        <w:t>Equation 1)</w:t>
      </w:r>
    </w:p>
    <w:p w14:paraId="5FBBB0A5" w14:textId="733B25B8" w:rsidR="00A212E1" w:rsidRPr="0083383D" w:rsidRDefault="00332B32" w:rsidP="0083383D">
      <w:pPr>
        <w:autoSpaceDE w:val="0"/>
        <w:autoSpaceDN w:val="0"/>
        <w:adjustRightInd w:val="0"/>
        <w:spacing w:line="480" w:lineRule="auto"/>
        <w:ind w:firstLineChars="100" w:firstLine="240"/>
        <w:rPr>
          <w:color w:val="000000" w:themeColor="text1"/>
          <w:sz w:val="24"/>
          <w:szCs w:val="24"/>
        </w:rPr>
      </w:pPr>
      <w:r w:rsidRPr="0083383D">
        <w:rPr>
          <w:color w:val="000000" w:themeColor="text1"/>
          <w:sz w:val="24"/>
          <w:szCs w:val="24"/>
        </w:rPr>
        <w:t>For each odor attribute, the difference between the value</w:t>
      </w:r>
      <w:r w:rsidR="006A668F" w:rsidRPr="0083383D">
        <w:rPr>
          <w:color w:val="000000" w:themeColor="text1"/>
          <w:sz w:val="24"/>
          <w:szCs w:val="24"/>
        </w:rPr>
        <w:t>s</w:t>
      </w:r>
      <w:r w:rsidRPr="0083383D">
        <w:rPr>
          <w:color w:val="000000" w:themeColor="text1"/>
          <w:sz w:val="24"/>
          <w:szCs w:val="24"/>
        </w:rPr>
        <w:t xml:space="preserve"> of 1) icewine (R6) and </w:t>
      </w:r>
      <w:r w:rsidR="006A668F" w:rsidRPr="0083383D">
        <w:rPr>
          <w:color w:val="000000" w:themeColor="text1"/>
          <w:sz w:val="24"/>
          <w:szCs w:val="24"/>
        </w:rPr>
        <w:t xml:space="preserve">the </w:t>
      </w:r>
      <w:r w:rsidRPr="0083383D">
        <w:rPr>
          <w:color w:val="000000" w:themeColor="text1"/>
          <w:sz w:val="24"/>
          <w:szCs w:val="24"/>
        </w:rPr>
        <w:t xml:space="preserve">icewine + </w:t>
      </w:r>
      <w:r w:rsidR="006A668F" w:rsidRPr="0083383D">
        <w:rPr>
          <w:rFonts w:eastAsia="Times New Roman"/>
          <w:color w:val="000000" w:themeColor="text1"/>
          <w:sz w:val="24"/>
          <w:szCs w:val="24"/>
        </w:rPr>
        <w:t xml:space="preserve">six-odorant </w:t>
      </w:r>
      <w:r w:rsidRPr="0083383D">
        <w:rPr>
          <w:rFonts w:eastAsia="Times New Roman"/>
          <w:color w:val="000000" w:themeColor="text1"/>
          <w:sz w:val="24"/>
          <w:szCs w:val="24"/>
        </w:rPr>
        <w:t>combination</w:t>
      </w:r>
      <w:r w:rsidRPr="0083383D">
        <w:rPr>
          <w:color w:val="000000" w:themeColor="text1"/>
          <w:sz w:val="24"/>
          <w:szCs w:val="24"/>
        </w:rPr>
        <w:t xml:space="preserve"> (sample B6-R6L1L2L3L4L5L6); 2) icewine (R6) and icewine + </w:t>
      </w:r>
      <w:r w:rsidR="006A668F" w:rsidRPr="0083383D">
        <w:rPr>
          <w:color w:val="000000" w:themeColor="text1"/>
          <w:sz w:val="24"/>
          <w:szCs w:val="24"/>
        </w:rPr>
        <w:t>individual-</w:t>
      </w:r>
      <w:r w:rsidRPr="0083383D">
        <w:rPr>
          <w:color w:val="000000" w:themeColor="text1"/>
          <w:sz w:val="24"/>
          <w:szCs w:val="24"/>
        </w:rPr>
        <w:t>odorant</w:t>
      </w:r>
      <w:r w:rsidR="006A668F" w:rsidRPr="0083383D">
        <w:rPr>
          <w:color w:val="000000" w:themeColor="text1"/>
          <w:sz w:val="24"/>
          <w:szCs w:val="24"/>
        </w:rPr>
        <w:t xml:space="preserve"> combinations</w:t>
      </w:r>
      <w:r w:rsidRPr="0083383D">
        <w:rPr>
          <w:color w:val="000000" w:themeColor="text1"/>
          <w:sz w:val="24"/>
          <w:szCs w:val="24"/>
        </w:rPr>
        <w:t xml:space="preserve"> (</w:t>
      </w:r>
      <w:r w:rsidR="006A668F" w:rsidRPr="0083383D">
        <w:rPr>
          <w:color w:val="000000" w:themeColor="text1"/>
          <w:sz w:val="24"/>
          <w:szCs w:val="24"/>
        </w:rPr>
        <w:t xml:space="preserve">the </w:t>
      </w:r>
      <w:r w:rsidRPr="0083383D">
        <w:rPr>
          <w:color w:val="000000" w:themeColor="text1"/>
          <w:sz w:val="24"/>
          <w:szCs w:val="24"/>
        </w:rPr>
        <w:t xml:space="preserve">addition condition); </w:t>
      </w:r>
      <w:r w:rsidRPr="0083383D">
        <w:rPr>
          <w:color w:val="000000"/>
          <w:sz w:val="24"/>
          <w:szCs w:val="24"/>
        </w:rPr>
        <w:t xml:space="preserve">and </w:t>
      </w:r>
      <w:r w:rsidRPr="0083383D">
        <w:rPr>
          <w:color w:val="000000" w:themeColor="text1"/>
          <w:sz w:val="24"/>
          <w:szCs w:val="24"/>
        </w:rPr>
        <w:t xml:space="preserve">3) icewine + </w:t>
      </w:r>
      <w:r w:rsidR="006A668F" w:rsidRPr="0083383D">
        <w:rPr>
          <w:color w:val="000000" w:themeColor="text1"/>
          <w:sz w:val="24"/>
          <w:szCs w:val="24"/>
        </w:rPr>
        <w:t xml:space="preserve">six-odorant </w:t>
      </w:r>
      <w:r w:rsidRPr="0083383D">
        <w:rPr>
          <w:color w:val="000000" w:themeColor="text1"/>
          <w:sz w:val="24"/>
          <w:szCs w:val="24"/>
        </w:rPr>
        <w:t>combination (sample B6-R6L1L2L3L4L5L6) and</w:t>
      </w:r>
      <w:r w:rsidR="006A668F" w:rsidRPr="0083383D">
        <w:rPr>
          <w:color w:val="000000" w:themeColor="text1"/>
          <w:sz w:val="24"/>
          <w:szCs w:val="24"/>
        </w:rPr>
        <w:t xml:space="preserve"> </w:t>
      </w:r>
      <w:r w:rsidRPr="0083383D">
        <w:rPr>
          <w:color w:val="000000" w:themeColor="text1"/>
          <w:sz w:val="24"/>
          <w:szCs w:val="24"/>
        </w:rPr>
        <w:t xml:space="preserve">icewine + </w:t>
      </w:r>
      <w:r w:rsidR="006A668F" w:rsidRPr="0083383D">
        <w:rPr>
          <w:color w:val="000000" w:themeColor="text1"/>
          <w:sz w:val="24"/>
          <w:szCs w:val="24"/>
        </w:rPr>
        <w:t>individual-</w:t>
      </w:r>
      <w:r w:rsidRPr="0083383D">
        <w:rPr>
          <w:color w:val="000000" w:themeColor="text1"/>
          <w:sz w:val="24"/>
          <w:szCs w:val="24"/>
        </w:rPr>
        <w:t xml:space="preserve">odorant </w:t>
      </w:r>
      <w:r w:rsidR="006A668F" w:rsidRPr="0083383D">
        <w:rPr>
          <w:color w:val="000000" w:themeColor="text1"/>
          <w:sz w:val="24"/>
          <w:szCs w:val="24"/>
        </w:rPr>
        <w:t xml:space="preserve">combinations </w:t>
      </w:r>
      <w:r w:rsidRPr="0083383D">
        <w:rPr>
          <w:color w:val="000000" w:themeColor="text1"/>
          <w:sz w:val="24"/>
          <w:szCs w:val="24"/>
        </w:rPr>
        <w:t>(</w:t>
      </w:r>
      <w:r w:rsidR="006A668F" w:rsidRPr="0083383D">
        <w:rPr>
          <w:color w:val="000000" w:themeColor="text1"/>
          <w:sz w:val="24"/>
          <w:szCs w:val="24"/>
        </w:rPr>
        <w:t xml:space="preserve">the </w:t>
      </w:r>
      <w:r w:rsidRPr="0083383D">
        <w:rPr>
          <w:color w:val="000000" w:themeColor="text1"/>
          <w:sz w:val="24"/>
          <w:szCs w:val="24"/>
        </w:rPr>
        <w:t xml:space="preserve">omission condition) in </w:t>
      </w:r>
      <w:r w:rsidR="006A668F" w:rsidRPr="0083383D">
        <w:rPr>
          <w:color w:val="000000" w:themeColor="text1"/>
          <w:sz w:val="24"/>
          <w:szCs w:val="24"/>
        </w:rPr>
        <w:t>blocks</w:t>
      </w:r>
      <w:r w:rsidRPr="0083383D">
        <w:rPr>
          <w:color w:val="000000" w:themeColor="text1"/>
          <w:sz w:val="24"/>
          <w:szCs w:val="24"/>
        </w:rPr>
        <w:t xml:space="preserve"> A and B was analyzed by two</w:t>
      </w:r>
      <w:r w:rsidRPr="0083383D">
        <w:rPr>
          <w:color w:val="000000"/>
          <w:sz w:val="24"/>
          <w:szCs w:val="24"/>
        </w:rPr>
        <w:t>-sided</w:t>
      </w:r>
      <w:r w:rsidRPr="0083383D">
        <w:rPr>
          <w:color w:val="000000" w:themeColor="text1"/>
          <w:sz w:val="24"/>
          <w:szCs w:val="24"/>
        </w:rPr>
        <w:t xml:space="preserve"> paired Wilcoxon test using the </w:t>
      </w:r>
      <w:proofErr w:type="spellStart"/>
      <w:r w:rsidRPr="0083383D">
        <w:rPr>
          <w:i/>
          <w:iCs/>
          <w:color w:val="000000" w:themeColor="text1"/>
          <w:sz w:val="24"/>
          <w:szCs w:val="24"/>
        </w:rPr>
        <w:t>wilcox.test</w:t>
      </w:r>
      <w:proofErr w:type="spellEnd"/>
      <w:r w:rsidRPr="0083383D">
        <w:rPr>
          <w:color w:val="000000" w:themeColor="text1"/>
          <w:sz w:val="24"/>
          <w:szCs w:val="24"/>
        </w:rPr>
        <w:t xml:space="preserve"> function from the </w:t>
      </w:r>
      <w:proofErr w:type="spellStart"/>
      <w:r w:rsidRPr="0083383D">
        <w:rPr>
          <w:i/>
          <w:iCs/>
          <w:color w:val="000000" w:themeColor="text1"/>
          <w:sz w:val="24"/>
          <w:szCs w:val="24"/>
        </w:rPr>
        <w:t>ddply</w:t>
      </w:r>
      <w:proofErr w:type="spellEnd"/>
      <w:r w:rsidRPr="0083383D">
        <w:rPr>
          <w:color w:val="000000" w:themeColor="text1"/>
          <w:sz w:val="24"/>
          <w:szCs w:val="24"/>
        </w:rPr>
        <w:t xml:space="preserve"> package </w:t>
      </w:r>
      <w:r w:rsidRPr="0083383D">
        <w:rPr>
          <w:color w:val="000000" w:themeColor="text1"/>
          <w:sz w:val="24"/>
          <w:szCs w:val="24"/>
        </w:rPr>
        <w:fldChar w:fldCharType="begin"/>
      </w:r>
      <w:r w:rsidR="001324C9" w:rsidRPr="0083383D">
        <w:rPr>
          <w:color w:val="000000" w:themeColor="text1"/>
          <w:sz w:val="24"/>
          <w:szCs w:val="24"/>
        </w:rPr>
        <w:instrText xml:space="preserve"> ADDIN EN.CITE &lt;EndNote&gt;&lt;Cite&gt;&lt;Author&gt;Wickham&lt;/Author&gt;&lt;Year&gt;2011&lt;/Year&gt;&lt;RecNum&gt;6233&lt;/RecNum&gt;&lt;DisplayText&gt;(Wickham, 2011)&lt;/DisplayText&gt;&lt;record&gt;&lt;rec-number&gt;6233&lt;/rec-number&gt;&lt;foreign-keys&gt;&lt;key app="EN" db-id="ps0vsfx59tww09ea0f95d9vr0zrwr9t25x2w" timestamp="1562234237"&gt;6233&lt;/key&gt;&lt;/foreign-keys&gt;&lt;ref-type name="Journal Article"&gt;17&lt;/ref-type&gt;&lt;contributors&gt;&lt;authors&gt;&lt;author&gt;Wickham, H. &lt;/author&gt;&lt;/authors&gt;&lt;/contributors&gt;&lt;titles&gt;&lt;title&gt;The split-apply-combine strategy for data analysis&lt;/title&gt;&lt;secondary-title&gt;J. Stat. Softw.&lt;/secondary-title&gt;&lt;/titles&gt;&lt;periodical&gt;&lt;full-title&gt;J. Stat. Softw.&lt;/full-title&gt;&lt;/periodical&gt;&lt;pages&gt;1-29&lt;/pages&gt;&lt;volume&gt;&lt;style face="normal" font="default" charset="134" size="100%"&gt;40&lt;/style&gt;&lt;/volume&gt;&lt;number&gt;&lt;style face="normal" font="default" charset="134" size="100%"&gt;1&lt;/style&gt;&lt;/number&gt;&lt;dates&gt;&lt;year&gt;&lt;style face="normal" font="default" charset="134" size="100%"&gt;2011&lt;/style&gt;&lt;/year&gt;&lt;/dates&gt;&lt;urls&gt;&lt;/urls&gt;&lt;/record&gt;&lt;/Cite&gt;&lt;/EndNote&gt;</w:instrText>
      </w:r>
      <w:r w:rsidRPr="0083383D">
        <w:rPr>
          <w:color w:val="000000" w:themeColor="text1"/>
          <w:sz w:val="24"/>
          <w:szCs w:val="24"/>
        </w:rPr>
        <w:fldChar w:fldCharType="separate"/>
      </w:r>
      <w:r w:rsidR="001324C9" w:rsidRPr="0083383D">
        <w:rPr>
          <w:color w:val="000000" w:themeColor="text1"/>
          <w:sz w:val="24"/>
          <w:szCs w:val="24"/>
        </w:rPr>
        <w:t>(Wickham, 2011)</w:t>
      </w:r>
      <w:r w:rsidRPr="0083383D">
        <w:rPr>
          <w:color w:val="000000" w:themeColor="text1"/>
          <w:sz w:val="24"/>
          <w:szCs w:val="24"/>
        </w:rPr>
        <w:fldChar w:fldCharType="end"/>
      </w:r>
      <w:r w:rsidR="00645FDE" w:rsidRPr="0083383D">
        <w:rPr>
          <w:color w:val="000000" w:themeColor="text1"/>
          <w:sz w:val="24"/>
          <w:szCs w:val="24"/>
        </w:rPr>
        <w:t xml:space="preserve">. The statistical significance </w:t>
      </w:r>
      <w:r w:rsidR="00645FDE" w:rsidRPr="0083383D">
        <w:rPr>
          <w:color w:val="000000" w:themeColor="text1"/>
          <w:sz w:val="24"/>
          <w:szCs w:val="24"/>
        </w:rPr>
        <w:lastRenderedPageBreak/>
        <w:t xml:space="preserve">level was set at p </w:t>
      </w:r>
      <w:r w:rsidR="006A668F" w:rsidRPr="0083383D">
        <w:rPr>
          <w:color w:val="000000" w:themeColor="text1"/>
          <w:sz w:val="24"/>
          <w:szCs w:val="24"/>
        </w:rPr>
        <w:t>≤</w:t>
      </w:r>
      <w:r w:rsidR="00645FDE" w:rsidRPr="0083383D">
        <w:rPr>
          <w:color w:val="000000" w:themeColor="text1"/>
          <w:sz w:val="24"/>
          <w:szCs w:val="24"/>
        </w:rPr>
        <w:t xml:space="preserve"> 0.05.</w:t>
      </w:r>
    </w:p>
    <w:p w14:paraId="0E825FDA" w14:textId="7524962A" w:rsidR="00B954E9" w:rsidRPr="0083383D" w:rsidRDefault="00332B32" w:rsidP="0083383D">
      <w:pPr>
        <w:spacing w:line="480" w:lineRule="auto"/>
        <w:ind w:firstLineChars="100" w:firstLine="240"/>
        <w:rPr>
          <w:rFonts w:eastAsia="Arial Unicode MS"/>
          <w:color w:val="000000" w:themeColor="text1"/>
          <w:sz w:val="24"/>
          <w:szCs w:val="24"/>
        </w:rPr>
      </w:pPr>
      <w:r w:rsidRPr="0083383D">
        <w:rPr>
          <w:rFonts w:eastAsia="Arial Unicode MS"/>
          <w:color w:val="000000" w:themeColor="text1"/>
          <w:sz w:val="24"/>
          <w:szCs w:val="24"/>
        </w:rPr>
        <w:t xml:space="preserve">The relationship </w:t>
      </w:r>
      <w:r w:rsidR="006A668F" w:rsidRPr="0083383D">
        <w:rPr>
          <w:rFonts w:eastAsia="Arial Unicode MS"/>
          <w:color w:val="000000" w:themeColor="text1"/>
          <w:sz w:val="24"/>
          <w:szCs w:val="24"/>
        </w:rPr>
        <w:t xml:space="preserve">between </w:t>
      </w:r>
      <w:r w:rsidRPr="0083383D">
        <w:rPr>
          <w:rFonts w:eastAsia="Arial Unicode MS"/>
          <w:color w:val="000000" w:themeColor="text1"/>
          <w:sz w:val="24"/>
          <w:szCs w:val="24"/>
        </w:rPr>
        <w:t xml:space="preserve">sample attributes and samples was analyzed </w:t>
      </w:r>
      <w:r w:rsidRPr="0083383D">
        <w:rPr>
          <w:color w:val="000000" w:themeColor="text1"/>
          <w:sz w:val="24"/>
          <w:szCs w:val="24"/>
        </w:rPr>
        <w:t xml:space="preserve">by </w:t>
      </w:r>
      <w:r w:rsidR="006A668F" w:rsidRPr="0083383D">
        <w:rPr>
          <w:color w:val="000000" w:themeColor="text1"/>
          <w:sz w:val="24"/>
          <w:szCs w:val="24"/>
        </w:rPr>
        <w:t xml:space="preserve">conducting </w:t>
      </w:r>
      <w:r w:rsidRPr="0083383D">
        <w:rPr>
          <w:color w:val="000000" w:themeColor="text1"/>
          <w:sz w:val="24"/>
          <w:szCs w:val="24"/>
        </w:rPr>
        <w:t>a cluster analysis</w:t>
      </w:r>
      <w:r w:rsidR="00576297" w:rsidRPr="0083383D">
        <w:rPr>
          <w:rFonts w:eastAsia="Arial Unicode MS"/>
          <w:color w:val="000000" w:themeColor="text1"/>
          <w:sz w:val="24"/>
          <w:szCs w:val="24"/>
        </w:rPr>
        <w:t xml:space="preserve"> </w:t>
      </w:r>
      <w:r w:rsidR="006A668F" w:rsidRPr="0083383D">
        <w:rPr>
          <w:rFonts w:eastAsia="Arial Unicode MS"/>
          <w:color w:val="000000" w:themeColor="text1"/>
          <w:sz w:val="24"/>
          <w:szCs w:val="24"/>
        </w:rPr>
        <w:t xml:space="preserve">with </w:t>
      </w:r>
      <w:r w:rsidR="00576297" w:rsidRPr="0083383D">
        <w:rPr>
          <w:rFonts w:eastAsia="Arial Unicode MS"/>
          <w:color w:val="000000" w:themeColor="text1"/>
          <w:sz w:val="24"/>
          <w:szCs w:val="24"/>
        </w:rPr>
        <w:t xml:space="preserve">the </w:t>
      </w:r>
      <w:r w:rsidR="00576297" w:rsidRPr="0083383D">
        <w:rPr>
          <w:i/>
          <w:iCs/>
          <w:color w:val="000000" w:themeColor="text1"/>
          <w:sz w:val="24"/>
          <w:szCs w:val="24"/>
        </w:rPr>
        <w:t xml:space="preserve">MI </w:t>
      </w:r>
      <w:r w:rsidR="00576297" w:rsidRPr="0083383D">
        <w:rPr>
          <w:color w:val="000000" w:themeColor="text1"/>
          <w:sz w:val="24"/>
          <w:szCs w:val="24"/>
        </w:rPr>
        <w:t>value</w:t>
      </w:r>
      <w:r w:rsidR="006A668F" w:rsidRPr="0083383D">
        <w:rPr>
          <w:color w:val="000000" w:themeColor="text1"/>
          <w:sz w:val="24"/>
          <w:szCs w:val="24"/>
        </w:rPr>
        <w:t>s</w:t>
      </w:r>
      <w:r w:rsidR="00576297" w:rsidRPr="0083383D">
        <w:rPr>
          <w:color w:val="000000" w:themeColor="text1"/>
          <w:sz w:val="24"/>
          <w:szCs w:val="24"/>
        </w:rPr>
        <w:t xml:space="preserve"> of the 13 </w:t>
      </w:r>
      <w:r w:rsidRPr="0083383D">
        <w:rPr>
          <w:rFonts w:eastAsia="Arial Unicode MS"/>
          <w:color w:val="000000" w:themeColor="text1"/>
          <w:sz w:val="24"/>
          <w:szCs w:val="24"/>
        </w:rPr>
        <w:t>attributes for each sample and further visualized through the</w:t>
      </w:r>
      <w:r w:rsidRPr="0083383D">
        <w:rPr>
          <w:rFonts w:eastAsia="Arial Unicode MS"/>
          <w:i/>
          <w:iCs/>
          <w:color w:val="000000" w:themeColor="text1"/>
          <w:sz w:val="24"/>
          <w:szCs w:val="24"/>
        </w:rPr>
        <w:t xml:space="preserve"> Heatmap</w:t>
      </w:r>
      <w:r w:rsidRPr="0083383D">
        <w:rPr>
          <w:rFonts w:eastAsia="Arial Unicode MS"/>
          <w:color w:val="000000" w:themeColor="text1"/>
          <w:sz w:val="24"/>
          <w:szCs w:val="24"/>
        </w:rPr>
        <w:t xml:space="preserve"> function from the </w:t>
      </w:r>
      <w:proofErr w:type="spellStart"/>
      <w:r w:rsidRPr="0083383D">
        <w:rPr>
          <w:rFonts w:eastAsia="Arial Unicode MS"/>
          <w:i/>
          <w:iCs/>
          <w:color w:val="000000" w:themeColor="text1"/>
          <w:sz w:val="24"/>
          <w:szCs w:val="24"/>
        </w:rPr>
        <w:t>ComplexHeatmap</w:t>
      </w:r>
      <w:proofErr w:type="spellEnd"/>
      <w:r w:rsidRPr="0083383D">
        <w:rPr>
          <w:rFonts w:eastAsia="Arial Unicode MS"/>
          <w:color w:val="000000" w:themeColor="text1"/>
          <w:sz w:val="24"/>
          <w:szCs w:val="24"/>
        </w:rPr>
        <w:t xml:space="preserve"> package </w:t>
      </w:r>
      <w:r w:rsidRPr="0083383D">
        <w:rPr>
          <w:rFonts w:eastAsia="Arial Unicode MS"/>
          <w:color w:val="000000" w:themeColor="text1"/>
          <w:sz w:val="24"/>
          <w:szCs w:val="24"/>
        </w:rPr>
        <w:fldChar w:fldCharType="begin"/>
      </w:r>
      <w:r w:rsidR="001324C9" w:rsidRPr="0083383D">
        <w:rPr>
          <w:rFonts w:eastAsia="Arial Unicode MS"/>
          <w:color w:val="000000" w:themeColor="text1"/>
          <w:sz w:val="24"/>
          <w:szCs w:val="24"/>
        </w:rPr>
        <w:instrText xml:space="preserve"> ADDIN EN.CITE &lt;EndNote&gt;&lt;Cite&gt;&lt;Author&gt;Gu&lt;/Author&gt;&lt;Year&gt;2016&lt;/Year&gt;&lt;RecNum&gt;8955&lt;/RecNum&gt;&lt;DisplayText&gt;(Gu, Eils, &amp;amp; Schlesner, 2016)&lt;/DisplayText&gt;&lt;record&gt;&lt;rec-number&gt;8955&lt;/rec-number&gt;&lt;foreign-keys&gt;&lt;key app="EN" db-id="ps0vsfx59tww09ea0f95d9vr0zrwr9t25x2w" timestamp="1633927921"&gt;8955&lt;/key&gt;&lt;/foreign-keys&gt;&lt;ref-type name="Journal Article"&gt;17&lt;/ref-type&gt;&lt;contributors&gt;&lt;authors&gt;&lt;author&gt;Gu, Z.&lt;/author&gt;&lt;author&gt;Eils, R.&lt;/author&gt;&lt;author&gt;Schlesner, M.&lt;/author&gt;&lt;/authors&gt;&lt;/contributors&gt;&lt;titles&gt;&lt;title&gt;Complex heatmaps reveal patterns and correlations in multidimensional genomic data&lt;/title&gt;&lt;secondary-title&gt;Bioinformatics&lt;/secondary-title&gt;&lt;/titles&gt;&lt;periodical&gt;&lt;full-title&gt;Bioinformatics&lt;/full-title&gt;&lt;/periodical&gt;&lt;pages&gt;2847-2849&lt;/pages&gt;&lt;volume&gt;32&lt;/volume&gt;&lt;number&gt;18&lt;/number&gt;&lt;dates&gt;&lt;year&gt;2016&lt;/year&gt;&lt;/dates&gt;&lt;isbn&gt;1460-2059&lt;/isbn&gt;&lt;urls&gt;&lt;/urls&gt;&lt;/record&gt;&lt;/Cite&gt;&lt;/EndNote&gt;</w:instrText>
      </w:r>
      <w:r w:rsidRPr="0083383D">
        <w:rPr>
          <w:rFonts w:eastAsia="Arial Unicode MS"/>
          <w:color w:val="000000" w:themeColor="text1"/>
          <w:sz w:val="24"/>
          <w:szCs w:val="24"/>
        </w:rPr>
        <w:fldChar w:fldCharType="separate"/>
      </w:r>
      <w:r w:rsidR="001324C9" w:rsidRPr="0083383D">
        <w:rPr>
          <w:rFonts w:eastAsia="Arial Unicode MS"/>
          <w:color w:val="000000" w:themeColor="text1"/>
          <w:sz w:val="24"/>
          <w:szCs w:val="24"/>
        </w:rPr>
        <w:t>(Gu, Eils, &amp; Schlesner, 2016)</w:t>
      </w:r>
      <w:r w:rsidRPr="0083383D">
        <w:rPr>
          <w:rFonts w:eastAsia="Arial Unicode MS"/>
          <w:color w:val="000000" w:themeColor="text1"/>
          <w:sz w:val="24"/>
          <w:szCs w:val="24"/>
        </w:rPr>
        <w:fldChar w:fldCharType="end"/>
      </w:r>
      <w:r w:rsidRPr="0083383D">
        <w:rPr>
          <w:color w:val="000000" w:themeColor="text1"/>
          <w:sz w:val="24"/>
          <w:szCs w:val="24"/>
        </w:rPr>
        <w:t>.</w:t>
      </w:r>
      <w:r w:rsidRPr="0083383D">
        <w:rPr>
          <w:rFonts w:eastAsia="Arial Unicode MS"/>
          <w:color w:val="000000" w:themeColor="text1"/>
          <w:sz w:val="24"/>
          <w:szCs w:val="24"/>
        </w:rPr>
        <w:t xml:space="preserve"> The Euclidean distance was used in the clustering process.</w:t>
      </w:r>
    </w:p>
    <w:p w14:paraId="5FBBB0A7" w14:textId="104265E7" w:rsidR="00A212E1" w:rsidRPr="0083383D" w:rsidRDefault="00AE0483" w:rsidP="0083383D">
      <w:pPr>
        <w:pStyle w:val="Titre2"/>
        <w:spacing w:beforeLines="0" w:before="0" w:afterLines="0" w:after="0" w:line="480" w:lineRule="auto"/>
        <w:rPr>
          <w:sz w:val="24"/>
          <w:szCs w:val="24"/>
        </w:rPr>
      </w:pPr>
      <w:bookmarkStart w:id="8" w:name="_Toc97478101"/>
      <w:r w:rsidRPr="0083383D">
        <w:rPr>
          <w:rFonts w:hint="eastAsia"/>
          <w:sz w:val="24"/>
          <w:szCs w:val="24"/>
        </w:rPr>
        <w:t>3. Results</w:t>
      </w:r>
      <w:bookmarkEnd w:id="8"/>
    </w:p>
    <w:p w14:paraId="5FBBB0A8" w14:textId="111EECBD" w:rsidR="00162F52" w:rsidRPr="0083383D" w:rsidRDefault="00AE0483" w:rsidP="0083383D">
      <w:pPr>
        <w:spacing w:line="480" w:lineRule="auto"/>
        <w:rPr>
          <w:b/>
          <w:color w:val="000000" w:themeColor="text1"/>
          <w:sz w:val="24"/>
          <w:szCs w:val="24"/>
        </w:rPr>
      </w:pPr>
      <w:r w:rsidRPr="0083383D">
        <w:rPr>
          <w:rFonts w:hint="eastAsia"/>
          <w:b/>
          <w:sz w:val="24"/>
          <w:szCs w:val="24"/>
        </w:rPr>
        <w:t>3.</w:t>
      </w:r>
      <w:r w:rsidR="00332B32" w:rsidRPr="0083383D">
        <w:rPr>
          <w:b/>
          <w:sz w:val="24"/>
          <w:szCs w:val="24"/>
        </w:rPr>
        <w:t>1. Sensory Data Quality Assessment</w:t>
      </w:r>
    </w:p>
    <w:p w14:paraId="5FBBB0A9" w14:textId="70644E9B" w:rsidR="00A212E1" w:rsidRPr="0083383D" w:rsidRDefault="00332B32" w:rsidP="0083383D">
      <w:pPr>
        <w:spacing w:line="480" w:lineRule="auto"/>
        <w:ind w:firstLineChars="100" w:firstLine="240"/>
        <w:rPr>
          <w:color w:val="000000" w:themeColor="text1"/>
          <w:sz w:val="24"/>
          <w:szCs w:val="24"/>
        </w:rPr>
      </w:pPr>
      <w:r w:rsidRPr="0083383D">
        <w:rPr>
          <w:color w:val="000000" w:themeColor="text1"/>
          <w:sz w:val="24"/>
          <w:szCs w:val="24"/>
        </w:rPr>
        <w:t xml:space="preserve">The quality of the sensory data was assessed </w:t>
      </w:r>
      <w:r w:rsidR="006A668F" w:rsidRPr="0083383D">
        <w:rPr>
          <w:color w:val="000000" w:themeColor="text1"/>
          <w:sz w:val="24"/>
          <w:szCs w:val="24"/>
        </w:rPr>
        <w:t>with</w:t>
      </w:r>
      <w:r w:rsidRPr="0083383D">
        <w:rPr>
          <w:color w:val="000000" w:themeColor="text1"/>
          <w:sz w:val="24"/>
          <w:szCs w:val="24"/>
        </w:rPr>
        <w:t xml:space="preserve"> ANOVA</w:t>
      </w:r>
      <w:r w:rsidR="006A668F" w:rsidRPr="0083383D">
        <w:rPr>
          <w:color w:val="000000" w:themeColor="text1"/>
          <w:sz w:val="24"/>
          <w:szCs w:val="24"/>
        </w:rPr>
        <w:t>s</w:t>
      </w:r>
      <w:r w:rsidRPr="0083383D">
        <w:rPr>
          <w:color w:val="000000" w:themeColor="text1"/>
          <w:sz w:val="24"/>
          <w:szCs w:val="24"/>
        </w:rPr>
        <w:t xml:space="preserve"> to </w:t>
      </w:r>
      <w:r w:rsidR="006A668F" w:rsidRPr="0083383D">
        <w:rPr>
          <w:color w:val="000000" w:themeColor="text1"/>
          <w:sz w:val="24"/>
          <w:szCs w:val="24"/>
        </w:rPr>
        <w:t xml:space="preserve">determine </w:t>
      </w:r>
      <w:r w:rsidR="00FE29D2" w:rsidRPr="0083383D">
        <w:rPr>
          <w:color w:val="000000" w:themeColor="text1"/>
          <w:sz w:val="24"/>
          <w:szCs w:val="24"/>
        </w:rPr>
        <w:t xml:space="preserve">subject </w:t>
      </w:r>
      <w:r w:rsidRPr="0083383D">
        <w:rPr>
          <w:color w:val="000000" w:themeColor="text1"/>
          <w:sz w:val="24"/>
          <w:szCs w:val="24"/>
        </w:rPr>
        <w:t xml:space="preserve">performances </w:t>
      </w:r>
      <w:r w:rsidR="006A668F" w:rsidRPr="0083383D">
        <w:rPr>
          <w:color w:val="000000" w:themeColor="text1"/>
          <w:sz w:val="24"/>
          <w:szCs w:val="24"/>
        </w:rPr>
        <w:t xml:space="preserve">in </w:t>
      </w:r>
      <w:r w:rsidRPr="0083383D">
        <w:rPr>
          <w:color w:val="000000" w:themeColor="text1"/>
          <w:sz w:val="24"/>
          <w:szCs w:val="24"/>
        </w:rPr>
        <w:t xml:space="preserve">two subsets of data. In the first subset, we evaluated </w:t>
      </w:r>
      <w:r w:rsidR="00FE29D2" w:rsidRPr="0083383D">
        <w:rPr>
          <w:color w:val="000000" w:themeColor="text1"/>
          <w:sz w:val="24"/>
          <w:szCs w:val="24"/>
        </w:rPr>
        <w:t xml:space="preserve">within-subject </w:t>
      </w:r>
      <w:r w:rsidRPr="0083383D">
        <w:rPr>
          <w:color w:val="000000" w:themeColor="text1"/>
          <w:sz w:val="24"/>
          <w:szCs w:val="24"/>
        </w:rPr>
        <w:t>repeatability using replications of the same icewine sample in 3 different sessions. In the second subset, we evaluated the discriminati</w:t>
      </w:r>
      <w:r w:rsidR="006A668F" w:rsidRPr="0083383D">
        <w:rPr>
          <w:color w:val="000000" w:themeColor="text1"/>
          <w:sz w:val="24"/>
          <w:szCs w:val="24"/>
        </w:rPr>
        <w:t>ve</w:t>
      </w:r>
      <w:r w:rsidRPr="0083383D">
        <w:rPr>
          <w:color w:val="000000" w:themeColor="text1"/>
          <w:sz w:val="24"/>
          <w:szCs w:val="24"/>
        </w:rPr>
        <w:t xml:space="preserve"> ability of the </w:t>
      </w:r>
      <w:r w:rsidR="00FE29D2" w:rsidRPr="0083383D">
        <w:rPr>
          <w:color w:val="000000" w:themeColor="text1"/>
          <w:sz w:val="24"/>
          <w:szCs w:val="24"/>
        </w:rPr>
        <w:t xml:space="preserve">subject </w:t>
      </w:r>
      <w:r w:rsidRPr="0083383D">
        <w:rPr>
          <w:color w:val="000000" w:themeColor="text1"/>
          <w:sz w:val="24"/>
          <w:szCs w:val="24"/>
        </w:rPr>
        <w:t>using the data obtained for 6 different odor mixtures rated in 2 different sessions. The ANOVA results (</w:t>
      </w:r>
      <w:r w:rsidR="00035BEC">
        <w:rPr>
          <w:color w:val="000000" w:themeColor="text1"/>
          <w:sz w:val="24"/>
          <w:szCs w:val="24"/>
        </w:rPr>
        <w:t xml:space="preserve">Supplementary Table </w:t>
      </w:r>
      <w:r w:rsidR="00035BEC">
        <w:rPr>
          <w:rFonts w:hint="eastAsia"/>
          <w:color w:val="000000" w:themeColor="text1"/>
          <w:sz w:val="24"/>
          <w:szCs w:val="24"/>
        </w:rPr>
        <w:t>3</w:t>
      </w:r>
      <w:r w:rsidRPr="0083383D">
        <w:rPr>
          <w:color w:val="000000" w:themeColor="text1"/>
          <w:sz w:val="24"/>
          <w:szCs w:val="24"/>
        </w:rPr>
        <w:t xml:space="preserve">) showed that the sample effect </w:t>
      </w:r>
      <w:r w:rsidR="006A668F" w:rsidRPr="0083383D">
        <w:rPr>
          <w:color w:val="000000" w:themeColor="text1"/>
          <w:sz w:val="24"/>
          <w:szCs w:val="24"/>
        </w:rPr>
        <w:t xml:space="preserve">was not </w:t>
      </w:r>
      <w:r w:rsidRPr="0083383D">
        <w:rPr>
          <w:color w:val="000000" w:themeColor="text1"/>
          <w:sz w:val="24"/>
          <w:szCs w:val="24"/>
        </w:rPr>
        <w:t xml:space="preserve">significant for </w:t>
      </w:r>
      <w:r w:rsidR="006A668F" w:rsidRPr="0083383D">
        <w:rPr>
          <w:color w:val="000000" w:themeColor="text1"/>
          <w:sz w:val="24"/>
          <w:szCs w:val="24"/>
        </w:rPr>
        <w:t xml:space="preserve">any </w:t>
      </w:r>
      <w:r w:rsidRPr="0083383D">
        <w:rPr>
          <w:color w:val="000000" w:themeColor="text1"/>
          <w:sz w:val="24"/>
          <w:szCs w:val="24"/>
        </w:rPr>
        <w:t>of the attributes, which suggest</w:t>
      </w:r>
      <w:r w:rsidR="006A668F" w:rsidRPr="0083383D">
        <w:rPr>
          <w:color w:val="000000" w:themeColor="text1"/>
          <w:sz w:val="24"/>
          <w:szCs w:val="24"/>
        </w:rPr>
        <w:t>s</w:t>
      </w:r>
      <w:r w:rsidRPr="0083383D">
        <w:rPr>
          <w:color w:val="000000" w:themeColor="text1"/>
          <w:sz w:val="24"/>
          <w:szCs w:val="24"/>
        </w:rPr>
        <w:t xml:space="preserve"> that </w:t>
      </w:r>
      <w:r w:rsidR="00FE29D2" w:rsidRPr="0083383D">
        <w:rPr>
          <w:color w:val="000000" w:themeColor="text1"/>
          <w:sz w:val="24"/>
          <w:szCs w:val="24"/>
        </w:rPr>
        <w:t>subject</w:t>
      </w:r>
      <w:r w:rsidR="006A668F" w:rsidRPr="0083383D">
        <w:rPr>
          <w:color w:val="000000" w:themeColor="text1"/>
          <w:sz w:val="24"/>
          <w:szCs w:val="24"/>
        </w:rPr>
        <w:t>s</w:t>
      </w:r>
      <w:r w:rsidR="00FE29D2" w:rsidRPr="0083383D">
        <w:rPr>
          <w:color w:val="000000" w:themeColor="text1"/>
          <w:sz w:val="24"/>
          <w:szCs w:val="24"/>
        </w:rPr>
        <w:t xml:space="preserve"> </w:t>
      </w:r>
      <w:r w:rsidR="006A668F" w:rsidRPr="0083383D">
        <w:rPr>
          <w:color w:val="000000" w:themeColor="text1"/>
          <w:sz w:val="24"/>
          <w:szCs w:val="24"/>
        </w:rPr>
        <w:t xml:space="preserve">were </w:t>
      </w:r>
      <w:r w:rsidRPr="0083383D">
        <w:rPr>
          <w:color w:val="000000" w:themeColor="text1"/>
          <w:sz w:val="24"/>
          <w:szCs w:val="24"/>
        </w:rPr>
        <w:t>repeatable in evaluation</w:t>
      </w:r>
      <w:r w:rsidR="006A668F" w:rsidRPr="0083383D">
        <w:rPr>
          <w:color w:val="000000" w:themeColor="text1"/>
          <w:sz w:val="24"/>
          <w:szCs w:val="24"/>
        </w:rPr>
        <w:t>s</w:t>
      </w:r>
      <w:r w:rsidRPr="0083383D">
        <w:rPr>
          <w:color w:val="000000" w:themeColor="text1"/>
          <w:sz w:val="24"/>
          <w:szCs w:val="24"/>
        </w:rPr>
        <w:t xml:space="preserve"> of the same sample of icewine across sessions. The sample × subject </w:t>
      </w:r>
      <w:r w:rsidR="006A668F" w:rsidRPr="0083383D">
        <w:rPr>
          <w:color w:val="000000" w:themeColor="text1"/>
          <w:sz w:val="24"/>
          <w:szCs w:val="24"/>
        </w:rPr>
        <w:t xml:space="preserve">interaction </w:t>
      </w:r>
      <w:r w:rsidRPr="0083383D">
        <w:rPr>
          <w:color w:val="000000" w:themeColor="text1"/>
          <w:sz w:val="24"/>
          <w:szCs w:val="24"/>
        </w:rPr>
        <w:t>was significant for the rose (</w:t>
      </w:r>
      <w:r w:rsidRPr="0083383D">
        <w:rPr>
          <w:i/>
          <w:color w:val="000000" w:themeColor="text1"/>
          <w:sz w:val="24"/>
          <w:szCs w:val="24"/>
        </w:rPr>
        <w:t>p</w:t>
      </w:r>
      <w:r w:rsidRPr="0083383D">
        <w:rPr>
          <w:color w:val="000000" w:themeColor="text1"/>
          <w:sz w:val="24"/>
          <w:szCs w:val="24"/>
        </w:rPr>
        <w:t>= 0.006) and honey (</w:t>
      </w:r>
      <w:r w:rsidRPr="0083383D">
        <w:rPr>
          <w:i/>
          <w:color w:val="000000" w:themeColor="text1"/>
          <w:sz w:val="24"/>
          <w:szCs w:val="24"/>
        </w:rPr>
        <w:t>p</w:t>
      </w:r>
      <w:r w:rsidRPr="0083383D">
        <w:rPr>
          <w:color w:val="000000" w:themeColor="text1"/>
          <w:sz w:val="24"/>
          <w:szCs w:val="24"/>
        </w:rPr>
        <w:t>= 0.027) descriptors, which suggest</w:t>
      </w:r>
      <w:r w:rsidR="006A668F" w:rsidRPr="0083383D">
        <w:rPr>
          <w:color w:val="000000" w:themeColor="text1"/>
          <w:sz w:val="24"/>
          <w:szCs w:val="24"/>
        </w:rPr>
        <w:t>s</w:t>
      </w:r>
      <w:r w:rsidRPr="0083383D">
        <w:rPr>
          <w:color w:val="000000" w:themeColor="text1"/>
          <w:sz w:val="24"/>
          <w:szCs w:val="24"/>
        </w:rPr>
        <w:t xml:space="preserve"> that the panel members evaluated all descriptors</w:t>
      </w:r>
      <w:r w:rsidR="006A668F" w:rsidRPr="0083383D">
        <w:rPr>
          <w:color w:val="000000" w:themeColor="text1"/>
          <w:sz w:val="24"/>
          <w:szCs w:val="24"/>
        </w:rPr>
        <w:t xml:space="preserve"> </w:t>
      </w:r>
      <w:r w:rsidRPr="0083383D">
        <w:rPr>
          <w:color w:val="000000" w:themeColor="text1"/>
          <w:sz w:val="24"/>
          <w:szCs w:val="24"/>
        </w:rPr>
        <w:t>in a similar way</w:t>
      </w:r>
      <w:r w:rsidR="006A668F" w:rsidRPr="0083383D">
        <w:rPr>
          <w:color w:val="000000" w:themeColor="text1"/>
          <w:sz w:val="24"/>
          <w:szCs w:val="24"/>
        </w:rPr>
        <w:t xml:space="preserve"> except these two</w:t>
      </w:r>
      <w:r w:rsidRPr="0083383D">
        <w:rPr>
          <w:color w:val="000000" w:themeColor="text1"/>
          <w:sz w:val="24"/>
          <w:szCs w:val="24"/>
        </w:rPr>
        <w:t xml:space="preserve">. The sample × session </w:t>
      </w:r>
      <w:r w:rsidR="006A668F" w:rsidRPr="0083383D">
        <w:rPr>
          <w:color w:val="000000" w:themeColor="text1"/>
          <w:sz w:val="24"/>
          <w:szCs w:val="24"/>
        </w:rPr>
        <w:t xml:space="preserve">interaction </w:t>
      </w:r>
      <w:r w:rsidRPr="0083383D">
        <w:rPr>
          <w:color w:val="000000" w:themeColor="text1"/>
          <w:sz w:val="24"/>
          <w:szCs w:val="24"/>
        </w:rPr>
        <w:t>was significant only for the rose (</w:t>
      </w:r>
      <w:r w:rsidRPr="0083383D">
        <w:rPr>
          <w:i/>
          <w:color w:val="000000" w:themeColor="text1"/>
          <w:sz w:val="24"/>
          <w:szCs w:val="24"/>
        </w:rPr>
        <w:t>p</w:t>
      </w:r>
      <w:r w:rsidRPr="0083383D">
        <w:rPr>
          <w:color w:val="000000" w:themeColor="text1"/>
          <w:sz w:val="24"/>
          <w:szCs w:val="24"/>
        </w:rPr>
        <w:t>= 0.026) descriptor, which suggest</w:t>
      </w:r>
      <w:r w:rsidR="006A668F" w:rsidRPr="0083383D">
        <w:rPr>
          <w:color w:val="000000" w:themeColor="text1"/>
          <w:sz w:val="24"/>
          <w:szCs w:val="24"/>
        </w:rPr>
        <w:t>s</w:t>
      </w:r>
      <w:r w:rsidRPr="0083383D">
        <w:rPr>
          <w:color w:val="000000" w:themeColor="text1"/>
          <w:sz w:val="24"/>
          <w:szCs w:val="24"/>
        </w:rPr>
        <w:t xml:space="preserve"> that </w:t>
      </w:r>
      <w:r w:rsidR="00FE29D2" w:rsidRPr="0083383D">
        <w:rPr>
          <w:color w:val="000000" w:themeColor="text1"/>
          <w:sz w:val="24"/>
          <w:szCs w:val="24"/>
        </w:rPr>
        <w:t>subject</w:t>
      </w:r>
      <w:r w:rsidR="006A668F" w:rsidRPr="0083383D">
        <w:rPr>
          <w:color w:val="000000" w:themeColor="text1"/>
          <w:sz w:val="24"/>
          <w:szCs w:val="24"/>
        </w:rPr>
        <w:t>s</w:t>
      </w:r>
      <w:r w:rsidR="00FE29D2" w:rsidRPr="0083383D">
        <w:rPr>
          <w:color w:val="000000" w:themeColor="text1"/>
          <w:sz w:val="24"/>
          <w:szCs w:val="24"/>
        </w:rPr>
        <w:t xml:space="preserve"> </w:t>
      </w:r>
      <w:r w:rsidR="006A668F" w:rsidRPr="0083383D">
        <w:rPr>
          <w:color w:val="000000" w:themeColor="text1"/>
          <w:sz w:val="24"/>
          <w:szCs w:val="24"/>
        </w:rPr>
        <w:t xml:space="preserve">were </w:t>
      </w:r>
      <w:r w:rsidRPr="0083383D">
        <w:rPr>
          <w:color w:val="000000" w:themeColor="text1"/>
          <w:sz w:val="24"/>
          <w:szCs w:val="24"/>
        </w:rPr>
        <w:t>repeatable in cross-session evaluation</w:t>
      </w:r>
      <w:r w:rsidR="0085545B" w:rsidRPr="0083383D">
        <w:rPr>
          <w:color w:val="000000" w:themeColor="text1"/>
          <w:sz w:val="24"/>
          <w:szCs w:val="24"/>
        </w:rPr>
        <w:t>s</w:t>
      </w:r>
      <w:r w:rsidRPr="0083383D">
        <w:rPr>
          <w:color w:val="000000" w:themeColor="text1"/>
          <w:sz w:val="24"/>
          <w:szCs w:val="24"/>
        </w:rPr>
        <w:t xml:space="preserve"> of all descriptors except for rose.</w:t>
      </w:r>
    </w:p>
    <w:p w14:paraId="5FBBB0AA" w14:textId="772AFB12" w:rsidR="00A212E1" w:rsidRPr="0083383D" w:rsidRDefault="00332B32" w:rsidP="0083383D">
      <w:pPr>
        <w:spacing w:line="480" w:lineRule="auto"/>
        <w:ind w:firstLineChars="100" w:firstLine="240"/>
        <w:rPr>
          <w:color w:val="000000"/>
          <w:sz w:val="24"/>
          <w:szCs w:val="24"/>
        </w:rPr>
      </w:pPr>
      <w:r w:rsidRPr="0083383D">
        <w:rPr>
          <w:color w:val="000000"/>
          <w:sz w:val="24"/>
          <w:szCs w:val="24"/>
        </w:rPr>
        <w:t xml:space="preserve">The </w:t>
      </w:r>
      <w:r w:rsidR="00B16C79" w:rsidRPr="0083383D">
        <w:rPr>
          <w:rFonts w:eastAsia="Arial Unicode MS"/>
          <w:i/>
          <w:iCs/>
          <w:sz w:val="24"/>
          <w:szCs w:val="24"/>
        </w:rPr>
        <w:t>MI</w:t>
      </w:r>
      <w:r w:rsidRPr="0083383D">
        <w:rPr>
          <w:rFonts w:eastAsia="Arial Unicode MS"/>
          <w:sz w:val="24"/>
          <w:szCs w:val="24"/>
        </w:rPr>
        <w:t xml:space="preserve"> values of </w:t>
      </w:r>
      <w:r w:rsidRPr="0083383D">
        <w:rPr>
          <w:color w:val="000000" w:themeColor="text1"/>
          <w:sz w:val="24"/>
          <w:szCs w:val="24"/>
        </w:rPr>
        <w:t xml:space="preserve">each </w:t>
      </w:r>
      <w:r w:rsidR="008576E4" w:rsidRPr="0083383D">
        <w:rPr>
          <w:color w:val="000000" w:themeColor="text1"/>
          <w:sz w:val="24"/>
          <w:szCs w:val="24"/>
        </w:rPr>
        <w:t xml:space="preserve">odor </w:t>
      </w:r>
      <w:r w:rsidRPr="0083383D">
        <w:rPr>
          <w:color w:val="000000" w:themeColor="text1"/>
          <w:sz w:val="24"/>
          <w:szCs w:val="24"/>
        </w:rPr>
        <w:t xml:space="preserve">attribute </w:t>
      </w:r>
      <w:r w:rsidR="0085545B" w:rsidRPr="0083383D">
        <w:rPr>
          <w:color w:val="000000" w:themeColor="text1"/>
          <w:sz w:val="24"/>
          <w:szCs w:val="24"/>
        </w:rPr>
        <w:t>of</w:t>
      </w:r>
      <w:r w:rsidRPr="0083383D">
        <w:rPr>
          <w:color w:val="000000" w:themeColor="text1"/>
          <w:sz w:val="24"/>
          <w:szCs w:val="24"/>
        </w:rPr>
        <w:t xml:space="preserve"> the icewine odor sample in each session and the average across sessions were used to </w:t>
      </w:r>
      <w:r w:rsidR="0085545B" w:rsidRPr="0083383D">
        <w:rPr>
          <w:color w:val="000000" w:themeColor="text1"/>
          <w:sz w:val="24"/>
          <w:szCs w:val="24"/>
        </w:rPr>
        <w:t xml:space="preserve">construct </w:t>
      </w:r>
      <w:r w:rsidRPr="0083383D">
        <w:rPr>
          <w:color w:val="000000" w:themeColor="text1"/>
          <w:sz w:val="24"/>
          <w:szCs w:val="24"/>
        </w:rPr>
        <w:t xml:space="preserve">the </w:t>
      </w:r>
      <w:r w:rsidRPr="0083383D">
        <w:rPr>
          <w:rFonts w:eastAsia="Arial Unicode MS"/>
          <w:sz w:val="24"/>
          <w:szCs w:val="24"/>
        </w:rPr>
        <w:t xml:space="preserve">icewine odor profile (Supplementary Figure 1). The average profile indicated that icewine was mainly characterized by odors of </w:t>
      </w:r>
      <w:r w:rsidRPr="0083383D">
        <w:rPr>
          <w:color w:val="000000" w:themeColor="text1"/>
          <w:sz w:val="24"/>
          <w:szCs w:val="24"/>
        </w:rPr>
        <w:t xml:space="preserve">tropical fruit, </w:t>
      </w:r>
      <w:r w:rsidRPr="0083383D">
        <w:rPr>
          <w:color w:val="000000"/>
          <w:sz w:val="24"/>
          <w:szCs w:val="24"/>
        </w:rPr>
        <w:t>alcohol</w:t>
      </w:r>
      <w:r w:rsidRPr="0083383D">
        <w:rPr>
          <w:color w:val="000000" w:themeColor="text1"/>
          <w:sz w:val="24"/>
          <w:szCs w:val="24"/>
        </w:rPr>
        <w:t>, honey, and apricot, a result in line with previous data, except for</w:t>
      </w:r>
      <w:r w:rsidR="00127F13" w:rsidRPr="0083383D">
        <w:rPr>
          <w:color w:val="000000" w:themeColor="text1"/>
          <w:sz w:val="24"/>
          <w:szCs w:val="24"/>
        </w:rPr>
        <w:t xml:space="preserve"> the </w:t>
      </w:r>
      <w:r w:rsidR="008576E4" w:rsidRPr="0083383D">
        <w:rPr>
          <w:color w:val="000000" w:themeColor="text1"/>
          <w:sz w:val="24"/>
          <w:szCs w:val="24"/>
        </w:rPr>
        <w:t xml:space="preserve">attribute </w:t>
      </w:r>
      <w:r w:rsidRPr="0083383D">
        <w:rPr>
          <w:color w:val="000000"/>
          <w:sz w:val="24"/>
          <w:szCs w:val="24"/>
        </w:rPr>
        <w:t>alcohol</w:t>
      </w:r>
      <w:r w:rsidRPr="0083383D">
        <w:rPr>
          <w:color w:val="000000" w:themeColor="text1"/>
          <w:sz w:val="24"/>
          <w:szCs w:val="24"/>
        </w:rPr>
        <w:t xml:space="preserve">, </w:t>
      </w:r>
      <w:r w:rsidRPr="0083383D">
        <w:rPr>
          <w:color w:val="000000" w:themeColor="text1"/>
          <w:sz w:val="24"/>
          <w:szCs w:val="24"/>
        </w:rPr>
        <w:lastRenderedPageBreak/>
        <w:t xml:space="preserve">which </w:t>
      </w:r>
      <w:r w:rsidRPr="0083383D">
        <w:rPr>
          <w:color w:val="000000"/>
          <w:sz w:val="24"/>
          <w:szCs w:val="24"/>
        </w:rPr>
        <w:t>was not</w:t>
      </w:r>
      <w:r w:rsidRPr="0083383D">
        <w:rPr>
          <w:color w:val="000000" w:themeColor="text1"/>
          <w:sz w:val="24"/>
          <w:szCs w:val="24"/>
        </w:rPr>
        <w:t xml:space="preserve"> selected in the previous study </w:t>
      </w:r>
      <w:r w:rsidRPr="0083383D">
        <w:rPr>
          <w:color w:val="000000" w:themeColor="text1"/>
          <w:sz w:val="24"/>
          <w:szCs w:val="24"/>
        </w:rPr>
        <w:fldChar w:fldCharType="begin"/>
      </w:r>
      <w:r w:rsidR="001324C9" w:rsidRPr="0083383D">
        <w:rPr>
          <w:color w:val="000000" w:themeColor="text1"/>
          <w:sz w:val="24"/>
          <w:szCs w:val="24"/>
        </w:rPr>
        <w:instrText xml:space="preserve"> ADDIN EN.CITE &lt;EndNote&gt;&lt;Cite&gt;&lt;Author&gt;Ma&lt;/Author&gt;&lt;Year&gt;2017&lt;/Year&gt;&lt;RecNum&gt;1034&lt;/RecNum&gt;&lt;DisplayText&gt;(Ma, Tang, Xu, &amp;amp; Li, 2017)&lt;/DisplayText&gt;&lt;record&gt;&lt;rec-number&gt;1034&lt;/rec-number&gt;&lt;foreign-keys&gt;&lt;key app="EN" db-id="ps0vsfx59tww09ea0f95d9vr0zrwr9t25x2w" timestamp="1520925889"&gt;1034&lt;/key&gt;&lt;/foreign-keys&gt;&lt;ref-type name="Journal Article"&gt;17&lt;/ref-type&gt;&lt;contributors&gt;&lt;authors&gt;&lt;author&gt;Ma, Y.&lt;/author&gt;&lt;author&gt;Tang, K.&lt;/author&gt;&lt;author&gt;Xu, Y.&lt;/author&gt;&lt;author&gt;Li, J. M.&lt;/author&gt;&lt;/authors&gt;&lt;/contributors&gt;&lt;titles&gt;&lt;title&gt;Characterization of the key aroma compounds in Chinese Vidal icewine by gas chromatography-olfactometry, quantitative measurements, aroma recombination, and omission tests&lt;/title&gt;&lt;secondary-title&gt;J. Agric. Food Chem.&lt;/secondary-title&gt;&lt;/titles&gt;&lt;periodical&gt;&lt;full-title&gt;J. Agric. Food Chem.&lt;/full-title&gt;&lt;/periodical&gt;&lt;pages&gt;394-401&lt;/pages&gt;&lt;volume&gt;65&lt;/volume&gt;&lt;number&gt;2&lt;/number&gt;&lt;dates&gt;&lt;year&gt;2017&lt;/year&gt;&lt;pub-dates&gt;&lt;date&gt;Jan 18&lt;/date&gt;&lt;/pub-dates&gt;&lt;/dates&gt;&lt;isbn&gt;0021-8561&lt;/isbn&gt;&lt;accession-num&gt;WOS:000392458900017&lt;/accession-num&gt;&lt;urls&gt;&lt;related-urls&gt;&lt;url&gt;&amp;lt;Go to ISI&amp;gt;://WOS:000392458900017&lt;/url&gt;&lt;url&gt;https://pubs.acs.org/doi/pdfplus/10.1021/acs.jafc.6b04509&lt;/url&gt;&lt;url&gt;https://pubs.acs.org/doi/pdf/10.1021/acs.jafc.6b04509&lt;/url&gt;&lt;/related-urls&gt;&lt;/urls&gt;&lt;electronic-resource-num&gt;10.1021/acs.jafc.6b04509&lt;/electronic-resource-num&gt;&lt;/record&gt;&lt;/Cite&gt;&lt;/EndNote&gt;</w:instrText>
      </w:r>
      <w:r w:rsidRPr="0083383D">
        <w:rPr>
          <w:color w:val="000000" w:themeColor="text1"/>
          <w:sz w:val="24"/>
          <w:szCs w:val="24"/>
        </w:rPr>
        <w:fldChar w:fldCharType="separate"/>
      </w:r>
      <w:r w:rsidR="001324C9" w:rsidRPr="0083383D">
        <w:rPr>
          <w:color w:val="000000" w:themeColor="text1"/>
          <w:sz w:val="24"/>
          <w:szCs w:val="24"/>
        </w:rPr>
        <w:t>(Ma, Tang, Xu, &amp; Li, 2017)</w:t>
      </w:r>
      <w:r w:rsidRPr="0083383D">
        <w:rPr>
          <w:color w:val="000000" w:themeColor="text1"/>
          <w:sz w:val="24"/>
          <w:szCs w:val="24"/>
        </w:rPr>
        <w:fldChar w:fldCharType="end"/>
      </w:r>
      <w:r w:rsidRPr="0083383D">
        <w:rPr>
          <w:color w:val="000000" w:themeColor="text1"/>
          <w:sz w:val="24"/>
          <w:szCs w:val="24"/>
        </w:rPr>
        <w:t>.</w:t>
      </w:r>
      <w:r w:rsidRPr="0083383D">
        <w:rPr>
          <w:rFonts w:eastAsia="Arial Unicode MS"/>
          <w:sz w:val="24"/>
          <w:szCs w:val="24"/>
        </w:rPr>
        <w:t xml:space="preserve"> </w:t>
      </w:r>
      <w:r w:rsidRPr="0083383D">
        <w:rPr>
          <w:color w:val="000000" w:themeColor="text1"/>
          <w:sz w:val="24"/>
          <w:szCs w:val="24"/>
        </w:rPr>
        <w:t>A paired two-sided</w:t>
      </w:r>
      <w:r w:rsidRPr="0083383D">
        <w:rPr>
          <w:sz w:val="24"/>
          <w:szCs w:val="24"/>
        </w:rPr>
        <w:t xml:space="preserve"> </w:t>
      </w:r>
      <w:r w:rsidRPr="0083383D">
        <w:rPr>
          <w:color w:val="000000" w:themeColor="text1"/>
          <w:sz w:val="24"/>
          <w:szCs w:val="24"/>
        </w:rPr>
        <w:t>Wilcox</w:t>
      </w:r>
      <w:r w:rsidR="008576E4" w:rsidRPr="0083383D">
        <w:rPr>
          <w:color w:val="000000" w:themeColor="text1"/>
          <w:sz w:val="24"/>
          <w:szCs w:val="24"/>
        </w:rPr>
        <w:t>on</w:t>
      </w:r>
      <w:r w:rsidRPr="0083383D">
        <w:rPr>
          <w:color w:val="000000" w:themeColor="text1"/>
          <w:sz w:val="24"/>
          <w:szCs w:val="24"/>
        </w:rPr>
        <w:t xml:space="preserve"> test was performed to compare the </w:t>
      </w:r>
      <w:r w:rsidR="00B16C79" w:rsidRPr="0083383D">
        <w:rPr>
          <w:i/>
          <w:iCs/>
          <w:color w:val="000000" w:themeColor="text1"/>
          <w:sz w:val="24"/>
          <w:szCs w:val="24"/>
        </w:rPr>
        <w:t>MI</w:t>
      </w:r>
      <w:r w:rsidRPr="0083383D">
        <w:rPr>
          <w:color w:val="000000" w:themeColor="text1"/>
          <w:sz w:val="24"/>
          <w:szCs w:val="24"/>
        </w:rPr>
        <w:t xml:space="preserve"> value</w:t>
      </w:r>
      <w:r w:rsidR="00127F13" w:rsidRPr="0083383D">
        <w:rPr>
          <w:color w:val="000000" w:themeColor="text1"/>
          <w:sz w:val="24"/>
          <w:szCs w:val="24"/>
        </w:rPr>
        <w:t>s</w:t>
      </w:r>
      <w:r w:rsidRPr="0083383D">
        <w:rPr>
          <w:color w:val="000000" w:themeColor="text1"/>
          <w:sz w:val="24"/>
          <w:szCs w:val="24"/>
        </w:rPr>
        <w:t xml:space="preserve"> of each attribute </w:t>
      </w:r>
      <w:r w:rsidR="00127F13" w:rsidRPr="0083383D">
        <w:rPr>
          <w:color w:val="000000" w:themeColor="text1"/>
          <w:sz w:val="24"/>
          <w:szCs w:val="24"/>
        </w:rPr>
        <w:t xml:space="preserve">in each </w:t>
      </w:r>
      <w:r w:rsidRPr="0083383D">
        <w:rPr>
          <w:color w:val="000000" w:themeColor="text1"/>
          <w:sz w:val="24"/>
          <w:szCs w:val="24"/>
        </w:rPr>
        <w:t xml:space="preserve">session to the average across </w:t>
      </w:r>
      <w:r w:rsidRPr="0083383D">
        <w:rPr>
          <w:color w:val="000000"/>
          <w:sz w:val="24"/>
          <w:szCs w:val="24"/>
        </w:rPr>
        <w:t>sessions</w:t>
      </w:r>
      <w:r w:rsidRPr="0083383D">
        <w:rPr>
          <w:color w:val="000000" w:themeColor="text1"/>
          <w:sz w:val="24"/>
          <w:szCs w:val="24"/>
        </w:rPr>
        <w:t xml:space="preserve">. The results revealed only a few likely inconsistent differences for the descriptors nut, rose and apricot. Overall, this first analysis highlighted </w:t>
      </w:r>
      <w:r w:rsidRPr="0083383D">
        <w:rPr>
          <w:color w:val="000000"/>
          <w:sz w:val="24"/>
          <w:szCs w:val="24"/>
        </w:rPr>
        <w:t>the</w:t>
      </w:r>
      <w:r w:rsidRPr="0083383D">
        <w:rPr>
          <w:color w:val="000000" w:themeColor="text1"/>
          <w:sz w:val="24"/>
          <w:szCs w:val="24"/>
        </w:rPr>
        <w:t xml:space="preserve"> good repeatability and consistency of the</w:t>
      </w:r>
      <w:r w:rsidR="00127F13" w:rsidRPr="0083383D">
        <w:rPr>
          <w:color w:val="000000" w:themeColor="text1"/>
          <w:sz w:val="24"/>
          <w:szCs w:val="24"/>
        </w:rPr>
        <w:t xml:space="preserve"> </w:t>
      </w:r>
      <w:r w:rsidRPr="0083383D">
        <w:rPr>
          <w:color w:val="000000" w:themeColor="text1"/>
          <w:sz w:val="24"/>
          <w:szCs w:val="24"/>
        </w:rPr>
        <w:t>panel.</w:t>
      </w:r>
    </w:p>
    <w:p w14:paraId="7AE9D886" w14:textId="6ADB733B" w:rsidR="00206AE4" w:rsidRPr="0083383D" w:rsidRDefault="00332B32" w:rsidP="0083383D">
      <w:pPr>
        <w:spacing w:line="480" w:lineRule="auto"/>
        <w:ind w:firstLineChars="100" w:firstLine="240"/>
        <w:rPr>
          <w:color w:val="000000" w:themeColor="text1"/>
          <w:sz w:val="24"/>
          <w:szCs w:val="24"/>
        </w:rPr>
      </w:pPr>
      <w:r w:rsidRPr="0083383D">
        <w:rPr>
          <w:color w:val="000000" w:themeColor="text1"/>
          <w:sz w:val="24"/>
          <w:szCs w:val="24"/>
        </w:rPr>
        <w:t xml:space="preserve">In the second analysis, we evaluated the </w:t>
      </w:r>
      <w:r w:rsidR="006A668F" w:rsidRPr="0083383D">
        <w:rPr>
          <w:color w:val="000000" w:themeColor="text1"/>
          <w:sz w:val="24"/>
          <w:szCs w:val="24"/>
        </w:rPr>
        <w:t>discriminative ability</w:t>
      </w:r>
      <w:r w:rsidRPr="0083383D">
        <w:rPr>
          <w:color w:val="000000" w:themeColor="text1"/>
          <w:sz w:val="24"/>
          <w:szCs w:val="24"/>
        </w:rPr>
        <w:t xml:space="preserve"> of </w:t>
      </w:r>
      <w:r w:rsidR="00FE29D2" w:rsidRPr="0083383D">
        <w:rPr>
          <w:color w:val="000000" w:themeColor="text1"/>
          <w:sz w:val="24"/>
          <w:szCs w:val="24"/>
        </w:rPr>
        <w:t>subject</w:t>
      </w:r>
      <w:r w:rsidR="00127F13" w:rsidRPr="0083383D">
        <w:rPr>
          <w:color w:val="000000" w:themeColor="text1"/>
          <w:sz w:val="24"/>
          <w:szCs w:val="24"/>
        </w:rPr>
        <w:t>s</w:t>
      </w:r>
      <w:r w:rsidR="00FE29D2" w:rsidRPr="0083383D">
        <w:rPr>
          <w:color w:val="000000" w:themeColor="text1"/>
          <w:sz w:val="24"/>
          <w:szCs w:val="24"/>
        </w:rPr>
        <w:t xml:space="preserve"> </w:t>
      </w:r>
      <w:r w:rsidRPr="0083383D">
        <w:rPr>
          <w:color w:val="000000" w:themeColor="text1"/>
          <w:sz w:val="24"/>
          <w:szCs w:val="24"/>
        </w:rPr>
        <w:t xml:space="preserve">using a second subset of data obtained for six different icewine odor mixtures rated in two different sessions. The samples were prepared by separately combining one of the six medium-intensity </w:t>
      </w:r>
      <w:r w:rsidR="00A547D2" w:rsidRPr="0083383D">
        <w:rPr>
          <w:color w:val="000000" w:themeColor="text1"/>
          <w:sz w:val="24"/>
          <w:szCs w:val="24"/>
        </w:rPr>
        <w:t>individual odorant</w:t>
      </w:r>
      <w:r w:rsidR="00127F13" w:rsidRPr="0083383D">
        <w:rPr>
          <w:color w:val="000000" w:themeColor="text1"/>
          <w:sz w:val="24"/>
          <w:szCs w:val="24"/>
        </w:rPr>
        <w:t>s</w:t>
      </w:r>
      <w:r w:rsidRPr="0083383D">
        <w:rPr>
          <w:color w:val="000000" w:themeColor="text1"/>
          <w:sz w:val="24"/>
          <w:szCs w:val="24"/>
        </w:rPr>
        <w:t xml:space="preserve"> (3-methyl-1-butanol, ethyl 2-methyl butanoate, </w:t>
      </w:r>
      <w:r w:rsidRPr="0083383D">
        <w:rPr>
          <w:i/>
          <w:iCs/>
          <w:color w:val="000000" w:themeColor="text1"/>
          <w:sz w:val="24"/>
          <w:szCs w:val="24"/>
        </w:rPr>
        <w:t>β</w:t>
      </w:r>
      <w:r w:rsidRPr="0083383D">
        <w:rPr>
          <w:color w:val="000000" w:themeColor="text1"/>
          <w:sz w:val="24"/>
          <w:szCs w:val="24"/>
        </w:rPr>
        <w:t>-damascenone, 3-methylbutanoic acid, guaiacol,</w:t>
      </w:r>
      <w:r w:rsidR="00127F13" w:rsidRPr="0083383D">
        <w:rPr>
          <w:color w:val="000000" w:themeColor="text1"/>
          <w:sz w:val="24"/>
          <w:szCs w:val="24"/>
        </w:rPr>
        <w:t xml:space="preserve"> and </w:t>
      </w:r>
      <w:r w:rsidRPr="0083383D">
        <w:rPr>
          <w:color w:val="000000" w:themeColor="text1"/>
          <w:sz w:val="24"/>
          <w:szCs w:val="24"/>
        </w:rPr>
        <w:t xml:space="preserve">furaneol) with the </w:t>
      </w:r>
      <w:proofErr w:type="spellStart"/>
      <w:r w:rsidRPr="0083383D">
        <w:rPr>
          <w:color w:val="000000" w:themeColor="text1"/>
          <w:sz w:val="24"/>
          <w:szCs w:val="24"/>
        </w:rPr>
        <w:t>icewine</w:t>
      </w:r>
      <w:proofErr w:type="spellEnd"/>
      <w:r w:rsidRPr="0083383D">
        <w:rPr>
          <w:color w:val="000000" w:themeColor="text1"/>
          <w:sz w:val="24"/>
          <w:szCs w:val="24"/>
        </w:rPr>
        <w:t xml:space="preserve"> odor. The ANOVA results (Supplementary Table </w:t>
      </w:r>
      <w:r w:rsidR="00035BEC">
        <w:rPr>
          <w:rFonts w:hint="eastAsia"/>
          <w:color w:val="000000" w:themeColor="text1"/>
          <w:sz w:val="24"/>
          <w:szCs w:val="24"/>
        </w:rPr>
        <w:t>3</w:t>
      </w:r>
      <w:r w:rsidRPr="0083383D">
        <w:rPr>
          <w:color w:val="000000" w:themeColor="text1"/>
          <w:sz w:val="24"/>
          <w:szCs w:val="24"/>
        </w:rPr>
        <w:t xml:space="preserve">) showed a significant sample effect on 7 </w:t>
      </w:r>
      <w:r w:rsidR="00127F13" w:rsidRPr="0083383D">
        <w:rPr>
          <w:color w:val="000000" w:themeColor="text1"/>
          <w:sz w:val="24"/>
          <w:szCs w:val="24"/>
        </w:rPr>
        <w:t xml:space="preserve">of </w:t>
      </w:r>
      <w:r w:rsidRPr="0083383D">
        <w:rPr>
          <w:color w:val="000000" w:themeColor="text1"/>
          <w:sz w:val="24"/>
          <w:szCs w:val="24"/>
        </w:rPr>
        <w:t xml:space="preserve">the 13 </w:t>
      </w:r>
      <w:r w:rsidR="00127F13" w:rsidRPr="0083383D">
        <w:rPr>
          <w:color w:val="000000" w:themeColor="text1"/>
          <w:sz w:val="24"/>
          <w:szCs w:val="24"/>
        </w:rPr>
        <w:t xml:space="preserve">descriptors </w:t>
      </w:r>
      <w:r w:rsidRPr="0083383D">
        <w:rPr>
          <w:color w:val="000000" w:themeColor="text1"/>
          <w:sz w:val="24"/>
          <w:szCs w:val="24"/>
        </w:rPr>
        <w:t xml:space="preserve">(alcohol, tropical fruit, honey, cheese, </w:t>
      </w:r>
      <w:r w:rsidR="00127F13" w:rsidRPr="0083383D">
        <w:rPr>
          <w:color w:val="000000" w:themeColor="text1"/>
          <w:sz w:val="24"/>
          <w:szCs w:val="24"/>
        </w:rPr>
        <w:t>smoke</w:t>
      </w:r>
      <w:r w:rsidRPr="0083383D">
        <w:rPr>
          <w:color w:val="000000" w:themeColor="text1"/>
          <w:sz w:val="24"/>
          <w:szCs w:val="24"/>
        </w:rPr>
        <w:t>, caramel, and apricot). Since the six odorants added to the icewine odor corresponded to these 6 attributes, with the exception of apricot</w:t>
      </w:r>
      <w:r w:rsidRPr="0083383D">
        <w:rPr>
          <w:color w:val="000000"/>
          <w:sz w:val="24"/>
          <w:szCs w:val="24"/>
        </w:rPr>
        <w:t>, which</w:t>
      </w:r>
      <w:r w:rsidRPr="0083383D">
        <w:rPr>
          <w:color w:val="000000" w:themeColor="text1"/>
          <w:sz w:val="24"/>
          <w:szCs w:val="24"/>
        </w:rPr>
        <w:t xml:space="preserve"> was not </w:t>
      </w:r>
      <w:r w:rsidR="00127F13" w:rsidRPr="0083383D">
        <w:rPr>
          <w:color w:val="000000" w:themeColor="text1"/>
          <w:sz w:val="24"/>
          <w:szCs w:val="24"/>
        </w:rPr>
        <w:t xml:space="preserve">a </w:t>
      </w:r>
      <w:r w:rsidRPr="0083383D">
        <w:rPr>
          <w:color w:val="000000" w:themeColor="text1"/>
          <w:sz w:val="24"/>
          <w:szCs w:val="24"/>
        </w:rPr>
        <w:t xml:space="preserve">target descriptor, it can be concluded that the </w:t>
      </w:r>
      <w:r w:rsidR="00127F13" w:rsidRPr="0083383D">
        <w:rPr>
          <w:color w:val="000000" w:themeColor="text1"/>
          <w:sz w:val="24"/>
          <w:szCs w:val="24"/>
        </w:rPr>
        <w:t xml:space="preserve">subjects were </w:t>
      </w:r>
      <w:r w:rsidRPr="0083383D">
        <w:rPr>
          <w:color w:val="000000" w:themeColor="text1"/>
          <w:sz w:val="24"/>
          <w:szCs w:val="24"/>
        </w:rPr>
        <w:t>able to differentiate the odor mixture</w:t>
      </w:r>
      <w:r w:rsidR="00127F13" w:rsidRPr="0083383D">
        <w:rPr>
          <w:color w:val="000000" w:themeColor="text1"/>
          <w:sz w:val="24"/>
          <w:szCs w:val="24"/>
        </w:rPr>
        <w:t>s</w:t>
      </w:r>
      <w:r w:rsidRPr="0083383D">
        <w:rPr>
          <w:color w:val="000000" w:themeColor="text1"/>
          <w:sz w:val="24"/>
          <w:szCs w:val="24"/>
        </w:rPr>
        <w:t xml:space="preserve"> </w:t>
      </w:r>
      <w:r w:rsidR="00A212E1" w:rsidRPr="0083383D">
        <w:rPr>
          <w:color w:val="000000" w:themeColor="text1"/>
          <w:sz w:val="24"/>
          <w:szCs w:val="24"/>
        </w:rPr>
        <w:t xml:space="preserve">samples </w:t>
      </w:r>
      <w:r w:rsidRPr="0083383D">
        <w:rPr>
          <w:color w:val="000000" w:themeColor="text1"/>
          <w:sz w:val="24"/>
          <w:szCs w:val="24"/>
        </w:rPr>
        <w:t xml:space="preserve">but also to correctly identify the odor quality of the odorant added </w:t>
      </w:r>
      <w:r w:rsidRPr="0083383D">
        <w:rPr>
          <w:color w:val="000000"/>
          <w:sz w:val="24"/>
          <w:szCs w:val="24"/>
        </w:rPr>
        <w:t>to</w:t>
      </w:r>
      <w:r w:rsidRPr="0083383D">
        <w:rPr>
          <w:color w:val="000000" w:themeColor="text1"/>
          <w:sz w:val="24"/>
          <w:szCs w:val="24"/>
        </w:rPr>
        <w:t xml:space="preserve"> the icewine odor. The sample × subject </w:t>
      </w:r>
      <w:r w:rsidR="00152756" w:rsidRPr="0083383D">
        <w:rPr>
          <w:color w:val="000000" w:themeColor="text1"/>
          <w:sz w:val="24"/>
          <w:szCs w:val="24"/>
        </w:rPr>
        <w:t xml:space="preserve">interaction </w:t>
      </w:r>
      <w:r w:rsidRPr="0083383D">
        <w:rPr>
          <w:color w:val="000000" w:themeColor="text1"/>
          <w:sz w:val="24"/>
          <w:szCs w:val="24"/>
        </w:rPr>
        <w:t xml:space="preserve">was significant for 4 descriptors (cheese, </w:t>
      </w:r>
      <w:r w:rsidR="00127F13" w:rsidRPr="0083383D">
        <w:rPr>
          <w:color w:val="000000" w:themeColor="text1"/>
          <w:sz w:val="24"/>
          <w:szCs w:val="24"/>
        </w:rPr>
        <w:t>smoke</w:t>
      </w:r>
      <w:r w:rsidRPr="0083383D">
        <w:rPr>
          <w:color w:val="000000" w:themeColor="text1"/>
          <w:sz w:val="24"/>
          <w:szCs w:val="24"/>
        </w:rPr>
        <w:t xml:space="preserve">, </w:t>
      </w:r>
      <w:r w:rsidR="003A2786" w:rsidRPr="0083383D">
        <w:rPr>
          <w:rFonts w:hint="eastAsia"/>
          <w:color w:val="000000" w:themeColor="text1"/>
          <w:sz w:val="24"/>
          <w:szCs w:val="24"/>
        </w:rPr>
        <w:t>cook</w:t>
      </w:r>
      <w:r w:rsidR="00FE29D2" w:rsidRPr="0083383D">
        <w:rPr>
          <w:color w:val="000000" w:themeColor="text1"/>
          <w:sz w:val="24"/>
          <w:szCs w:val="24"/>
        </w:rPr>
        <w:t xml:space="preserve">ed potato </w:t>
      </w:r>
      <w:r w:rsidRPr="0083383D">
        <w:rPr>
          <w:color w:val="000000" w:themeColor="text1"/>
          <w:sz w:val="24"/>
          <w:szCs w:val="24"/>
        </w:rPr>
        <w:t>and raisin)</w:t>
      </w:r>
      <w:r w:rsidRPr="0083383D">
        <w:rPr>
          <w:color w:val="000000"/>
          <w:sz w:val="24"/>
          <w:szCs w:val="24"/>
        </w:rPr>
        <w:t>,</w:t>
      </w:r>
      <w:r w:rsidRPr="0083383D">
        <w:rPr>
          <w:color w:val="000000" w:themeColor="text1"/>
          <w:sz w:val="24"/>
          <w:szCs w:val="24"/>
        </w:rPr>
        <w:t xml:space="preserve"> and the sample × session effect </w:t>
      </w:r>
      <w:r w:rsidRPr="0083383D">
        <w:rPr>
          <w:color w:val="000000"/>
          <w:sz w:val="24"/>
          <w:szCs w:val="24"/>
        </w:rPr>
        <w:t>was significant</w:t>
      </w:r>
      <w:r w:rsidRPr="0083383D">
        <w:rPr>
          <w:color w:val="000000" w:themeColor="text1"/>
          <w:sz w:val="24"/>
          <w:szCs w:val="24"/>
        </w:rPr>
        <w:t xml:space="preserve"> only </w:t>
      </w:r>
      <w:r w:rsidRPr="0083383D">
        <w:rPr>
          <w:color w:val="000000"/>
          <w:sz w:val="24"/>
          <w:szCs w:val="24"/>
        </w:rPr>
        <w:t>for</w:t>
      </w:r>
      <w:r w:rsidRPr="0083383D">
        <w:rPr>
          <w:color w:val="000000" w:themeColor="text1"/>
          <w:sz w:val="24"/>
          <w:szCs w:val="24"/>
        </w:rPr>
        <w:t xml:space="preserve"> the raisin descriptor, which suggest</w:t>
      </w:r>
      <w:r w:rsidR="00127F13" w:rsidRPr="0083383D">
        <w:rPr>
          <w:color w:val="000000" w:themeColor="text1"/>
          <w:sz w:val="24"/>
          <w:szCs w:val="24"/>
        </w:rPr>
        <w:t>s</w:t>
      </w:r>
      <w:r w:rsidRPr="0083383D">
        <w:rPr>
          <w:color w:val="000000" w:themeColor="text1"/>
          <w:sz w:val="24"/>
          <w:szCs w:val="24"/>
        </w:rPr>
        <w:t xml:space="preserve"> that the panel provided consistent results and that the subjects </w:t>
      </w:r>
      <w:r w:rsidRPr="0083383D">
        <w:rPr>
          <w:color w:val="000000"/>
          <w:sz w:val="24"/>
          <w:szCs w:val="24"/>
        </w:rPr>
        <w:t>were</w:t>
      </w:r>
      <w:r w:rsidRPr="0083383D">
        <w:rPr>
          <w:color w:val="000000" w:themeColor="text1"/>
          <w:sz w:val="24"/>
          <w:szCs w:val="24"/>
        </w:rPr>
        <w:t xml:space="preserve"> in agreement for most of the descriptors.</w:t>
      </w:r>
    </w:p>
    <w:p w14:paraId="5FBBB0AB" w14:textId="686081B1" w:rsidR="00162F52" w:rsidRPr="0083383D" w:rsidRDefault="00A212E1" w:rsidP="0083383D">
      <w:pPr>
        <w:spacing w:line="480" w:lineRule="auto"/>
        <w:ind w:firstLineChars="100" w:firstLine="240"/>
        <w:rPr>
          <w:color w:val="000000" w:themeColor="text1"/>
          <w:sz w:val="24"/>
          <w:szCs w:val="24"/>
        </w:rPr>
      </w:pPr>
      <w:r w:rsidRPr="0083383D">
        <w:rPr>
          <w:color w:val="000000" w:themeColor="text1"/>
          <w:sz w:val="24"/>
          <w:szCs w:val="24"/>
        </w:rPr>
        <w:t xml:space="preserve">In summary, considering these two analyses related to </w:t>
      </w:r>
      <w:r w:rsidR="00152756" w:rsidRPr="0083383D">
        <w:rPr>
          <w:color w:val="000000" w:themeColor="text1"/>
          <w:sz w:val="24"/>
          <w:szCs w:val="24"/>
        </w:rPr>
        <w:t xml:space="preserve">the </w:t>
      </w:r>
      <w:r w:rsidRPr="0083383D">
        <w:rPr>
          <w:color w:val="000000" w:themeColor="text1"/>
          <w:sz w:val="24"/>
          <w:szCs w:val="24"/>
        </w:rPr>
        <w:t>panel</w:t>
      </w:r>
      <w:r w:rsidR="00FE29D2" w:rsidRPr="0083383D">
        <w:rPr>
          <w:color w:val="000000" w:themeColor="text1"/>
          <w:sz w:val="24"/>
          <w:szCs w:val="24"/>
        </w:rPr>
        <w:t xml:space="preserve"> </w:t>
      </w:r>
      <w:r w:rsidRPr="0083383D">
        <w:rPr>
          <w:color w:val="000000" w:themeColor="text1"/>
          <w:sz w:val="24"/>
          <w:szCs w:val="24"/>
        </w:rPr>
        <w:t xml:space="preserve">performance, </w:t>
      </w:r>
      <w:r w:rsidR="00FE29D2" w:rsidRPr="0083383D">
        <w:rPr>
          <w:color w:val="000000" w:themeColor="text1"/>
          <w:sz w:val="24"/>
          <w:szCs w:val="24"/>
        </w:rPr>
        <w:t>subject</w:t>
      </w:r>
      <w:r w:rsidR="00127F13" w:rsidRPr="0083383D">
        <w:rPr>
          <w:color w:val="000000" w:themeColor="text1"/>
          <w:sz w:val="24"/>
          <w:szCs w:val="24"/>
        </w:rPr>
        <w:t>s</w:t>
      </w:r>
      <w:r w:rsidR="00FE29D2" w:rsidRPr="0083383D">
        <w:rPr>
          <w:color w:val="000000" w:themeColor="text1"/>
          <w:sz w:val="24"/>
          <w:szCs w:val="24"/>
        </w:rPr>
        <w:t xml:space="preserve"> </w:t>
      </w:r>
      <w:r w:rsidR="00127F13" w:rsidRPr="0083383D">
        <w:rPr>
          <w:color w:val="000000" w:themeColor="text1"/>
          <w:sz w:val="24"/>
          <w:szCs w:val="24"/>
        </w:rPr>
        <w:t xml:space="preserve">were </w:t>
      </w:r>
      <w:r w:rsidRPr="0083383D">
        <w:rPr>
          <w:color w:val="000000" w:themeColor="text1"/>
          <w:sz w:val="24"/>
          <w:szCs w:val="24"/>
        </w:rPr>
        <w:t xml:space="preserve">able to correctly perform the RATA task and provided repeatable, consistent, and </w:t>
      </w:r>
      <w:r w:rsidR="00127F13" w:rsidRPr="0083383D">
        <w:rPr>
          <w:color w:val="000000" w:themeColor="text1"/>
          <w:sz w:val="24"/>
          <w:szCs w:val="24"/>
        </w:rPr>
        <w:t>in-agreement</w:t>
      </w:r>
      <w:r w:rsidRPr="0083383D">
        <w:rPr>
          <w:color w:val="000000" w:themeColor="text1"/>
          <w:sz w:val="24"/>
          <w:szCs w:val="24"/>
        </w:rPr>
        <w:t xml:space="preserve"> data.</w:t>
      </w:r>
      <w:bookmarkStart w:id="9" w:name="_Toc97478102"/>
    </w:p>
    <w:p w14:paraId="5FBBB0AC" w14:textId="372C9EB5" w:rsidR="00A212E1" w:rsidRPr="0083383D" w:rsidRDefault="00AE0483" w:rsidP="0083383D">
      <w:pPr>
        <w:spacing w:line="480" w:lineRule="auto"/>
        <w:rPr>
          <w:b/>
          <w:color w:val="000000"/>
          <w:sz w:val="24"/>
          <w:szCs w:val="24"/>
        </w:rPr>
      </w:pPr>
      <w:r w:rsidRPr="0083383D">
        <w:rPr>
          <w:rFonts w:hint="eastAsia"/>
          <w:b/>
          <w:sz w:val="24"/>
          <w:szCs w:val="24"/>
        </w:rPr>
        <w:lastRenderedPageBreak/>
        <w:t>3.</w:t>
      </w:r>
      <w:r w:rsidR="00332B32" w:rsidRPr="0083383D">
        <w:rPr>
          <w:b/>
          <w:sz w:val="24"/>
          <w:szCs w:val="24"/>
        </w:rPr>
        <w:t xml:space="preserve">2. Influence of the Addition of </w:t>
      </w:r>
      <w:r w:rsidR="00127F13" w:rsidRPr="0083383D">
        <w:rPr>
          <w:b/>
          <w:sz w:val="24"/>
          <w:szCs w:val="24"/>
        </w:rPr>
        <w:t xml:space="preserve">Individual </w:t>
      </w:r>
      <w:r w:rsidR="00332B32" w:rsidRPr="0083383D">
        <w:rPr>
          <w:b/>
          <w:sz w:val="24"/>
          <w:szCs w:val="24"/>
        </w:rPr>
        <w:t xml:space="preserve">Odorants on the Perception of </w:t>
      </w:r>
      <w:r w:rsidR="00127F13" w:rsidRPr="0083383D">
        <w:rPr>
          <w:b/>
          <w:sz w:val="24"/>
          <w:szCs w:val="24"/>
        </w:rPr>
        <w:t xml:space="preserve">the </w:t>
      </w:r>
      <w:r w:rsidR="00332B32" w:rsidRPr="0083383D">
        <w:rPr>
          <w:b/>
          <w:sz w:val="24"/>
          <w:szCs w:val="24"/>
        </w:rPr>
        <w:t>Icewine Odor</w:t>
      </w:r>
      <w:bookmarkEnd w:id="9"/>
    </w:p>
    <w:p w14:paraId="5FBBB0AD" w14:textId="091DF735" w:rsidR="00A212E1" w:rsidRPr="0083383D" w:rsidRDefault="00332B32" w:rsidP="0083383D">
      <w:pPr>
        <w:pStyle w:val="newnewnew"/>
        <w:spacing w:line="480" w:lineRule="auto"/>
        <w:ind w:firstLineChars="100" w:firstLine="240"/>
      </w:pPr>
      <w:r w:rsidRPr="0083383D">
        <w:rPr>
          <w:color w:val="000000"/>
        </w:rPr>
        <w:t xml:space="preserve">The stimuli </w:t>
      </w:r>
      <w:r w:rsidR="00127F13" w:rsidRPr="0083383D">
        <w:rPr>
          <w:color w:val="000000"/>
        </w:rPr>
        <w:t>in</w:t>
      </w:r>
      <w:r w:rsidR="00127F13" w:rsidRPr="0083383D">
        <w:t xml:space="preserve"> </w:t>
      </w:r>
      <w:r w:rsidRPr="0083383D">
        <w:t>block A (see details in Supplementary Table 2) were designed to test the influence of the odor intensity of the add</w:t>
      </w:r>
      <w:r w:rsidR="00127F13" w:rsidRPr="0083383D">
        <w:t>ed</w:t>
      </w:r>
      <w:r w:rsidRPr="0083383D">
        <w:t xml:space="preserve"> </w:t>
      </w:r>
      <w:r w:rsidR="00A547D2" w:rsidRPr="0083383D">
        <w:t>individual odorant</w:t>
      </w:r>
      <w:r w:rsidRPr="0083383D">
        <w:t xml:space="preserve"> on the perception of </w:t>
      </w:r>
      <w:r w:rsidR="00127F13" w:rsidRPr="0083383D">
        <w:t xml:space="preserve">the </w:t>
      </w:r>
      <w:r w:rsidRPr="0083383D">
        <w:t xml:space="preserve">icewine odor. In this test, 11 odorants were </w:t>
      </w:r>
      <w:r w:rsidR="00127F13" w:rsidRPr="0083383D">
        <w:t xml:space="preserve">individually </w:t>
      </w:r>
      <w:r w:rsidRPr="0083383D">
        <w:t>added at low, medium, and high intensity to the icewine odor. The RATA data for the thirteen attributes were compared between the odor mixtures and the basic icewine odor using a paired two-sided Wilcox</w:t>
      </w:r>
      <w:r w:rsidR="0045227A" w:rsidRPr="0083383D">
        <w:t>on</w:t>
      </w:r>
      <w:r w:rsidRPr="0083383D">
        <w:t xml:space="preserve"> test. </w:t>
      </w:r>
      <w:r w:rsidR="009A7992" w:rsidRPr="0083383D">
        <w:rPr>
          <w:rFonts w:eastAsia="Arial Unicode MS"/>
          <w:i/>
          <w:iCs/>
        </w:rPr>
        <w:t>MI</w:t>
      </w:r>
      <w:r w:rsidRPr="0083383D">
        <w:rPr>
          <w:rFonts w:eastAsia="Arial Unicode MS"/>
        </w:rPr>
        <w:t xml:space="preserve"> values were further used to </w:t>
      </w:r>
      <w:r w:rsidR="00127F13" w:rsidRPr="0083383D">
        <w:rPr>
          <w:rFonts w:eastAsia="Arial Unicode MS"/>
        </w:rPr>
        <w:t xml:space="preserve">construct </w:t>
      </w:r>
      <w:r w:rsidRPr="0083383D">
        <w:rPr>
          <w:rFonts w:eastAsia="Arial Unicode MS"/>
        </w:rPr>
        <w:t xml:space="preserve">odor profiles for each of the 33 samples (11 odorants × 3 intensity levels, </w:t>
      </w:r>
      <w:r w:rsidRPr="0083383D">
        <w:t>Supplementary</w:t>
      </w:r>
      <w:r w:rsidR="00F550AC" w:rsidRPr="0083383D">
        <w:t xml:space="preserve"> Figure 2).</w:t>
      </w:r>
      <w:r w:rsidR="00F550AC" w:rsidRPr="0083383D">
        <w:rPr>
          <w:rFonts w:hint="eastAsia"/>
        </w:rPr>
        <w:t xml:space="preserve"> </w:t>
      </w:r>
    </w:p>
    <w:p w14:paraId="5FBBB0AE" w14:textId="30CDEED8" w:rsidR="00A212E1" w:rsidRPr="0083383D" w:rsidRDefault="00332B32" w:rsidP="0083383D">
      <w:pPr>
        <w:pStyle w:val="newnewnew"/>
        <w:spacing w:line="480" w:lineRule="auto"/>
        <w:ind w:firstLineChars="100" w:firstLine="240"/>
      </w:pPr>
      <w:r w:rsidRPr="0083383D">
        <w:t>The results showed that the addition of an</w:t>
      </w:r>
      <w:r w:rsidR="00127F13" w:rsidRPr="0083383D">
        <w:t xml:space="preserve"> individual</w:t>
      </w:r>
      <w:r w:rsidRPr="0083383D">
        <w:t xml:space="preserve"> odorant to the icewine odor </w:t>
      </w:r>
      <w:r w:rsidR="00127F13" w:rsidRPr="0083383D">
        <w:t xml:space="preserve">could have </w:t>
      </w:r>
      <w:r w:rsidRPr="0083383D">
        <w:t>several outcomes: 1) the intensity of the attribute most</w:t>
      </w:r>
      <w:r w:rsidR="00127F13" w:rsidRPr="0083383D">
        <w:t xml:space="preserve"> close</w:t>
      </w:r>
      <w:r w:rsidRPr="0083383D">
        <w:t>ly related to the odorant added increased in the profile (</w:t>
      </w:r>
      <w:r w:rsidR="00127F13" w:rsidRPr="0083383D">
        <w:t>see the example in</w:t>
      </w:r>
      <w:r w:rsidRPr="0083383D">
        <w:t xml:space="preserve"> Figure 2a); 2) the intensity of attributes less </w:t>
      </w:r>
      <w:r w:rsidR="00127F13" w:rsidRPr="0083383D">
        <w:t xml:space="preserve">strongly </w:t>
      </w:r>
      <w:r w:rsidRPr="0083383D">
        <w:t>or not related to the added odorant increased or decreased (</w:t>
      </w:r>
      <w:r w:rsidR="00127F13" w:rsidRPr="0083383D">
        <w:t>see the example</w:t>
      </w:r>
      <w:r w:rsidRPr="0083383D">
        <w:t xml:space="preserve"> in Figure 2b); </w:t>
      </w:r>
      <w:r w:rsidR="00127F13" w:rsidRPr="0083383D">
        <w:t>or</w:t>
      </w:r>
      <w:r w:rsidRPr="0083383D">
        <w:t xml:space="preserve"> 3) no significant change was observed regardless of the attribute (</w:t>
      </w:r>
      <w:r w:rsidR="00127F13" w:rsidRPr="0083383D">
        <w:t xml:space="preserve">see the example </w:t>
      </w:r>
      <w:r w:rsidRPr="0083383D">
        <w:t>in Figure 2c).</w:t>
      </w:r>
    </w:p>
    <w:p w14:paraId="5FBBB0AF" w14:textId="3AE6732A" w:rsidR="00A212E1" w:rsidRPr="0083383D" w:rsidRDefault="00127F13" w:rsidP="0083383D">
      <w:pPr>
        <w:pStyle w:val="newnewnew"/>
        <w:spacing w:line="480" w:lineRule="auto"/>
        <w:ind w:firstLineChars="100" w:firstLine="240"/>
      </w:pPr>
      <w:r w:rsidRPr="0083383D">
        <w:t>Regarding the first outcome</w:t>
      </w:r>
      <w:r w:rsidR="00332B32" w:rsidRPr="0083383D">
        <w:t xml:space="preserve">, </w:t>
      </w:r>
      <w:r w:rsidRPr="0083383D">
        <w:t>adding</w:t>
      </w:r>
      <w:r w:rsidR="00332B32" w:rsidRPr="0083383D">
        <w:t xml:space="preserve"> 3-methylbutanoic acid (L4, cheese), guaiacol (L5, </w:t>
      </w:r>
      <w:r w:rsidRPr="0083383D">
        <w:t>smoke</w:t>
      </w:r>
      <w:r w:rsidR="00332B32" w:rsidRPr="0083383D">
        <w:t xml:space="preserve">), </w:t>
      </w:r>
      <w:r w:rsidR="00332B32" w:rsidRPr="0083383D">
        <w:rPr>
          <w:rFonts w:eastAsia="Times New Roman"/>
          <w:i/>
          <w:iCs/>
        </w:rPr>
        <w:t>γ</w:t>
      </w:r>
      <w:r w:rsidR="00332B32" w:rsidRPr="0083383D">
        <w:t xml:space="preserve">-decalactone (R3, apricot), methional (R4, cooked potato) </w:t>
      </w:r>
      <w:r w:rsidRPr="0083383D">
        <w:t>or</w:t>
      </w:r>
      <w:r w:rsidR="00332B32" w:rsidRPr="0083383D">
        <w:t xml:space="preserve"> 1-octen-3-one (R5, mushroom) </w:t>
      </w:r>
      <w:r w:rsidRPr="0083383D">
        <w:t xml:space="preserve">to </w:t>
      </w:r>
      <w:r w:rsidR="00332B32" w:rsidRPr="0083383D">
        <w:t>the odor of icewine (R6)</w:t>
      </w:r>
      <w:r w:rsidRPr="0083383D">
        <w:t xml:space="preserve"> significantly increased</w:t>
      </w:r>
      <w:r w:rsidR="00332B32" w:rsidRPr="0083383D">
        <w:t xml:space="preserve"> the intensity of the target attribute of the added odorant regardless of intensity level. For ethyl 2-methyl butanoate (L2, tropical fruit), </w:t>
      </w:r>
      <w:r w:rsidR="00332B32" w:rsidRPr="0083383D">
        <w:rPr>
          <w:rFonts w:eastAsia="Times New Roman"/>
          <w:i/>
          <w:iCs/>
        </w:rPr>
        <w:t>β</w:t>
      </w:r>
      <w:r w:rsidR="00332B32" w:rsidRPr="0083383D">
        <w:rPr>
          <w:rFonts w:eastAsia="Times New Roman"/>
        </w:rPr>
        <w:t>-</w:t>
      </w:r>
      <w:r w:rsidR="00332B32" w:rsidRPr="0083383D">
        <w:t xml:space="preserve">damascenone (L3, honey or apricot), 1-hexanol (R1, green) and phenylethyl alcohol (R2, rose), the target attribute’s intensity increased significantly only at medium or high </w:t>
      </w:r>
      <w:r w:rsidRPr="0083383D">
        <w:t xml:space="preserve">intensities </w:t>
      </w:r>
      <w:r w:rsidR="00332B32" w:rsidRPr="0083383D">
        <w:t xml:space="preserve">of the added odorant. For 3-methyl-1-butanol (L1, </w:t>
      </w:r>
      <w:r w:rsidRPr="0083383D">
        <w:t>alcohol</w:t>
      </w:r>
      <w:r w:rsidR="00332B32" w:rsidRPr="0083383D">
        <w:t xml:space="preserve"> or cheese) and furaneol (L6, caramel), no significant modification of the target attribute intensity was observed, regardless of the intensity level.</w:t>
      </w:r>
    </w:p>
    <w:p w14:paraId="482BF868" w14:textId="6D70AE38" w:rsidR="00372BD0" w:rsidRPr="0083383D" w:rsidRDefault="00127F13" w:rsidP="0083383D">
      <w:pPr>
        <w:pStyle w:val="newnewnew"/>
        <w:spacing w:line="480" w:lineRule="auto"/>
        <w:ind w:firstLineChars="100" w:firstLine="240"/>
      </w:pPr>
      <w:r w:rsidRPr="0083383D">
        <w:lastRenderedPageBreak/>
        <w:t>Regarding the second outcome</w:t>
      </w:r>
      <w:r w:rsidR="00332B32" w:rsidRPr="0083383D">
        <w:t xml:space="preserve">, we observed that the addition of an </w:t>
      </w:r>
      <w:r w:rsidRPr="0083383D">
        <w:t xml:space="preserve">individual </w:t>
      </w:r>
      <w:r w:rsidR="00332B32" w:rsidRPr="0083383D">
        <w:t xml:space="preserve">odorant </w:t>
      </w:r>
      <w:r w:rsidRPr="0083383D">
        <w:t xml:space="preserve">to </w:t>
      </w:r>
      <w:r w:rsidR="00332B32" w:rsidRPr="0083383D">
        <w:t xml:space="preserve">the icewine odor </w:t>
      </w:r>
      <w:r w:rsidRPr="0083383D">
        <w:t xml:space="preserve">led </w:t>
      </w:r>
      <w:r w:rsidR="00332B32" w:rsidRPr="0083383D">
        <w:t xml:space="preserve">to the modification of attributes not directly related to the added odorant. For instance, adding furaneol at medium or high </w:t>
      </w:r>
      <w:r w:rsidRPr="0083383D">
        <w:t xml:space="preserve">intensities </w:t>
      </w:r>
      <w:r w:rsidR="00332B32" w:rsidRPr="0083383D">
        <w:t xml:space="preserve">enhanced the intensity of the </w:t>
      </w:r>
      <w:r w:rsidR="00332B32" w:rsidRPr="0083383D">
        <w:rPr>
          <w:iCs/>
        </w:rPr>
        <w:t>raisin</w:t>
      </w:r>
      <w:r w:rsidR="00332B32" w:rsidRPr="0083383D">
        <w:t xml:space="preserve"> descriptor, while adding 1-hexanol at low intensity or ethyl 2-methyl butanoate at medium intensity enhanced </w:t>
      </w:r>
      <w:r w:rsidR="00332B32" w:rsidRPr="0083383D">
        <w:rPr>
          <w:iCs/>
        </w:rPr>
        <w:t>apricot</w:t>
      </w:r>
      <w:r w:rsidRPr="0083383D">
        <w:t>. T</w:t>
      </w:r>
      <w:r w:rsidR="00332B32" w:rsidRPr="0083383D">
        <w:t xml:space="preserve">he addition of </w:t>
      </w:r>
      <w:r w:rsidR="00332B32" w:rsidRPr="0083383D">
        <w:rPr>
          <w:rFonts w:eastAsia="Times New Roman"/>
          <w:i/>
          <w:iCs/>
        </w:rPr>
        <w:t>γ</w:t>
      </w:r>
      <w:r w:rsidR="00332B32" w:rsidRPr="0083383D">
        <w:t xml:space="preserve">-decalactone at high intensity enhanced </w:t>
      </w:r>
      <w:r w:rsidRPr="0083383D">
        <w:rPr>
          <w:iCs/>
        </w:rPr>
        <w:t>alcohol</w:t>
      </w:r>
      <w:r w:rsidR="00332B32" w:rsidRPr="0083383D">
        <w:t xml:space="preserve"> and </w:t>
      </w:r>
      <w:r w:rsidRPr="0083383D">
        <w:t xml:space="preserve">the addition of </w:t>
      </w:r>
      <w:r w:rsidR="00332B32" w:rsidRPr="0083383D">
        <w:t>methional at medium or high intensit</w:t>
      </w:r>
      <w:r w:rsidRPr="0083383D">
        <w:t>ies</w:t>
      </w:r>
      <w:r w:rsidR="00332B32" w:rsidRPr="0083383D">
        <w:t xml:space="preserve"> enhanced </w:t>
      </w:r>
      <w:r w:rsidR="00332B32" w:rsidRPr="0083383D">
        <w:rPr>
          <w:iCs/>
        </w:rPr>
        <w:t>cheese</w:t>
      </w:r>
      <w:r w:rsidR="00332B32" w:rsidRPr="0083383D">
        <w:t>. Some odorants, added at a specific intensity level to the basic icewine odor, decrease</w:t>
      </w:r>
      <w:r w:rsidR="005C5646" w:rsidRPr="0083383D">
        <w:t>d</w:t>
      </w:r>
      <w:r w:rsidR="00332B32" w:rsidRPr="0083383D">
        <w:t xml:space="preserve"> the intensity of attributes: </w:t>
      </w:r>
      <w:r w:rsidR="005C5646" w:rsidRPr="0083383D">
        <w:t xml:space="preserve">adding </w:t>
      </w:r>
      <w:r w:rsidR="00332B32" w:rsidRPr="0083383D">
        <w:t>3-methyl-1-butanol at low or high intensit</w:t>
      </w:r>
      <w:r w:rsidR="005C5646" w:rsidRPr="0083383D">
        <w:t>ies</w:t>
      </w:r>
      <w:r w:rsidR="00332B32" w:rsidRPr="0083383D">
        <w:t xml:space="preserve"> decreased </w:t>
      </w:r>
      <w:r w:rsidR="00332B32" w:rsidRPr="0083383D">
        <w:rPr>
          <w:iCs/>
        </w:rPr>
        <w:t>rose</w:t>
      </w:r>
      <w:r w:rsidR="00332B32" w:rsidRPr="0083383D">
        <w:t xml:space="preserve"> and </w:t>
      </w:r>
      <w:r w:rsidR="00332B32" w:rsidRPr="0083383D">
        <w:rPr>
          <w:iCs/>
        </w:rPr>
        <w:t>tropical fruit</w:t>
      </w:r>
      <w:r w:rsidR="005C5646" w:rsidRPr="0083383D">
        <w:t>, adding</w:t>
      </w:r>
      <w:r w:rsidR="00332B32" w:rsidRPr="0083383D">
        <w:t xml:space="preserve"> ethyl 2-methyl butanoate at </w:t>
      </w:r>
      <w:r w:rsidR="005C5646" w:rsidRPr="0083383D">
        <w:t xml:space="preserve">medium or high intensities </w:t>
      </w:r>
      <w:r w:rsidR="00332B32" w:rsidRPr="0083383D">
        <w:t xml:space="preserve">decreased </w:t>
      </w:r>
      <w:r w:rsidR="00332B32" w:rsidRPr="0083383D">
        <w:rPr>
          <w:iCs/>
        </w:rPr>
        <w:t>green</w:t>
      </w:r>
      <w:r w:rsidR="005C5646" w:rsidRPr="0083383D">
        <w:t>, adding</w:t>
      </w:r>
      <w:r w:rsidR="00332B32" w:rsidRPr="0083383D">
        <w:t xml:space="preserve"> ethyl 2-methyl butanoate at high intensity decreased </w:t>
      </w:r>
      <w:r w:rsidR="00332B32" w:rsidRPr="0083383D">
        <w:rPr>
          <w:iCs/>
        </w:rPr>
        <w:t>cheese</w:t>
      </w:r>
      <w:r w:rsidR="00332B32" w:rsidRPr="0083383D">
        <w:t xml:space="preserve"> and </w:t>
      </w:r>
      <w:r w:rsidRPr="0083383D">
        <w:rPr>
          <w:iCs/>
        </w:rPr>
        <w:t>smoke</w:t>
      </w:r>
      <w:r w:rsidR="005C5646" w:rsidRPr="0083383D">
        <w:t>, and adding</w:t>
      </w:r>
      <w:r w:rsidR="00332B32" w:rsidRPr="0083383D">
        <w:t xml:space="preserve"> </w:t>
      </w:r>
      <w:r w:rsidR="005C5646" w:rsidRPr="0083383D">
        <w:rPr>
          <w:rFonts w:eastAsia="Times New Roman"/>
          <w:i/>
          <w:iCs/>
        </w:rPr>
        <w:t>β</w:t>
      </w:r>
      <w:r w:rsidR="005C5646" w:rsidRPr="0083383D">
        <w:t xml:space="preserve">-damascenone at </w:t>
      </w:r>
      <w:r w:rsidR="00332B32" w:rsidRPr="0083383D">
        <w:t xml:space="preserve">low intensity decreased </w:t>
      </w:r>
      <w:r w:rsidRPr="0083383D">
        <w:rPr>
          <w:iCs/>
        </w:rPr>
        <w:t>alcohol</w:t>
      </w:r>
      <w:r w:rsidR="005C5646" w:rsidRPr="0083383D">
        <w:t>. Adding</w:t>
      </w:r>
      <w:r w:rsidR="00332B32" w:rsidRPr="0083383D">
        <w:t xml:space="preserve"> </w:t>
      </w:r>
      <w:r w:rsidR="00332B32" w:rsidRPr="0083383D">
        <w:rPr>
          <w:rFonts w:eastAsia="Times New Roman"/>
          <w:i/>
          <w:iCs/>
        </w:rPr>
        <w:t>β</w:t>
      </w:r>
      <w:r w:rsidR="00332B32" w:rsidRPr="0083383D">
        <w:t>-</w:t>
      </w:r>
      <w:proofErr w:type="spellStart"/>
      <w:r w:rsidR="00332B32" w:rsidRPr="0083383D">
        <w:t>damascenone</w:t>
      </w:r>
      <w:proofErr w:type="spellEnd"/>
      <w:r w:rsidR="00332B32" w:rsidRPr="0083383D">
        <w:t xml:space="preserve"> and furaneol decreased </w:t>
      </w:r>
      <w:r w:rsidR="00332B32" w:rsidRPr="0083383D">
        <w:rPr>
          <w:iCs/>
        </w:rPr>
        <w:t>cheese</w:t>
      </w:r>
      <w:r w:rsidR="00332B32" w:rsidRPr="0083383D">
        <w:t xml:space="preserve"> at all intensity levels</w:t>
      </w:r>
      <w:r w:rsidR="005C5646" w:rsidRPr="0083383D">
        <w:t>; adding</w:t>
      </w:r>
      <w:r w:rsidR="00332B32" w:rsidRPr="0083383D">
        <w:t xml:space="preserve"> 3-methylbutanoic acid at </w:t>
      </w:r>
      <w:r w:rsidR="005C5646" w:rsidRPr="0083383D">
        <w:t xml:space="preserve">medium or high intensities </w:t>
      </w:r>
      <w:r w:rsidR="00332B32" w:rsidRPr="0083383D">
        <w:t xml:space="preserve">decreased </w:t>
      </w:r>
      <w:r w:rsidR="00332B32" w:rsidRPr="0083383D">
        <w:rPr>
          <w:iCs/>
        </w:rPr>
        <w:t>tropical fruit</w:t>
      </w:r>
      <w:r w:rsidR="00332B32" w:rsidRPr="0083383D">
        <w:t xml:space="preserve"> and </w:t>
      </w:r>
      <w:r w:rsidR="00332B32" w:rsidRPr="0083383D">
        <w:rPr>
          <w:iCs/>
        </w:rPr>
        <w:t>honey</w:t>
      </w:r>
      <w:r w:rsidR="005C5646" w:rsidRPr="0083383D">
        <w:t>; adding</w:t>
      </w:r>
      <w:r w:rsidR="00332B32" w:rsidRPr="0083383D">
        <w:t xml:space="preserve"> guaiacol at high intensity </w:t>
      </w:r>
      <w:r w:rsidR="005C5646" w:rsidRPr="0083383D">
        <w:t xml:space="preserve">or </w:t>
      </w:r>
      <w:r w:rsidR="00332B32" w:rsidRPr="0083383D">
        <w:t xml:space="preserve">1-hexanol at </w:t>
      </w:r>
      <w:r w:rsidR="005C5646" w:rsidRPr="0083383D">
        <w:t xml:space="preserve">low or high intensities </w:t>
      </w:r>
      <w:r w:rsidR="00332B32" w:rsidRPr="0083383D">
        <w:t xml:space="preserve">decreased </w:t>
      </w:r>
      <w:r w:rsidR="00332B32" w:rsidRPr="0083383D">
        <w:rPr>
          <w:iCs/>
        </w:rPr>
        <w:t>tropical fruit</w:t>
      </w:r>
      <w:r w:rsidR="005C5646" w:rsidRPr="0083383D">
        <w:t>;</w:t>
      </w:r>
      <w:r w:rsidR="00332B32" w:rsidRPr="0083383D">
        <w:t xml:space="preserve"> </w:t>
      </w:r>
      <w:r w:rsidR="005C5646" w:rsidRPr="0083383D">
        <w:t xml:space="preserve">adding </w:t>
      </w:r>
      <w:r w:rsidR="00332B32" w:rsidRPr="0083383D">
        <w:t xml:space="preserve">phenylethyl alcohol at high intensity decreased </w:t>
      </w:r>
      <w:r w:rsidR="00332B32" w:rsidRPr="0083383D">
        <w:rPr>
          <w:iCs/>
        </w:rPr>
        <w:t>tropical fruit</w:t>
      </w:r>
      <w:r w:rsidR="00332B32" w:rsidRPr="0083383D">
        <w:t xml:space="preserve"> and </w:t>
      </w:r>
      <w:r w:rsidRPr="0083383D">
        <w:rPr>
          <w:iCs/>
        </w:rPr>
        <w:t>alcohol</w:t>
      </w:r>
      <w:r w:rsidR="005C5646" w:rsidRPr="0083383D">
        <w:rPr>
          <w:iCs/>
        </w:rPr>
        <w:t>;</w:t>
      </w:r>
      <w:r w:rsidR="005C5646" w:rsidRPr="0083383D">
        <w:t xml:space="preserve"> adding</w:t>
      </w:r>
      <w:r w:rsidR="00332B32" w:rsidRPr="0083383D">
        <w:rPr>
          <w:i/>
        </w:rPr>
        <w:t xml:space="preserve"> </w:t>
      </w:r>
      <w:r w:rsidR="00332B32" w:rsidRPr="0083383D">
        <w:rPr>
          <w:rFonts w:eastAsia="Times New Roman"/>
          <w:i/>
          <w:iCs/>
        </w:rPr>
        <w:t>γ</w:t>
      </w:r>
      <w:r w:rsidR="00332B32" w:rsidRPr="0083383D">
        <w:t xml:space="preserve">-decalactone at </w:t>
      </w:r>
      <w:r w:rsidR="005C5646" w:rsidRPr="0083383D">
        <w:t xml:space="preserve">medium or high intensities </w:t>
      </w:r>
      <w:r w:rsidR="00332B32" w:rsidRPr="0083383D">
        <w:t xml:space="preserve">decreased </w:t>
      </w:r>
      <w:r w:rsidRPr="0083383D">
        <w:rPr>
          <w:iCs/>
        </w:rPr>
        <w:t>smoke</w:t>
      </w:r>
      <w:r w:rsidR="005C5646" w:rsidRPr="0083383D">
        <w:t xml:space="preserve">; adding </w:t>
      </w:r>
      <w:r w:rsidR="00332B32" w:rsidRPr="0083383D">
        <w:t xml:space="preserve">methional at </w:t>
      </w:r>
      <w:r w:rsidR="005C5646" w:rsidRPr="0083383D">
        <w:t xml:space="preserve">medium or high intensities </w:t>
      </w:r>
      <w:r w:rsidR="00332B32" w:rsidRPr="0083383D">
        <w:t xml:space="preserve">decreased </w:t>
      </w:r>
      <w:r w:rsidR="00332B32" w:rsidRPr="0083383D">
        <w:rPr>
          <w:iCs/>
        </w:rPr>
        <w:t>rose</w:t>
      </w:r>
      <w:r w:rsidR="00332B32" w:rsidRPr="0083383D">
        <w:t xml:space="preserve">, </w:t>
      </w:r>
      <w:r w:rsidRPr="0083383D">
        <w:rPr>
          <w:iCs/>
        </w:rPr>
        <w:t>alcohol</w:t>
      </w:r>
      <w:r w:rsidR="00332B32" w:rsidRPr="0083383D">
        <w:t xml:space="preserve"> and </w:t>
      </w:r>
      <w:r w:rsidR="00332B32" w:rsidRPr="0083383D">
        <w:rPr>
          <w:iCs/>
        </w:rPr>
        <w:t>tropical fruit</w:t>
      </w:r>
      <w:r w:rsidR="00332B32" w:rsidRPr="0083383D">
        <w:t xml:space="preserve">; </w:t>
      </w:r>
      <w:r w:rsidR="005C5646" w:rsidRPr="0083383D">
        <w:t xml:space="preserve">and adding </w:t>
      </w:r>
      <w:r w:rsidR="00332B32" w:rsidRPr="0083383D">
        <w:t xml:space="preserve">1-octen-3-one at any intensity decreased </w:t>
      </w:r>
      <w:r w:rsidRPr="0083383D">
        <w:rPr>
          <w:iCs/>
        </w:rPr>
        <w:t>alcohol</w:t>
      </w:r>
      <w:r w:rsidR="00332B32" w:rsidRPr="0083383D">
        <w:t>.</w:t>
      </w:r>
    </w:p>
    <w:p w14:paraId="5FBBB0B0" w14:textId="55F6425C" w:rsidR="00A212E1" w:rsidRPr="0083383D" w:rsidRDefault="00127F13" w:rsidP="0083383D">
      <w:pPr>
        <w:pStyle w:val="newnewnew"/>
        <w:spacing w:line="480" w:lineRule="auto"/>
        <w:ind w:firstLineChars="100" w:firstLine="240"/>
      </w:pPr>
      <w:r w:rsidRPr="0083383D">
        <w:t>The third outcome</w:t>
      </w:r>
      <w:r w:rsidR="00332B32" w:rsidRPr="0083383D">
        <w:t xml:space="preserve"> was less often observed since only the addition of 3-methyl-1-butanol at medium intensity and phenylethyl alcohol at low intensity </w:t>
      </w:r>
      <w:r w:rsidR="005C5646" w:rsidRPr="0083383D">
        <w:t xml:space="preserve">failed to </w:t>
      </w:r>
      <w:r w:rsidR="00332B32" w:rsidRPr="0083383D">
        <w:t xml:space="preserve">induce significant changes in </w:t>
      </w:r>
      <w:r w:rsidR="005C5646" w:rsidRPr="0083383D">
        <w:t xml:space="preserve">any </w:t>
      </w:r>
      <w:r w:rsidR="00332B32" w:rsidRPr="0083383D">
        <w:t>attribute.</w:t>
      </w:r>
    </w:p>
    <w:p w14:paraId="5FBBB0B1" w14:textId="6EF25BD9" w:rsidR="00162F52" w:rsidRPr="0083383D" w:rsidRDefault="00332B32" w:rsidP="0083383D">
      <w:pPr>
        <w:spacing w:line="480" w:lineRule="auto"/>
        <w:ind w:firstLineChars="100" w:firstLine="240"/>
        <w:rPr>
          <w:sz w:val="24"/>
          <w:szCs w:val="24"/>
        </w:rPr>
      </w:pPr>
      <w:r w:rsidRPr="0083383D">
        <w:rPr>
          <w:sz w:val="24"/>
          <w:szCs w:val="24"/>
        </w:rPr>
        <w:t xml:space="preserve">To provide an overall picture of the effects induced by </w:t>
      </w:r>
      <w:r w:rsidR="005C5646" w:rsidRPr="0083383D">
        <w:rPr>
          <w:sz w:val="24"/>
          <w:szCs w:val="24"/>
        </w:rPr>
        <w:t>adding</w:t>
      </w:r>
      <w:r w:rsidRPr="0083383D">
        <w:rPr>
          <w:sz w:val="24"/>
          <w:szCs w:val="24"/>
        </w:rPr>
        <w:t xml:space="preserve"> each of the 11 odorants to the icewine odor, we performed a cluster analysis using the </w:t>
      </w:r>
      <w:r w:rsidR="00B16C79" w:rsidRPr="0083383D">
        <w:rPr>
          <w:i/>
          <w:iCs/>
          <w:sz w:val="24"/>
          <w:szCs w:val="24"/>
        </w:rPr>
        <w:t>MI</w:t>
      </w:r>
      <w:r w:rsidRPr="0083383D">
        <w:rPr>
          <w:sz w:val="24"/>
          <w:szCs w:val="24"/>
        </w:rPr>
        <w:t xml:space="preserve"> values of each attribute</w:t>
      </w:r>
      <w:r w:rsidR="005C5646" w:rsidRPr="0083383D">
        <w:rPr>
          <w:sz w:val="24"/>
          <w:szCs w:val="24"/>
        </w:rPr>
        <w:t xml:space="preserve"> (calculated </w:t>
      </w:r>
      <w:r w:rsidR="005C5646" w:rsidRPr="0083383D">
        <w:rPr>
          <w:sz w:val="24"/>
          <w:szCs w:val="24"/>
        </w:rPr>
        <w:lastRenderedPageBreak/>
        <w:t>as the difference between</w:t>
      </w:r>
      <w:r w:rsidRPr="0083383D">
        <w:rPr>
          <w:sz w:val="24"/>
          <w:szCs w:val="24"/>
        </w:rPr>
        <w:t xml:space="preserve"> </w:t>
      </w:r>
      <w:r w:rsidR="00DB76E1" w:rsidRPr="0083383D">
        <w:rPr>
          <w:rFonts w:hint="eastAsia"/>
          <w:sz w:val="24"/>
          <w:szCs w:val="24"/>
        </w:rPr>
        <w:t>after</w:t>
      </w:r>
      <w:r w:rsidR="00DB76E1" w:rsidRPr="0083383D">
        <w:rPr>
          <w:sz w:val="24"/>
          <w:szCs w:val="24"/>
        </w:rPr>
        <w:t xml:space="preserve"> </w:t>
      </w:r>
      <w:r w:rsidR="005C5646" w:rsidRPr="0083383D">
        <w:rPr>
          <w:sz w:val="24"/>
          <w:szCs w:val="24"/>
        </w:rPr>
        <w:t xml:space="preserve">and </w:t>
      </w:r>
      <w:r w:rsidR="00DB76E1" w:rsidRPr="0083383D">
        <w:rPr>
          <w:rFonts w:hint="eastAsia"/>
          <w:sz w:val="24"/>
          <w:szCs w:val="24"/>
        </w:rPr>
        <w:t>before</w:t>
      </w:r>
      <w:r w:rsidRPr="0083383D">
        <w:rPr>
          <w:sz w:val="24"/>
          <w:szCs w:val="24"/>
        </w:rPr>
        <w:t xml:space="preserve"> </w:t>
      </w:r>
      <w:r w:rsidR="005C5646" w:rsidRPr="0083383D">
        <w:rPr>
          <w:sz w:val="24"/>
          <w:szCs w:val="24"/>
        </w:rPr>
        <w:t xml:space="preserve">adding the </w:t>
      </w:r>
      <w:r w:rsidRPr="0083383D">
        <w:rPr>
          <w:sz w:val="24"/>
          <w:szCs w:val="24"/>
        </w:rPr>
        <w:t>odorant</w:t>
      </w:r>
      <w:r w:rsidR="005C5646" w:rsidRPr="0083383D">
        <w:rPr>
          <w:sz w:val="24"/>
          <w:szCs w:val="24"/>
        </w:rPr>
        <w:t>)</w:t>
      </w:r>
      <w:r w:rsidRPr="0083383D">
        <w:rPr>
          <w:sz w:val="24"/>
          <w:szCs w:val="24"/>
        </w:rPr>
        <w:t xml:space="preserve"> (Figure 3). The results of the classification </w:t>
      </w:r>
      <w:r w:rsidR="005C5646" w:rsidRPr="0083383D">
        <w:rPr>
          <w:sz w:val="24"/>
          <w:szCs w:val="24"/>
        </w:rPr>
        <w:t>help to illustrate</w:t>
      </w:r>
      <w:r w:rsidRPr="0083383D">
        <w:rPr>
          <w:sz w:val="24"/>
          <w:szCs w:val="24"/>
        </w:rPr>
        <w:t xml:space="preserve"> the main trends. First, the profile of the icewine odor was modified in a similar way after the addition </w:t>
      </w:r>
      <w:r w:rsidR="005C5646" w:rsidRPr="0083383D">
        <w:rPr>
          <w:sz w:val="24"/>
          <w:szCs w:val="24"/>
        </w:rPr>
        <w:t xml:space="preserve">of </w:t>
      </w:r>
      <w:r w:rsidRPr="0083383D">
        <w:rPr>
          <w:sz w:val="24"/>
          <w:szCs w:val="24"/>
        </w:rPr>
        <w:t xml:space="preserve">ethyl 2-methyl butanoate, </w:t>
      </w:r>
      <w:r w:rsidRPr="0083383D">
        <w:rPr>
          <w:i/>
          <w:iCs/>
          <w:sz w:val="24"/>
          <w:szCs w:val="24"/>
        </w:rPr>
        <w:t>β</w:t>
      </w:r>
      <w:r w:rsidRPr="0083383D">
        <w:rPr>
          <w:sz w:val="24"/>
          <w:szCs w:val="24"/>
        </w:rPr>
        <w:t xml:space="preserve">-damascenone, </w:t>
      </w:r>
      <w:r w:rsidR="005C5646" w:rsidRPr="0083383D">
        <w:rPr>
          <w:sz w:val="24"/>
          <w:szCs w:val="24"/>
        </w:rPr>
        <w:t xml:space="preserve">or </w:t>
      </w:r>
      <w:r w:rsidRPr="0083383D">
        <w:rPr>
          <w:i/>
          <w:iCs/>
          <w:sz w:val="24"/>
          <w:szCs w:val="24"/>
        </w:rPr>
        <w:t>γ</w:t>
      </w:r>
      <w:r w:rsidRPr="0083383D">
        <w:rPr>
          <w:sz w:val="24"/>
          <w:szCs w:val="24"/>
        </w:rPr>
        <w:t xml:space="preserve">-decalactone at all intensity levels, resulting in an increased intensity of the attributes </w:t>
      </w:r>
      <w:r w:rsidRPr="0083383D">
        <w:rPr>
          <w:iCs/>
          <w:sz w:val="24"/>
          <w:szCs w:val="24"/>
        </w:rPr>
        <w:t>raisin</w:t>
      </w:r>
      <w:r w:rsidRPr="0083383D">
        <w:rPr>
          <w:sz w:val="24"/>
          <w:szCs w:val="24"/>
        </w:rPr>
        <w:t xml:space="preserve">, </w:t>
      </w:r>
      <w:r w:rsidRPr="0083383D">
        <w:rPr>
          <w:iCs/>
          <w:sz w:val="24"/>
          <w:szCs w:val="24"/>
        </w:rPr>
        <w:t>honey</w:t>
      </w:r>
      <w:r w:rsidRPr="0083383D">
        <w:rPr>
          <w:sz w:val="24"/>
          <w:szCs w:val="24"/>
        </w:rPr>
        <w:t xml:space="preserve">, </w:t>
      </w:r>
      <w:r w:rsidRPr="0083383D">
        <w:rPr>
          <w:iCs/>
          <w:sz w:val="24"/>
          <w:szCs w:val="24"/>
        </w:rPr>
        <w:t>tropical fruit</w:t>
      </w:r>
      <w:r w:rsidRPr="0083383D">
        <w:rPr>
          <w:sz w:val="24"/>
          <w:szCs w:val="24"/>
        </w:rPr>
        <w:t xml:space="preserve">, and </w:t>
      </w:r>
      <w:r w:rsidRPr="0083383D">
        <w:rPr>
          <w:iCs/>
          <w:sz w:val="24"/>
          <w:szCs w:val="24"/>
        </w:rPr>
        <w:t>apricot</w:t>
      </w:r>
      <w:r w:rsidRPr="0083383D">
        <w:rPr>
          <w:sz w:val="24"/>
          <w:szCs w:val="24"/>
        </w:rPr>
        <w:t xml:space="preserve"> and decreased intensity of </w:t>
      </w:r>
      <w:r w:rsidRPr="0083383D">
        <w:rPr>
          <w:iCs/>
          <w:sz w:val="24"/>
          <w:szCs w:val="24"/>
        </w:rPr>
        <w:t>nut</w:t>
      </w:r>
      <w:r w:rsidRPr="0083383D">
        <w:rPr>
          <w:sz w:val="24"/>
          <w:szCs w:val="24"/>
        </w:rPr>
        <w:t xml:space="preserve">, </w:t>
      </w:r>
      <w:r w:rsidR="005C5646" w:rsidRPr="0083383D">
        <w:rPr>
          <w:iCs/>
          <w:sz w:val="24"/>
          <w:szCs w:val="24"/>
        </w:rPr>
        <w:t>green</w:t>
      </w:r>
      <w:r w:rsidRPr="0083383D">
        <w:rPr>
          <w:sz w:val="24"/>
          <w:szCs w:val="24"/>
        </w:rPr>
        <w:t xml:space="preserve">, cooked potato, cheese and </w:t>
      </w:r>
      <w:r w:rsidR="00127F13" w:rsidRPr="0083383D">
        <w:rPr>
          <w:sz w:val="24"/>
          <w:szCs w:val="24"/>
        </w:rPr>
        <w:t>smoke</w:t>
      </w:r>
      <w:r w:rsidRPr="0083383D">
        <w:rPr>
          <w:sz w:val="24"/>
          <w:szCs w:val="24"/>
        </w:rPr>
        <w:t>. Second, this analysis showed that the addition of 3-methylbutanoic acid or 1-octen-3-one, regardless of the intensity level, increased the perception of their own odor (</w:t>
      </w:r>
      <w:r w:rsidRPr="0083383D">
        <w:rPr>
          <w:iCs/>
          <w:sz w:val="24"/>
          <w:szCs w:val="24"/>
        </w:rPr>
        <w:t>cheese</w:t>
      </w:r>
      <w:r w:rsidRPr="0083383D">
        <w:rPr>
          <w:sz w:val="24"/>
          <w:szCs w:val="24"/>
        </w:rPr>
        <w:t xml:space="preserve"> </w:t>
      </w:r>
      <w:r w:rsidR="005C5646" w:rsidRPr="0083383D">
        <w:rPr>
          <w:sz w:val="24"/>
          <w:szCs w:val="24"/>
        </w:rPr>
        <w:t xml:space="preserve">or </w:t>
      </w:r>
      <w:r w:rsidRPr="0083383D">
        <w:rPr>
          <w:iCs/>
          <w:sz w:val="24"/>
          <w:szCs w:val="24"/>
        </w:rPr>
        <w:t>mushroom</w:t>
      </w:r>
      <w:r w:rsidR="005C5646" w:rsidRPr="0083383D">
        <w:rPr>
          <w:sz w:val="24"/>
          <w:szCs w:val="24"/>
        </w:rPr>
        <w:t>, respectively</w:t>
      </w:r>
      <w:r w:rsidRPr="0083383D">
        <w:rPr>
          <w:sz w:val="24"/>
          <w:szCs w:val="24"/>
        </w:rPr>
        <w:t xml:space="preserve">), while adding 1-octen-3-one also decreased </w:t>
      </w:r>
      <w:r w:rsidR="00F66F8F" w:rsidRPr="0083383D">
        <w:rPr>
          <w:iCs/>
          <w:sz w:val="24"/>
          <w:szCs w:val="24"/>
        </w:rPr>
        <w:t xml:space="preserve">odor </w:t>
      </w:r>
      <w:r w:rsidR="005C5646" w:rsidRPr="0083383D">
        <w:rPr>
          <w:sz w:val="24"/>
          <w:szCs w:val="24"/>
        </w:rPr>
        <w:t xml:space="preserve">notes of </w:t>
      </w:r>
      <w:r w:rsidR="00127F13" w:rsidRPr="0083383D">
        <w:rPr>
          <w:iCs/>
          <w:sz w:val="24"/>
          <w:szCs w:val="24"/>
        </w:rPr>
        <w:t>alcohol</w:t>
      </w:r>
      <w:r w:rsidRPr="0083383D">
        <w:rPr>
          <w:sz w:val="24"/>
          <w:szCs w:val="24"/>
        </w:rPr>
        <w:t xml:space="preserve">, </w:t>
      </w:r>
      <w:r w:rsidRPr="0083383D">
        <w:rPr>
          <w:iCs/>
          <w:sz w:val="24"/>
          <w:szCs w:val="24"/>
        </w:rPr>
        <w:t>caramel</w:t>
      </w:r>
      <w:r w:rsidRPr="0083383D">
        <w:rPr>
          <w:sz w:val="24"/>
          <w:szCs w:val="24"/>
        </w:rPr>
        <w:t xml:space="preserve"> and </w:t>
      </w:r>
      <w:r w:rsidRPr="0083383D">
        <w:rPr>
          <w:iCs/>
          <w:sz w:val="24"/>
          <w:szCs w:val="24"/>
        </w:rPr>
        <w:t>honey</w:t>
      </w:r>
      <w:r w:rsidRPr="0083383D">
        <w:rPr>
          <w:sz w:val="24"/>
          <w:szCs w:val="24"/>
        </w:rPr>
        <w:t xml:space="preserve">. Similarly, adding furaneol, 1-hexanol, phenylethyl alcohol, guaiacol, or methional at </w:t>
      </w:r>
      <w:r w:rsidR="005C5646" w:rsidRPr="0083383D">
        <w:rPr>
          <w:sz w:val="24"/>
          <w:szCs w:val="24"/>
        </w:rPr>
        <w:t xml:space="preserve">medium or high intensities </w:t>
      </w:r>
      <w:r w:rsidRPr="0083383D">
        <w:rPr>
          <w:sz w:val="24"/>
          <w:szCs w:val="24"/>
        </w:rPr>
        <w:t>led to an increased perception of their own odor (</w:t>
      </w:r>
      <w:r w:rsidRPr="0083383D">
        <w:rPr>
          <w:iCs/>
          <w:sz w:val="24"/>
          <w:szCs w:val="24"/>
        </w:rPr>
        <w:t>caramel</w:t>
      </w:r>
      <w:r w:rsidRPr="0083383D">
        <w:rPr>
          <w:sz w:val="24"/>
          <w:szCs w:val="24"/>
        </w:rPr>
        <w:t xml:space="preserve">, </w:t>
      </w:r>
      <w:r w:rsidR="005C5646" w:rsidRPr="0083383D">
        <w:rPr>
          <w:iCs/>
          <w:sz w:val="24"/>
          <w:szCs w:val="24"/>
        </w:rPr>
        <w:t>green</w:t>
      </w:r>
      <w:r w:rsidRPr="0083383D">
        <w:rPr>
          <w:sz w:val="24"/>
          <w:szCs w:val="24"/>
        </w:rPr>
        <w:t xml:space="preserve">, </w:t>
      </w:r>
      <w:r w:rsidRPr="0083383D">
        <w:rPr>
          <w:iCs/>
          <w:sz w:val="24"/>
          <w:szCs w:val="24"/>
        </w:rPr>
        <w:t>rose</w:t>
      </w:r>
      <w:r w:rsidRPr="0083383D">
        <w:rPr>
          <w:sz w:val="24"/>
          <w:szCs w:val="24"/>
        </w:rPr>
        <w:t xml:space="preserve">, </w:t>
      </w:r>
      <w:r w:rsidR="00127F13" w:rsidRPr="0083383D">
        <w:rPr>
          <w:iCs/>
          <w:sz w:val="24"/>
          <w:szCs w:val="24"/>
        </w:rPr>
        <w:t>smoke</w:t>
      </w:r>
      <w:r w:rsidRPr="0083383D">
        <w:rPr>
          <w:sz w:val="24"/>
          <w:szCs w:val="24"/>
        </w:rPr>
        <w:t xml:space="preserve">, </w:t>
      </w:r>
      <w:r w:rsidR="005C5646" w:rsidRPr="0083383D">
        <w:rPr>
          <w:sz w:val="24"/>
          <w:szCs w:val="24"/>
        </w:rPr>
        <w:t xml:space="preserve">or </w:t>
      </w:r>
      <w:r w:rsidRPr="0083383D">
        <w:rPr>
          <w:iCs/>
          <w:sz w:val="24"/>
          <w:szCs w:val="24"/>
        </w:rPr>
        <w:t>cooked potato</w:t>
      </w:r>
      <w:r w:rsidR="005C5646" w:rsidRPr="0083383D">
        <w:rPr>
          <w:sz w:val="24"/>
          <w:szCs w:val="24"/>
        </w:rPr>
        <w:t>, respectively</w:t>
      </w:r>
      <w:r w:rsidRPr="0083383D">
        <w:rPr>
          <w:sz w:val="24"/>
          <w:szCs w:val="24"/>
        </w:rPr>
        <w:t xml:space="preserve">), while the addition of these compounds at low intensity levels induced a different icewine odor profile modification (Figure 3). For instance, the addition of furaneol, 1-hexanol, phenylethyl alcohol </w:t>
      </w:r>
      <w:r w:rsidR="005C5646" w:rsidRPr="0083383D">
        <w:rPr>
          <w:sz w:val="24"/>
          <w:szCs w:val="24"/>
        </w:rPr>
        <w:t xml:space="preserve">or </w:t>
      </w:r>
      <w:r w:rsidRPr="0083383D">
        <w:rPr>
          <w:sz w:val="24"/>
          <w:szCs w:val="24"/>
        </w:rPr>
        <w:t xml:space="preserve">methional at low intensity </w:t>
      </w:r>
      <w:r w:rsidR="005C5646" w:rsidRPr="0083383D">
        <w:rPr>
          <w:sz w:val="24"/>
          <w:szCs w:val="24"/>
        </w:rPr>
        <w:t xml:space="preserve">had </w:t>
      </w:r>
      <w:r w:rsidRPr="0083383D">
        <w:rPr>
          <w:sz w:val="24"/>
          <w:szCs w:val="24"/>
        </w:rPr>
        <w:t xml:space="preserve">similar </w:t>
      </w:r>
      <w:r w:rsidR="005C5646" w:rsidRPr="0083383D">
        <w:rPr>
          <w:sz w:val="24"/>
          <w:szCs w:val="24"/>
        </w:rPr>
        <w:t xml:space="preserve">effects on </w:t>
      </w:r>
      <w:r w:rsidRPr="0083383D">
        <w:rPr>
          <w:sz w:val="24"/>
          <w:szCs w:val="24"/>
        </w:rPr>
        <w:t>the icewine odor profile</w:t>
      </w:r>
      <w:r w:rsidR="005C5646" w:rsidRPr="0083383D">
        <w:rPr>
          <w:sz w:val="24"/>
          <w:szCs w:val="24"/>
        </w:rPr>
        <w:t>,</w:t>
      </w:r>
      <w:r w:rsidRPr="0083383D">
        <w:rPr>
          <w:sz w:val="24"/>
          <w:szCs w:val="24"/>
        </w:rPr>
        <w:t xml:space="preserve"> with slight modifications of the descriptors </w:t>
      </w:r>
      <w:r w:rsidR="00127F13" w:rsidRPr="0083383D">
        <w:rPr>
          <w:sz w:val="24"/>
          <w:szCs w:val="24"/>
        </w:rPr>
        <w:t>alcohol</w:t>
      </w:r>
      <w:r w:rsidRPr="0083383D">
        <w:rPr>
          <w:sz w:val="24"/>
          <w:szCs w:val="24"/>
        </w:rPr>
        <w:t xml:space="preserve">, nut, </w:t>
      </w:r>
      <w:r w:rsidR="005C5646" w:rsidRPr="0083383D">
        <w:rPr>
          <w:sz w:val="24"/>
          <w:szCs w:val="24"/>
        </w:rPr>
        <w:t>green</w:t>
      </w:r>
      <w:r w:rsidRPr="0083383D">
        <w:rPr>
          <w:sz w:val="24"/>
          <w:szCs w:val="24"/>
        </w:rPr>
        <w:t>, rose and cooked potato</w:t>
      </w:r>
      <w:bookmarkStart w:id="10" w:name="_Toc97478103"/>
      <w:r w:rsidR="00B522F3" w:rsidRPr="0083383D">
        <w:rPr>
          <w:sz w:val="24"/>
          <w:szCs w:val="24"/>
        </w:rPr>
        <w:t xml:space="preserve">. Third, it is worth noting that the addition of 1-hexanol or methional at medium and high intensity levels had strong suppressive effects. Indeed, </w:t>
      </w:r>
      <w:r w:rsidRPr="0083383D">
        <w:rPr>
          <w:sz w:val="24"/>
          <w:szCs w:val="24"/>
        </w:rPr>
        <w:t xml:space="preserve">the </w:t>
      </w:r>
      <w:r w:rsidR="00B522F3" w:rsidRPr="0083383D">
        <w:rPr>
          <w:sz w:val="24"/>
          <w:szCs w:val="24"/>
        </w:rPr>
        <w:t>addition of 1-hexanol decreased fruity odors (apricot, tropical fruit and raisin</w:t>
      </w:r>
      <w:r w:rsidRPr="0083383D">
        <w:rPr>
          <w:sz w:val="24"/>
          <w:szCs w:val="24"/>
        </w:rPr>
        <w:t>), while the addition of methional led to a decrease in the intensity of all fruity and floral odor notes.</w:t>
      </w:r>
    </w:p>
    <w:p w14:paraId="5FBBB0B2" w14:textId="65B9F8EF" w:rsidR="00A212E1" w:rsidRPr="0083383D" w:rsidRDefault="00AE0483" w:rsidP="0083383D">
      <w:pPr>
        <w:spacing w:line="480" w:lineRule="auto"/>
        <w:rPr>
          <w:b/>
          <w:sz w:val="24"/>
          <w:szCs w:val="24"/>
        </w:rPr>
      </w:pPr>
      <w:r w:rsidRPr="0083383D">
        <w:rPr>
          <w:rFonts w:hint="eastAsia"/>
          <w:b/>
          <w:sz w:val="24"/>
          <w:szCs w:val="24"/>
        </w:rPr>
        <w:t>3.</w:t>
      </w:r>
      <w:r w:rsidR="00332B32" w:rsidRPr="0083383D">
        <w:rPr>
          <w:b/>
          <w:sz w:val="24"/>
          <w:szCs w:val="24"/>
        </w:rPr>
        <w:t>3. Influence of the Combined Addition of Odorants on the Perception of Icewine Odor</w:t>
      </w:r>
      <w:bookmarkEnd w:id="10"/>
    </w:p>
    <w:p w14:paraId="5FBBB0B3" w14:textId="2091A58C" w:rsidR="00A212E1" w:rsidRPr="0083383D" w:rsidRDefault="00332B32" w:rsidP="0083383D">
      <w:pPr>
        <w:pStyle w:val="newnewnew"/>
        <w:spacing w:line="480" w:lineRule="auto"/>
        <w:ind w:firstLineChars="100" w:firstLine="240"/>
        <w:rPr>
          <w:color w:val="000000"/>
        </w:rPr>
      </w:pPr>
      <w:r w:rsidRPr="0083383D">
        <w:rPr>
          <w:color w:val="000000"/>
        </w:rPr>
        <w:t xml:space="preserve">The stimuli </w:t>
      </w:r>
      <w:r w:rsidR="005C5646" w:rsidRPr="0083383D">
        <w:rPr>
          <w:color w:val="000000"/>
        </w:rPr>
        <w:t xml:space="preserve">in </w:t>
      </w:r>
      <w:r w:rsidRPr="0083383D">
        <w:rPr>
          <w:color w:val="000000"/>
        </w:rPr>
        <w:t xml:space="preserve">block B (see details in </w:t>
      </w:r>
      <w:r w:rsidR="008710F0" w:rsidRPr="0083383D">
        <w:t>Supplementary Table 2</w:t>
      </w:r>
      <w:r w:rsidRPr="0083383D">
        <w:rPr>
          <w:color w:val="000000"/>
        </w:rPr>
        <w:t xml:space="preserve">) were </w:t>
      </w:r>
      <w:r w:rsidR="005C5646" w:rsidRPr="0083383D">
        <w:rPr>
          <w:color w:val="000000"/>
        </w:rPr>
        <w:t xml:space="preserve">generated </w:t>
      </w:r>
      <w:r w:rsidRPr="0083383D">
        <w:rPr>
          <w:color w:val="000000"/>
        </w:rPr>
        <w:t>to determine the perceptual influence of the addition of combinations of odorants (</w:t>
      </w:r>
      <w:r w:rsidR="005C5646" w:rsidRPr="0083383D">
        <w:rPr>
          <w:color w:val="000000"/>
        </w:rPr>
        <w:t>two- to six-odorant combinations</w:t>
      </w:r>
      <w:r w:rsidRPr="0083383D">
        <w:rPr>
          <w:color w:val="000000"/>
        </w:rPr>
        <w:t>) to the icewine odor</w:t>
      </w:r>
      <w:r w:rsidRPr="0083383D">
        <w:t>. Six</w:t>
      </w:r>
      <w:r w:rsidRPr="0083383D">
        <w:rPr>
          <w:color w:val="000000"/>
        </w:rPr>
        <w:t xml:space="preserve"> odorants, identified by </w:t>
      </w:r>
      <w:r w:rsidRPr="0083383D">
        <w:rPr>
          <w:color w:val="000000"/>
          <w:kern w:val="0"/>
        </w:rPr>
        <w:t xml:space="preserve">Ferreira et al. </w:t>
      </w:r>
      <w:r w:rsidRPr="0083383D">
        <w:rPr>
          <w:color w:val="000000"/>
          <w:kern w:val="0"/>
        </w:rPr>
        <w:fldChar w:fldCharType="begin"/>
      </w:r>
      <w:r w:rsidR="001324C9" w:rsidRPr="0083383D">
        <w:rPr>
          <w:color w:val="000000"/>
          <w:kern w:val="0"/>
        </w:rPr>
        <w:instrText xml:space="preserve"> ADDIN EN.CITE &lt;EndNote&gt;&lt;Cite&gt;&lt;Author&gt;Ferreira&lt;/Author&gt;&lt;Year&gt;2016&lt;/Year&gt;&lt;RecNum&gt;6655&lt;/RecNum&gt;&lt;DisplayText&gt;(Ferreira, Sáenz-Navajas, Campo, Herrero, de la Fuente, &amp;amp; Fernández-Zurbano, 2016)&lt;/DisplayText&gt;&lt;record&gt;&lt;rec-number&gt;6655&lt;/rec-number&gt;&lt;foreign-keys&gt;&lt;key app="EN" db-id="ps0vsfx59tww09ea0f95d9vr0zrwr9t25x2w" timestamp="1580823717"&gt;6655&lt;/key&gt;&lt;/foreign-keys&gt;&lt;ref-type name="Journal Article"&gt;17&lt;/ref-type&gt;&lt;contributors&gt;&lt;authors&gt;&lt;author&gt;Ferreira, V.&lt;/author&gt;&lt;author&gt;Sáenz-Navajas, M. P.&lt;/author&gt;&lt;author&gt;Campo, E.&lt;/author&gt;&lt;author&gt;Herrero, P.&lt;/author&gt;&lt;author&gt;de la Fuente, A.&lt;/author&gt;&lt;author&gt;Fernández-Zurbano, P.&lt;/author&gt;&lt;/authors&gt;&lt;/contributors&gt;&lt;titles&gt;&lt;title&gt;Sensory interactions between six common aroma vectors explain four main red wine aroma nuances&lt;/title&gt;&lt;secondary-title&gt;Food Chem.&lt;/secondary-title&gt;&lt;/titles&gt;&lt;periodical&gt;&lt;full-title&gt;Food Chem.&lt;/full-title&gt;&lt;/periodical&gt;&lt;pages&gt;447-456&lt;/pages&gt;&lt;volume&gt;199&lt;/volume&gt;&lt;dates&gt;&lt;year&gt;2016&lt;/year&gt;&lt;/dates&gt;&lt;isbn&gt;0308-8146&lt;/isbn&gt;&lt;urls&gt;&lt;/urls&gt;&lt;/record&gt;&lt;/Cite&gt;&lt;/EndNote&gt;</w:instrText>
      </w:r>
      <w:r w:rsidRPr="0083383D">
        <w:rPr>
          <w:color w:val="000000"/>
          <w:kern w:val="0"/>
        </w:rPr>
        <w:fldChar w:fldCharType="separate"/>
      </w:r>
      <w:r w:rsidR="001324C9" w:rsidRPr="0083383D">
        <w:rPr>
          <w:color w:val="000000"/>
          <w:kern w:val="0"/>
        </w:rPr>
        <w:t>(Ferreira, Sáenz-</w:t>
      </w:r>
      <w:r w:rsidR="001324C9" w:rsidRPr="0083383D">
        <w:rPr>
          <w:color w:val="000000"/>
          <w:kern w:val="0"/>
        </w:rPr>
        <w:lastRenderedPageBreak/>
        <w:t>Navajas, Campo, Herrero, de la Fuente, &amp; Fernández-Zurbano, 2016)</w:t>
      </w:r>
      <w:r w:rsidRPr="0083383D">
        <w:rPr>
          <w:color w:val="000000"/>
          <w:kern w:val="0"/>
        </w:rPr>
        <w:fldChar w:fldCharType="end"/>
      </w:r>
      <w:r w:rsidRPr="0083383D">
        <w:rPr>
          <w:color w:val="000000"/>
          <w:kern w:val="0"/>
        </w:rPr>
        <w:t xml:space="preserve"> to contribute to wine aroma vectors, </w:t>
      </w:r>
      <w:r w:rsidR="00964422" w:rsidRPr="0083383D">
        <w:rPr>
          <w:color w:val="000000"/>
        </w:rPr>
        <w:t xml:space="preserve">were added at medium intensity to the icewine odor stimulus. </w:t>
      </w:r>
      <w:r w:rsidR="005C5646" w:rsidRPr="0083383D">
        <w:rPr>
          <w:color w:val="000000"/>
        </w:rPr>
        <w:t xml:space="preserve">Thus, in </w:t>
      </w:r>
      <w:r w:rsidR="00964422" w:rsidRPr="0083383D">
        <w:rPr>
          <w:color w:val="000000"/>
        </w:rPr>
        <w:t xml:space="preserve">block B </w:t>
      </w:r>
      <w:r w:rsidR="005C5646" w:rsidRPr="0083383D">
        <w:rPr>
          <w:color w:val="000000"/>
        </w:rPr>
        <w:t>(</w:t>
      </w:r>
      <w:r w:rsidR="00964422" w:rsidRPr="0083383D">
        <w:rPr>
          <w:color w:val="000000"/>
        </w:rPr>
        <w:t xml:space="preserve">and part of block A </w:t>
      </w:r>
      <w:r w:rsidR="005C5646" w:rsidRPr="0083383D">
        <w:rPr>
          <w:color w:val="000000"/>
        </w:rPr>
        <w:t>to assess individual-</w:t>
      </w:r>
      <w:r w:rsidR="00964422" w:rsidRPr="0083383D">
        <w:rPr>
          <w:color w:val="000000"/>
        </w:rPr>
        <w:t>odorant addition</w:t>
      </w:r>
      <w:r w:rsidR="005C5646" w:rsidRPr="0083383D">
        <w:rPr>
          <w:color w:val="000000"/>
        </w:rPr>
        <w:t>s)</w:t>
      </w:r>
      <w:r w:rsidR="00964422" w:rsidRPr="0083383D">
        <w:rPr>
          <w:color w:val="000000"/>
        </w:rPr>
        <w:t xml:space="preserve">, a total of 63 combinations of 1 to 6 odorants were tested. For the 13 odor attributes, the difference between a given odor combination </w:t>
      </w:r>
      <w:r w:rsidR="005C5646" w:rsidRPr="0083383D">
        <w:rPr>
          <w:color w:val="000000"/>
        </w:rPr>
        <w:t>with</w:t>
      </w:r>
      <w:r w:rsidR="005C5646" w:rsidRPr="0083383D">
        <w:rPr>
          <w:color w:val="000000" w:themeColor="text1"/>
        </w:rPr>
        <w:t xml:space="preserve"> </w:t>
      </w:r>
      <w:r w:rsidRPr="0083383D">
        <w:rPr>
          <w:color w:val="000000" w:themeColor="text1"/>
        </w:rPr>
        <w:t>icewine</w:t>
      </w:r>
      <w:r w:rsidR="00BE5EC8" w:rsidRPr="0083383D">
        <w:rPr>
          <w:color w:val="000000" w:themeColor="text1"/>
        </w:rPr>
        <w:t xml:space="preserve"> odor</w:t>
      </w:r>
      <w:r w:rsidRPr="0083383D">
        <w:rPr>
          <w:color w:val="000000"/>
        </w:rPr>
        <w:t xml:space="preserve"> and the basic icewine odor was </w:t>
      </w:r>
      <w:r w:rsidR="005C5646" w:rsidRPr="0083383D">
        <w:rPr>
          <w:color w:val="000000"/>
        </w:rPr>
        <w:t xml:space="preserve">determined with </w:t>
      </w:r>
      <w:r w:rsidRPr="0083383D">
        <w:rPr>
          <w:color w:val="000000"/>
        </w:rPr>
        <w:t>a paired two-sided Wilcox</w:t>
      </w:r>
      <w:r w:rsidR="00BE5EC8" w:rsidRPr="0083383D">
        <w:rPr>
          <w:color w:val="000000"/>
        </w:rPr>
        <w:t>on</w:t>
      </w:r>
      <w:r w:rsidRPr="0083383D">
        <w:rPr>
          <w:color w:val="000000"/>
        </w:rPr>
        <w:t xml:space="preserve"> test. The </w:t>
      </w:r>
      <w:r w:rsidR="006D157E" w:rsidRPr="0083383D">
        <w:rPr>
          <w:rFonts w:eastAsia="Arial Unicode MS"/>
          <w:i/>
          <w:iCs/>
        </w:rPr>
        <w:t>MI</w:t>
      </w:r>
      <w:r w:rsidRPr="0083383D">
        <w:rPr>
          <w:rFonts w:eastAsia="Arial Unicode MS"/>
        </w:rPr>
        <w:t xml:space="preserve"> values of </w:t>
      </w:r>
      <w:r w:rsidRPr="0083383D">
        <w:rPr>
          <w:color w:val="000000"/>
        </w:rPr>
        <w:t>each attribute for the 63 samples</w:t>
      </w:r>
      <w:r w:rsidRPr="0083383D">
        <w:rPr>
          <w:rFonts w:eastAsia="Arial Unicode MS"/>
        </w:rPr>
        <w:t xml:space="preserve"> were used to </w:t>
      </w:r>
      <w:r w:rsidR="005C5646" w:rsidRPr="0083383D">
        <w:rPr>
          <w:rFonts w:eastAsia="Arial Unicode MS"/>
        </w:rPr>
        <w:t xml:space="preserve">construct </w:t>
      </w:r>
      <w:r w:rsidRPr="0083383D">
        <w:rPr>
          <w:rFonts w:eastAsia="Arial Unicode MS"/>
        </w:rPr>
        <w:t>odor profiles (</w:t>
      </w:r>
      <w:r w:rsidR="008710F0" w:rsidRPr="0083383D">
        <w:rPr>
          <w:color w:val="000000"/>
        </w:rPr>
        <w:t>Supplementary Figures 3</w:t>
      </w:r>
      <w:r w:rsidRPr="0083383D">
        <w:rPr>
          <w:rFonts w:eastAsiaTheme="minorEastAsia"/>
          <w:color w:val="000000"/>
        </w:rPr>
        <w:t>-</w:t>
      </w:r>
      <w:r w:rsidRPr="0083383D">
        <w:rPr>
          <w:color w:val="000000"/>
        </w:rPr>
        <w:t xml:space="preserve">7). The first result is related to the combination with the most complex </w:t>
      </w:r>
      <w:r w:rsidR="006A668F" w:rsidRPr="0083383D">
        <w:rPr>
          <w:color w:val="000000"/>
        </w:rPr>
        <w:t xml:space="preserve">six-odorant </w:t>
      </w:r>
      <w:r w:rsidRPr="0083383D">
        <w:rPr>
          <w:color w:val="000000"/>
        </w:rPr>
        <w:t xml:space="preserve">mixture. This sample </w:t>
      </w:r>
      <w:r w:rsidR="00574F48" w:rsidRPr="0083383D">
        <w:rPr>
          <w:color w:val="000000"/>
        </w:rPr>
        <w:t xml:space="preserve">involved the addition of </w:t>
      </w:r>
      <w:r w:rsidRPr="0083383D">
        <w:rPr>
          <w:color w:val="000000"/>
        </w:rPr>
        <w:t xml:space="preserve">3-methyl-1-butanol, ethyl 2-methyl butanoate, </w:t>
      </w:r>
      <w:r w:rsidRPr="0083383D">
        <w:rPr>
          <w:rFonts w:eastAsia="Times New Roman"/>
          <w:i/>
          <w:iCs/>
          <w:color w:val="000000" w:themeColor="text1"/>
        </w:rPr>
        <w:t>β</w:t>
      </w:r>
      <w:r w:rsidRPr="0083383D">
        <w:rPr>
          <w:color w:val="000000"/>
        </w:rPr>
        <w:t xml:space="preserve">-damascenone, 3-methylbutanoic acid, guaiacol, and furaneol at medium intensity </w:t>
      </w:r>
      <w:r w:rsidR="00574F48" w:rsidRPr="0083383D">
        <w:rPr>
          <w:color w:val="000000"/>
        </w:rPr>
        <w:t>to the icewine odor</w:t>
      </w:r>
      <w:r w:rsidRPr="0083383D">
        <w:rPr>
          <w:color w:val="000000"/>
        </w:rPr>
        <w:t xml:space="preserve">. The odor profile of this sample (Figure 2f) </w:t>
      </w:r>
      <w:r w:rsidR="00574F48" w:rsidRPr="0083383D">
        <w:rPr>
          <w:color w:val="000000"/>
        </w:rPr>
        <w:t xml:space="preserve">did not significantly differ from the basic icewine sample </w:t>
      </w:r>
      <w:r w:rsidR="00574F48" w:rsidRPr="0083383D">
        <w:rPr>
          <w:color w:val="000000" w:themeColor="text1"/>
        </w:rPr>
        <w:t>(</w:t>
      </w:r>
      <w:r w:rsidR="00574F48" w:rsidRPr="0083383D">
        <w:rPr>
          <w:i/>
          <w:iCs/>
          <w:color w:val="000000" w:themeColor="text1"/>
        </w:rPr>
        <w:t>p</w:t>
      </w:r>
      <w:r w:rsidR="00574F48" w:rsidRPr="0083383D">
        <w:rPr>
          <w:color w:val="000000"/>
        </w:rPr>
        <w:t xml:space="preserve">&gt; 0.05, Wilcoxon test), except </w:t>
      </w:r>
      <w:r w:rsidRPr="0083383D">
        <w:rPr>
          <w:color w:val="000000"/>
        </w:rPr>
        <w:t xml:space="preserve">for the attribute </w:t>
      </w:r>
      <w:r w:rsidRPr="0083383D">
        <w:rPr>
          <w:iCs/>
          <w:color w:val="000000"/>
        </w:rPr>
        <w:t>nut</w:t>
      </w:r>
      <w:r w:rsidRPr="0083383D">
        <w:rPr>
          <w:color w:val="000000"/>
        </w:rPr>
        <w:t xml:space="preserve"> (</w:t>
      </w:r>
      <w:r w:rsidR="00574F48" w:rsidRPr="0083383D">
        <w:rPr>
          <w:color w:val="000000"/>
        </w:rPr>
        <w:t>however, the</w:t>
      </w:r>
      <w:r w:rsidR="00574F48" w:rsidRPr="0083383D">
        <w:rPr>
          <w:color w:val="000000" w:themeColor="text1"/>
        </w:rPr>
        <w:t xml:space="preserve"> </w:t>
      </w:r>
      <w:r w:rsidRPr="0083383D">
        <w:rPr>
          <w:i/>
          <w:iCs/>
          <w:color w:val="000000" w:themeColor="text1"/>
        </w:rPr>
        <w:t xml:space="preserve">MI </w:t>
      </w:r>
      <w:r w:rsidRPr="0083383D">
        <w:rPr>
          <w:color w:val="000000"/>
        </w:rPr>
        <w:t xml:space="preserve">values </w:t>
      </w:r>
      <w:r w:rsidR="00574F48" w:rsidRPr="0083383D">
        <w:rPr>
          <w:color w:val="000000"/>
        </w:rPr>
        <w:t xml:space="preserve">were approximately </w:t>
      </w:r>
      <w:r w:rsidRPr="0083383D">
        <w:rPr>
          <w:color w:val="000000"/>
        </w:rPr>
        <w:t>0</w:t>
      </w:r>
      <w:r w:rsidR="00574F48" w:rsidRPr="0083383D">
        <w:rPr>
          <w:color w:val="000000"/>
        </w:rPr>
        <w:t>; thus,</w:t>
      </w:r>
      <w:r w:rsidRPr="0083383D">
        <w:rPr>
          <w:color w:val="000000"/>
        </w:rPr>
        <w:t xml:space="preserve"> </w:t>
      </w:r>
      <w:r w:rsidR="00574F48" w:rsidRPr="0083383D">
        <w:rPr>
          <w:color w:val="000000"/>
        </w:rPr>
        <w:t xml:space="preserve">this attribute was </w:t>
      </w:r>
      <w:r w:rsidRPr="0083383D">
        <w:rPr>
          <w:color w:val="000000"/>
        </w:rPr>
        <w:t>not further considered). Therefore, it is likely that the combination of these 6 odorants reflect</w:t>
      </w:r>
      <w:r w:rsidR="00574F48" w:rsidRPr="0083383D">
        <w:rPr>
          <w:color w:val="000000"/>
        </w:rPr>
        <w:t>ed</w:t>
      </w:r>
      <w:r w:rsidRPr="0083383D">
        <w:rPr>
          <w:color w:val="000000"/>
        </w:rPr>
        <w:t xml:space="preserve"> the overall icewine odor</w:t>
      </w:r>
      <w:r w:rsidR="00574F48" w:rsidRPr="0083383D">
        <w:rPr>
          <w:color w:val="000000"/>
        </w:rPr>
        <w:t>; in other words,</w:t>
      </w:r>
      <w:r w:rsidRPr="0083383D">
        <w:rPr>
          <w:color w:val="000000"/>
        </w:rPr>
        <w:t xml:space="preserve"> this combination did not distort the overall profile when added to the icewine odor.</w:t>
      </w:r>
    </w:p>
    <w:p w14:paraId="5FBBB0B4" w14:textId="5E444AC8" w:rsidR="00A212E1" w:rsidRPr="0083383D" w:rsidRDefault="00574F48" w:rsidP="0083383D">
      <w:pPr>
        <w:pStyle w:val="newnewnew"/>
        <w:spacing w:line="480" w:lineRule="auto"/>
        <w:ind w:firstLineChars="100" w:firstLine="240"/>
        <w:rPr>
          <w:color w:val="000000" w:themeColor="text1"/>
        </w:rPr>
      </w:pPr>
      <w:r w:rsidRPr="0083383D">
        <w:rPr>
          <w:color w:val="000000" w:themeColor="text1"/>
        </w:rPr>
        <w:t xml:space="preserve">Regarding </w:t>
      </w:r>
      <w:r w:rsidR="00332B32" w:rsidRPr="0083383D">
        <w:rPr>
          <w:color w:val="000000" w:themeColor="text1"/>
        </w:rPr>
        <w:t xml:space="preserve">the addition of combinations </w:t>
      </w:r>
      <w:r w:rsidRPr="0083383D">
        <w:rPr>
          <w:color w:val="000000" w:themeColor="text1"/>
        </w:rPr>
        <w:t xml:space="preserve">of </w:t>
      </w:r>
      <w:r w:rsidR="00332B32" w:rsidRPr="0083383D">
        <w:rPr>
          <w:color w:val="000000" w:themeColor="text1"/>
        </w:rPr>
        <w:t>2 to 5 odorants, the results are similar to</w:t>
      </w:r>
      <w:r w:rsidR="00332B32" w:rsidRPr="0083383D">
        <w:rPr>
          <w:color w:val="000000"/>
        </w:rPr>
        <w:t xml:space="preserve"> the addition of </w:t>
      </w:r>
      <w:r w:rsidRPr="0083383D">
        <w:rPr>
          <w:color w:val="000000"/>
        </w:rPr>
        <w:t xml:space="preserve">individual </w:t>
      </w:r>
      <w:r w:rsidR="00332B32" w:rsidRPr="0083383D">
        <w:rPr>
          <w:color w:val="000000"/>
        </w:rPr>
        <w:t>odorant</w:t>
      </w:r>
      <w:r w:rsidRPr="0083383D">
        <w:rPr>
          <w:color w:val="000000"/>
        </w:rPr>
        <w:t>s</w:t>
      </w:r>
      <w:r w:rsidR="00332B32" w:rsidRPr="0083383D">
        <w:rPr>
          <w:color w:val="000000"/>
        </w:rPr>
        <w:t xml:space="preserve"> in that 3 main outcomes </w:t>
      </w:r>
      <w:r w:rsidRPr="0083383D">
        <w:rPr>
          <w:color w:val="000000"/>
        </w:rPr>
        <w:t xml:space="preserve">were </w:t>
      </w:r>
      <w:r w:rsidR="00332B32" w:rsidRPr="0083383D">
        <w:rPr>
          <w:color w:val="000000"/>
        </w:rPr>
        <w:t>observed</w:t>
      </w:r>
      <w:r w:rsidRPr="0083383D">
        <w:rPr>
          <w:color w:val="000000"/>
        </w:rPr>
        <w:t xml:space="preserve"> as follows</w:t>
      </w:r>
      <w:r w:rsidR="00332B32" w:rsidRPr="0083383D">
        <w:rPr>
          <w:color w:val="000000"/>
        </w:rPr>
        <w:t xml:space="preserve">: 1) </w:t>
      </w:r>
      <w:r w:rsidRPr="0083383D">
        <w:rPr>
          <w:color w:val="000000"/>
        </w:rPr>
        <w:t xml:space="preserve">an </w:t>
      </w:r>
      <w:r w:rsidR="00332B32" w:rsidRPr="0083383D">
        <w:rPr>
          <w:color w:val="000000"/>
        </w:rPr>
        <w:t>increase in the intensity of odor notes related to the added odorants, but with at most only two attributes significantly modified regardless of the added-mixture complexity</w:t>
      </w:r>
      <w:r w:rsidR="00656AEE" w:rsidRPr="0083383D">
        <w:t xml:space="preserve"> (</w:t>
      </w:r>
      <w:r w:rsidR="0055602C" w:rsidRPr="0083383D">
        <w:t>see the example</w:t>
      </w:r>
      <w:r w:rsidR="00656AEE" w:rsidRPr="0083383D">
        <w:t xml:space="preserve"> in Figure 2d)</w:t>
      </w:r>
      <w:r w:rsidR="0055602C" w:rsidRPr="0083383D">
        <w:rPr>
          <w:color w:val="000000"/>
        </w:rPr>
        <w:t>;</w:t>
      </w:r>
      <w:r w:rsidR="00332B32" w:rsidRPr="0083383D">
        <w:rPr>
          <w:color w:val="000000"/>
        </w:rPr>
        <w:t xml:space="preserve"> 2) modification of other attributes</w:t>
      </w:r>
      <w:r w:rsidR="00656AEE" w:rsidRPr="0083383D">
        <w:t xml:space="preserve"> (</w:t>
      </w:r>
      <w:r w:rsidR="0055602C" w:rsidRPr="0083383D">
        <w:t>see the example</w:t>
      </w:r>
      <w:r w:rsidR="00656AEE" w:rsidRPr="0083383D">
        <w:t xml:space="preserve"> in Figure 2e</w:t>
      </w:r>
      <w:r w:rsidR="0055602C" w:rsidRPr="0083383D">
        <w:t>)</w:t>
      </w:r>
      <w:r w:rsidR="0055602C" w:rsidRPr="0083383D">
        <w:rPr>
          <w:color w:val="000000"/>
        </w:rPr>
        <w:t xml:space="preserve">; or </w:t>
      </w:r>
      <w:r w:rsidR="00332B32" w:rsidRPr="0083383D">
        <w:rPr>
          <w:color w:val="000000"/>
        </w:rPr>
        <w:t xml:space="preserve">3) </w:t>
      </w:r>
      <w:r w:rsidR="00332B32" w:rsidRPr="0083383D">
        <w:rPr>
          <w:color w:val="000000" w:themeColor="text1"/>
        </w:rPr>
        <w:t>no major modification of the icewine</w:t>
      </w:r>
      <w:r w:rsidR="000D1A67" w:rsidRPr="0083383D">
        <w:rPr>
          <w:color w:val="000000"/>
        </w:rPr>
        <w:t xml:space="preserve"> odor profile </w:t>
      </w:r>
      <w:r w:rsidR="00656AEE" w:rsidRPr="0083383D">
        <w:t>(</w:t>
      </w:r>
      <w:r w:rsidR="0055602C" w:rsidRPr="0083383D">
        <w:t xml:space="preserve">see the example </w:t>
      </w:r>
      <w:r w:rsidR="00656AEE" w:rsidRPr="0083383D">
        <w:t>in Figure 2f)</w:t>
      </w:r>
      <w:r w:rsidR="00332B32" w:rsidRPr="0083383D">
        <w:rPr>
          <w:color w:val="000000"/>
        </w:rPr>
        <w:t xml:space="preserve">. </w:t>
      </w:r>
      <w:r w:rsidR="00332B32" w:rsidRPr="0083383D">
        <w:rPr>
          <w:color w:val="000000" w:themeColor="text1"/>
        </w:rPr>
        <w:t xml:space="preserve">Overall, the different effects induced by </w:t>
      </w:r>
      <w:r w:rsidR="00A212E1" w:rsidRPr="0083383D">
        <w:rPr>
          <w:color w:val="000000" w:themeColor="text1"/>
        </w:rPr>
        <w:t>odorants</w:t>
      </w:r>
      <w:r w:rsidR="00332B32" w:rsidRPr="0083383D">
        <w:rPr>
          <w:color w:val="000000" w:themeColor="text1"/>
        </w:rPr>
        <w:t xml:space="preserve"> addition could be classified </w:t>
      </w:r>
      <w:r w:rsidR="00332B32" w:rsidRPr="0083383D">
        <w:rPr>
          <w:color w:val="000000"/>
        </w:rPr>
        <w:t>into</w:t>
      </w:r>
      <w:r w:rsidR="00332B32" w:rsidRPr="0083383D">
        <w:rPr>
          <w:color w:val="000000" w:themeColor="text1"/>
        </w:rPr>
        <w:t xml:space="preserve"> 6 different categories, </w:t>
      </w:r>
      <w:r w:rsidR="00332B32" w:rsidRPr="0083383D">
        <w:rPr>
          <w:color w:val="000000"/>
        </w:rPr>
        <w:t>whose</w:t>
      </w:r>
      <w:r w:rsidR="00332B32" w:rsidRPr="0083383D">
        <w:rPr>
          <w:color w:val="000000" w:themeColor="text1"/>
        </w:rPr>
        <w:t xml:space="preserve"> occurrence is reported in Table 1. It was difficult to extract general trends</w:t>
      </w:r>
      <w:r w:rsidR="00332B32" w:rsidRPr="0083383D">
        <w:rPr>
          <w:color w:val="000000"/>
        </w:rPr>
        <w:t>,</w:t>
      </w:r>
      <w:r w:rsidR="00332B32" w:rsidRPr="0083383D">
        <w:rPr>
          <w:color w:val="000000" w:themeColor="text1"/>
        </w:rPr>
        <w:t xml:space="preserve"> but it seemed that the </w:t>
      </w:r>
      <w:r w:rsidR="00332B32" w:rsidRPr="0083383D">
        <w:rPr>
          <w:color w:val="000000" w:themeColor="text1"/>
        </w:rPr>
        <w:lastRenderedPageBreak/>
        <w:t xml:space="preserve">most frequent situation was the significant modification of only one odor descriptor associated </w:t>
      </w:r>
      <w:r w:rsidR="00332B32" w:rsidRPr="0083383D">
        <w:rPr>
          <w:color w:val="000000"/>
        </w:rPr>
        <w:t>with</w:t>
      </w:r>
      <w:r w:rsidR="00332B32" w:rsidRPr="0083383D">
        <w:rPr>
          <w:color w:val="000000" w:themeColor="text1"/>
        </w:rPr>
        <w:t xml:space="preserve"> one of the added odorants (category ‘One-D’</w:t>
      </w:r>
      <w:r w:rsidR="0055602C" w:rsidRPr="0083383D">
        <w:rPr>
          <w:color w:val="000000" w:themeColor="text1"/>
        </w:rPr>
        <w:t xml:space="preserve"> in</w:t>
      </w:r>
      <w:r w:rsidR="00332B32" w:rsidRPr="0083383D">
        <w:rPr>
          <w:color w:val="000000" w:themeColor="text1"/>
        </w:rPr>
        <w:t xml:space="preserve"> Table 1). Moreover, especially for </w:t>
      </w:r>
      <w:r w:rsidR="00E07CBF" w:rsidRPr="0083383D">
        <w:rPr>
          <w:color w:val="000000" w:themeColor="text1"/>
        </w:rPr>
        <w:t xml:space="preserve">the </w:t>
      </w:r>
      <w:r w:rsidR="00332B32" w:rsidRPr="0083383D">
        <w:rPr>
          <w:color w:val="000000" w:themeColor="text1"/>
        </w:rPr>
        <w:t xml:space="preserve">less complex combinations (1 to 3 odorants), </w:t>
      </w:r>
      <w:r w:rsidR="00332B32" w:rsidRPr="0083383D">
        <w:rPr>
          <w:color w:val="000000"/>
        </w:rPr>
        <w:t>the second</w:t>
      </w:r>
      <w:r w:rsidR="00332B32" w:rsidRPr="0083383D">
        <w:rPr>
          <w:color w:val="000000" w:themeColor="text1"/>
        </w:rPr>
        <w:t xml:space="preserve"> most often observed modification of odor descriptors </w:t>
      </w:r>
      <w:r w:rsidR="00332B32" w:rsidRPr="0083383D">
        <w:rPr>
          <w:color w:val="000000"/>
        </w:rPr>
        <w:t xml:space="preserve">was </w:t>
      </w:r>
      <w:r w:rsidR="00332B32" w:rsidRPr="0083383D">
        <w:rPr>
          <w:color w:val="000000" w:themeColor="text1"/>
        </w:rPr>
        <w:t xml:space="preserve">unrelated to the manipulated odorants (‘One-D &amp; </w:t>
      </w:r>
      <w:r w:rsidR="005D0FF1" w:rsidRPr="0083383D">
        <w:rPr>
          <w:rFonts w:hint="eastAsia"/>
          <w:color w:val="000000" w:themeColor="text1"/>
        </w:rPr>
        <w:t>U</w:t>
      </w:r>
      <w:r w:rsidR="00332B32" w:rsidRPr="0083383D">
        <w:rPr>
          <w:color w:val="000000" w:themeColor="text1"/>
        </w:rPr>
        <w:t xml:space="preserve">’). With combinations including more than 3 odorants, the change in only two target attributes (‘Two-D’) </w:t>
      </w:r>
      <w:r w:rsidR="0055602C" w:rsidRPr="0083383D">
        <w:rPr>
          <w:color w:val="000000" w:themeColor="text1"/>
        </w:rPr>
        <w:t xml:space="preserve">shifted </w:t>
      </w:r>
      <w:r w:rsidR="00332B32" w:rsidRPr="0083383D">
        <w:rPr>
          <w:color w:val="000000" w:themeColor="text1"/>
        </w:rPr>
        <w:t xml:space="preserve">to the modification of two target attributes accompanied by the modification of other unrelated attributes (‘Two-D &amp; </w:t>
      </w:r>
      <w:r w:rsidR="005D0FF1" w:rsidRPr="0083383D">
        <w:rPr>
          <w:rFonts w:hint="eastAsia"/>
          <w:color w:val="000000" w:themeColor="text1"/>
        </w:rPr>
        <w:t>U</w:t>
      </w:r>
      <w:r w:rsidR="005D0FF1" w:rsidRPr="0083383D">
        <w:rPr>
          <w:color w:val="000000" w:themeColor="text1"/>
        </w:rPr>
        <w:t>’</w:t>
      </w:r>
      <w:r w:rsidR="00332B32" w:rsidRPr="0083383D">
        <w:rPr>
          <w:color w:val="000000" w:themeColor="text1"/>
        </w:rPr>
        <w:t>).</w:t>
      </w:r>
    </w:p>
    <w:p w14:paraId="5FBBB0B5" w14:textId="388748E2" w:rsidR="00A212E1" w:rsidRPr="0083383D" w:rsidRDefault="00332B32" w:rsidP="0083383D">
      <w:pPr>
        <w:spacing w:line="480" w:lineRule="auto"/>
        <w:ind w:firstLineChars="100" w:firstLine="240"/>
        <w:rPr>
          <w:rFonts w:eastAsiaTheme="minorEastAsia"/>
          <w:color w:val="000000"/>
          <w:sz w:val="24"/>
          <w:szCs w:val="24"/>
        </w:rPr>
      </w:pPr>
      <w:r w:rsidRPr="0083383D">
        <w:rPr>
          <w:rFonts w:eastAsia="Times New Roman"/>
          <w:color w:val="000000"/>
          <w:sz w:val="24"/>
          <w:szCs w:val="24"/>
        </w:rPr>
        <w:t xml:space="preserve">Interestingly, it is possible to consider these data </w:t>
      </w:r>
      <w:r w:rsidR="0055602C" w:rsidRPr="0083383D">
        <w:rPr>
          <w:rFonts w:eastAsia="Times New Roman"/>
          <w:color w:val="000000"/>
          <w:sz w:val="24"/>
          <w:szCs w:val="24"/>
        </w:rPr>
        <w:t>not only from the perspective of odorant addition but also from the perspective of odorant omission (</w:t>
      </w:r>
      <w:r w:rsidRPr="0083383D">
        <w:rPr>
          <w:rFonts w:eastAsia="Times New Roman"/>
          <w:color w:val="000000"/>
          <w:sz w:val="24"/>
          <w:szCs w:val="24"/>
        </w:rPr>
        <w:t>of 1 to 6 odorants</w:t>
      </w:r>
      <w:r w:rsidR="0055602C" w:rsidRPr="0083383D">
        <w:rPr>
          <w:rFonts w:eastAsia="Times New Roman"/>
          <w:color w:val="000000"/>
          <w:sz w:val="24"/>
          <w:szCs w:val="24"/>
        </w:rPr>
        <w:t>)</w:t>
      </w:r>
      <w:r w:rsidRPr="0083383D">
        <w:rPr>
          <w:rFonts w:eastAsia="Times New Roman"/>
          <w:color w:val="000000"/>
          <w:sz w:val="24"/>
          <w:szCs w:val="24"/>
        </w:rPr>
        <w:t xml:space="preserve">. </w:t>
      </w:r>
      <w:r w:rsidR="0055602C" w:rsidRPr="0083383D">
        <w:rPr>
          <w:rFonts w:eastAsia="Times New Roman"/>
          <w:color w:val="000000"/>
          <w:sz w:val="24"/>
          <w:szCs w:val="24"/>
        </w:rPr>
        <w:t>From this perspective</w:t>
      </w:r>
      <w:r w:rsidRPr="0083383D">
        <w:rPr>
          <w:rFonts w:eastAsia="Times New Roman"/>
          <w:color w:val="000000"/>
          <w:sz w:val="24"/>
          <w:szCs w:val="24"/>
        </w:rPr>
        <w:t xml:space="preserve">, the reference sample for the comparison was not the basic icewine sample but the mixture </w:t>
      </w:r>
      <w:r w:rsidR="0055602C" w:rsidRPr="0083383D">
        <w:rPr>
          <w:rFonts w:eastAsia="Times New Roman"/>
          <w:color w:val="000000"/>
          <w:sz w:val="24"/>
          <w:szCs w:val="24"/>
        </w:rPr>
        <w:t xml:space="preserve">of </w:t>
      </w:r>
      <w:r w:rsidRPr="0083383D">
        <w:rPr>
          <w:rFonts w:eastAsia="Times New Roman"/>
          <w:color w:val="000000"/>
          <w:sz w:val="24"/>
          <w:szCs w:val="24"/>
        </w:rPr>
        <w:t xml:space="preserve">the 6 odorants added </w:t>
      </w:r>
      <w:r w:rsidR="0055602C" w:rsidRPr="0083383D">
        <w:rPr>
          <w:rFonts w:eastAsia="Times New Roman"/>
          <w:color w:val="000000"/>
          <w:sz w:val="24"/>
          <w:szCs w:val="24"/>
        </w:rPr>
        <w:t xml:space="preserve">to the icewine odor </w:t>
      </w:r>
      <w:r w:rsidRPr="0083383D">
        <w:rPr>
          <w:rFonts w:eastAsia="Times New Roman"/>
          <w:color w:val="000000"/>
          <w:sz w:val="24"/>
          <w:szCs w:val="24"/>
        </w:rPr>
        <w:t xml:space="preserve">(coded B6-R6L1L2L3L4L5L6). </w:t>
      </w:r>
      <w:r w:rsidR="00013DAC" w:rsidRPr="0083383D">
        <w:rPr>
          <w:rFonts w:eastAsia="Times New Roman"/>
          <w:color w:val="000000"/>
          <w:sz w:val="24"/>
          <w:szCs w:val="24"/>
        </w:rPr>
        <w:t>Thus</w:t>
      </w:r>
      <w:r w:rsidRPr="0083383D">
        <w:rPr>
          <w:rFonts w:eastAsia="Times New Roman"/>
          <w:color w:val="000000"/>
          <w:sz w:val="24"/>
          <w:szCs w:val="24"/>
        </w:rPr>
        <w:t>, the basic icewine becomes the mixture in which the 6 compounds were omitted. Considering the 6 categories of perceptual</w:t>
      </w:r>
      <w:r w:rsidRPr="0083383D">
        <w:rPr>
          <w:rFonts w:eastAsia="Times New Roman"/>
          <w:color w:val="000000" w:themeColor="text1"/>
          <w:sz w:val="24"/>
          <w:szCs w:val="24"/>
        </w:rPr>
        <w:t xml:space="preserve"> effects mentioned in Table 1, </w:t>
      </w:r>
      <w:r w:rsidRPr="0083383D">
        <w:rPr>
          <w:rFonts w:eastAsia="Times New Roman"/>
          <w:color w:val="000000"/>
          <w:sz w:val="24"/>
          <w:szCs w:val="24"/>
        </w:rPr>
        <w:t xml:space="preserve">it can be seen that </w:t>
      </w:r>
      <w:r w:rsidRPr="0083383D">
        <w:rPr>
          <w:rFonts w:eastAsia="Times New Roman"/>
          <w:color w:val="000000" w:themeColor="text1"/>
          <w:sz w:val="24"/>
          <w:szCs w:val="24"/>
        </w:rPr>
        <w:t xml:space="preserve">when 1 to 6 odorants were </w:t>
      </w:r>
      <w:r w:rsidR="00013DAC" w:rsidRPr="0083383D">
        <w:rPr>
          <w:rFonts w:eastAsia="Times New Roman"/>
          <w:color w:val="000000" w:themeColor="text1"/>
          <w:sz w:val="24"/>
          <w:szCs w:val="24"/>
        </w:rPr>
        <w:t>omitted</w:t>
      </w:r>
      <w:r w:rsidR="0055602C" w:rsidRPr="0083383D">
        <w:rPr>
          <w:rFonts w:eastAsia="Times New Roman"/>
          <w:color w:val="000000" w:themeColor="text1"/>
          <w:sz w:val="24"/>
          <w:szCs w:val="24"/>
        </w:rPr>
        <w:t xml:space="preserve"> </w:t>
      </w:r>
      <w:r w:rsidRPr="0083383D">
        <w:rPr>
          <w:rFonts w:eastAsia="Times New Roman"/>
          <w:color w:val="000000" w:themeColor="text1"/>
          <w:sz w:val="24"/>
          <w:szCs w:val="24"/>
        </w:rPr>
        <w:t xml:space="preserve">from the reference sample (B6-R6L1L2L3L4L5L), the percentages </w:t>
      </w:r>
      <w:r w:rsidR="0055602C" w:rsidRPr="0083383D">
        <w:rPr>
          <w:rFonts w:eastAsia="Times New Roman"/>
          <w:color w:val="000000" w:themeColor="text1"/>
          <w:sz w:val="24"/>
          <w:szCs w:val="24"/>
        </w:rPr>
        <w:t xml:space="preserve">of </w:t>
      </w:r>
      <w:r w:rsidRPr="0083383D">
        <w:rPr>
          <w:rFonts w:eastAsia="Times New Roman"/>
          <w:color w:val="000000" w:themeColor="text1"/>
          <w:sz w:val="24"/>
          <w:szCs w:val="24"/>
        </w:rPr>
        <w:t>only one odorant-related attribute change (‘</w:t>
      </w:r>
      <w:r w:rsidRPr="0083383D">
        <w:rPr>
          <w:rFonts w:eastAsia="Times New Roman"/>
          <w:color w:val="000000" w:themeColor="text1"/>
          <w:kern w:val="0"/>
          <w:sz w:val="24"/>
          <w:szCs w:val="24"/>
        </w:rPr>
        <w:t>One-D’</w:t>
      </w:r>
      <w:r w:rsidRPr="0083383D">
        <w:rPr>
          <w:rFonts w:eastAsia="Times New Roman"/>
          <w:color w:val="000000" w:themeColor="text1"/>
          <w:sz w:val="24"/>
          <w:szCs w:val="24"/>
        </w:rPr>
        <w:t xml:space="preserve">) were lower </w:t>
      </w:r>
      <w:r w:rsidR="0055602C" w:rsidRPr="0083383D">
        <w:rPr>
          <w:rFonts w:eastAsia="Times New Roman"/>
          <w:color w:val="000000" w:themeColor="text1"/>
          <w:sz w:val="24"/>
          <w:szCs w:val="24"/>
        </w:rPr>
        <w:t>than those under the addition perspective</w:t>
      </w:r>
      <w:r w:rsidRPr="0083383D">
        <w:rPr>
          <w:rFonts w:eastAsia="Times New Roman"/>
          <w:color w:val="000000" w:themeColor="text1"/>
          <w:sz w:val="24"/>
          <w:szCs w:val="24"/>
        </w:rPr>
        <w:t xml:space="preserve">. However, the categories in which one odorant-related attribute changed simultaneously with changes </w:t>
      </w:r>
      <w:r w:rsidRPr="0083383D">
        <w:rPr>
          <w:rFonts w:eastAsia="Times New Roman"/>
          <w:color w:val="000000"/>
          <w:sz w:val="24"/>
          <w:szCs w:val="24"/>
        </w:rPr>
        <w:t>in</w:t>
      </w:r>
      <w:r w:rsidRPr="0083383D">
        <w:rPr>
          <w:rFonts w:eastAsia="Times New Roman"/>
          <w:color w:val="000000" w:themeColor="text1"/>
          <w:sz w:val="24"/>
          <w:szCs w:val="24"/>
        </w:rPr>
        <w:t xml:space="preserve"> other attributes (‘</w:t>
      </w:r>
      <w:r w:rsidRPr="0083383D">
        <w:rPr>
          <w:rFonts w:eastAsia="Times New Roman"/>
          <w:color w:val="000000" w:themeColor="text1"/>
          <w:kern w:val="0"/>
          <w:sz w:val="24"/>
          <w:szCs w:val="24"/>
        </w:rPr>
        <w:t>One-D</w:t>
      </w:r>
      <w:r w:rsidR="0055602C" w:rsidRPr="0083383D">
        <w:rPr>
          <w:rFonts w:eastAsia="Times New Roman"/>
          <w:color w:val="000000" w:themeColor="text1"/>
          <w:kern w:val="0"/>
          <w:sz w:val="24"/>
          <w:szCs w:val="24"/>
        </w:rPr>
        <w:t xml:space="preserve"> </w:t>
      </w:r>
      <w:r w:rsidRPr="0083383D">
        <w:rPr>
          <w:rFonts w:eastAsia="Times New Roman"/>
          <w:color w:val="000000" w:themeColor="text1"/>
          <w:kern w:val="0"/>
          <w:sz w:val="24"/>
          <w:szCs w:val="24"/>
        </w:rPr>
        <w:t>&amp;</w:t>
      </w:r>
      <w:r w:rsidR="0055602C" w:rsidRPr="0083383D">
        <w:rPr>
          <w:rFonts w:eastAsia="Times New Roman"/>
          <w:color w:val="000000" w:themeColor="text1"/>
          <w:kern w:val="0"/>
          <w:sz w:val="24"/>
          <w:szCs w:val="24"/>
        </w:rPr>
        <w:t xml:space="preserve"> </w:t>
      </w:r>
      <w:r w:rsidR="005D0FF1" w:rsidRPr="0083383D">
        <w:rPr>
          <w:rFonts w:eastAsiaTheme="minorEastAsia" w:hint="eastAsia"/>
          <w:color w:val="000000" w:themeColor="text1"/>
          <w:kern w:val="0"/>
          <w:sz w:val="24"/>
          <w:szCs w:val="24"/>
        </w:rPr>
        <w:t>U</w:t>
      </w:r>
      <w:r w:rsidR="005D0FF1" w:rsidRPr="0083383D">
        <w:rPr>
          <w:rFonts w:eastAsia="Times New Roman"/>
          <w:color w:val="000000" w:themeColor="text1"/>
          <w:kern w:val="0"/>
          <w:sz w:val="24"/>
          <w:szCs w:val="24"/>
        </w:rPr>
        <w:t>’</w:t>
      </w:r>
      <w:r w:rsidRPr="0083383D">
        <w:rPr>
          <w:rFonts w:eastAsia="Times New Roman"/>
          <w:color w:val="000000" w:themeColor="text1"/>
          <w:sz w:val="24"/>
          <w:szCs w:val="24"/>
        </w:rPr>
        <w:t>), in which other attributes not related to the omitted odorants changed (‘</w:t>
      </w:r>
      <w:r w:rsidR="005D0FF1" w:rsidRPr="0083383D">
        <w:rPr>
          <w:rFonts w:eastAsiaTheme="minorEastAsia" w:hint="eastAsia"/>
          <w:color w:val="000000" w:themeColor="text1"/>
          <w:sz w:val="24"/>
          <w:szCs w:val="24"/>
        </w:rPr>
        <w:t>U</w:t>
      </w:r>
      <w:r w:rsidR="005D0FF1" w:rsidRPr="0083383D">
        <w:rPr>
          <w:rFonts w:eastAsia="Times New Roman"/>
          <w:color w:val="000000" w:themeColor="text1"/>
          <w:sz w:val="24"/>
          <w:szCs w:val="24"/>
        </w:rPr>
        <w:t>’</w:t>
      </w:r>
      <w:r w:rsidRPr="0083383D">
        <w:rPr>
          <w:rFonts w:eastAsia="Times New Roman"/>
          <w:color w:val="000000" w:themeColor="text1"/>
          <w:sz w:val="24"/>
          <w:szCs w:val="24"/>
        </w:rPr>
        <w:t xml:space="preserve">), or in which no </w:t>
      </w:r>
      <w:r w:rsidRPr="0083383D">
        <w:rPr>
          <w:rFonts w:eastAsia="Times New Roman"/>
          <w:color w:val="000000"/>
          <w:sz w:val="24"/>
          <w:szCs w:val="24"/>
        </w:rPr>
        <w:t>change</w:t>
      </w:r>
      <w:r w:rsidRPr="0083383D">
        <w:rPr>
          <w:rFonts w:eastAsia="Times New Roman"/>
          <w:color w:val="000000" w:themeColor="text1"/>
          <w:sz w:val="24"/>
          <w:szCs w:val="24"/>
        </w:rPr>
        <w:t xml:space="preserve"> was observed (‘N’) were the most frequently observed. It should be emphasized that we observed a modification of 3 odorant-related attributes</w:t>
      </w:r>
      <w:r w:rsidR="0055602C" w:rsidRPr="0083383D">
        <w:rPr>
          <w:rFonts w:eastAsia="Times New Roman"/>
          <w:color w:val="000000" w:themeColor="text1"/>
          <w:sz w:val="24"/>
          <w:szCs w:val="24"/>
        </w:rPr>
        <w:t xml:space="preserve"> only once</w:t>
      </w:r>
      <w:r w:rsidRPr="0083383D">
        <w:rPr>
          <w:rFonts w:eastAsia="Times New Roman"/>
          <w:color w:val="000000" w:themeColor="text1"/>
          <w:sz w:val="24"/>
          <w:szCs w:val="24"/>
        </w:rPr>
        <w:t xml:space="preserve">. This case, not reported in </w:t>
      </w:r>
      <w:r w:rsidRPr="0083383D">
        <w:rPr>
          <w:rFonts w:eastAsiaTheme="minorEastAsia"/>
          <w:color w:val="000000" w:themeColor="text1"/>
          <w:sz w:val="24"/>
          <w:szCs w:val="24"/>
        </w:rPr>
        <w:t>T</w:t>
      </w:r>
      <w:r w:rsidRPr="0083383D">
        <w:rPr>
          <w:rFonts w:eastAsia="Times New Roman"/>
          <w:color w:val="000000" w:themeColor="text1"/>
          <w:sz w:val="24"/>
          <w:szCs w:val="24"/>
        </w:rPr>
        <w:t>able 1</w:t>
      </w:r>
      <w:r w:rsidRPr="0083383D">
        <w:rPr>
          <w:rFonts w:eastAsia="Times New Roman"/>
          <w:color w:val="000000"/>
          <w:sz w:val="24"/>
          <w:szCs w:val="24"/>
        </w:rPr>
        <w:t>,</w:t>
      </w:r>
      <w:r w:rsidRPr="0083383D">
        <w:rPr>
          <w:rFonts w:eastAsia="Times New Roman"/>
          <w:color w:val="000000" w:themeColor="text1"/>
          <w:sz w:val="24"/>
          <w:szCs w:val="24"/>
        </w:rPr>
        <w:t xml:space="preserve"> was observed for sample L1L2L3L5L6</w:t>
      </w:r>
      <w:r w:rsidRPr="0083383D">
        <w:rPr>
          <w:rFonts w:eastAsia="Times New Roman"/>
          <w:color w:val="000000"/>
          <w:sz w:val="24"/>
          <w:szCs w:val="24"/>
        </w:rPr>
        <w:t>,</w:t>
      </w:r>
      <w:r w:rsidRPr="0083383D">
        <w:rPr>
          <w:rFonts w:eastAsia="Times New Roman"/>
          <w:color w:val="000000" w:themeColor="text1"/>
          <w:sz w:val="24"/>
          <w:szCs w:val="24"/>
        </w:rPr>
        <w:t xml:space="preserve"> in which 3-methyl-1-butanol, ethyl 2-methyl butanoate, </w:t>
      </w:r>
      <w:r w:rsidRPr="0083383D">
        <w:rPr>
          <w:rFonts w:eastAsia="Times New Roman"/>
          <w:i/>
          <w:iCs/>
          <w:color w:val="000000" w:themeColor="text1"/>
          <w:sz w:val="24"/>
          <w:szCs w:val="24"/>
        </w:rPr>
        <w:t>β</w:t>
      </w:r>
      <w:r w:rsidRPr="0083383D">
        <w:rPr>
          <w:rFonts w:eastAsia="Times New Roman"/>
          <w:color w:val="000000" w:themeColor="text1"/>
          <w:sz w:val="24"/>
          <w:szCs w:val="24"/>
        </w:rPr>
        <w:t>-</w:t>
      </w:r>
      <w:proofErr w:type="spellStart"/>
      <w:r w:rsidRPr="0083383D">
        <w:rPr>
          <w:rFonts w:eastAsia="Times New Roman"/>
          <w:color w:val="000000" w:themeColor="text1"/>
          <w:sz w:val="24"/>
          <w:szCs w:val="24"/>
        </w:rPr>
        <w:t>damascenone</w:t>
      </w:r>
      <w:proofErr w:type="spellEnd"/>
      <w:r w:rsidRPr="0083383D">
        <w:rPr>
          <w:rFonts w:eastAsia="Times New Roman"/>
          <w:color w:val="000000" w:themeColor="text1"/>
          <w:sz w:val="24"/>
          <w:szCs w:val="24"/>
        </w:rPr>
        <w:t xml:space="preserve">, guaiacol, </w:t>
      </w:r>
      <w:r w:rsidRPr="0083383D">
        <w:rPr>
          <w:rFonts w:eastAsia="Times New Roman"/>
          <w:color w:val="000000"/>
          <w:sz w:val="24"/>
          <w:szCs w:val="24"/>
        </w:rPr>
        <w:t>and</w:t>
      </w:r>
      <w:r w:rsidRPr="0083383D">
        <w:rPr>
          <w:color w:val="000000" w:themeColor="text1"/>
          <w:sz w:val="24"/>
          <w:szCs w:val="24"/>
        </w:rPr>
        <w:t xml:space="preserve"> </w:t>
      </w:r>
      <w:r w:rsidRPr="0083383D">
        <w:rPr>
          <w:rFonts w:eastAsia="Times New Roman"/>
          <w:color w:val="000000" w:themeColor="text1"/>
          <w:sz w:val="24"/>
          <w:szCs w:val="24"/>
        </w:rPr>
        <w:t xml:space="preserve">furaneol were omitted. In that case, the three attributes related to ethyl 2-methyl butanoate (tropical fruit), </w:t>
      </w:r>
      <w:r w:rsidRPr="0083383D">
        <w:rPr>
          <w:rFonts w:eastAsia="Times New Roman"/>
          <w:i/>
          <w:iCs/>
          <w:color w:val="000000" w:themeColor="text1"/>
          <w:sz w:val="24"/>
          <w:szCs w:val="24"/>
        </w:rPr>
        <w:t>β</w:t>
      </w:r>
      <w:r w:rsidRPr="0083383D">
        <w:rPr>
          <w:rFonts w:eastAsia="Times New Roman"/>
          <w:color w:val="000000" w:themeColor="text1"/>
          <w:sz w:val="24"/>
          <w:szCs w:val="24"/>
        </w:rPr>
        <w:t>-</w:t>
      </w:r>
      <w:proofErr w:type="spellStart"/>
      <w:r w:rsidRPr="0083383D">
        <w:rPr>
          <w:rFonts w:eastAsia="Times New Roman"/>
          <w:color w:val="000000" w:themeColor="text1"/>
          <w:sz w:val="24"/>
          <w:szCs w:val="24"/>
        </w:rPr>
        <w:lastRenderedPageBreak/>
        <w:t>damascenone</w:t>
      </w:r>
      <w:proofErr w:type="spellEnd"/>
      <w:r w:rsidRPr="0083383D">
        <w:rPr>
          <w:rFonts w:eastAsia="Times New Roman"/>
          <w:color w:val="000000" w:themeColor="text1"/>
          <w:sz w:val="24"/>
          <w:szCs w:val="24"/>
        </w:rPr>
        <w:t xml:space="preserve"> (honey), and furaneol (caramel) had a reduced intensity.</w:t>
      </w:r>
    </w:p>
    <w:p w14:paraId="5FBBB0B6" w14:textId="4B1B265D" w:rsidR="00A212E1" w:rsidRPr="0083383D" w:rsidRDefault="00332B32" w:rsidP="0083383D">
      <w:pPr>
        <w:spacing w:line="480" w:lineRule="auto"/>
        <w:ind w:firstLineChars="100" w:firstLine="240"/>
        <w:rPr>
          <w:rFonts w:eastAsia="Times New Roman"/>
          <w:color w:val="000000"/>
          <w:sz w:val="24"/>
          <w:szCs w:val="24"/>
        </w:rPr>
      </w:pPr>
      <w:r w:rsidRPr="0083383D">
        <w:rPr>
          <w:rFonts w:eastAsia="Times New Roman"/>
          <w:sz w:val="24"/>
          <w:szCs w:val="24"/>
        </w:rPr>
        <w:t xml:space="preserve">A visual summary of the comparison </w:t>
      </w:r>
      <w:r w:rsidR="0055602C" w:rsidRPr="0083383D">
        <w:rPr>
          <w:rFonts w:eastAsia="Times New Roman"/>
          <w:sz w:val="24"/>
          <w:szCs w:val="24"/>
        </w:rPr>
        <w:t>of the addition and omission perspective</w:t>
      </w:r>
      <w:r w:rsidR="0055602C" w:rsidRPr="0083383D">
        <w:rPr>
          <w:rFonts w:eastAsiaTheme="minorEastAsia"/>
          <w:sz w:val="24"/>
          <w:szCs w:val="24"/>
        </w:rPr>
        <w:t>s</w:t>
      </w:r>
      <w:r w:rsidRPr="0083383D">
        <w:rPr>
          <w:rFonts w:eastAsia="Times New Roman"/>
          <w:sz w:val="24"/>
          <w:szCs w:val="24"/>
        </w:rPr>
        <w:t xml:space="preserve"> is presented in </w:t>
      </w:r>
      <w:r w:rsidRPr="0083383D">
        <w:rPr>
          <w:rFonts w:eastAsia="Times New Roman"/>
          <w:color w:val="000000" w:themeColor="text1"/>
          <w:sz w:val="24"/>
          <w:szCs w:val="24"/>
        </w:rPr>
        <w:t xml:space="preserve">Supplementary Figure </w:t>
      </w:r>
      <w:r w:rsidR="008710F0" w:rsidRPr="0083383D">
        <w:rPr>
          <w:rFonts w:eastAsiaTheme="minorEastAsia"/>
          <w:color w:val="000000" w:themeColor="text1"/>
          <w:sz w:val="24"/>
          <w:szCs w:val="24"/>
        </w:rPr>
        <w:t>8</w:t>
      </w:r>
      <w:r w:rsidRPr="0083383D">
        <w:rPr>
          <w:rFonts w:eastAsia="Times New Roman"/>
          <w:color w:val="000000" w:themeColor="text1"/>
          <w:sz w:val="24"/>
          <w:szCs w:val="24"/>
        </w:rPr>
        <w:t xml:space="preserve">. We observed that the omission of certain odorants or combinations had less effect on the profile of the icewine odor than their addition. The main </w:t>
      </w:r>
      <w:r w:rsidR="0055602C" w:rsidRPr="0083383D">
        <w:rPr>
          <w:rFonts w:eastAsia="Times New Roman"/>
          <w:color w:val="000000" w:themeColor="text1"/>
          <w:sz w:val="24"/>
          <w:szCs w:val="24"/>
        </w:rPr>
        <w:t xml:space="preserve">effect </w:t>
      </w:r>
      <w:r w:rsidRPr="0083383D">
        <w:rPr>
          <w:rFonts w:eastAsia="Times New Roman"/>
          <w:color w:val="000000" w:themeColor="text1"/>
          <w:sz w:val="24"/>
          <w:szCs w:val="24"/>
        </w:rPr>
        <w:t xml:space="preserve">of </w:t>
      </w:r>
      <w:r w:rsidR="0055602C" w:rsidRPr="0083383D">
        <w:rPr>
          <w:rFonts w:eastAsia="Times New Roman"/>
          <w:color w:val="000000" w:themeColor="text1"/>
          <w:sz w:val="24"/>
          <w:szCs w:val="24"/>
        </w:rPr>
        <w:t>omission</w:t>
      </w:r>
      <w:r w:rsidRPr="0083383D">
        <w:rPr>
          <w:rFonts w:eastAsia="Times New Roman"/>
          <w:color w:val="000000" w:themeColor="text1"/>
          <w:sz w:val="24"/>
          <w:szCs w:val="24"/>
        </w:rPr>
        <w:t xml:space="preserve"> </w:t>
      </w:r>
      <w:r w:rsidR="0055602C" w:rsidRPr="0083383D">
        <w:rPr>
          <w:rFonts w:eastAsia="Times New Roman"/>
          <w:color w:val="000000" w:themeColor="text1"/>
          <w:sz w:val="24"/>
          <w:szCs w:val="24"/>
        </w:rPr>
        <w:t xml:space="preserve">influenced other </w:t>
      </w:r>
      <w:r w:rsidRPr="0083383D">
        <w:rPr>
          <w:rFonts w:eastAsia="Times New Roman"/>
          <w:color w:val="000000" w:themeColor="text1"/>
          <w:sz w:val="24"/>
          <w:szCs w:val="24"/>
        </w:rPr>
        <w:t xml:space="preserve">attributes than </w:t>
      </w:r>
      <w:r w:rsidRPr="0083383D">
        <w:rPr>
          <w:rFonts w:eastAsia="Times New Roman"/>
          <w:color w:val="000000"/>
          <w:sz w:val="24"/>
          <w:szCs w:val="24"/>
        </w:rPr>
        <w:t>those</w:t>
      </w:r>
      <w:r w:rsidRPr="0083383D">
        <w:rPr>
          <w:color w:val="000000" w:themeColor="text1"/>
          <w:sz w:val="24"/>
          <w:szCs w:val="24"/>
        </w:rPr>
        <w:t xml:space="preserve"> </w:t>
      </w:r>
      <w:r w:rsidRPr="0083383D">
        <w:rPr>
          <w:rFonts w:eastAsia="Times New Roman"/>
          <w:color w:val="000000" w:themeColor="text1"/>
          <w:sz w:val="24"/>
          <w:szCs w:val="24"/>
        </w:rPr>
        <w:t xml:space="preserve">related to the manipulated odorants. In contrast, the </w:t>
      </w:r>
      <w:r w:rsidR="0055602C" w:rsidRPr="0083383D">
        <w:rPr>
          <w:rFonts w:eastAsia="Times New Roman"/>
          <w:color w:val="000000" w:themeColor="text1"/>
          <w:sz w:val="24"/>
          <w:szCs w:val="24"/>
        </w:rPr>
        <w:t>addition</w:t>
      </w:r>
      <w:r w:rsidRPr="0083383D">
        <w:rPr>
          <w:rFonts w:eastAsia="Times New Roman"/>
          <w:color w:val="000000" w:themeColor="text1"/>
          <w:sz w:val="24"/>
          <w:szCs w:val="24"/>
        </w:rPr>
        <w:t xml:space="preserve"> of certain odorants </w:t>
      </w:r>
      <w:r w:rsidRPr="0083383D">
        <w:rPr>
          <w:rFonts w:eastAsia="Times New Roman"/>
          <w:color w:val="000000"/>
          <w:sz w:val="24"/>
          <w:szCs w:val="24"/>
        </w:rPr>
        <w:t>led</w:t>
      </w:r>
      <w:r w:rsidRPr="0083383D">
        <w:rPr>
          <w:rFonts w:eastAsia="Times New Roman"/>
          <w:color w:val="000000" w:themeColor="text1"/>
          <w:sz w:val="24"/>
          <w:szCs w:val="24"/>
        </w:rPr>
        <w:t xml:space="preserve"> to the modification of not only the odorant-related attribute but also of other attributes. This result suggest</w:t>
      </w:r>
      <w:r w:rsidR="0055602C" w:rsidRPr="0083383D">
        <w:rPr>
          <w:rFonts w:eastAsia="Times New Roman"/>
          <w:color w:val="000000" w:themeColor="text1"/>
          <w:sz w:val="24"/>
          <w:szCs w:val="24"/>
        </w:rPr>
        <w:t>s</w:t>
      </w:r>
      <w:r w:rsidRPr="0083383D">
        <w:rPr>
          <w:rFonts w:eastAsia="Times New Roman"/>
          <w:color w:val="000000" w:themeColor="text1"/>
          <w:sz w:val="24"/>
          <w:szCs w:val="24"/>
        </w:rPr>
        <w:t xml:space="preserve"> that the olfactory system </w:t>
      </w:r>
      <w:r w:rsidR="0055602C" w:rsidRPr="0083383D">
        <w:rPr>
          <w:rFonts w:eastAsia="Times New Roman"/>
          <w:color w:val="000000" w:themeColor="text1"/>
          <w:sz w:val="24"/>
          <w:szCs w:val="24"/>
        </w:rPr>
        <w:t xml:space="preserve">is </w:t>
      </w:r>
      <w:r w:rsidRPr="0083383D">
        <w:rPr>
          <w:rFonts w:eastAsia="Times New Roman"/>
          <w:color w:val="000000" w:themeColor="text1"/>
          <w:sz w:val="24"/>
          <w:szCs w:val="24"/>
        </w:rPr>
        <w:t xml:space="preserve">more sensitive to the </w:t>
      </w:r>
      <w:r w:rsidR="0055602C" w:rsidRPr="0083383D">
        <w:rPr>
          <w:rFonts w:eastAsia="Times New Roman"/>
          <w:color w:val="000000" w:themeColor="text1"/>
          <w:sz w:val="24"/>
          <w:szCs w:val="24"/>
        </w:rPr>
        <w:t>addition</w:t>
      </w:r>
      <w:r w:rsidRPr="0083383D">
        <w:rPr>
          <w:rFonts w:eastAsia="Times New Roman"/>
          <w:color w:val="000000" w:themeColor="text1"/>
          <w:sz w:val="24"/>
          <w:szCs w:val="24"/>
        </w:rPr>
        <w:t xml:space="preserve"> </w:t>
      </w:r>
      <w:r w:rsidR="0055602C" w:rsidRPr="0083383D">
        <w:rPr>
          <w:rFonts w:eastAsia="Times New Roman"/>
          <w:color w:val="000000" w:themeColor="text1"/>
          <w:sz w:val="24"/>
          <w:szCs w:val="24"/>
        </w:rPr>
        <w:t xml:space="preserve">of odorants </w:t>
      </w:r>
      <w:r w:rsidRPr="0083383D">
        <w:rPr>
          <w:rFonts w:eastAsia="Times New Roman"/>
          <w:color w:val="000000" w:themeColor="text1"/>
          <w:sz w:val="24"/>
          <w:szCs w:val="24"/>
        </w:rPr>
        <w:t>than to the</w:t>
      </w:r>
      <w:r w:rsidR="0055602C" w:rsidRPr="0083383D">
        <w:rPr>
          <w:rFonts w:eastAsia="Times New Roman"/>
          <w:color w:val="000000" w:themeColor="text1"/>
          <w:sz w:val="24"/>
          <w:szCs w:val="24"/>
        </w:rPr>
        <w:t>ir</w:t>
      </w:r>
      <w:r w:rsidRPr="0083383D">
        <w:rPr>
          <w:rFonts w:eastAsia="Times New Roman"/>
          <w:color w:val="000000" w:themeColor="text1"/>
          <w:sz w:val="24"/>
          <w:szCs w:val="24"/>
        </w:rPr>
        <w:t xml:space="preserve"> </w:t>
      </w:r>
      <w:r w:rsidR="0055602C" w:rsidRPr="0083383D">
        <w:rPr>
          <w:rFonts w:eastAsia="Times New Roman"/>
          <w:color w:val="000000" w:themeColor="text1"/>
          <w:sz w:val="24"/>
          <w:szCs w:val="24"/>
        </w:rPr>
        <w:t>omission</w:t>
      </w:r>
      <w:r w:rsidRPr="0083383D">
        <w:rPr>
          <w:rFonts w:eastAsia="Times New Roman"/>
          <w:color w:val="000000" w:themeColor="text1"/>
          <w:sz w:val="24"/>
          <w:szCs w:val="24"/>
        </w:rPr>
        <w:t xml:space="preserve">, especially when </w:t>
      </w:r>
      <w:r w:rsidRPr="0083383D">
        <w:rPr>
          <w:rFonts w:eastAsia="Times New Roman"/>
          <w:color w:val="000000"/>
          <w:sz w:val="24"/>
          <w:szCs w:val="24"/>
        </w:rPr>
        <w:t>fewer</w:t>
      </w:r>
      <w:r w:rsidRPr="0083383D">
        <w:rPr>
          <w:rFonts w:eastAsia="Times New Roman"/>
          <w:color w:val="000000" w:themeColor="text1"/>
          <w:sz w:val="24"/>
          <w:szCs w:val="24"/>
        </w:rPr>
        <w:t xml:space="preserve"> than three odorants </w:t>
      </w:r>
      <w:r w:rsidR="0055602C" w:rsidRPr="0083383D">
        <w:rPr>
          <w:rFonts w:eastAsia="Times New Roman"/>
          <w:color w:val="000000" w:themeColor="text1"/>
          <w:sz w:val="24"/>
          <w:szCs w:val="24"/>
        </w:rPr>
        <w:t xml:space="preserve">were </w:t>
      </w:r>
      <w:r w:rsidRPr="0083383D">
        <w:rPr>
          <w:rFonts w:eastAsia="Times New Roman"/>
          <w:color w:val="000000" w:themeColor="text1"/>
          <w:sz w:val="24"/>
          <w:szCs w:val="24"/>
        </w:rPr>
        <w:t>manipulated.</w:t>
      </w:r>
    </w:p>
    <w:p w14:paraId="5FBBB0B7" w14:textId="2BF9E78D" w:rsidR="00A212E1" w:rsidRPr="0083383D" w:rsidRDefault="00332B32" w:rsidP="0083383D">
      <w:pPr>
        <w:spacing w:line="480" w:lineRule="auto"/>
        <w:ind w:firstLineChars="100" w:firstLine="240"/>
        <w:rPr>
          <w:sz w:val="24"/>
          <w:szCs w:val="24"/>
        </w:rPr>
      </w:pPr>
      <w:r w:rsidRPr="0083383D">
        <w:rPr>
          <w:sz w:val="24"/>
          <w:szCs w:val="24"/>
        </w:rPr>
        <w:t xml:space="preserve">To explore the relationships between the overall odor profile of the icewine and the overall odor profile of the icewine supplemented with odorants, a cluster analysis was performed on the </w:t>
      </w:r>
      <w:r w:rsidR="00B16C79" w:rsidRPr="0083383D">
        <w:rPr>
          <w:i/>
          <w:sz w:val="24"/>
          <w:szCs w:val="24"/>
        </w:rPr>
        <w:t>MI</w:t>
      </w:r>
      <w:r w:rsidRPr="0083383D">
        <w:rPr>
          <w:sz w:val="24"/>
          <w:szCs w:val="24"/>
        </w:rPr>
        <w:t xml:space="preserve"> values. The results</w:t>
      </w:r>
      <w:r w:rsidR="0055602C" w:rsidRPr="0083383D">
        <w:rPr>
          <w:sz w:val="24"/>
          <w:szCs w:val="24"/>
        </w:rPr>
        <w:t>, shown</w:t>
      </w:r>
      <w:r w:rsidRPr="0083383D">
        <w:rPr>
          <w:sz w:val="24"/>
          <w:szCs w:val="24"/>
        </w:rPr>
        <w:t xml:space="preserve"> in Figure 4</w:t>
      </w:r>
      <w:r w:rsidR="0055602C" w:rsidRPr="0083383D">
        <w:rPr>
          <w:sz w:val="24"/>
          <w:szCs w:val="24"/>
        </w:rPr>
        <w:t>, illustrate</w:t>
      </w:r>
      <w:r w:rsidRPr="0083383D">
        <w:rPr>
          <w:sz w:val="24"/>
          <w:szCs w:val="24"/>
        </w:rPr>
        <w:t xml:space="preserve"> the odor profiles of different odors, including the icewine odor spiked with a combination of odorants (</w:t>
      </w:r>
      <w:r w:rsidR="0055602C" w:rsidRPr="0083383D">
        <w:rPr>
          <w:sz w:val="24"/>
          <w:szCs w:val="24"/>
        </w:rPr>
        <w:t xml:space="preserve">one- </w:t>
      </w:r>
      <w:r w:rsidRPr="0083383D">
        <w:rPr>
          <w:sz w:val="24"/>
          <w:szCs w:val="24"/>
        </w:rPr>
        <w:t xml:space="preserve">to </w:t>
      </w:r>
      <w:r w:rsidR="0055602C" w:rsidRPr="0083383D">
        <w:rPr>
          <w:sz w:val="24"/>
          <w:szCs w:val="24"/>
        </w:rPr>
        <w:t>six-odorant combinations</w:t>
      </w:r>
      <w:r w:rsidRPr="0083383D">
        <w:rPr>
          <w:sz w:val="24"/>
          <w:szCs w:val="24"/>
        </w:rPr>
        <w:t xml:space="preserve">) at medium intensity and the basic icewine odor. The hierarchical analysis </w:t>
      </w:r>
      <w:r w:rsidR="0055602C" w:rsidRPr="0083383D">
        <w:rPr>
          <w:sz w:val="24"/>
          <w:szCs w:val="24"/>
        </w:rPr>
        <w:t xml:space="preserve">indicated </w:t>
      </w:r>
      <w:r w:rsidRPr="0083383D">
        <w:rPr>
          <w:sz w:val="24"/>
          <w:szCs w:val="24"/>
        </w:rPr>
        <w:t xml:space="preserve">that the samples </w:t>
      </w:r>
      <w:r w:rsidR="0055602C" w:rsidRPr="0083383D">
        <w:rPr>
          <w:sz w:val="24"/>
          <w:szCs w:val="24"/>
        </w:rPr>
        <w:t xml:space="preserve">could be </w:t>
      </w:r>
      <w:r w:rsidRPr="0083383D">
        <w:rPr>
          <w:sz w:val="24"/>
          <w:szCs w:val="24"/>
        </w:rPr>
        <w:t>roughly divided into three groups according to the evolution of</w:t>
      </w:r>
      <w:r w:rsidR="005775FE" w:rsidRPr="0083383D">
        <w:rPr>
          <w:sz w:val="24"/>
          <w:szCs w:val="24"/>
        </w:rPr>
        <w:t xml:space="preserve"> the</w:t>
      </w:r>
      <w:r w:rsidRPr="0083383D">
        <w:rPr>
          <w:sz w:val="24"/>
          <w:szCs w:val="24"/>
        </w:rPr>
        <w:t xml:space="preserve"> </w:t>
      </w:r>
      <w:r w:rsidR="00B16C79" w:rsidRPr="0083383D">
        <w:rPr>
          <w:i/>
          <w:sz w:val="24"/>
          <w:szCs w:val="24"/>
        </w:rPr>
        <w:t>MI</w:t>
      </w:r>
      <w:r w:rsidR="00203794" w:rsidRPr="0083383D">
        <w:rPr>
          <w:sz w:val="24"/>
          <w:szCs w:val="24"/>
        </w:rPr>
        <w:t xml:space="preserve"> values </w:t>
      </w:r>
      <w:r w:rsidR="0055602C" w:rsidRPr="0083383D">
        <w:rPr>
          <w:sz w:val="24"/>
          <w:szCs w:val="24"/>
        </w:rPr>
        <w:t xml:space="preserve">of </w:t>
      </w:r>
      <w:r w:rsidR="00203794" w:rsidRPr="0083383D">
        <w:rPr>
          <w:sz w:val="24"/>
          <w:szCs w:val="24"/>
        </w:rPr>
        <w:t xml:space="preserve">the different attributes. The odor profiles of the samples in the group on the left </w:t>
      </w:r>
      <w:r w:rsidR="0055602C" w:rsidRPr="0083383D">
        <w:rPr>
          <w:sz w:val="24"/>
          <w:szCs w:val="24"/>
        </w:rPr>
        <w:t xml:space="preserve">side </w:t>
      </w:r>
      <w:r w:rsidR="00203794" w:rsidRPr="0083383D">
        <w:rPr>
          <w:sz w:val="24"/>
          <w:szCs w:val="24"/>
        </w:rPr>
        <w:t>of Figure 4 were the closest to the odor profile of the basic icewine odor since this group included the icewine sample. Interestingly, the number of added odorants in these samples was mostly between 3 and 6. This result suggest</w:t>
      </w:r>
      <w:r w:rsidR="0055602C" w:rsidRPr="0083383D">
        <w:rPr>
          <w:sz w:val="24"/>
          <w:szCs w:val="24"/>
        </w:rPr>
        <w:t>s</w:t>
      </w:r>
      <w:r w:rsidR="00203794" w:rsidRPr="0083383D">
        <w:rPr>
          <w:sz w:val="24"/>
          <w:szCs w:val="24"/>
        </w:rPr>
        <w:t xml:space="preserve"> that when more than three odorants were added to the icewine odor, the effect on the overall odor profile was </w:t>
      </w:r>
      <w:r w:rsidR="0055602C" w:rsidRPr="0083383D">
        <w:rPr>
          <w:sz w:val="24"/>
          <w:szCs w:val="24"/>
        </w:rPr>
        <w:t>generally small</w:t>
      </w:r>
      <w:r w:rsidR="00203794" w:rsidRPr="0083383D">
        <w:rPr>
          <w:sz w:val="24"/>
          <w:szCs w:val="24"/>
        </w:rPr>
        <w:t xml:space="preserve">. The odor profiles of the samples in the group </w:t>
      </w:r>
      <w:r w:rsidR="0055602C" w:rsidRPr="0083383D">
        <w:rPr>
          <w:sz w:val="24"/>
          <w:szCs w:val="24"/>
        </w:rPr>
        <w:t xml:space="preserve">shown </w:t>
      </w:r>
      <w:r w:rsidR="00203794" w:rsidRPr="0083383D">
        <w:rPr>
          <w:sz w:val="24"/>
          <w:szCs w:val="24"/>
        </w:rPr>
        <w:t xml:space="preserve">in the middle of Figure 4 </w:t>
      </w:r>
      <w:r w:rsidR="0055602C" w:rsidRPr="0083383D">
        <w:rPr>
          <w:sz w:val="24"/>
          <w:szCs w:val="24"/>
        </w:rPr>
        <w:t xml:space="preserve">had </w:t>
      </w:r>
      <w:r w:rsidR="00203794" w:rsidRPr="0083383D">
        <w:rPr>
          <w:sz w:val="24"/>
          <w:szCs w:val="24"/>
        </w:rPr>
        <w:t xml:space="preserve">increased </w:t>
      </w:r>
      <w:r w:rsidR="00B16C79" w:rsidRPr="0083383D">
        <w:rPr>
          <w:i/>
          <w:sz w:val="24"/>
          <w:szCs w:val="24"/>
        </w:rPr>
        <w:t>MI</w:t>
      </w:r>
      <w:r w:rsidRPr="0083383D">
        <w:rPr>
          <w:sz w:val="24"/>
          <w:szCs w:val="24"/>
        </w:rPr>
        <w:t xml:space="preserve"> values with odorant addition for the attributes cheese, cooked potato, </w:t>
      </w:r>
      <w:r w:rsidR="00127F13" w:rsidRPr="0083383D">
        <w:rPr>
          <w:sz w:val="24"/>
          <w:szCs w:val="24"/>
        </w:rPr>
        <w:t>smoke</w:t>
      </w:r>
      <w:r w:rsidRPr="0083383D">
        <w:rPr>
          <w:sz w:val="24"/>
          <w:szCs w:val="24"/>
        </w:rPr>
        <w:t xml:space="preserve"> and </w:t>
      </w:r>
      <w:r w:rsidR="005C5646" w:rsidRPr="0083383D">
        <w:rPr>
          <w:sz w:val="24"/>
          <w:szCs w:val="24"/>
        </w:rPr>
        <w:t>green</w:t>
      </w:r>
      <w:r w:rsidR="00203794" w:rsidRPr="0083383D">
        <w:rPr>
          <w:sz w:val="24"/>
          <w:szCs w:val="24"/>
        </w:rPr>
        <w:t xml:space="preserve">. </w:t>
      </w:r>
      <w:r w:rsidR="0055602C" w:rsidRPr="0083383D">
        <w:rPr>
          <w:sz w:val="24"/>
          <w:szCs w:val="24"/>
        </w:rPr>
        <w:t>This group included</w:t>
      </w:r>
      <w:r w:rsidRPr="0083383D">
        <w:rPr>
          <w:sz w:val="24"/>
          <w:szCs w:val="24"/>
        </w:rPr>
        <w:t xml:space="preserve"> </w:t>
      </w:r>
      <w:r w:rsidR="00203794" w:rsidRPr="0083383D">
        <w:rPr>
          <w:sz w:val="24"/>
          <w:szCs w:val="24"/>
        </w:rPr>
        <w:t xml:space="preserve">samples </w:t>
      </w:r>
      <w:r w:rsidR="0055602C" w:rsidRPr="0083383D">
        <w:rPr>
          <w:sz w:val="24"/>
          <w:szCs w:val="24"/>
        </w:rPr>
        <w:t xml:space="preserve">with </w:t>
      </w:r>
      <w:r w:rsidR="00203794" w:rsidRPr="0083383D">
        <w:rPr>
          <w:sz w:val="24"/>
          <w:szCs w:val="24"/>
        </w:rPr>
        <w:t xml:space="preserve">3-methylbutanoic acid and/or guaiacol, which led to the enhanced perception of at least one </w:t>
      </w:r>
      <w:r w:rsidR="00203794" w:rsidRPr="0083383D">
        <w:rPr>
          <w:sz w:val="24"/>
          <w:szCs w:val="24"/>
        </w:rPr>
        <w:lastRenderedPageBreak/>
        <w:t xml:space="preserve">descriptor related to one of these odorants. This </w:t>
      </w:r>
      <w:r w:rsidR="0055602C" w:rsidRPr="0083383D">
        <w:rPr>
          <w:sz w:val="24"/>
          <w:szCs w:val="24"/>
        </w:rPr>
        <w:t xml:space="preserve">finding </w:t>
      </w:r>
      <w:r w:rsidR="00203794" w:rsidRPr="0083383D">
        <w:rPr>
          <w:sz w:val="24"/>
          <w:szCs w:val="24"/>
        </w:rPr>
        <w:t>suggest</w:t>
      </w:r>
      <w:r w:rsidR="0055602C" w:rsidRPr="0083383D">
        <w:rPr>
          <w:sz w:val="24"/>
          <w:szCs w:val="24"/>
        </w:rPr>
        <w:t>s</w:t>
      </w:r>
      <w:r w:rsidR="00203794" w:rsidRPr="0083383D">
        <w:rPr>
          <w:sz w:val="24"/>
          <w:szCs w:val="24"/>
        </w:rPr>
        <w:t xml:space="preserve"> that these two compounds </w:t>
      </w:r>
      <w:r w:rsidR="0055602C" w:rsidRPr="0083383D">
        <w:rPr>
          <w:sz w:val="24"/>
          <w:szCs w:val="24"/>
        </w:rPr>
        <w:t xml:space="preserve">dominated the </w:t>
      </w:r>
      <w:r w:rsidR="00203794" w:rsidRPr="0083383D">
        <w:rPr>
          <w:sz w:val="24"/>
          <w:szCs w:val="24"/>
        </w:rPr>
        <w:t xml:space="preserve">odor </w:t>
      </w:r>
      <w:r w:rsidR="0055602C" w:rsidRPr="0083383D">
        <w:rPr>
          <w:sz w:val="24"/>
          <w:szCs w:val="24"/>
        </w:rPr>
        <w:t xml:space="preserve">of </w:t>
      </w:r>
      <w:r w:rsidR="00203794" w:rsidRPr="0083383D">
        <w:rPr>
          <w:sz w:val="24"/>
          <w:szCs w:val="24"/>
        </w:rPr>
        <w:t xml:space="preserve">the mixture. The odor profiles of the group </w:t>
      </w:r>
      <w:r w:rsidR="0055602C" w:rsidRPr="0083383D">
        <w:rPr>
          <w:sz w:val="24"/>
          <w:szCs w:val="24"/>
        </w:rPr>
        <w:t xml:space="preserve">shown </w:t>
      </w:r>
      <w:r w:rsidR="00203794" w:rsidRPr="0083383D">
        <w:rPr>
          <w:sz w:val="24"/>
          <w:szCs w:val="24"/>
        </w:rPr>
        <w:t xml:space="preserve">on the right side of Figure 4 </w:t>
      </w:r>
      <w:r w:rsidR="0055602C" w:rsidRPr="0083383D">
        <w:rPr>
          <w:sz w:val="24"/>
          <w:szCs w:val="24"/>
        </w:rPr>
        <w:t xml:space="preserve">had </w:t>
      </w:r>
      <w:r w:rsidR="00203794" w:rsidRPr="0083383D">
        <w:rPr>
          <w:sz w:val="24"/>
          <w:szCs w:val="24"/>
        </w:rPr>
        <w:t xml:space="preserve">increased </w:t>
      </w:r>
      <w:r w:rsidR="00B16C79" w:rsidRPr="0083383D">
        <w:rPr>
          <w:i/>
          <w:sz w:val="24"/>
          <w:szCs w:val="24"/>
        </w:rPr>
        <w:t>MI</w:t>
      </w:r>
      <w:r w:rsidRPr="0083383D">
        <w:rPr>
          <w:sz w:val="24"/>
          <w:szCs w:val="24"/>
        </w:rPr>
        <w:t xml:space="preserve"> values with odorant addition for the attributes tropical fruit, apricot, honey and caramel. </w:t>
      </w:r>
      <w:r w:rsidR="00135CC3" w:rsidRPr="0083383D">
        <w:rPr>
          <w:sz w:val="24"/>
          <w:szCs w:val="24"/>
        </w:rPr>
        <w:t>These</w:t>
      </w:r>
      <w:r w:rsidRPr="0083383D">
        <w:rPr>
          <w:sz w:val="24"/>
          <w:szCs w:val="24"/>
        </w:rPr>
        <w:t xml:space="preserve"> samples included the least complex combination, i.e., mostly </w:t>
      </w:r>
      <w:r w:rsidR="00135CC3" w:rsidRPr="0083383D">
        <w:rPr>
          <w:sz w:val="24"/>
          <w:szCs w:val="24"/>
        </w:rPr>
        <w:t xml:space="preserve">two-odorant </w:t>
      </w:r>
      <w:r w:rsidRPr="0083383D">
        <w:rPr>
          <w:sz w:val="24"/>
          <w:szCs w:val="24"/>
        </w:rPr>
        <w:t xml:space="preserve">and </w:t>
      </w:r>
      <w:r w:rsidR="00135CC3" w:rsidRPr="0083383D">
        <w:rPr>
          <w:sz w:val="24"/>
          <w:szCs w:val="24"/>
        </w:rPr>
        <w:t>three-odorant combinations</w:t>
      </w:r>
      <w:r w:rsidRPr="0083383D">
        <w:rPr>
          <w:sz w:val="24"/>
          <w:szCs w:val="24"/>
        </w:rPr>
        <w:t xml:space="preserve">, </w:t>
      </w:r>
      <w:r w:rsidR="00135CC3" w:rsidRPr="0083383D">
        <w:rPr>
          <w:sz w:val="24"/>
          <w:szCs w:val="24"/>
        </w:rPr>
        <w:t xml:space="preserve">and notably </w:t>
      </w:r>
      <w:r w:rsidRPr="0083383D">
        <w:rPr>
          <w:sz w:val="24"/>
          <w:szCs w:val="24"/>
        </w:rPr>
        <w:t xml:space="preserve">excluded 3-methylbutanoic acid and/or guaiacol, which </w:t>
      </w:r>
      <w:r w:rsidR="00135CC3" w:rsidRPr="0083383D">
        <w:rPr>
          <w:sz w:val="24"/>
          <w:szCs w:val="24"/>
        </w:rPr>
        <w:t xml:space="preserve">suggests </w:t>
      </w:r>
      <w:r w:rsidRPr="0083383D">
        <w:rPr>
          <w:sz w:val="24"/>
          <w:szCs w:val="24"/>
        </w:rPr>
        <w:t xml:space="preserve">that these compounds tend to mask the fruity </w:t>
      </w:r>
      <w:r w:rsidR="00135CC3" w:rsidRPr="0083383D">
        <w:rPr>
          <w:sz w:val="24"/>
          <w:szCs w:val="24"/>
        </w:rPr>
        <w:t xml:space="preserve">and </w:t>
      </w:r>
      <w:r w:rsidRPr="0083383D">
        <w:rPr>
          <w:sz w:val="24"/>
          <w:szCs w:val="24"/>
        </w:rPr>
        <w:t>sweet attributes.</w:t>
      </w:r>
      <w:bookmarkStart w:id="11" w:name="_Toc83247163"/>
    </w:p>
    <w:bookmarkEnd w:id="11"/>
    <w:p w14:paraId="1269EAAD" w14:textId="5D83BF41" w:rsidR="00A212E1" w:rsidRPr="0083383D" w:rsidRDefault="0062118B" w:rsidP="00731260">
      <w:pPr>
        <w:spacing w:line="480" w:lineRule="auto"/>
        <w:ind w:firstLineChars="100" w:firstLine="240"/>
        <w:rPr>
          <w:sz w:val="24"/>
          <w:szCs w:val="24"/>
        </w:rPr>
      </w:pPr>
      <w:r w:rsidRPr="0083383D">
        <w:rPr>
          <w:sz w:val="24"/>
          <w:szCs w:val="24"/>
        </w:rPr>
        <w:t>Figure 4 also shows that several pairs of samples shared the closest odor profile</w:t>
      </w:r>
      <w:r w:rsidR="00731260">
        <w:rPr>
          <w:rFonts w:hint="eastAsia"/>
          <w:sz w:val="24"/>
          <w:szCs w:val="24"/>
        </w:rPr>
        <w:t>, such as the pair of B1-R6L3 and B3-R6L1L2L3, and the pair of B3-R6L2L4L5 and B4-R6L2L4L5L6</w:t>
      </w:r>
      <w:r w:rsidRPr="0083383D">
        <w:rPr>
          <w:sz w:val="24"/>
          <w:szCs w:val="24"/>
        </w:rPr>
        <w:t xml:space="preserve">. The pairs of samples sharing the closest odor profile were </w:t>
      </w:r>
      <w:r w:rsidR="00862553" w:rsidRPr="0083383D">
        <w:rPr>
          <w:sz w:val="24"/>
          <w:szCs w:val="24"/>
        </w:rPr>
        <w:t xml:space="preserve">typically </w:t>
      </w:r>
      <w:r w:rsidRPr="0083383D">
        <w:rPr>
          <w:sz w:val="24"/>
          <w:szCs w:val="24"/>
        </w:rPr>
        <w:t>formed by adding different numbers of odorants; however, some pairs of samples sharing the closest odor profile were formed by adding the same number of odorants</w:t>
      </w:r>
      <w:r w:rsidR="00135CC3" w:rsidRPr="0083383D">
        <w:rPr>
          <w:sz w:val="24"/>
          <w:szCs w:val="24"/>
        </w:rPr>
        <w:t>;</w:t>
      </w:r>
      <w:r w:rsidRPr="0083383D">
        <w:rPr>
          <w:sz w:val="24"/>
          <w:szCs w:val="24"/>
        </w:rPr>
        <w:t xml:space="preserve"> </w:t>
      </w:r>
      <w:r w:rsidR="00135CC3" w:rsidRPr="0083383D">
        <w:rPr>
          <w:sz w:val="24"/>
          <w:szCs w:val="24"/>
        </w:rPr>
        <w:t xml:space="preserve">these </w:t>
      </w:r>
      <w:r w:rsidRPr="0083383D">
        <w:rPr>
          <w:sz w:val="24"/>
          <w:szCs w:val="24"/>
        </w:rPr>
        <w:t>samples are marked in Figure 4 in green squares.</w:t>
      </w:r>
    </w:p>
    <w:p w14:paraId="5FBBB0B8" w14:textId="632D3CDE" w:rsidR="00A212E1" w:rsidRPr="0083383D" w:rsidRDefault="00332B32" w:rsidP="0083383D">
      <w:pPr>
        <w:pStyle w:val="newnewnew"/>
        <w:spacing w:line="480" w:lineRule="auto"/>
        <w:ind w:firstLineChars="100" w:firstLine="240"/>
      </w:pPr>
      <w:r w:rsidRPr="0083383D">
        <w:t xml:space="preserve">Among all 13 odor attributes, cheese and </w:t>
      </w:r>
      <w:r w:rsidR="00127F13" w:rsidRPr="0083383D">
        <w:t>smoke</w:t>
      </w:r>
      <w:r w:rsidR="00064819" w:rsidRPr="0083383D">
        <w:t xml:space="preserve"> changed the most frequently (Figure 5). </w:t>
      </w:r>
      <w:r w:rsidR="00135CC3" w:rsidRPr="0083383D">
        <w:t xml:space="preserve">From </w:t>
      </w:r>
      <w:r w:rsidR="00064819" w:rsidRPr="0083383D">
        <w:t xml:space="preserve">the </w:t>
      </w:r>
      <w:r w:rsidR="0055602C" w:rsidRPr="0083383D">
        <w:t>addition</w:t>
      </w:r>
      <w:r w:rsidR="00064819" w:rsidRPr="0083383D">
        <w:t xml:space="preserve"> </w:t>
      </w:r>
      <w:r w:rsidR="00135CC3" w:rsidRPr="0083383D">
        <w:t>perspective</w:t>
      </w:r>
      <w:r w:rsidR="00064819" w:rsidRPr="0083383D">
        <w:t xml:space="preserve">, when an odorant combination contained 3-methylbutanoic acid or guaiacol, the other odorants in the combination were normally masked by these odorants, and the addition of the combination led to a significant enhancement of their related </w:t>
      </w:r>
      <w:r w:rsidRPr="0083383D">
        <w:t xml:space="preserve">cheese or smoke odors in most cases (66%). However, in all the </w:t>
      </w:r>
      <w:r w:rsidR="00135CC3" w:rsidRPr="0083383D">
        <w:t xml:space="preserve">five-odorant </w:t>
      </w:r>
      <w:r w:rsidRPr="0083383D">
        <w:t xml:space="preserve">and </w:t>
      </w:r>
      <w:r w:rsidR="006A668F" w:rsidRPr="0083383D">
        <w:t xml:space="preserve">six-odorant </w:t>
      </w:r>
      <w:r w:rsidRPr="0083383D">
        <w:t xml:space="preserve">combinations containing 3-methylbutanoic acid and </w:t>
      </w:r>
      <w:r w:rsidRPr="0083383D">
        <w:rPr>
          <w:i/>
        </w:rPr>
        <w:t>β</w:t>
      </w:r>
      <w:r w:rsidRPr="0083383D">
        <w:t>-damascenone, the odorant combination did not lead to a significant increase in the cheese odor intensity, which implie</w:t>
      </w:r>
      <w:r w:rsidR="00135CC3" w:rsidRPr="0083383D">
        <w:t>s</w:t>
      </w:r>
      <w:r w:rsidRPr="0083383D">
        <w:t xml:space="preserve"> that the effect of 3-methylbutanoic acid in </w:t>
      </w:r>
      <w:r w:rsidR="00135CC3" w:rsidRPr="0083383D">
        <w:t xml:space="preserve">a </w:t>
      </w:r>
      <w:r w:rsidRPr="0083383D">
        <w:t xml:space="preserve">combination </w:t>
      </w:r>
      <w:r w:rsidR="00135CC3" w:rsidRPr="0083383D">
        <w:t xml:space="preserve">is </w:t>
      </w:r>
      <w:r w:rsidRPr="0083383D">
        <w:t>weakened as the number of odorants increase</w:t>
      </w:r>
      <w:r w:rsidR="00135CC3" w:rsidRPr="0083383D">
        <w:t>s</w:t>
      </w:r>
      <w:r w:rsidRPr="0083383D">
        <w:t xml:space="preserve"> in the mixture and that the cheese odor is likely masked by </w:t>
      </w:r>
      <w:r w:rsidRPr="0083383D">
        <w:rPr>
          <w:i/>
        </w:rPr>
        <w:t>β</w:t>
      </w:r>
      <w:r w:rsidRPr="0083383D">
        <w:t xml:space="preserve">-damascenone in </w:t>
      </w:r>
      <w:r w:rsidR="00135CC3" w:rsidRPr="0083383D">
        <w:t xml:space="preserve">five-odorant </w:t>
      </w:r>
      <w:r w:rsidRPr="0083383D">
        <w:t xml:space="preserve">combinations. Furthermore, some combinations containing ethyl 2-methyl butanoate and furaneol also </w:t>
      </w:r>
      <w:r w:rsidR="00135CC3" w:rsidRPr="0083383D">
        <w:t xml:space="preserve">exhibited </w:t>
      </w:r>
      <w:r w:rsidRPr="0083383D">
        <w:t xml:space="preserve">significantly </w:t>
      </w:r>
      <w:r w:rsidRPr="0083383D">
        <w:lastRenderedPageBreak/>
        <w:t>reduce</w:t>
      </w:r>
      <w:r w:rsidR="00135CC3" w:rsidRPr="0083383D">
        <w:t>d</w:t>
      </w:r>
      <w:r w:rsidRPr="0083383D">
        <w:t xml:space="preserve"> cheese</w:t>
      </w:r>
      <w:r w:rsidR="00064819" w:rsidRPr="0083383D">
        <w:t xml:space="preserve"> intensity. Combinations containing guaiacol significantly alter</w:t>
      </w:r>
      <w:r w:rsidR="00135CC3" w:rsidRPr="0083383D">
        <w:t>ed</w:t>
      </w:r>
      <w:r w:rsidR="00064819" w:rsidRPr="0083383D">
        <w:t xml:space="preserve"> the related </w:t>
      </w:r>
      <w:r w:rsidR="00127F13" w:rsidRPr="0083383D">
        <w:t>smoke</w:t>
      </w:r>
      <w:r w:rsidR="00135CC3" w:rsidRPr="0083383D">
        <w:rPr>
          <w:iCs/>
        </w:rPr>
        <w:t xml:space="preserve"> attribute</w:t>
      </w:r>
      <w:r w:rsidRPr="0083383D">
        <w:t xml:space="preserve">, especially when 3-methylbutanoic acid was present. However, there were 11 combinations containing guaiacol that did not significantly modulate the </w:t>
      </w:r>
      <w:r w:rsidR="00127F13" w:rsidRPr="0083383D">
        <w:t>smoke</w:t>
      </w:r>
      <w:r w:rsidRPr="0083383D">
        <w:t xml:space="preserve"> attribute, and all of these combinations contained at least ethyl 2-methyl butanoate, </w:t>
      </w:r>
      <w:r w:rsidRPr="0083383D">
        <w:rPr>
          <w:i/>
        </w:rPr>
        <w:t>β</w:t>
      </w:r>
      <w:r w:rsidRPr="0083383D">
        <w:t>-</w:t>
      </w:r>
      <w:proofErr w:type="spellStart"/>
      <w:r w:rsidRPr="0083383D">
        <w:t>damascenone</w:t>
      </w:r>
      <w:proofErr w:type="spellEnd"/>
      <w:r w:rsidRPr="0083383D">
        <w:t xml:space="preserve">, or furaneol. According to these results, it can be concluded that </w:t>
      </w:r>
      <w:r w:rsidR="00127F13" w:rsidRPr="0083383D">
        <w:t>smoke</w:t>
      </w:r>
      <w:r w:rsidRPr="0083383D">
        <w:t xml:space="preserve"> and cheese </w:t>
      </w:r>
      <w:r w:rsidR="00944F2F" w:rsidRPr="0083383D">
        <w:t xml:space="preserve">attributes </w:t>
      </w:r>
      <w:r w:rsidRPr="0083383D">
        <w:t xml:space="preserve">are highly related to the presence of 3-methylbutanoic acid and guaiacol, which can promote each other in specific combinations, and that ethyl 2-methyl butanoate, </w:t>
      </w:r>
      <w:r w:rsidRPr="0083383D">
        <w:rPr>
          <w:i/>
        </w:rPr>
        <w:t>β</w:t>
      </w:r>
      <w:r w:rsidRPr="0083383D">
        <w:t>-</w:t>
      </w:r>
      <w:proofErr w:type="spellStart"/>
      <w:r w:rsidRPr="0083383D">
        <w:t>damascenone</w:t>
      </w:r>
      <w:proofErr w:type="spellEnd"/>
      <w:r w:rsidRPr="0083383D">
        <w:t xml:space="preserve"> or furaneol can modulate these odor notes.</w:t>
      </w:r>
    </w:p>
    <w:p w14:paraId="7B9C7341" w14:textId="3806B35D" w:rsidR="00F07CE4" w:rsidRPr="0083383D" w:rsidRDefault="00332B32" w:rsidP="0083383D">
      <w:pPr>
        <w:pStyle w:val="newnewnew"/>
        <w:spacing w:line="480" w:lineRule="auto"/>
        <w:ind w:firstLineChars="100" w:firstLine="240"/>
      </w:pPr>
      <w:r w:rsidRPr="0083383D">
        <w:t xml:space="preserve">The attributes apricot, honey, and tropical fruit were also likely modulated by perceptual interactions (Figure 5). The </w:t>
      </w:r>
      <w:r w:rsidR="0055602C" w:rsidRPr="0083383D">
        <w:t>addition</w:t>
      </w:r>
      <w:r w:rsidRPr="0083383D">
        <w:t xml:space="preserve"> or </w:t>
      </w:r>
      <w:r w:rsidR="0055602C" w:rsidRPr="0083383D">
        <w:t>omission</w:t>
      </w:r>
      <w:r w:rsidRPr="0083383D">
        <w:t xml:space="preserve"> of some combinations containing ethyl 2-methyl butanoate</w:t>
      </w:r>
      <w:r w:rsidR="00135CC3" w:rsidRPr="0083383D">
        <w:t xml:space="preserve">, </w:t>
      </w:r>
      <w:r w:rsidRPr="0083383D">
        <w:rPr>
          <w:i/>
        </w:rPr>
        <w:t>β-</w:t>
      </w:r>
      <w:r w:rsidRPr="0083383D">
        <w:t>damascenone or both significantly enhanced or reduced the apricot intensity</w:t>
      </w:r>
      <w:r w:rsidR="00135CC3" w:rsidRPr="0083383D">
        <w:t>, respectively</w:t>
      </w:r>
      <w:r w:rsidRPr="0083383D">
        <w:t xml:space="preserve">. Some combinations containing guaiacol and 3-methylbutanoic acid also modulated the apricot attribute. Unlike apricot, tropical fruit and honey attribute intensities were </w:t>
      </w:r>
      <w:r w:rsidR="00135CC3" w:rsidRPr="0083383D">
        <w:t xml:space="preserve">barely </w:t>
      </w:r>
      <w:r w:rsidRPr="0083383D">
        <w:t>significantly enhanced by odorants, but the intensities of these two attributes were significantly reduced in combinations containing 3-methylbutanoic acid.</w:t>
      </w:r>
      <w:bookmarkStart w:id="12" w:name="_Toc97478104"/>
    </w:p>
    <w:p w14:paraId="6A73AAE7" w14:textId="08E845CC" w:rsidR="00C57D22" w:rsidRPr="0083383D" w:rsidRDefault="00AE0483" w:rsidP="0083383D">
      <w:pPr>
        <w:pStyle w:val="Titre2"/>
        <w:spacing w:beforeLines="0" w:before="0" w:afterLines="0" w:after="0" w:line="480" w:lineRule="auto"/>
        <w:rPr>
          <w:sz w:val="24"/>
          <w:szCs w:val="24"/>
        </w:rPr>
      </w:pPr>
      <w:bookmarkStart w:id="13" w:name="_Toc97478105"/>
      <w:bookmarkEnd w:id="12"/>
      <w:r w:rsidRPr="0083383D">
        <w:rPr>
          <w:rFonts w:hint="eastAsia"/>
          <w:sz w:val="24"/>
          <w:szCs w:val="24"/>
        </w:rPr>
        <w:t>4. Discussion</w:t>
      </w:r>
    </w:p>
    <w:bookmarkEnd w:id="13"/>
    <w:p w14:paraId="5FBBB0BE" w14:textId="29307DA4" w:rsidR="00A212E1" w:rsidRPr="0083383D" w:rsidRDefault="00332B32" w:rsidP="0083383D">
      <w:pPr>
        <w:pStyle w:val="newnewnew"/>
        <w:spacing w:line="480" w:lineRule="auto"/>
        <w:ind w:firstLineChars="100" w:firstLine="240"/>
        <w:rPr>
          <w:color w:val="000000"/>
        </w:rPr>
      </w:pPr>
      <w:r w:rsidRPr="0083383D">
        <w:t xml:space="preserve">The ability of a given </w:t>
      </w:r>
      <w:r w:rsidR="001367D6" w:rsidRPr="0083383D">
        <w:t xml:space="preserve">odor-active </w:t>
      </w:r>
      <w:r w:rsidRPr="0083383D">
        <w:t xml:space="preserve">compound to modulate the odor of wine has been studied </w:t>
      </w:r>
      <w:r w:rsidR="00135CC3" w:rsidRPr="0083383D">
        <w:t>previously</w:t>
      </w:r>
      <w:r w:rsidRPr="0083383D">
        <w:t xml:space="preserve">. </w:t>
      </w:r>
      <w:r w:rsidR="00135CC3" w:rsidRPr="0083383D">
        <w:t>C</w:t>
      </w:r>
      <w:r w:rsidRPr="0083383D">
        <w:t xml:space="preserve">omponents such as fusel alcohols, acids, esters, </w:t>
      </w:r>
      <w:r w:rsidRPr="0083383D">
        <w:rPr>
          <w:i/>
        </w:rPr>
        <w:t>β</w:t>
      </w:r>
      <w:r w:rsidRPr="0083383D">
        <w:t xml:space="preserve">-damascenone, and some volatile phenols did not individually affect the odor of wine even if they were present at concentrations well above their odor thresholds because of the sensory buffer effect </w:t>
      </w:r>
      <w:r w:rsidRPr="0083383D">
        <w:fldChar w:fldCharType="begin"/>
      </w:r>
      <w:r w:rsidR="001324C9" w:rsidRPr="0083383D">
        <w:instrText xml:space="preserve"> ADDIN EN.CITE &lt;EndNote&gt;&lt;Cite&gt;&lt;Author&gt;Escudero&lt;/Author&gt;&lt;Year&gt;2004&lt;/Year&gt;&lt;RecNum&gt;4676&lt;/RecNum&gt;&lt;DisplayText&gt;(Escudero, Gogorza, Melus, Ortin, Cacho, &amp;amp; Ferreira, 2004)&lt;/DisplayText&gt;&lt;record&gt;&lt;rec-number&gt;4676&lt;/rec-number&gt;&lt;foreign-keys&gt;&lt;key app="EN" db-id="ps0vsfx59tww09ea0f95d9vr0zrwr9t25x2w" timestamp="1535619281"&gt;4676&lt;/key&gt;&lt;/foreign-keys&gt;&lt;ref-type name="Journal Article"&gt;17&lt;/ref-type&gt;&lt;contributors&gt;&lt;authors&gt;&lt;author&gt;Escudero, A.,&lt;/author&gt;&lt;author&gt;Gogorza, B.&lt;/author&gt;&lt;author&gt;Melus, M. A.&lt;/author&gt;&lt;author&gt;Ortin, N.&lt;/author&gt;&lt;author&gt;Cacho, J.&lt;/author&gt;&lt;author&gt;Ferreira, V.&lt;/author&gt;&lt;/authors&gt;&lt;/contributors&gt;&lt;titles&gt;&lt;title&gt;Characterization of the aroma of a wine from Maccabeo. Key role played by compounds with low odor activity values&lt;/title&gt;&lt;secondary-title&gt;J. Agric. Food Chem.&lt;/secondary-title&gt;&lt;/titles&gt;&lt;periodical&gt;&lt;full-title&gt;J. Agric. Food Chem.&lt;/full-title&gt;&lt;/periodical&gt;&lt;pages&gt;3516-3524&lt;/pages&gt;&lt;volume&gt;52&lt;/volume&gt;&lt;number&gt;11&lt;/number&gt;&lt;dates&gt;&lt;year&gt;2004&lt;/year&gt;&lt;pub-dates&gt;&lt;date&gt;Jun 2&lt;/date&gt;&lt;/pub-dates&gt;&lt;/dates&gt;&lt;isbn&gt;0021-8561&lt;/isbn&gt;&lt;accession-num&gt;WOS:000221652400051&lt;/accession-num&gt;&lt;urls&gt;&lt;related-urls&gt;&lt;url&gt;&amp;lt;Go to ISI&amp;gt;://WOS:000221652400051&lt;/url&gt;&lt;url&gt;https://pubs.acs.org/doi/pdfplus/10.1021/jf035341l&lt;/url&gt;&lt;/related-urls&gt;&lt;/urls&gt;&lt;electronic-resource-num&gt;10.1021/jf035341l&lt;/electronic-resource-num&gt;&lt;/record&gt;&lt;/Cite&gt;&lt;/EndNote&gt;</w:instrText>
      </w:r>
      <w:r w:rsidRPr="0083383D">
        <w:fldChar w:fldCharType="separate"/>
      </w:r>
      <w:r w:rsidR="001324C9" w:rsidRPr="0083383D">
        <w:t>(Escudero, Gogorza, Melus, Ortin, Cacho, &amp; Ferreira, 2004)</w:t>
      </w:r>
      <w:r w:rsidRPr="0083383D">
        <w:fldChar w:fldCharType="end"/>
      </w:r>
      <w:r w:rsidRPr="0083383D">
        <w:t>. Nevertheless, a</w:t>
      </w:r>
      <w:r w:rsidR="00135CC3" w:rsidRPr="0083383D">
        <w:t xml:space="preserve">n individual </w:t>
      </w:r>
      <w:r w:rsidRPr="0083383D">
        <w:t xml:space="preserve">odorant or a combination of odorants 1) at a sufficiently large concentration, 2) with close similarity in chemical and aromatic </w:t>
      </w:r>
      <w:r w:rsidRPr="0083383D">
        <w:lastRenderedPageBreak/>
        <w:t xml:space="preserve">properties, 3) with some similarity in a generic (nonspecific) odor descriptor, and 4) as an odor enhancer </w:t>
      </w:r>
      <w:r w:rsidR="00135CC3" w:rsidRPr="0083383D">
        <w:t xml:space="preserve">were </w:t>
      </w:r>
      <w:r w:rsidRPr="0083383D">
        <w:t xml:space="preserve">able to </w:t>
      </w:r>
      <w:r w:rsidR="00135CC3" w:rsidRPr="0083383D">
        <w:t xml:space="preserve">overcome </w:t>
      </w:r>
      <w:r w:rsidRPr="0083383D">
        <w:t xml:space="preserve">the wine aromatic buffer </w:t>
      </w:r>
      <w:r w:rsidRPr="0083383D">
        <w:fldChar w:fldCharType="begin"/>
      </w:r>
      <w:r w:rsidR="001324C9" w:rsidRPr="0083383D">
        <w:instrText xml:space="preserve"> ADDIN EN.CITE &lt;EndNote&gt;&lt;Cite&gt;&lt;Author&gt;Ferreira&lt;/Author&gt;&lt;Year&gt;2010&lt;/Year&gt;&lt;RecNum&gt;6563&lt;/RecNum&gt;&lt;DisplayText&gt;(Ferreira, 2010)&lt;/DisplayText&gt;&lt;record&gt;&lt;rec-number&gt;6563&lt;/rec-number&gt;&lt;foreign-keys&gt;&lt;key app="EN" db-id="ps0vsfx59tww09ea0f95d9vr0zrwr9t25x2w" timestamp="1580815850"&gt;6563&lt;/key&gt;&lt;/foreign-keys&gt;&lt;ref-type name="Book Section"&gt;5&lt;/ref-type&gt;&lt;contributors&gt;&lt;authors&gt;&lt;author&gt;Ferreira, V.&lt;/author&gt;&lt;/authors&gt;&lt;secondary-authors&gt;&lt;author&gt;Reynolds, A. G.&lt;/author&gt;&lt;/secondary-authors&gt;&lt;/contributors&gt;&lt;titles&gt;&lt;title&gt;Volatile aroma compounds and wine sensory attributes&lt;/title&gt;&lt;secondary-title&gt;Managing Wine Quality: Viticulture and Wine Quality, Vol. 1&lt;/secondary-title&gt;&lt;/titles&gt;&lt;pages&gt;3-28&lt;/pages&gt;&lt;dates&gt;&lt;year&gt;2010&lt;/year&gt;&lt;/dates&gt;&lt;pub-location&gt;Cambridge, UK&lt;/pub-location&gt;&lt;publisher&gt;Woodhead Publishing&lt;/publisher&gt;&lt;urls&gt;&lt;/urls&gt;&lt;/record&gt;&lt;/Cite&gt;&lt;/EndNote&gt;</w:instrText>
      </w:r>
      <w:r w:rsidRPr="0083383D">
        <w:fldChar w:fldCharType="separate"/>
      </w:r>
      <w:r w:rsidR="001324C9" w:rsidRPr="0083383D">
        <w:t>(Ferreira, 2010)</w:t>
      </w:r>
      <w:r w:rsidRPr="0083383D">
        <w:fldChar w:fldCharType="end"/>
      </w:r>
      <w:r w:rsidRPr="0083383D">
        <w:t xml:space="preserve">. Our results </w:t>
      </w:r>
      <w:r w:rsidR="00066D46" w:rsidRPr="0083383D">
        <w:t xml:space="preserve">are </w:t>
      </w:r>
      <w:r w:rsidRPr="0083383D">
        <w:t xml:space="preserve">consistent with some of these statements, since adding (or removing) most of the studied odorants into the icewine odor was found to affect the overall odor of </w:t>
      </w:r>
      <w:r w:rsidR="00066D46" w:rsidRPr="0083383D">
        <w:t xml:space="preserve">the </w:t>
      </w:r>
      <w:r w:rsidRPr="0083383D">
        <w:t xml:space="preserve">wine. However, it should be noted that different odorants </w:t>
      </w:r>
      <w:r w:rsidR="00066D46" w:rsidRPr="0083383D">
        <w:t xml:space="preserve">exerted </w:t>
      </w:r>
      <w:r w:rsidRPr="0083383D">
        <w:t xml:space="preserve">different effects on the odor quality of </w:t>
      </w:r>
      <w:r w:rsidR="00066D46" w:rsidRPr="0083383D">
        <w:t xml:space="preserve">the </w:t>
      </w:r>
      <w:r w:rsidRPr="0083383D">
        <w:t xml:space="preserve">icewine. </w:t>
      </w:r>
      <w:r w:rsidR="00066D46" w:rsidRPr="0083383D">
        <w:rPr>
          <w:color w:val="000000"/>
        </w:rPr>
        <w:t xml:space="preserve">We </w:t>
      </w:r>
      <w:r w:rsidR="0010144D" w:rsidRPr="0083383D">
        <w:rPr>
          <w:color w:val="000000"/>
        </w:rPr>
        <w:t>showed that the addition of odorants at low</w:t>
      </w:r>
      <w:r w:rsidRPr="0083383D">
        <w:rPr>
          <w:color w:val="000000"/>
        </w:rPr>
        <w:t xml:space="preserve"> </w:t>
      </w:r>
      <w:r w:rsidR="0010144D" w:rsidRPr="0083383D">
        <w:rPr>
          <w:color w:val="000000"/>
        </w:rPr>
        <w:t>intensity usually affected the odorant’s specific attribute more than other attributes, but the addition of odorants at high</w:t>
      </w:r>
      <w:r w:rsidRPr="0083383D">
        <w:rPr>
          <w:color w:val="000000"/>
        </w:rPr>
        <w:t xml:space="preserve"> </w:t>
      </w:r>
      <w:r w:rsidR="0010144D" w:rsidRPr="0083383D">
        <w:rPr>
          <w:color w:val="000000"/>
        </w:rPr>
        <w:t xml:space="preserve">intensity </w:t>
      </w:r>
      <w:r w:rsidR="00066D46" w:rsidRPr="0083383D">
        <w:rPr>
          <w:color w:val="000000"/>
        </w:rPr>
        <w:t xml:space="preserve">could </w:t>
      </w:r>
      <w:r w:rsidR="0010144D" w:rsidRPr="0083383D">
        <w:rPr>
          <w:color w:val="000000"/>
        </w:rPr>
        <w:t>significantly change the overall odor profile, namely</w:t>
      </w:r>
      <w:r w:rsidRPr="0083383D">
        <w:rPr>
          <w:color w:val="000000"/>
        </w:rPr>
        <w:t>,</w:t>
      </w:r>
      <w:r w:rsidR="0010144D" w:rsidRPr="0083383D">
        <w:rPr>
          <w:color w:val="000000"/>
        </w:rPr>
        <w:t xml:space="preserve"> </w:t>
      </w:r>
      <w:r w:rsidR="00066D46" w:rsidRPr="0083383D">
        <w:rPr>
          <w:color w:val="000000"/>
        </w:rPr>
        <w:t xml:space="preserve">by affecting </w:t>
      </w:r>
      <w:r w:rsidR="0010144D" w:rsidRPr="0083383D">
        <w:rPr>
          <w:color w:val="000000"/>
        </w:rPr>
        <w:t xml:space="preserve">attributes not directly related to the manipulated odorant. </w:t>
      </w:r>
      <w:r w:rsidR="00066D46" w:rsidRPr="0083383D">
        <w:rPr>
          <w:color w:val="000000"/>
        </w:rPr>
        <w:t>Moreover</w:t>
      </w:r>
      <w:r w:rsidR="0010144D" w:rsidRPr="0083383D">
        <w:rPr>
          <w:color w:val="000000"/>
        </w:rPr>
        <w:t xml:space="preserve">, </w:t>
      </w:r>
      <w:r w:rsidR="00066D46" w:rsidRPr="0083383D">
        <w:rPr>
          <w:color w:val="000000"/>
        </w:rPr>
        <w:t xml:space="preserve">even when added at high intensities, </w:t>
      </w:r>
      <w:r w:rsidR="0010144D" w:rsidRPr="0083383D">
        <w:t>some odorants</w:t>
      </w:r>
      <w:r w:rsidRPr="0083383D">
        <w:t>,</w:t>
      </w:r>
      <w:r w:rsidR="0010144D" w:rsidRPr="0083383D">
        <w:t xml:space="preserve"> such as 3-methyl-1-butanol (</w:t>
      </w:r>
      <w:r w:rsidR="00127F13" w:rsidRPr="0083383D">
        <w:t>alcohol</w:t>
      </w:r>
      <w:r w:rsidR="0010144D" w:rsidRPr="0083383D">
        <w:t>) and furaneol (caramel)</w:t>
      </w:r>
      <w:r w:rsidRPr="0083383D">
        <w:t>,</w:t>
      </w:r>
      <w:r w:rsidR="0010144D" w:rsidRPr="0083383D">
        <w:t xml:space="preserve"> were unable to transmit their specific odor to the icewine odor </w:t>
      </w:r>
      <w:r w:rsidR="00066D46" w:rsidRPr="0083383D">
        <w:t>profile</w:t>
      </w:r>
      <w:r w:rsidR="0010144D" w:rsidRPr="0083383D">
        <w:t>.</w:t>
      </w:r>
    </w:p>
    <w:p w14:paraId="5FBBB0BF" w14:textId="7209D9C8" w:rsidR="00A212E1" w:rsidRPr="0083383D" w:rsidRDefault="00332B32" w:rsidP="0083383D">
      <w:pPr>
        <w:pStyle w:val="newnewnew"/>
        <w:spacing w:line="480" w:lineRule="auto"/>
        <w:ind w:firstLineChars="100" w:firstLine="240"/>
      </w:pPr>
      <w:r w:rsidRPr="0083383D">
        <w:t xml:space="preserve">Several studies have shown the influence of mixture complexity, in terms of the number of mixed odorants, on the perception of the mixture. </w:t>
      </w:r>
      <w:r w:rsidR="00066D46" w:rsidRPr="0083383D">
        <w:t>Studies have reported</w:t>
      </w:r>
      <w:r w:rsidRPr="0083383D">
        <w:t xml:space="preserve"> that humans </w:t>
      </w:r>
      <w:r w:rsidR="00066D46" w:rsidRPr="0083383D">
        <w:t xml:space="preserve">are </w:t>
      </w:r>
      <w:r w:rsidRPr="0083383D">
        <w:t xml:space="preserve">not able to identify more than three or four odorants in a mixture that included up to eight odorants, and the identification of odorants was significantly more accurate for ‘poor’ blenders than for ‘good’ </w:t>
      </w:r>
      <w:r w:rsidR="00066D46" w:rsidRPr="0083383D">
        <w:t xml:space="preserve">blenders </w:t>
      </w:r>
      <w:r w:rsidRPr="0083383D">
        <w:t xml:space="preserve">if the stimulus contained one to three odorants </w:t>
      </w:r>
      <w:r w:rsidRPr="0083383D">
        <w:fldChar w:fldCharType="begin"/>
      </w:r>
      <w:r w:rsidR="001324C9" w:rsidRPr="0083383D">
        <w:instrText xml:space="preserve"> ADDIN EN.CITE &lt;EndNote&gt;&lt;Cite&gt;&lt;Author&gt;Laing&lt;/Author&gt;&lt;Year&gt;1989&lt;/Year&gt;&lt;RecNum&gt;4809&lt;/RecNum&gt;&lt;DisplayText&gt;(Laing &amp;amp; Francis, 1989; Livermore &amp;amp; Laing, 1998)&lt;/DisplayText&gt;&lt;record&gt;&lt;rec-number&gt;4809&lt;/rec-number&gt;&lt;foreign-keys&gt;&lt;key app="EN" db-id="ps0vsfx59tww09ea0f95d9vr0zrwr9t25x2w" timestamp="1549876584"&gt;4809&lt;/key&gt;&lt;key app="ENWeb" db-id=""&gt;0&lt;/key&gt;&lt;/foreign-keys&gt;&lt;ref-type name="Journal Article"&gt;17&lt;/ref-type&gt;&lt;contributors&gt;&lt;authors&gt;&lt;author&gt;Laing, D. G.&lt;/author&gt;&lt;author&gt;Francis, G. W.&lt;/author&gt;&lt;/authors&gt;&lt;/contributors&gt;&lt;titles&gt;&lt;title&gt;The capacity of humans to identify odors in mixtures&lt;/title&gt;&lt;secondary-title&gt;Physiol. Behav.&lt;/secondary-title&gt;&lt;/titles&gt;&lt;periodical&gt;&lt;full-title&gt;Physiol. Behav.&lt;/full-title&gt;&lt;/periodical&gt;&lt;pages&gt;809-814&lt;/pages&gt;&lt;volume&gt;46&lt;/volume&gt;&lt;number&gt;5&lt;/number&gt;&lt;dates&gt;&lt;year&gt;1989&lt;/year&gt;&lt;/dates&gt;&lt;urls&gt;&lt;/urls&gt;&lt;/record&gt;&lt;/Cite&gt;&lt;Cite&gt;&lt;Author&gt;Livermore&lt;/Author&gt;&lt;Year&gt;1998&lt;/Year&gt;&lt;RecNum&gt;668&lt;/RecNum&gt;&lt;record&gt;&lt;rec-number&gt;668&lt;/rec-number&gt;&lt;foreign-keys&gt;&lt;key app="EN" db-id="ps0vsfx59tww09ea0f95d9vr0zrwr9t25x2w" timestamp="1518180645"&gt;668&lt;/key&gt;&lt;key app="ENWeb" db-id=""&gt;0&lt;/key&gt;&lt;/foreign-keys&gt;&lt;ref-type name="Journal Article"&gt;17&lt;/ref-type&gt;&lt;contributors&gt;&lt;authors&gt;&lt;author&gt;Livermore, A., &lt;/author&gt;&lt;author&gt;Laing, D. G. &lt;/author&gt;&lt;/authors&gt;&lt;/contributors&gt;&lt;titles&gt;&lt;title&gt;The influence of odor type on the discrimination and identification of odorants in multicomponent odor mixtures. &lt;/title&gt;&lt;secondary-title&gt;Physiol. Behav.&lt;/secondary-title&gt;&lt;/titles&gt;&lt;periodical&gt;&lt;full-title&gt;Physiol. Behav.&lt;/full-title&gt;&lt;/periodical&gt;&lt;pages&gt;311-320&lt;/pages&gt;&lt;volume&gt;&lt;style face="normal" font="default" charset="134" size="100%"&gt;65&lt;/style&gt;&lt;/volume&gt;&lt;number&gt;&lt;style face="normal" font="default" charset="134" size="100%"&gt;2&lt;/style&gt;&lt;/number&gt;&lt;dates&gt;&lt;year&gt;&lt;style face="normal" font="default" charset="134" size="100%"&gt;1998&lt;/style&gt;&lt;/year&gt;&lt;/dates&gt;&lt;urls&gt;&lt;/urls&gt;&lt;/record&gt;&lt;/Cite&gt;&lt;/EndNote&gt;</w:instrText>
      </w:r>
      <w:r w:rsidRPr="0083383D">
        <w:fldChar w:fldCharType="separate"/>
      </w:r>
      <w:r w:rsidR="001324C9" w:rsidRPr="0083383D">
        <w:t>(Laing &amp; Francis, 1989; Livermore &amp; Laing, 1998)</w:t>
      </w:r>
      <w:r w:rsidRPr="0083383D">
        <w:fldChar w:fldCharType="end"/>
      </w:r>
      <w:r w:rsidRPr="0083383D">
        <w:t xml:space="preserve">. This limitation is likely the result of physiological or processing constraints within the olfactory processing pathway and leads to the loss of most odorant’s major characteristic once </w:t>
      </w:r>
      <w:r w:rsidR="00066D46" w:rsidRPr="0083383D">
        <w:t xml:space="preserve">added to </w:t>
      </w:r>
      <w:r w:rsidRPr="0083383D">
        <w:t xml:space="preserve">a complex mixture </w:t>
      </w:r>
      <w:r w:rsidRPr="0083383D">
        <w:fldChar w:fldCharType="begin"/>
      </w:r>
      <w:r w:rsidR="0083383D" w:rsidRPr="0083383D">
        <w:instrText xml:space="preserve"> ADDIN EN.CITE &lt;EndNote&gt;&lt;Cite&gt;&lt;Author&gt;Laing&lt;/Author&gt;&lt;Year&gt;1991&lt;/Year&gt;&lt;RecNum&gt;1501&lt;/RecNum&gt;&lt;DisplayText&gt;(Laing, 1991; Thomas-Danguin, Barba, Salles, &amp;amp; Guichard, 2017)&lt;/DisplayText&gt;&lt;record&gt;&lt;rec-number&gt;1501&lt;/rec-number&gt;&lt;foreign-keys&gt;&lt;key app="EN" db-id="ps0vsfx59tww09ea0f95d9vr0zrwr9t25x2w" timestamp="1523497276"&gt;1501&lt;/key&gt;&lt;/foreign-keys&gt;&lt;ref-type name="Book Section"&gt;5&lt;/ref-type&gt;&lt;contributors&gt;&lt;authors&gt;&lt;author&gt;Laing, D. G.&lt;/author&gt;&lt;/authors&gt;&lt;/contributors&gt;&lt;titles&gt;&lt;title&gt;Perception of complex smells&lt;/title&gt;&lt;secondary-title&gt;Encyclopedia of Human Biology&lt;/secondary-title&gt;&lt;/titles&gt;&lt;periodical&gt;&lt;full-title&gt;Encyclopedia of Human Biology&lt;/full-title&gt;&lt;/periodical&gt;&lt;pages&gt;&lt;style face="normal" font="default" size="100%"&gt;759&lt;/style&gt;&lt;style face="normal" font="default" charset="134" size="100%"&gt;–767&lt;/style&gt;&lt;/pages&gt;&lt;volume&gt;&lt;style face="normal" font="default" charset="134" size="100%"&gt;5&lt;/style&gt;&lt;/volume&gt;&lt;dates&gt;&lt;year&gt;&lt;style face="normal" font="default" charset="134" size="100%"&gt;1991&lt;/style&gt;&lt;/year&gt;&lt;/dates&gt;&lt;pub-location&gt;Amsterdam&lt;/pub-location&gt;&lt;publisher&gt;Academic Press&lt;/publisher&gt;&lt;urls&gt;&lt;/urls&gt;&lt;/record&gt;&lt;/Cite&gt;&lt;Cite&gt;&lt;Author&gt;Thomas-Danguin&lt;/Author&gt;&lt;Year&gt;2017&lt;/Year&gt;&lt;RecNum&gt;7191&lt;/RecNum&gt;&lt;record&gt;&lt;rec-number&gt;7191&lt;/rec-number&gt;&lt;foreign-keys&gt;&lt;key app="EN" db-id="ps0vsfx59tww09ea0f95d9vr0zrwr9t25x2w" timestamp="1601988248"&gt;7191&lt;/key&gt;&lt;/foreign-keys&gt;&lt;ref-type name="Book Section"&gt;5&lt;/ref-type&gt;&lt;contributors&gt;&lt;authors&gt;&lt;author&gt;Thomas-Danguin, T.&lt;/author&gt;&lt;author&gt;Barba, C.&lt;/author&gt;&lt;author&gt;Salles, C.&lt;/author&gt;&lt;author&gt;Guichard, E.&lt;/author&gt;&lt;/authors&gt;&lt;secondary-authors&gt;&lt;author&gt;Guichard, E.&lt;/author&gt;&lt;author&gt;Salles, C.&lt;/author&gt;&lt;author&gt;Morzel, M.&lt;/author&gt;&lt;author&gt;Le Bon, A. M.&lt;/author&gt;&lt;/secondary-authors&gt;&lt;/contributors&gt;&lt;titles&gt;&lt;title&gt;Perception of mixtures of odorants and tastants: sensory and analytical points of view&lt;/title&gt;&lt;secondary-title&gt;Flavour: From Food to Perception&lt;/secondary-title&gt;&lt;/titles&gt;&lt;pages&gt;319-340&lt;/pages&gt;&lt;dates&gt;&lt;year&gt;2017&lt;/year&gt;&lt;/dates&gt;&lt;pub-location&gt;New York&lt;/pub-location&gt;&lt;publisher&gt;John Wiley &amp;amp; Sons&lt;/publisher&gt;&lt;urls&gt;&lt;/urls&gt;&lt;/record&gt;&lt;/Cite&gt;&lt;/EndNote&gt;</w:instrText>
      </w:r>
      <w:r w:rsidRPr="0083383D">
        <w:fldChar w:fldCharType="separate"/>
      </w:r>
      <w:r w:rsidR="0083383D" w:rsidRPr="0083383D">
        <w:rPr>
          <w:noProof/>
        </w:rPr>
        <w:t>(Laing, 1991; Thomas-Danguin, Barba, Salles, &amp; Guichard, 2017)</w:t>
      </w:r>
      <w:r w:rsidRPr="0083383D">
        <w:fldChar w:fldCharType="end"/>
      </w:r>
      <w:r w:rsidRPr="0083383D">
        <w:t>. Moreover, it was suggested that the olfactory processing pathway follow</w:t>
      </w:r>
      <w:r w:rsidR="00066D46" w:rsidRPr="0083383D">
        <w:t>s</w:t>
      </w:r>
      <w:r w:rsidRPr="0083383D">
        <w:t xml:space="preserve"> other rules in processing olfactory signals</w:t>
      </w:r>
      <w:r w:rsidRPr="0083383D">
        <w:rPr>
          <w:color w:val="000000"/>
        </w:rPr>
        <w:t xml:space="preserve"> to balance both stability (</w:t>
      </w:r>
      <w:r w:rsidR="00066D46" w:rsidRPr="0083383D">
        <w:rPr>
          <w:color w:val="000000"/>
        </w:rPr>
        <w:t xml:space="preserve">to enable </w:t>
      </w:r>
      <w:r w:rsidRPr="0083383D">
        <w:rPr>
          <w:color w:val="000000"/>
        </w:rPr>
        <w:t>recognition despite missing elements) and discrimination (for relevant choice)</w:t>
      </w:r>
      <w:r w:rsidRPr="0083383D">
        <w:t xml:space="preserve"> </w:t>
      </w:r>
      <w:r w:rsidRPr="0083383D">
        <w:rPr>
          <w:color w:val="000000"/>
        </w:rPr>
        <w:fldChar w:fldCharType="begin"/>
      </w:r>
      <w:r w:rsidR="001324C9" w:rsidRPr="0083383D">
        <w:rPr>
          <w:color w:val="000000"/>
        </w:rPr>
        <w:instrText xml:space="preserve"> ADDIN EN.CITE &lt;EndNote&gt;&lt;Cite&gt;&lt;Author&gt;Barnes&lt;/Author&gt;&lt;Year&gt;2008&lt;/Year&gt;&lt;RecNum&gt;8151&lt;/RecNum&gt;&lt;DisplayText&gt;(Barnes, Hofacer, Zaman, Rennaker, &amp;amp; Wilson, 2008)&lt;/DisplayText&gt;&lt;record&gt;&lt;rec-number&gt;8151&lt;/rec-number&gt;&lt;foreign-keys&gt;&lt;key app="EN" db-id="ps0vsfx59tww09ea0f95d9vr0zrwr9t25x2w" timestamp="1630996257"&gt;8151&lt;/key&gt;&lt;/foreign-keys&gt;&lt;ref-type name="Journal Article"&gt;17&lt;/ref-type&gt;&lt;contributors&gt;&lt;authors&gt;&lt;author&gt;Barnes, D. C.&lt;/author&gt;&lt;author&gt;Hofacer, R. D.&lt;/author&gt;&lt;author&gt;Zaman, A. R.&lt;/author&gt;&lt;author&gt;Rennaker, R. L.&lt;/author&gt;&lt;author&gt;Wilson, D. A.&lt;/author&gt;&lt;/authors&gt;&lt;/contributors&gt;&lt;titles&gt;&lt;title&gt;Olfactory perceptual stability and discrimination&lt;/title&gt;&lt;secondary-title&gt;Nat. Neurosci.&lt;/secondary-title&gt;&lt;/titles&gt;&lt;periodical&gt;&lt;full-title&gt;Nat. Neurosci.&lt;/full-title&gt;&lt;/periodical&gt;&lt;pages&gt;1378-1380&lt;/pages&gt;&lt;volume&gt;11&lt;/volume&gt;&lt;number&gt;12&lt;/number&gt;&lt;dates&gt;&lt;year&gt;2008&lt;/year&gt;&lt;/dates&gt;&lt;isbn&gt;1546-1726&lt;/isbn&gt;&lt;urls&gt;&lt;/urls&gt;&lt;/record&gt;&lt;/Cite&gt;&lt;/EndNote&gt;</w:instrText>
      </w:r>
      <w:r w:rsidRPr="0083383D">
        <w:rPr>
          <w:color w:val="000000"/>
        </w:rPr>
        <w:fldChar w:fldCharType="separate"/>
      </w:r>
      <w:r w:rsidR="001324C9" w:rsidRPr="0083383D">
        <w:rPr>
          <w:color w:val="000000"/>
        </w:rPr>
        <w:t xml:space="preserve">(Barnes, Hofacer, Zaman, Rennaker, &amp; Wilson, </w:t>
      </w:r>
      <w:r w:rsidR="001324C9" w:rsidRPr="0083383D">
        <w:rPr>
          <w:color w:val="000000"/>
        </w:rPr>
        <w:lastRenderedPageBreak/>
        <w:t>2008)</w:t>
      </w:r>
      <w:r w:rsidRPr="0083383D">
        <w:rPr>
          <w:color w:val="000000"/>
        </w:rPr>
        <w:fldChar w:fldCharType="end"/>
      </w:r>
      <w:r w:rsidRPr="0083383D">
        <w:rPr>
          <w:color w:val="000000"/>
        </w:rPr>
        <w:t xml:space="preserve">. Our results also showed that </w:t>
      </w:r>
      <w:r w:rsidR="0055602C" w:rsidRPr="0083383D">
        <w:rPr>
          <w:color w:val="000000"/>
        </w:rPr>
        <w:t>omission</w:t>
      </w:r>
      <w:r w:rsidRPr="0083383D">
        <w:rPr>
          <w:color w:val="000000"/>
        </w:rPr>
        <w:t xml:space="preserve"> </w:t>
      </w:r>
      <w:r w:rsidR="00066D46" w:rsidRPr="0083383D">
        <w:rPr>
          <w:color w:val="000000"/>
        </w:rPr>
        <w:t xml:space="preserve">mainly influenced </w:t>
      </w:r>
      <w:r w:rsidRPr="0083383D">
        <w:rPr>
          <w:color w:val="000000"/>
        </w:rPr>
        <w:t xml:space="preserve">attributes not directly related to the manipulated odorants, while the </w:t>
      </w:r>
      <w:r w:rsidR="0055602C" w:rsidRPr="0083383D">
        <w:rPr>
          <w:color w:val="000000" w:themeColor="text1"/>
        </w:rPr>
        <w:t>addition</w:t>
      </w:r>
      <w:r w:rsidRPr="0083383D">
        <w:rPr>
          <w:color w:val="000000"/>
        </w:rPr>
        <w:t xml:space="preserve"> of certain odorants led to a change in not only the attribute</w:t>
      </w:r>
      <w:r w:rsidR="00066D46" w:rsidRPr="0083383D">
        <w:rPr>
          <w:color w:val="000000"/>
        </w:rPr>
        <w:t>s</w:t>
      </w:r>
      <w:r w:rsidRPr="0083383D">
        <w:rPr>
          <w:color w:val="000000"/>
        </w:rPr>
        <w:t xml:space="preserve"> </w:t>
      </w:r>
      <w:r w:rsidR="00066D46" w:rsidRPr="0083383D">
        <w:rPr>
          <w:color w:val="000000"/>
        </w:rPr>
        <w:t xml:space="preserve">related to </w:t>
      </w:r>
      <w:r w:rsidRPr="0083383D">
        <w:rPr>
          <w:color w:val="000000"/>
        </w:rPr>
        <w:t xml:space="preserve">the added odorants but also </w:t>
      </w:r>
      <w:r w:rsidR="00066D46" w:rsidRPr="0083383D">
        <w:rPr>
          <w:color w:val="000000"/>
        </w:rPr>
        <w:t xml:space="preserve">unrelated </w:t>
      </w:r>
      <w:r w:rsidRPr="0083383D">
        <w:rPr>
          <w:color w:val="000000"/>
        </w:rPr>
        <w:t xml:space="preserve">attributes. This finding </w:t>
      </w:r>
      <w:r w:rsidR="00066D46" w:rsidRPr="0083383D">
        <w:rPr>
          <w:color w:val="000000"/>
        </w:rPr>
        <w:t xml:space="preserve">differs </w:t>
      </w:r>
      <w:r w:rsidRPr="0083383D">
        <w:rPr>
          <w:color w:val="000000"/>
        </w:rPr>
        <w:t xml:space="preserve">from the conclusion of previous studies </w:t>
      </w:r>
      <w:r w:rsidRPr="0083383D">
        <w:rPr>
          <w:color w:val="000000"/>
        </w:rPr>
        <w:fldChar w:fldCharType="begin"/>
      </w:r>
      <w:r w:rsidR="001324C9" w:rsidRPr="0083383D">
        <w:rPr>
          <w:color w:val="000000"/>
        </w:rPr>
        <w:instrText xml:space="preserve"> ADDIN EN.CITE &lt;EndNote&gt;&lt;Cite&gt;&lt;Author&gt;Ferreira&lt;/Author&gt;&lt;Year&gt;2010&lt;/Year&gt;&lt;RecNum&gt;6563&lt;/RecNum&gt;&lt;DisplayText&gt;(Ferreira, 2010)&lt;/DisplayText&gt;&lt;record&gt;&lt;rec-number&gt;6563&lt;/rec-number&gt;&lt;foreign-keys&gt;&lt;key app="EN" db-id="ps0vsfx59tww09ea0f95d9vr0zrwr9t25x2w" timestamp="1580815850"&gt;6563&lt;/key&gt;&lt;/foreign-keys&gt;&lt;ref-type name="Book Section"&gt;5&lt;/ref-type&gt;&lt;contributors&gt;&lt;authors&gt;&lt;author&gt;Ferreira, V.&lt;/author&gt;&lt;/authors&gt;&lt;secondary-authors&gt;&lt;author&gt;Reynolds, A. G.&lt;/author&gt;&lt;/secondary-authors&gt;&lt;/contributors&gt;&lt;titles&gt;&lt;title&gt;Volatile aroma compounds and wine sensory attributes&lt;/title&gt;&lt;secondary-title&gt;Managing Wine Quality: Viticulture and Wine Quality, Vol. 1&lt;/secondary-title&gt;&lt;/titles&gt;&lt;pages&gt;3-28&lt;/pages&gt;&lt;dates&gt;&lt;year&gt;2010&lt;/year&gt;&lt;/dates&gt;&lt;pub-location&gt;Cambridge, UK&lt;/pub-location&gt;&lt;publisher&gt;Woodhead Publishing&lt;/publisher&gt;&lt;urls&gt;&lt;/urls&gt;&lt;/record&gt;&lt;/Cite&gt;&lt;/EndNote&gt;</w:instrText>
      </w:r>
      <w:r w:rsidRPr="0083383D">
        <w:rPr>
          <w:color w:val="000000"/>
        </w:rPr>
        <w:fldChar w:fldCharType="separate"/>
      </w:r>
      <w:r w:rsidR="001324C9" w:rsidRPr="0083383D">
        <w:rPr>
          <w:color w:val="000000"/>
        </w:rPr>
        <w:t>(Ferreira, 2010)</w:t>
      </w:r>
      <w:r w:rsidRPr="0083383D">
        <w:rPr>
          <w:color w:val="000000"/>
        </w:rPr>
        <w:fldChar w:fldCharType="end"/>
      </w:r>
      <w:r w:rsidR="00066D46" w:rsidRPr="0083383D">
        <w:rPr>
          <w:color w:val="000000"/>
        </w:rPr>
        <w:t>; this discrepancy</w:t>
      </w:r>
      <w:r w:rsidRPr="0083383D">
        <w:rPr>
          <w:color w:val="000000"/>
        </w:rPr>
        <w:t xml:space="preserve"> may be explained by the difference in concentration and intensity of the added odorants. In addition, </w:t>
      </w:r>
      <w:r w:rsidR="00066D46" w:rsidRPr="0083383D">
        <w:rPr>
          <w:color w:val="000000"/>
        </w:rPr>
        <w:t>we</w:t>
      </w:r>
      <w:r w:rsidRPr="0083383D">
        <w:rPr>
          <w:color w:val="000000"/>
        </w:rPr>
        <w:t xml:space="preserve"> showed that regardless of the number of odorants in a mixture, at most only two attributes were modulated. This finding</w:t>
      </w:r>
      <w:r w:rsidR="00066D46" w:rsidRPr="0083383D">
        <w:rPr>
          <w:color w:val="000000"/>
        </w:rPr>
        <w:t xml:space="preserve"> is</w:t>
      </w:r>
      <w:r w:rsidRPr="0083383D">
        <w:rPr>
          <w:color w:val="000000"/>
        </w:rPr>
        <w:t xml:space="preserve"> likely </w:t>
      </w:r>
      <w:r w:rsidR="00066D46" w:rsidRPr="0083383D">
        <w:rPr>
          <w:color w:val="000000"/>
        </w:rPr>
        <w:t xml:space="preserve">due to </w:t>
      </w:r>
      <w:r w:rsidRPr="0083383D">
        <w:rPr>
          <w:color w:val="000000"/>
        </w:rPr>
        <w:t>t</w:t>
      </w:r>
      <w:r w:rsidRPr="0083383D">
        <w:t xml:space="preserve">he </w:t>
      </w:r>
      <w:r w:rsidR="00066D46" w:rsidRPr="0083383D">
        <w:t xml:space="preserve">human </w:t>
      </w:r>
      <w:r w:rsidRPr="0083383D">
        <w:t xml:space="preserve">limitation of </w:t>
      </w:r>
      <w:r w:rsidR="00066D46" w:rsidRPr="0083383D">
        <w:t xml:space="preserve">information </w:t>
      </w:r>
      <w:r w:rsidRPr="0083383D">
        <w:t xml:space="preserve">processing </w:t>
      </w:r>
      <w:r w:rsidR="00066D46" w:rsidRPr="0083383D">
        <w:t xml:space="preserve">for simultaneously perceived </w:t>
      </w:r>
      <w:r w:rsidRPr="0083383D">
        <w:t xml:space="preserve">odors, which may </w:t>
      </w:r>
      <w:r w:rsidR="00066D46" w:rsidRPr="0083383D">
        <w:t xml:space="preserve">be key to </w:t>
      </w:r>
      <w:r w:rsidRPr="0083383D">
        <w:t xml:space="preserve">configural perception </w:t>
      </w:r>
      <w:r w:rsidR="00066D46" w:rsidRPr="0083383D">
        <w:t xml:space="preserve">of </w:t>
      </w:r>
      <w:r w:rsidRPr="0083383D">
        <w:t xml:space="preserve">odor mixtures </w:t>
      </w:r>
      <w:r w:rsidRPr="0083383D">
        <w:fldChar w:fldCharType="begin"/>
      </w:r>
      <w:r w:rsidR="001324C9" w:rsidRPr="0083383D">
        <w:instrText xml:space="preserve"> ADDIN EN.CITE &lt;EndNote&gt;&lt;Cite&gt;&lt;Author&gt;Romagny&lt;/Author&gt;&lt;Year&gt;2018&lt;/Year&gt;&lt;RecNum&gt;7135&lt;/RecNum&gt;&lt;DisplayText&gt;(Romagny, Coureaud, &amp;amp; Thomas-Danguin, 2018)&lt;/DisplayText&gt;&lt;record&gt;&lt;rec-number&gt;7135&lt;/rec-number&gt;&lt;foreign-keys&gt;&lt;key app="EN" db-id="ps0vsfx59tww09ea0f95d9vr0zrwr9t25x2w" timestamp="1601229726"&gt;7135&lt;/key&gt;&lt;/foreign-keys&gt;&lt;ref-type name="Journal Article"&gt;17&lt;/ref-type&gt;&lt;contributors&gt;&lt;authors&gt;&lt;author&gt;Romagny, S.&lt;/author&gt;&lt;author&gt;Coureaud, G.&lt;/author&gt;&lt;author&gt;Thomas-Danguin, T.&lt;/author&gt;&lt;/authors&gt;&lt;/contributors&gt;&lt;titles&gt;&lt;title&gt;Key odorants or key associations? Insights into elemental and configural odour processing&lt;/title&gt;&lt;secondary-title&gt;Flavour Frag. J.&lt;/secondary-title&gt;&lt;/titles&gt;&lt;periodical&gt;&lt;full-title&gt;Flavour Frag. J.&lt;/full-title&gt;&lt;/periodical&gt;&lt;pages&gt;97-105&lt;/pages&gt;&lt;volume&gt;33&lt;/volume&gt;&lt;number&gt;1&lt;/number&gt;&lt;dates&gt;&lt;year&gt;2018&lt;/year&gt;&lt;/dates&gt;&lt;isbn&gt;0882-5734&lt;/isbn&gt;&lt;urls&gt;&lt;/urls&gt;&lt;/record&gt;&lt;/Cite&gt;&lt;/EndNote&gt;</w:instrText>
      </w:r>
      <w:r w:rsidRPr="0083383D">
        <w:fldChar w:fldCharType="separate"/>
      </w:r>
      <w:r w:rsidR="001324C9" w:rsidRPr="0083383D">
        <w:t>(Romagny, Coureaud, &amp; Thomas-Danguin, 2018)</w:t>
      </w:r>
      <w:r w:rsidRPr="0083383D">
        <w:fldChar w:fldCharType="end"/>
      </w:r>
      <w:r w:rsidRPr="0083383D">
        <w:t>.</w:t>
      </w:r>
    </w:p>
    <w:p w14:paraId="5FBBB0C0" w14:textId="41C1BE3A" w:rsidR="00A212E1" w:rsidRPr="0083383D" w:rsidRDefault="00332B32" w:rsidP="0083383D">
      <w:pPr>
        <w:pStyle w:val="newnewnew"/>
        <w:spacing w:line="480" w:lineRule="auto"/>
        <w:ind w:firstLineChars="100" w:firstLine="240"/>
      </w:pPr>
      <w:r w:rsidRPr="0083383D">
        <w:rPr>
          <w:color w:val="000000" w:themeColor="text1"/>
        </w:rPr>
        <w:t xml:space="preserve">Our results on the influence of </w:t>
      </w:r>
      <w:r w:rsidRPr="0083383D">
        <w:rPr>
          <w:color w:val="000000"/>
        </w:rPr>
        <w:t>odorant combinations on the</w:t>
      </w:r>
      <w:r w:rsidRPr="0083383D">
        <w:rPr>
          <w:color w:val="000000" w:themeColor="text1"/>
        </w:rPr>
        <w:t xml:space="preserve"> icewine odor profile revealed specific mixture effects</w:t>
      </w:r>
      <w:r w:rsidRPr="0083383D">
        <w:t xml:space="preserve">, especially for the attributes cheese, </w:t>
      </w:r>
      <w:r w:rsidR="00127F13" w:rsidRPr="0083383D">
        <w:t>smoke</w:t>
      </w:r>
      <w:r w:rsidRPr="0083383D">
        <w:t xml:space="preserve">, and caramel. Indeed, </w:t>
      </w:r>
      <w:r w:rsidRPr="0083383D">
        <w:rPr>
          <w:color w:val="000000" w:themeColor="text1"/>
        </w:rPr>
        <w:t xml:space="preserve">the addition and omission of combinations containing guaiacol or 3-methylbutanoic acid was, as expected, able to significantly </w:t>
      </w:r>
      <w:r w:rsidRPr="0083383D">
        <w:rPr>
          <w:color w:val="000000"/>
        </w:rPr>
        <w:t>modulate</w:t>
      </w:r>
      <w:r w:rsidRPr="0083383D">
        <w:rPr>
          <w:color w:val="000000" w:themeColor="text1"/>
        </w:rPr>
        <w:t xml:space="preserve"> the odorant-related </w:t>
      </w:r>
      <w:r w:rsidR="00127F13" w:rsidRPr="0083383D">
        <w:rPr>
          <w:color w:val="000000" w:themeColor="text1"/>
        </w:rPr>
        <w:t>smoke</w:t>
      </w:r>
      <w:r w:rsidRPr="0083383D">
        <w:rPr>
          <w:color w:val="000000" w:themeColor="text1"/>
        </w:rPr>
        <w:t xml:space="preserve"> or cheese attribute. However, the omission of such </w:t>
      </w:r>
      <w:r w:rsidRPr="0083383D">
        <w:rPr>
          <w:color w:val="000000"/>
        </w:rPr>
        <w:t xml:space="preserve">a </w:t>
      </w:r>
      <w:r w:rsidRPr="0083383D">
        <w:rPr>
          <w:color w:val="000000" w:themeColor="text1"/>
        </w:rPr>
        <w:t xml:space="preserve">combination did not </w:t>
      </w:r>
      <w:r w:rsidRPr="0083383D">
        <w:rPr>
          <w:color w:val="000000"/>
        </w:rPr>
        <w:t>affect</w:t>
      </w:r>
      <w:r w:rsidRPr="0083383D">
        <w:rPr>
          <w:color w:val="000000" w:themeColor="text1"/>
        </w:rPr>
        <w:t xml:space="preserve"> these attributes, revealing a marked asymmetry in the mixture-induced perceptual effects. This</w:t>
      </w:r>
      <w:r w:rsidR="00586FB2" w:rsidRPr="0083383D">
        <w:t xml:space="preserve"> finding might be </w:t>
      </w:r>
      <w:r w:rsidR="00F544D9" w:rsidRPr="0083383D">
        <w:t>challenging for</w:t>
      </w:r>
      <w:r w:rsidR="00586FB2" w:rsidRPr="0083383D">
        <w:t xml:space="preserve"> neurophysiologists and very </w:t>
      </w:r>
      <w:r w:rsidR="00066D46" w:rsidRPr="0083383D">
        <w:t xml:space="preserve">important </w:t>
      </w:r>
      <w:r w:rsidR="00586FB2" w:rsidRPr="0083383D">
        <w:t xml:space="preserve">for </w:t>
      </w:r>
      <w:r w:rsidRPr="0083383D">
        <w:t>understanding</w:t>
      </w:r>
      <w:r w:rsidR="00586FB2" w:rsidRPr="0083383D">
        <w:t xml:space="preserve"> the hierarchical relationships between odorants. </w:t>
      </w:r>
      <w:r w:rsidR="00066D46" w:rsidRPr="0083383D">
        <w:t>T</w:t>
      </w:r>
      <w:r w:rsidR="00586FB2" w:rsidRPr="0083383D">
        <w:t xml:space="preserve">he </w:t>
      </w:r>
      <w:r w:rsidR="00066D46" w:rsidRPr="0083383D">
        <w:t xml:space="preserve">caramel </w:t>
      </w:r>
      <w:r w:rsidR="00586FB2" w:rsidRPr="0083383D">
        <w:t>attribute was rarely enhanced by adding ethyl 2-methyl butanoate or furaneol separately,</w:t>
      </w:r>
      <w:r w:rsidR="00066D46" w:rsidRPr="0083383D">
        <w:t xml:space="preserve"> although the addition of both odorants did so</w:t>
      </w:r>
      <w:r w:rsidR="00586FB2" w:rsidRPr="0083383D">
        <w:t>. This finding suggest</w:t>
      </w:r>
      <w:r w:rsidR="00066D46" w:rsidRPr="0083383D">
        <w:t>s</w:t>
      </w:r>
      <w:r w:rsidR="00586FB2" w:rsidRPr="0083383D">
        <w:t xml:space="preserve"> that the two odorants can promote each other through a </w:t>
      </w:r>
      <w:r w:rsidRPr="0083383D">
        <w:t>synergistic</w:t>
      </w:r>
      <w:r w:rsidR="00586FB2" w:rsidRPr="0083383D">
        <w:t xml:space="preserve"> effect or might produce a key association </w:t>
      </w:r>
      <w:r w:rsidR="00586FB2" w:rsidRPr="0083383D">
        <w:fldChar w:fldCharType="begin"/>
      </w:r>
      <w:r w:rsidR="001324C9" w:rsidRPr="0083383D">
        <w:instrText xml:space="preserve"> ADDIN EN.CITE &lt;EndNote&gt;&lt;Cite&gt;&lt;Author&gt;Romagny&lt;/Author&gt;&lt;Year&gt;2018&lt;/Year&gt;&lt;RecNum&gt;7135&lt;/RecNum&gt;&lt;DisplayText&gt;(Romagny, Coureaud, &amp;amp; Thomas-Danguin, 2018)&lt;/DisplayText&gt;&lt;record&gt;&lt;rec-number&gt;7135&lt;/rec-number&gt;&lt;foreign-keys&gt;&lt;key app="EN" db-id="ps0vsfx59tww09ea0f95d9vr0zrwr9t25x2w" timestamp="1601229726"&gt;7135&lt;/key&gt;&lt;/foreign-keys&gt;&lt;ref-type name="Journal Article"&gt;17&lt;/ref-type&gt;&lt;contributors&gt;&lt;authors&gt;&lt;author&gt;Romagny, S.&lt;/author&gt;&lt;author&gt;Coureaud, G.&lt;/author&gt;&lt;author&gt;Thomas-Danguin, T.&lt;/author&gt;&lt;/authors&gt;&lt;/contributors&gt;&lt;titles&gt;&lt;title&gt;Key odorants or key associations? Insights into elemental and configural odour processing&lt;/title&gt;&lt;secondary-title&gt;Flavour Frag. J.&lt;/secondary-title&gt;&lt;/titles&gt;&lt;periodical&gt;&lt;full-title&gt;Flavour Frag. J.&lt;/full-title&gt;&lt;/periodical&gt;&lt;pages&gt;97-105&lt;/pages&gt;&lt;volume&gt;33&lt;/volume&gt;&lt;number&gt;1&lt;/number&gt;&lt;dates&gt;&lt;year&gt;2018&lt;/year&gt;&lt;/dates&gt;&lt;isbn&gt;0882-5734&lt;/isbn&gt;&lt;urls&gt;&lt;/urls&gt;&lt;/record&gt;&lt;/Cite&gt;&lt;/EndNote&gt;</w:instrText>
      </w:r>
      <w:r w:rsidR="00586FB2" w:rsidRPr="0083383D">
        <w:fldChar w:fldCharType="separate"/>
      </w:r>
      <w:r w:rsidR="001324C9" w:rsidRPr="0083383D">
        <w:t>(Romagny, Coureaud, &amp; Thomas-Danguin, 2018)</w:t>
      </w:r>
      <w:r w:rsidR="00586FB2" w:rsidRPr="0083383D">
        <w:fldChar w:fldCharType="end"/>
      </w:r>
      <w:r w:rsidRPr="0083383D">
        <w:t xml:space="preserve"> through a perceptual blending effect, since the odor</w:t>
      </w:r>
      <w:r w:rsidR="00066D46" w:rsidRPr="0083383D">
        <w:t>s</w:t>
      </w:r>
      <w:r w:rsidRPr="0083383D">
        <w:t xml:space="preserve"> of </w:t>
      </w:r>
      <w:r w:rsidRPr="0083383D">
        <w:rPr>
          <w:color w:val="000000"/>
        </w:rPr>
        <w:t>strawberry and caramel, which match the odor</w:t>
      </w:r>
      <w:r w:rsidR="00066D46" w:rsidRPr="0083383D">
        <w:rPr>
          <w:color w:val="000000"/>
        </w:rPr>
        <w:t>s</w:t>
      </w:r>
      <w:r w:rsidRPr="0083383D">
        <w:rPr>
          <w:color w:val="000000"/>
        </w:rPr>
        <w:t xml:space="preserve"> of </w:t>
      </w:r>
      <w:r w:rsidRPr="0083383D">
        <w:t>ethyl 2-methyl butanoate and furaneol,</w:t>
      </w:r>
      <w:r w:rsidRPr="0083383D">
        <w:rPr>
          <w:color w:val="000000"/>
        </w:rPr>
        <w:t xml:space="preserve"> have been shown to produce a pineapple-like odor </w:t>
      </w:r>
      <w:r w:rsidRPr="0083383D">
        <w:rPr>
          <w:color w:val="000000"/>
        </w:rPr>
        <w:fldChar w:fldCharType="begin">
          <w:fldData xml:space="preserve">PEVuZE5vdGU+PENpdGU+PEF1dGhvcj5MZSBCZXJyZTwvQXV0aG9yPjxZZWFyPjIwMDg8L1llYXI+
PFJlY051bT42Njk8L1JlY051bT48RGlzcGxheVRleHQ+KEJhcmthdCwgTGUgQmVycmUsIENvdXJl
YXVkLCBTaWNhcmQsICZhbXA7IFRob21hcy1EYW5ndWluLCAyMDEyOyBMZSBCZXJyZSwgSmFybXV6
ZWssIEJlbm8sIEV0aWV2YW50LCBQcmVzY290dCwgJmFtcDsgVGhvbWFzLURhbmd1aW4sIDIwMTA7
IExlIEJlcnJlLCBUaG9tYXMtRGFuZ3VpbiwgQmVubywgQ291cmVhdWQsIEV0aWV2YW50LCAmYW1w
OyBQcmVzY290dCwgMjAwOCk8L0Rpc3BsYXlUZXh0PjxyZWNvcmQ+PHJlYy1udW1iZXI+NjY5PC9y
ZWMtbnVtYmVyPjxmb3JlaWduLWtleXM+PGtleSBhcHA9IkVOIiBkYi1pZD0icHMwdnNmeDU5dHd3
MDllYTBmOTVkOXZyMHpyd3I5dDI1eDJ3IiB0aW1lc3RhbXA9IjE1MTgxODA2NTEiPjY2OTwva2V5
PjxrZXkgYXBwPSJFTldlYiIgZGItaWQ9IiI+MDwva2V5PjwvZm9yZWlnbi1rZXlzPjxyZWYtdHlw
ZSBuYW1lPSJKb3VybmFsIEFydGljbGUiPjE3PC9yZWYtdHlwZT48Y29udHJpYnV0b3JzPjxhdXRo
b3JzPjxhdXRob3I+TGUgQmVycmUsIEUuPC9hdXRob3I+PGF1dGhvcj5UaG9tYXMtRGFuZ3Vpbiwg
VC48L2F1dGhvcj48YXV0aG9yPkJlbm8sIE4uPC9hdXRob3I+PGF1dGhvcj5Db3VyZWF1ZCwgRy48
L2F1dGhvcj48YXV0aG9yPkV0aWV2YW50LCBQLjwvYXV0aG9yPjxhdXRob3I+UHJlc2NvdHQsIEou
PC9hdXRob3I+PC9hdXRob3JzPjwvY29udHJpYnV0b3JzPjxhdXRoLWFkZHJlc3M+VW5pdmVyc2l0
ZSBkZSBCb3VyZ29nbmUsIERpam9uIENlZGV4LCBGcmFuY2UuPC9hdXRoLWFkZHJlc3M+PHRpdGxl
cz48dGl0bGU+UGVyY2VwdHVhbCBwcm9jZXNzaW5nIHN0cmF0ZWd5IGFuZCBleHBvc3VyZSBpbmZs
dWVuY2UgdGhlIHBlcmNlcHRpb24gb2Ygb2RvciBtaXh0dXJlczwvdGl0bGU+PHNlY29uZGFyeS10
aXRsZT5DaGVtLiBTZW5zZXM8L3NlY29uZGFyeS10aXRsZT48L3RpdGxlcz48cGVyaW9kaWNhbD48
ZnVsbC10aXRsZT5DaGVtLiBTZW5zZXM8L2Z1bGwtdGl0bGU+PC9wZXJpb2RpY2FsPjxwYWdlcz4x
OTMtOTwvcGFnZXM+PHZvbHVtZT4zMzwvdm9sdW1lPjxudW1iZXI+MjwvbnVtYmVyPjxrZXl3b3Jk
cz48a2V5d29yZD5BZHVsdDwva2V5d29yZD48a2V5d29yZD4qQ29nbml0aW9uPC9rZXl3b3JkPjxr
ZXl3b3JkPkZlbWFsZTwva2V5d29yZD48a2V5d29yZD5IdW1hbnM8L2tleXdvcmQ+PGtleXdvcmQ+
TWFsZTwva2V5d29yZD48a2V5d29yZD5PZG9yYW50cy8qYW5hbHlzaXM8L2tleXdvcmQ+PGtleXdv
cmQ+UGVyY2VwdGlvbi8qcGh5c2lvbG9neTwva2V5d29yZD48a2V5d29yZD5TbWVsbC8qcGh5c2lv
bG9neTwva2V5d29yZD48a2V5d29yZD5UYXN0ZS8qcGh5c2lvbG9neTwva2V5d29yZD48L2tleXdv
cmRzPjxkYXRlcz48eWVhcj4yMDA4PC95ZWFyPjxwdWItZGF0ZXM+PGRhdGU+RmViPC9kYXRlPjwv
cHViLWRhdGVzPjwvZGF0ZXM+PGlzYm4+MDM3OS04NjRYIChQcmludCkmI3hEOzAzNzktODY0WCAo
TGlua2luZyk8L2lzYm4+PGFjY2Vzc2lvbi1udW0+MTgwNzExOTc8L2FjY2Vzc2lvbi1udW0+PHVy
bHM+PHJlbGF0ZWQtdXJscz48dXJsPmh0dHBzOi8vd3d3Lm5jYmkubmxtLm5paC5nb3YvcHVibWVk
LzE4MDcxMTk3PC91cmw+PHVybD5odHRwczovL3dhdGVybWFyay5zaWx2ZXJjaGFpci5jb20vYmpt
MDgwLnBkZj90b2tlbj1BUUVDQUhpMjA4QkU0OU9vYW45a2toV19FcmN5N0RtM1pMXzlDZjNxZktB
YzQ4NXlzZ0FBQWJrd2dnRzFCZ2txaGtpRzl3MEJCd2FnZ2dHbU1JSUJvZ0lCQURDQ0Fac0dDU3FH
U0liM0RRRUhBVEFlQmdsZ2hrZ0JaUU1FQVM0d0VRUU1WXzl4c1IyTHFyZHBZTWNsQWdFUWdJSUJi
RVJuLTBzRHdfSGV5WTVkNEtfTHJDT2JIMGUwNFE0SHZhUlB3S3hVUUtwcEVWWUR0dVNhS3JwUlR3
a0UwVmphVjJIdHlDSU1vU2I4Q0lZZGUtMGNNS0xxM0tLNWpNTkV2c1VBVWlNQnlxcG1FTHVtM0dB
bzJvQ3RrRkFxb1ZONXZkSEhEczc0WlpPRkRJaUpueHgxdGtJQzhMMG9vSGZRQTdxVFo0VTFWZlNM
alhiQ2wyVWVMcnFiVWRZSmExUHVUSDk0M3BZQ0RxdkM3czNXaS00UXR4NnRMZ3dLT203bEVWM0J1
NzYtS1Z2T1h2WnFRNU5wVkFPTWItVmVPeHJjWTFSdEkxTmFtTFlYcnJ4ZWxuUnFiNUo0NWxzNk9s
MTBxS1NyZmEyWmlneDVUeEU0ZUNPbDVJR09WbzhKMkJQeDVmeHZOSTBCOGJtaUs2R1E0QjQwYXk0
SWhBeG9ZQTZRUDA4RzFiaXZFd2NnU3VfZjZac21LVmYzZnlCdnl3T1J2cXU1LWRJUEFyNl9jVS1D
Slcwd2tTZHViWVBNQVVLV0R5N0xldGhiTGFhRFZyOGhjUjlCLUo1dzF6aGpWY3ctMFZWdXBQTFVi
YTVEUG5zNzlQTWZVelNvMGZzYTJ5U2xyM29wc1ZjPC91cmw+PC9yZWxhdGVkLXVybHM+PC91cmxz
PjxlbGVjdHJvbmljLXJlc291cmNlLW51bT4xMC4xMDkzL2NoZW1zZS9iam0wODA8L2VsZWN0cm9u
aWMtcmVzb3VyY2UtbnVtPjwvcmVjb3JkPjwvQ2l0ZT48Q2l0ZT48QXV0aG9yPkJhcmthdDwvQXV0
aG9yPjxZZWFyPjIwMTI8L1llYXI+PFJlY051bT42MTI8L1JlY051bT48cmVjb3JkPjxyZWMtbnVt
YmVyPjYxMjwvcmVjLW51bWJlcj48Zm9yZWlnbi1rZXlzPjxrZXkgYXBwPSJFTiIgZGItaWQ9InBz
MHZzZng1OXR3dzA5ZWEwZjk1ZDl2cjB6cndyOXQyNXgydyIgdGltZXN0YW1wPSIxNTE2NzU1MTE0
Ij42MTI8L2tleT48a2V5IGFwcD0iRU5XZWIiIGRiLWlkPSIiPjA8L2tleT48L2ZvcmVpZ24ta2V5
cz48cmVmLXR5cGUgbmFtZT0iSm91cm5hbCBBcnRpY2xlIj4xNzwvcmVmLXR5cGU+PGNvbnRyaWJ1
dG9ycz48YXV0aG9ycz48YXV0aG9yPkJhcmthdCwgUy48L2F1dGhvcj48YXV0aG9yPkxlIEJlcnJl
LCBFLjwvYXV0aG9yPjxhdXRob3I+Q291cmVhdWQsIEcuPC9hdXRob3I+PGF1dGhvcj5TaWNhcmQs
IEcuPC9hdXRob3I+PGF1dGhvcj5UaG9tYXMtRGFuZ3VpbiwgVC48L2F1dGhvcj48L2F1dGhvcnM+
PC9jb250cmlidXRvcnM+PGF1dGgtYWRkcmVzcz5OZXVyb3NjaWVuY2VzIFNlbnNvcmllbGxlcyBD
b21wb3J0ZW1lbnQgQ29nbml0aW9uLCBVTVIsIENOUlMsIFVuaXZlcnNpdGUgTHlvbiwgRnJhbmNl
LjwvYXV0aC1hZGRyZXNzPjx0aXRsZXM+PHRpdGxlPlBlcmNlcHR1YWwgYmxlbmRpbmcgaW4gb2Rv
ciBtaXh0dXJlcyBkZXBlbmRzIG9uIHRoZSBuYXR1cmUgb2Ygb2RvcmFudHMgYW5kIGh1bWFuIG9s
ZmFjdG9yeSBleHBlcnRpc2U8L3RpdGxlPjxzZWNvbmRhcnktdGl0bGU+Q2hlbS4gU2Vuc2VzPC9z
ZWNvbmRhcnktdGl0bGU+PC90aXRsZXM+PHBlcmlvZGljYWw+PGZ1bGwtdGl0bGU+Q2hlbS4gU2Vu
c2VzPC9mdWxsLXRpdGxlPjwvcGVyaW9kaWNhbD48cGFnZXM+MTU5LTY2PC9wYWdlcz48dm9sdW1l
PjM3PC92b2x1bWU+PG51bWJlcj4yPC9udW1iZXI+PGtleXdvcmRzPjxrZXl3b3JkPkNhcHJvYXRl
cy9hbmFseXNpczwva2V5d29yZD48a2V5d29yZD5Db21wbGV4IE1peHR1cmVzLyphbmFseXNpczwv
a2V5d29yZD48a2V5d29yZD5GZW1hbGU8L2tleXdvcmQ+PGtleXdvcmQ+RnVyYW5zL2FuYWx5c2lz
PC9rZXl3b3JkPjxrZXl3b3JkPkh1bWFuczwva2V5d29yZD48a2V5d29yZD5Jc29idXR5cmF0ZXMv
YW5hbHlzaXM8L2tleXdvcmQ+PGtleXdvcmQ+TWFsZTwva2V5d29yZD48a2V5d29yZD5PZG9yYW50
cy8qYW5hbHlzaXM8L2tleXdvcmQ+PGtleXdvcmQ+T2xmYWN0b3J5IFBlcmNlcHRpb24vKnBoeXNp
b2xvZ3k8L2tleXdvcmQ+PGtleXdvcmQ+UHJvZmVzc2lvbmFsIENvbXBldGVuY2U8L2tleXdvcmQ+
PGtleXdvcmQ+UHlyb25lcy9hbmFseXNpczwva2V5d29yZD48a2V5d29yZD5TbWVsbC8qcGh5c2lv
bG9neTwva2V5d29yZD48a2V5d29yZD5XaW5lL2FuYWx5c2lzPC9rZXl3b3JkPjxrZXl3b3JkPllv
dW5nIEFkdWx0PC9rZXl3b3JkPjwva2V5d29yZHM+PGRhdGVzPjx5ZWFyPjIwMTI8L3llYXI+PHB1
Yi1kYXRlcz48ZGF0ZT5GZWI8L2RhdGU+PC9wdWItZGF0ZXM+PC9kYXRlcz48aXNibj4xNDY0LTM1
NTMgKEVsZWN0cm9uaWMpJiN4RDswMzc5LTg2NFggKExpbmtpbmcpPC9pc2JuPjxhY2Nlc3Npb24t
bnVtPjIxODczNjA0PC9hY2Nlc3Npb24tbnVtPjx1cmxzPjxyZWxhdGVkLXVybHM+PHVybD5odHRw
czovL3d3dy5uY2JpLm5sbS5uaWguZ292L3B1Ym1lZC8yMTg3MzYwNDwvdXJsPjx1cmw+aHR0cHM6
Ly93YXRlcm1hcmsuc2lsdmVyY2hhaXIuY29tL2JqcjA4Ni5wZGY/dG9rZW49QVFFQ0FIaTIwOEJF
NDlPb2FuOWtraFdfRXJjeTdEbTNaTF85Q2YzcWZLQWM0ODV5c2dBQUFia3dnZ0cxQmdrcWhraUc5
dzBCQndhZ2dnR21NSUlCb2dJQkFEQ0NBWnNHQ1NxR1NJYjNEUUVIQVRBZUJnbGdoa2dCWlFNRUFT
NHdFUVFNWmEza3J6RW9rRmtvR05fRkFnRVFnSUlCYkNFNk0zSVdJdUFOSGV1Q1dYUjBaNmFGRzM3
YlhKcm9CcVVuS0NYWG5rMVg0N1hHb2owNTRteUxiLUVmVHBMRjU1WjJhUjRiZHI4NlpIUWN6OWd0
eENoUEhRU041Zkk1Y3ZYWjFEbERPTC1jckFBU0NLWXlON0o3WjU5Wlo0ZUZ3bVdaaVNNalFDYWw2
TFgwZXEySkRnamhwTFNiV29tRzktNGtyMkw1OGZ4c3pvWHlnUGdrWWtEcDhBYTR3MzdDcWhPQkY3
VXhCUTRlalJaRGtRVzFmY1dKM25ZMDlobC1FX0piTFFqYlpQdU9xYUN2UDYzNFRxdnJLcURMb1hG
VThXMmhCSXkzQTVxdFVlYjZDeW9Tem1PZU1ZbGZ2dWVaSFBDSWJZQkg3OTROQ3RIei1TdlduTlhM
SVdiellIZWN2LU4wNG9qaloyZnFsRjN5c0VBZWRHb1E4Z2tUeHpaYll1UTZ3MmRXMGVFRzlsNzdC
aDF6ZzNQYVNaZUN2V0dYUGVHRklIYkZSaThiS1dENE9CODR3aVQ4dExwZjdEOXFSWEhvck5md3Ry
bkM5bmRDNFZ3Smw2RmxHUHNSWHJwVWMzelZZTnlUQTZGM2JnSVA0aDE1WE5yWGZQTEdNaDBsS1Vs
WTY1bzwvdXJsPjwvcmVsYXRlZC11cmxzPjwvdXJscz48ZWxlY3Ryb25pYy1yZXNvdXJjZS1udW0+
MTAuMTA5My9jaGVtc2UvYmpyMDg2PC9lbGVjdHJvbmljLXJlc291cmNlLW51bT48L3JlY29yZD48
L0NpdGU+PENpdGU+PEF1dGhvcj5MZSBCZXJyZTwvQXV0aG9yPjxZZWFyPjIwMTA8L1llYXI+PFJl
Y051bT44MDUwPC9SZWNOdW0+PHJlY29yZD48cmVjLW51bWJlcj44MDUwPC9yZWMtbnVtYmVyPjxm
b3JlaWduLWtleXM+PGtleSBhcHA9IkVOIiBkYi1pZD0icHMwdnNmeDU5dHd3MDllYTBmOTVkOXZy
MHpyd3I5dDI1eDJ3IiB0aW1lc3RhbXA9IjE2MzA1NjQ3NDMiPjgwNTA8L2tleT48L2ZvcmVpZ24t
a2V5cz48cmVmLXR5cGUgbmFtZT0iSm91cm5hbCBBcnRpY2xlIj4xNzwvcmVmLXR5cGU+PGNvbnRy
aWJ1dG9ycz48YXV0aG9ycz48YXV0aG9yPkxlIEJlcnJlLCBFLjwvYXV0aG9yPjxhdXRob3I+SmFy
bXV6ZWssIEUuPC9hdXRob3I+PGF1dGhvcj5CZW5vLCBOLjwvYXV0aG9yPjxhdXRob3I+RXRpZXZh
bnQsIFAuPC9hdXRob3I+PGF1dGhvcj5QcmVzY290dCwgSi48L2F1dGhvcj48YXV0aG9yPlRob21h
cy1EYW5ndWluLCBULjwvYXV0aG9yPjwvYXV0aG9ycz48L2NvbnRyaWJ1dG9ycz48dGl0bGVzPjx0
aXRsZT5MZWFybmluZyBpbmZsdWVuY2VzIHRoZSBwZXJjZXB0aW9uIG9mIG9kb3IgbWl4dHVyZXM8
L3RpdGxlPjxzZWNvbmRhcnktdGl0bGU+Q2hlbW9zZW5zLiBQZXJjZXB0Ljwvc2Vjb25kYXJ5LXRp
dGxlPjwvdGl0bGVzPjxwZXJpb2RpY2FsPjxmdWxsLXRpdGxlPkNoZW1vc2Vucy4gUGVyY2VwdC48
L2Z1bGwtdGl0bGU+PC9wZXJpb2RpY2FsPjxwYWdlcz4xNTYtMTY2PC9wYWdlcz48dm9sdW1lPjM8
L3ZvbHVtZT48bnVtYmVyPjMtNDwvbnVtYmVyPjxkYXRlcz48eWVhcj4yMDEwPC95ZWFyPjxwdWIt
ZGF0ZXM+PGRhdGU+RGVjPC9kYXRlPjwvcHViLWRhdGVzPjwvZGF0ZXM+PGlzYm4+MTkzNi01ODAy
PC9pc2JuPjxhY2Nlc3Npb24tbnVtPldPUzowMDAyODQwNjQyMDAwMDM8L2FjY2Vzc2lvbi1udW0+
PHVybHM+PHJlbGF0ZWQtdXJscz48dXJsPiZsdDtHbyB0byBJU0kmZ3Q7Oi8vV09TOjAwMDI4NDA2
NDIwMDAwMzwvdXJsPjx1cmw+aHR0cHM6Ly9saW5rLnNwcmluZ2VyLmNvbS9jb250ZW50L3BkZi8x
MC4xMDA3L3MxMjA3OC0wMTAtOTA3Ni15LnBkZjwvdXJsPjwvcmVsYXRlZC11cmxzPjwvdXJscz48
ZWxlY3Ryb25pYy1yZXNvdXJjZS1udW0+MTAuMTAwNy9zMTIwNzgtMDEwLTkwNzYteTwvZWxlY3Ry
b25pYy1yZXNvdXJjZS1udW0+PC9yZWNvcmQ+PC9DaXRlPjwvRW5kTm90ZT4A
</w:fldData>
        </w:fldChar>
      </w:r>
      <w:r w:rsidR="001324C9" w:rsidRPr="0083383D">
        <w:rPr>
          <w:color w:val="000000"/>
        </w:rPr>
        <w:instrText xml:space="preserve"> ADDIN EN.CITE </w:instrText>
      </w:r>
      <w:r w:rsidR="001324C9" w:rsidRPr="0083383D">
        <w:rPr>
          <w:color w:val="000000"/>
        </w:rPr>
        <w:fldChar w:fldCharType="begin">
          <w:fldData xml:space="preserve">PEVuZE5vdGU+PENpdGU+PEF1dGhvcj5MZSBCZXJyZTwvQXV0aG9yPjxZZWFyPjIwMDg8L1llYXI+
PFJlY051bT42Njk8L1JlY051bT48RGlzcGxheVRleHQ+KEJhcmthdCwgTGUgQmVycmUsIENvdXJl
YXVkLCBTaWNhcmQsICZhbXA7IFRob21hcy1EYW5ndWluLCAyMDEyOyBMZSBCZXJyZSwgSmFybXV6
ZWssIEJlbm8sIEV0aWV2YW50LCBQcmVzY290dCwgJmFtcDsgVGhvbWFzLURhbmd1aW4sIDIwMTA7
IExlIEJlcnJlLCBUaG9tYXMtRGFuZ3VpbiwgQmVubywgQ291cmVhdWQsIEV0aWV2YW50LCAmYW1w
OyBQcmVzY290dCwgMjAwOCk8L0Rpc3BsYXlUZXh0PjxyZWNvcmQ+PHJlYy1udW1iZXI+NjY5PC9y
ZWMtbnVtYmVyPjxmb3JlaWduLWtleXM+PGtleSBhcHA9IkVOIiBkYi1pZD0icHMwdnNmeDU5dHd3
MDllYTBmOTVkOXZyMHpyd3I5dDI1eDJ3IiB0aW1lc3RhbXA9IjE1MTgxODA2NTEiPjY2OTwva2V5
PjxrZXkgYXBwPSJFTldlYiIgZGItaWQ9IiI+MDwva2V5PjwvZm9yZWlnbi1rZXlzPjxyZWYtdHlw
ZSBuYW1lPSJKb3VybmFsIEFydGljbGUiPjE3PC9yZWYtdHlwZT48Y29udHJpYnV0b3JzPjxhdXRo
b3JzPjxhdXRob3I+TGUgQmVycmUsIEUuPC9hdXRob3I+PGF1dGhvcj5UaG9tYXMtRGFuZ3Vpbiwg
VC48L2F1dGhvcj48YXV0aG9yPkJlbm8sIE4uPC9hdXRob3I+PGF1dGhvcj5Db3VyZWF1ZCwgRy48
L2F1dGhvcj48YXV0aG9yPkV0aWV2YW50LCBQLjwvYXV0aG9yPjxhdXRob3I+UHJlc2NvdHQsIEou
PC9hdXRob3I+PC9hdXRob3JzPjwvY29udHJpYnV0b3JzPjxhdXRoLWFkZHJlc3M+VW5pdmVyc2l0
ZSBkZSBCb3VyZ29nbmUsIERpam9uIENlZGV4LCBGcmFuY2UuPC9hdXRoLWFkZHJlc3M+PHRpdGxl
cz48dGl0bGU+UGVyY2VwdHVhbCBwcm9jZXNzaW5nIHN0cmF0ZWd5IGFuZCBleHBvc3VyZSBpbmZs
dWVuY2UgdGhlIHBlcmNlcHRpb24gb2Ygb2RvciBtaXh0dXJlczwvdGl0bGU+PHNlY29uZGFyeS10
aXRsZT5DaGVtLiBTZW5zZXM8L3NlY29uZGFyeS10aXRsZT48L3RpdGxlcz48cGVyaW9kaWNhbD48
ZnVsbC10aXRsZT5DaGVtLiBTZW5zZXM8L2Z1bGwtdGl0bGU+PC9wZXJpb2RpY2FsPjxwYWdlcz4x
OTMtOTwvcGFnZXM+PHZvbHVtZT4zMzwvdm9sdW1lPjxudW1iZXI+MjwvbnVtYmVyPjxrZXl3b3Jk
cz48a2V5d29yZD5BZHVsdDwva2V5d29yZD48a2V5d29yZD4qQ29nbml0aW9uPC9rZXl3b3JkPjxr
ZXl3b3JkPkZlbWFsZTwva2V5d29yZD48a2V5d29yZD5IdW1hbnM8L2tleXdvcmQ+PGtleXdvcmQ+
TWFsZTwva2V5d29yZD48a2V5d29yZD5PZG9yYW50cy8qYW5hbHlzaXM8L2tleXdvcmQ+PGtleXdv
cmQ+UGVyY2VwdGlvbi8qcGh5c2lvbG9neTwva2V5d29yZD48a2V5d29yZD5TbWVsbC8qcGh5c2lv
bG9neTwva2V5d29yZD48a2V5d29yZD5UYXN0ZS8qcGh5c2lvbG9neTwva2V5d29yZD48L2tleXdv
cmRzPjxkYXRlcz48eWVhcj4yMDA4PC95ZWFyPjxwdWItZGF0ZXM+PGRhdGU+RmViPC9kYXRlPjwv
cHViLWRhdGVzPjwvZGF0ZXM+PGlzYm4+MDM3OS04NjRYIChQcmludCkmI3hEOzAzNzktODY0WCAo
TGlua2luZyk8L2lzYm4+PGFjY2Vzc2lvbi1udW0+MTgwNzExOTc8L2FjY2Vzc2lvbi1udW0+PHVy
bHM+PHJlbGF0ZWQtdXJscz48dXJsPmh0dHBzOi8vd3d3Lm5jYmkubmxtLm5paC5nb3YvcHVibWVk
LzE4MDcxMTk3PC91cmw+PHVybD5odHRwczovL3dhdGVybWFyay5zaWx2ZXJjaGFpci5jb20vYmpt
MDgwLnBkZj90b2tlbj1BUUVDQUhpMjA4QkU0OU9vYW45a2toV19FcmN5N0RtM1pMXzlDZjNxZktB
YzQ4NXlzZ0FBQWJrd2dnRzFCZ2txaGtpRzl3MEJCd2FnZ2dHbU1JSUJvZ0lCQURDQ0Fac0dDU3FH
U0liM0RRRUhBVEFlQmdsZ2hrZ0JaUU1FQVM0d0VRUU1WXzl4c1IyTHFyZHBZTWNsQWdFUWdJSUJi
RVJuLTBzRHdfSGV5WTVkNEtfTHJDT2JIMGUwNFE0SHZhUlB3S3hVUUtwcEVWWUR0dVNhS3JwUlR3
a0UwVmphVjJIdHlDSU1vU2I4Q0lZZGUtMGNNS0xxM0tLNWpNTkV2c1VBVWlNQnlxcG1FTHVtM0dB
bzJvQ3RrRkFxb1ZONXZkSEhEczc0WlpPRkRJaUpueHgxdGtJQzhMMG9vSGZRQTdxVFo0VTFWZlNM
alhiQ2wyVWVMcnFiVWRZSmExUHVUSDk0M3BZQ0RxdkM3czNXaS00UXR4NnRMZ3dLT203bEVWM0J1
NzYtS1Z2T1h2WnFRNU5wVkFPTWItVmVPeHJjWTFSdEkxTmFtTFlYcnJ4ZWxuUnFiNUo0NWxzNk9s
MTBxS1NyZmEyWmlneDVUeEU0ZUNPbDVJR09WbzhKMkJQeDVmeHZOSTBCOGJtaUs2R1E0QjQwYXk0
SWhBeG9ZQTZRUDA4RzFiaXZFd2NnU3VfZjZac21LVmYzZnlCdnl3T1J2cXU1LWRJUEFyNl9jVS1D
Slcwd2tTZHViWVBNQVVLV0R5N0xldGhiTGFhRFZyOGhjUjlCLUo1dzF6aGpWY3ctMFZWdXBQTFVi
YTVEUG5zNzlQTWZVelNvMGZzYTJ5U2xyM29wc1ZjPC91cmw+PC9yZWxhdGVkLXVybHM+PC91cmxz
PjxlbGVjdHJvbmljLXJlc291cmNlLW51bT4xMC4xMDkzL2NoZW1zZS9iam0wODA8L2VsZWN0cm9u
aWMtcmVzb3VyY2UtbnVtPjwvcmVjb3JkPjwvQ2l0ZT48Q2l0ZT48QXV0aG9yPkJhcmthdDwvQXV0
aG9yPjxZZWFyPjIwMTI8L1llYXI+PFJlY051bT42MTI8L1JlY051bT48cmVjb3JkPjxyZWMtbnVt
YmVyPjYxMjwvcmVjLW51bWJlcj48Zm9yZWlnbi1rZXlzPjxrZXkgYXBwPSJFTiIgZGItaWQ9InBz
MHZzZng1OXR3dzA5ZWEwZjk1ZDl2cjB6cndyOXQyNXgydyIgdGltZXN0YW1wPSIxNTE2NzU1MTE0
Ij42MTI8L2tleT48a2V5IGFwcD0iRU5XZWIiIGRiLWlkPSIiPjA8L2tleT48L2ZvcmVpZ24ta2V5
cz48cmVmLXR5cGUgbmFtZT0iSm91cm5hbCBBcnRpY2xlIj4xNzwvcmVmLXR5cGU+PGNvbnRyaWJ1
dG9ycz48YXV0aG9ycz48YXV0aG9yPkJhcmthdCwgUy48L2F1dGhvcj48YXV0aG9yPkxlIEJlcnJl
LCBFLjwvYXV0aG9yPjxhdXRob3I+Q291cmVhdWQsIEcuPC9hdXRob3I+PGF1dGhvcj5TaWNhcmQs
IEcuPC9hdXRob3I+PGF1dGhvcj5UaG9tYXMtRGFuZ3VpbiwgVC48L2F1dGhvcj48L2F1dGhvcnM+
PC9jb250cmlidXRvcnM+PGF1dGgtYWRkcmVzcz5OZXVyb3NjaWVuY2VzIFNlbnNvcmllbGxlcyBD
b21wb3J0ZW1lbnQgQ29nbml0aW9uLCBVTVIsIENOUlMsIFVuaXZlcnNpdGUgTHlvbiwgRnJhbmNl
LjwvYXV0aC1hZGRyZXNzPjx0aXRsZXM+PHRpdGxlPlBlcmNlcHR1YWwgYmxlbmRpbmcgaW4gb2Rv
ciBtaXh0dXJlcyBkZXBlbmRzIG9uIHRoZSBuYXR1cmUgb2Ygb2RvcmFudHMgYW5kIGh1bWFuIG9s
ZmFjdG9yeSBleHBlcnRpc2U8L3RpdGxlPjxzZWNvbmRhcnktdGl0bGU+Q2hlbS4gU2Vuc2VzPC9z
ZWNvbmRhcnktdGl0bGU+PC90aXRsZXM+PHBlcmlvZGljYWw+PGZ1bGwtdGl0bGU+Q2hlbS4gU2Vu
c2VzPC9mdWxsLXRpdGxlPjwvcGVyaW9kaWNhbD48cGFnZXM+MTU5LTY2PC9wYWdlcz48dm9sdW1l
PjM3PC92b2x1bWU+PG51bWJlcj4yPC9udW1iZXI+PGtleXdvcmRzPjxrZXl3b3JkPkNhcHJvYXRl
cy9hbmFseXNpczwva2V5d29yZD48a2V5d29yZD5Db21wbGV4IE1peHR1cmVzLyphbmFseXNpczwv
a2V5d29yZD48a2V5d29yZD5GZW1hbGU8L2tleXdvcmQ+PGtleXdvcmQ+RnVyYW5zL2FuYWx5c2lz
PC9rZXl3b3JkPjxrZXl3b3JkPkh1bWFuczwva2V5d29yZD48a2V5d29yZD5Jc29idXR5cmF0ZXMv
YW5hbHlzaXM8L2tleXdvcmQ+PGtleXdvcmQ+TWFsZTwva2V5d29yZD48a2V5d29yZD5PZG9yYW50
cy8qYW5hbHlzaXM8L2tleXdvcmQ+PGtleXdvcmQ+T2xmYWN0b3J5IFBlcmNlcHRpb24vKnBoeXNp
b2xvZ3k8L2tleXdvcmQ+PGtleXdvcmQ+UHJvZmVzc2lvbmFsIENvbXBldGVuY2U8L2tleXdvcmQ+
PGtleXdvcmQ+UHlyb25lcy9hbmFseXNpczwva2V5d29yZD48a2V5d29yZD5TbWVsbC8qcGh5c2lv
bG9neTwva2V5d29yZD48a2V5d29yZD5XaW5lL2FuYWx5c2lzPC9rZXl3b3JkPjxrZXl3b3JkPllv
dW5nIEFkdWx0PC9rZXl3b3JkPjwva2V5d29yZHM+PGRhdGVzPjx5ZWFyPjIwMTI8L3llYXI+PHB1
Yi1kYXRlcz48ZGF0ZT5GZWI8L2RhdGU+PC9wdWItZGF0ZXM+PC9kYXRlcz48aXNibj4xNDY0LTM1
NTMgKEVsZWN0cm9uaWMpJiN4RDswMzc5LTg2NFggKExpbmtpbmcpPC9pc2JuPjxhY2Nlc3Npb24t
bnVtPjIxODczNjA0PC9hY2Nlc3Npb24tbnVtPjx1cmxzPjxyZWxhdGVkLXVybHM+PHVybD5odHRw
czovL3d3dy5uY2JpLm5sbS5uaWguZ292L3B1Ym1lZC8yMTg3MzYwNDwvdXJsPjx1cmw+aHR0cHM6
Ly93YXRlcm1hcmsuc2lsdmVyY2hhaXIuY29tL2JqcjA4Ni5wZGY/dG9rZW49QVFFQ0FIaTIwOEJF
NDlPb2FuOWtraFdfRXJjeTdEbTNaTF85Q2YzcWZLQWM0ODV5c2dBQUFia3dnZ0cxQmdrcWhraUc5
dzBCQndhZ2dnR21NSUlCb2dJQkFEQ0NBWnNHQ1NxR1NJYjNEUUVIQVRBZUJnbGdoa2dCWlFNRUFT
NHdFUVFNWmEza3J6RW9rRmtvR05fRkFnRVFnSUlCYkNFNk0zSVdJdUFOSGV1Q1dYUjBaNmFGRzM3
YlhKcm9CcVVuS0NYWG5rMVg0N1hHb2owNTRteUxiLUVmVHBMRjU1WjJhUjRiZHI4NlpIUWN6OWd0
eENoUEhRU041Zkk1Y3ZYWjFEbERPTC1jckFBU0NLWXlON0o3WjU5Wlo0ZUZ3bVdaaVNNalFDYWw2
TFgwZXEySkRnamhwTFNiV29tRzktNGtyMkw1OGZ4c3pvWHlnUGdrWWtEcDhBYTR3MzdDcWhPQkY3
VXhCUTRlalJaRGtRVzFmY1dKM25ZMDlobC1FX0piTFFqYlpQdU9xYUN2UDYzNFRxdnJLcURMb1hG
VThXMmhCSXkzQTVxdFVlYjZDeW9Tem1PZU1ZbGZ2dWVaSFBDSWJZQkg3OTROQ3RIei1TdlduTlhM
SVdiellIZWN2LU4wNG9qaloyZnFsRjN5c0VBZWRHb1E4Z2tUeHpaYll1UTZ3MmRXMGVFRzlsNzdC
aDF6ZzNQYVNaZUN2V0dYUGVHRklIYkZSaThiS1dENE9CODR3aVQ4dExwZjdEOXFSWEhvck5md3Ry
bkM5bmRDNFZ3Smw2RmxHUHNSWHJwVWMzelZZTnlUQTZGM2JnSVA0aDE1WE5yWGZQTEdNaDBsS1Vs
WTY1bzwvdXJsPjwvcmVsYXRlZC11cmxzPjwvdXJscz48ZWxlY3Ryb25pYy1yZXNvdXJjZS1udW0+
MTAuMTA5My9jaGVtc2UvYmpyMDg2PC9lbGVjdHJvbmljLXJlc291cmNlLW51bT48L3JlY29yZD48
L0NpdGU+PENpdGU+PEF1dGhvcj5MZSBCZXJyZTwvQXV0aG9yPjxZZWFyPjIwMTA8L1llYXI+PFJl
Y051bT44MDUwPC9SZWNOdW0+PHJlY29yZD48cmVjLW51bWJlcj44MDUwPC9yZWMtbnVtYmVyPjxm
b3JlaWduLWtleXM+PGtleSBhcHA9IkVOIiBkYi1pZD0icHMwdnNmeDU5dHd3MDllYTBmOTVkOXZy
MHpyd3I5dDI1eDJ3IiB0aW1lc3RhbXA9IjE2MzA1NjQ3NDMiPjgwNTA8L2tleT48L2ZvcmVpZ24t
a2V5cz48cmVmLXR5cGUgbmFtZT0iSm91cm5hbCBBcnRpY2xlIj4xNzwvcmVmLXR5cGU+PGNvbnRy
aWJ1dG9ycz48YXV0aG9ycz48YXV0aG9yPkxlIEJlcnJlLCBFLjwvYXV0aG9yPjxhdXRob3I+SmFy
bXV6ZWssIEUuPC9hdXRob3I+PGF1dGhvcj5CZW5vLCBOLjwvYXV0aG9yPjxhdXRob3I+RXRpZXZh
bnQsIFAuPC9hdXRob3I+PGF1dGhvcj5QcmVzY290dCwgSi48L2F1dGhvcj48YXV0aG9yPlRob21h
cy1EYW5ndWluLCBULjwvYXV0aG9yPjwvYXV0aG9ycz48L2NvbnRyaWJ1dG9ycz48dGl0bGVzPjx0
aXRsZT5MZWFybmluZyBpbmZsdWVuY2VzIHRoZSBwZXJjZXB0aW9uIG9mIG9kb3IgbWl4dHVyZXM8
L3RpdGxlPjxzZWNvbmRhcnktdGl0bGU+Q2hlbW9zZW5zLiBQZXJjZXB0Ljwvc2Vjb25kYXJ5LXRp
dGxlPjwvdGl0bGVzPjxwZXJpb2RpY2FsPjxmdWxsLXRpdGxlPkNoZW1vc2Vucy4gUGVyY2VwdC48
L2Z1bGwtdGl0bGU+PC9wZXJpb2RpY2FsPjxwYWdlcz4xNTYtMTY2PC9wYWdlcz48dm9sdW1lPjM8
L3ZvbHVtZT48bnVtYmVyPjMtNDwvbnVtYmVyPjxkYXRlcz48eWVhcj4yMDEwPC95ZWFyPjxwdWIt
ZGF0ZXM+PGRhdGU+RGVjPC9kYXRlPjwvcHViLWRhdGVzPjwvZGF0ZXM+PGlzYm4+MTkzNi01ODAy
PC9pc2JuPjxhY2Nlc3Npb24tbnVtPldPUzowMDAyODQwNjQyMDAwMDM8L2FjY2Vzc2lvbi1udW0+
PHVybHM+PHJlbGF0ZWQtdXJscz48dXJsPiZsdDtHbyB0byBJU0kmZ3Q7Oi8vV09TOjAwMDI4NDA2
NDIwMDAwMzwvdXJsPjx1cmw+aHR0cHM6Ly9saW5rLnNwcmluZ2VyLmNvbS9jb250ZW50L3BkZi8x
MC4xMDA3L3MxMjA3OC0wMTAtOTA3Ni15LnBkZjwvdXJsPjwvcmVsYXRlZC11cmxzPjwvdXJscz48
ZWxlY3Ryb25pYy1yZXNvdXJjZS1udW0+MTAuMTAwNy9zMTIwNzgtMDEwLTkwNzYteTwvZWxlY3Ry
b25pYy1yZXNvdXJjZS1udW0+PC9yZWNvcmQ+PC9DaXRlPjwvRW5kTm90ZT4A
</w:fldData>
        </w:fldChar>
      </w:r>
      <w:r w:rsidR="001324C9" w:rsidRPr="0083383D">
        <w:rPr>
          <w:color w:val="000000"/>
        </w:rPr>
        <w:instrText xml:space="preserve"> ADDIN EN.CITE.DATA </w:instrText>
      </w:r>
      <w:r w:rsidR="001324C9" w:rsidRPr="0083383D">
        <w:rPr>
          <w:color w:val="000000"/>
        </w:rPr>
      </w:r>
      <w:r w:rsidR="001324C9" w:rsidRPr="0083383D">
        <w:rPr>
          <w:color w:val="000000"/>
        </w:rPr>
        <w:fldChar w:fldCharType="end"/>
      </w:r>
      <w:r w:rsidRPr="0083383D">
        <w:rPr>
          <w:color w:val="000000"/>
        </w:rPr>
      </w:r>
      <w:r w:rsidRPr="0083383D">
        <w:rPr>
          <w:color w:val="000000"/>
        </w:rPr>
        <w:fldChar w:fldCharType="separate"/>
      </w:r>
      <w:r w:rsidR="001324C9" w:rsidRPr="0083383D">
        <w:rPr>
          <w:color w:val="000000"/>
        </w:rPr>
        <w:t xml:space="preserve">(Barkat, Le Berre, </w:t>
      </w:r>
      <w:r w:rsidR="001324C9" w:rsidRPr="0083383D">
        <w:rPr>
          <w:color w:val="000000"/>
        </w:rPr>
        <w:lastRenderedPageBreak/>
        <w:t>Coureaud, Sicard, &amp; Thomas-Danguin, 2012; Le Berre, Jarmuzek, Beno, Etievant, Prescott, &amp; Thomas-Danguin, 2010; Le Berre, Thomas-Danguin, Beno, Coureaud, Etievant, &amp; Prescott, 2008)</w:t>
      </w:r>
      <w:r w:rsidRPr="0083383D">
        <w:rPr>
          <w:color w:val="000000"/>
        </w:rPr>
        <w:fldChar w:fldCharType="end"/>
      </w:r>
      <w:r w:rsidRPr="0083383D">
        <w:t>.</w:t>
      </w:r>
    </w:p>
    <w:p w14:paraId="02028F45" w14:textId="347B0218" w:rsidR="00C57D22" w:rsidRPr="0083383D" w:rsidRDefault="00AE0483" w:rsidP="0083383D">
      <w:pPr>
        <w:pStyle w:val="Titre2"/>
        <w:spacing w:beforeLines="0" w:before="0" w:afterLines="0" w:after="0" w:line="480" w:lineRule="auto"/>
        <w:rPr>
          <w:sz w:val="24"/>
          <w:szCs w:val="24"/>
        </w:rPr>
      </w:pPr>
      <w:r w:rsidRPr="0083383D">
        <w:rPr>
          <w:rFonts w:hint="eastAsia"/>
          <w:sz w:val="24"/>
          <w:szCs w:val="24"/>
        </w:rPr>
        <w:t>5. Conclusions</w:t>
      </w:r>
    </w:p>
    <w:p w14:paraId="5FBBB0C2" w14:textId="1F5998BD" w:rsidR="0075519C" w:rsidRPr="0083383D" w:rsidRDefault="00332B32" w:rsidP="0083383D">
      <w:pPr>
        <w:pStyle w:val="newnewnew"/>
        <w:spacing w:line="480" w:lineRule="auto"/>
        <w:ind w:leftChars="-5" w:left="-10" w:firstLineChars="100" w:firstLine="240"/>
        <w:rPr>
          <w:color w:val="000000" w:themeColor="text1"/>
        </w:rPr>
      </w:pPr>
      <w:r w:rsidRPr="0083383D">
        <w:rPr>
          <w:color w:val="000000" w:themeColor="text1"/>
        </w:rPr>
        <w:t>In this study, we investigated the perception of 90 odor mixtures to determine which odorants and odorant combinations induced perceptual interactions and to identify the rules</w:t>
      </w:r>
      <w:r w:rsidR="00066D46" w:rsidRPr="0083383D">
        <w:rPr>
          <w:color w:val="000000" w:themeColor="text1"/>
        </w:rPr>
        <w:t xml:space="preserve"> underpinning odorant perception</w:t>
      </w:r>
      <w:r w:rsidRPr="0083383D">
        <w:rPr>
          <w:color w:val="000000" w:themeColor="text1"/>
        </w:rPr>
        <w:t>. The</w:t>
      </w:r>
      <w:r w:rsidR="00066D46" w:rsidRPr="0083383D">
        <w:rPr>
          <w:color w:val="000000" w:themeColor="text1"/>
        </w:rPr>
        <w:t>re</w:t>
      </w:r>
      <w:r w:rsidRPr="0083383D">
        <w:rPr>
          <w:color w:val="000000" w:themeColor="text1"/>
        </w:rPr>
        <w:t xml:space="preserve"> </w:t>
      </w:r>
      <w:r w:rsidR="00066D46" w:rsidRPr="0083383D">
        <w:rPr>
          <w:color w:val="000000" w:themeColor="text1"/>
        </w:rPr>
        <w:t xml:space="preserve">were </w:t>
      </w:r>
      <w:r w:rsidRPr="0083383D">
        <w:rPr>
          <w:color w:val="000000" w:themeColor="text1"/>
        </w:rPr>
        <w:t xml:space="preserve">two main findings: 1) the </w:t>
      </w:r>
      <w:r w:rsidRPr="0083383D">
        <w:t xml:space="preserve">addition of odorants into </w:t>
      </w:r>
      <w:r w:rsidR="00066D46" w:rsidRPr="0083383D">
        <w:t xml:space="preserve">the </w:t>
      </w:r>
      <w:r w:rsidRPr="0083383D">
        <w:t xml:space="preserve">icewine odor can affect several notes of the overall wine odor, even notes unrelated to the added odorants, and this impact </w:t>
      </w:r>
      <w:r w:rsidR="00066D46" w:rsidRPr="0083383D">
        <w:t xml:space="preserve">increased with </w:t>
      </w:r>
      <w:r w:rsidRPr="0083383D">
        <w:t xml:space="preserve">the intensity of the added odorants; 2) </w:t>
      </w:r>
      <w:r w:rsidR="00B14A84" w:rsidRPr="0083383D">
        <w:rPr>
          <w:color w:val="000000"/>
        </w:rPr>
        <w:t xml:space="preserve">the changes in </w:t>
      </w:r>
      <w:r w:rsidR="00066D46" w:rsidRPr="0083383D">
        <w:rPr>
          <w:color w:val="000000"/>
        </w:rPr>
        <w:t xml:space="preserve">the </w:t>
      </w:r>
      <w:r w:rsidR="00B14A84" w:rsidRPr="0083383D">
        <w:rPr>
          <w:color w:val="000000"/>
        </w:rPr>
        <w:t xml:space="preserve">overall odor profile </w:t>
      </w:r>
      <w:r w:rsidRPr="0083383D">
        <w:t xml:space="preserve">were more marked for the addition of </w:t>
      </w:r>
      <w:r w:rsidRPr="0083383D">
        <w:rPr>
          <w:color w:val="000000"/>
        </w:rPr>
        <w:t xml:space="preserve">elements </w:t>
      </w:r>
      <w:r w:rsidR="00066D46" w:rsidRPr="0083383D">
        <w:rPr>
          <w:color w:val="000000"/>
        </w:rPr>
        <w:t xml:space="preserve">than the </w:t>
      </w:r>
      <w:r w:rsidRPr="0083383D">
        <w:rPr>
          <w:color w:val="000000"/>
        </w:rPr>
        <w:t>omission</w:t>
      </w:r>
      <w:r w:rsidR="00066D46" w:rsidRPr="0083383D">
        <w:rPr>
          <w:color w:val="000000"/>
        </w:rPr>
        <w:t xml:space="preserve"> of elements</w:t>
      </w:r>
      <w:r w:rsidRPr="0083383D">
        <w:rPr>
          <w:color w:val="000000"/>
        </w:rPr>
        <w:t xml:space="preserve">, especially in mixtures of less than three elements, which </w:t>
      </w:r>
      <w:r w:rsidR="00066D46" w:rsidRPr="0083383D">
        <w:rPr>
          <w:color w:val="000000"/>
        </w:rPr>
        <w:t xml:space="preserve">provides </w:t>
      </w:r>
      <w:r w:rsidRPr="0083383D">
        <w:rPr>
          <w:color w:val="000000"/>
        </w:rPr>
        <w:t xml:space="preserve">further evidence </w:t>
      </w:r>
      <w:r w:rsidRPr="0083383D">
        <w:t>of perceptual stability</w:t>
      </w:r>
      <w:r w:rsidR="0059778F" w:rsidRPr="0083383D">
        <w:t xml:space="preserve"> in olfactory processing</w:t>
      </w:r>
      <w:r w:rsidRPr="0083383D">
        <w:t xml:space="preserve">. In addition, </w:t>
      </w:r>
      <w:r w:rsidR="005E2694" w:rsidRPr="0083383D">
        <w:rPr>
          <w:color w:val="000000"/>
        </w:rPr>
        <w:t xml:space="preserve">some possible perceptual </w:t>
      </w:r>
      <w:r w:rsidRPr="0083383D">
        <w:rPr>
          <w:color w:val="000000"/>
        </w:rPr>
        <w:t>interactions</w:t>
      </w:r>
      <w:r w:rsidR="005E2694" w:rsidRPr="0083383D">
        <w:rPr>
          <w:color w:val="000000"/>
        </w:rPr>
        <w:t xml:space="preserve"> between different odorants or between the 6 common wine aroma vectors were proposed, which could be verified or assessed in the future through dedicated sensory or neurobiological techniques. Finally, </w:t>
      </w:r>
      <w:r w:rsidRPr="0083383D">
        <w:rPr>
          <w:color w:val="000000" w:themeColor="text1"/>
        </w:rPr>
        <w:t xml:space="preserve">the results of this systematic approach </w:t>
      </w:r>
      <w:r w:rsidR="00066D46" w:rsidRPr="0083383D">
        <w:rPr>
          <w:color w:val="000000" w:themeColor="text1"/>
        </w:rPr>
        <w:t>can enhance</w:t>
      </w:r>
      <w:r w:rsidRPr="0083383D">
        <w:rPr>
          <w:color w:val="000000" w:themeColor="text1"/>
        </w:rPr>
        <w:t xml:space="preserve"> understanding </w:t>
      </w:r>
      <w:r w:rsidR="00066D46" w:rsidRPr="0083383D">
        <w:rPr>
          <w:color w:val="000000" w:themeColor="text1"/>
        </w:rPr>
        <w:t xml:space="preserve">of </w:t>
      </w:r>
      <w:r w:rsidRPr="0083383D">
        <w:rPr>
          <w:color w:val="000000" w:themeColor="text1"/>
        </w:rPr>
        <w:t xml:space="preserve">the interaction between different odorants in icewine or </w:t>
      </w:r>
      <w:r w:rsidR="00066D46" w:rsidRPr="0083383D">
        <w:rPr>
          <w:color w:val="000000" w:themeColor="text1"/>
        </w:rPr>
        <w:t xml:space="preserve">in </w:t>
      </w:r>
      <w:r w:rsidRPr="0083383D">
        <w:rPr>
          <w:color w:val="000000" w:themeColor="text1"/>
        </w:rPr>
        <w:t xml:space="preserve">other foods, promoting quality control in the production of fast-moving consumer goods such as wine and </w:t>
      </w:r>
      <w:r w:rsidR="00066D46" w:rsidRPr="0083383D">
        <w:rPr>
          <w:color w:val="000000" w:themeColor="text1"/>
        </w:rPr>
        <w:t>providing</w:t>
      </w:r>
      <w:r w:rsidRPr="0083383D">
        <w:rPr>
          <w:color w:val="000000" w:themeColor="text1"/>
        </w:rPr>
        <w:t xml:space="preserve"> knowledge of the information processing mechanisms within the olfactory system.</w:t>
      </w:r>
    </w:p>
    <w:p w14:paraId="5FBBB0C5" w14:textId="47CA4FE6" w:rsidR="009412D0" w:rsidRPr="0083383D" w:rsidRDefault="00AE0483" w:rsidP="0083383D">
      <w:pPr>
        <w:pStyle w:val="Titre1"/>
        <w:spacing w:beforeLines="0" w:before="0" w:afterLines="0" w:after="0" w:line="480" w:lineRule="auto"/>
        <w:jc w:val="left"/>
        <w:rPr>
          <w:rFonts w:ascii="Times New Roman" w:hAnsi="Times New Roman" w:cs="Times New Roman"/>
          <w:b/>
          <w:sz w:val="24"/>
          <w:szCs w:val="24"/>
        </w:rPr>
      </w:pPr>
      <w:r w:rsidRPr="0083383D">
        <w:rPr>
          <w:rFonts w:ascii="Times New Roman" w:hAnsi="Times New Roman" w:cs="Times New Roman" w:hint="eastAsia"/>
          <w:b/>
          <w:sz w:val="24"/>
          <w:szCs w:val="24"/>
        </w:rPr>
        <w:t>Acknowledgments</w:t>
      </w:r>
    </w:p>
    <w:p w14:paraId="5FBBB0C6" w14:textId="29088BB1" w:rsidR="009412D0" w:rsidRPr="0083383D" w:rsidRDefault="005C5646" w:rsidP="0083383D">
      <w:pPr>
        <w:spacing w:line="480" w:lineRule="auto"/>
        <w:jc w:val="left"/>
        <w:rPr>
          <w:sz w:val="24"/>
          <w:szCs w:val="24"/>
        </w:rPr>
      </w:pPr>
      <w:r w:rsidRPr="0083383D">
        <w:rPr>
          <w:sz w:val="24"/>
          <w:szCs w:val="24"/>
        </w:rPr>
        <w:t>We</w:t>
      </w:r>
      <w:r w:rsidR="00332B32" w:rsidRPr="0083383D">
        <w:rPr>
          <w:sz w:val="24"/>
          <w:szCs w:val="24"/>
        </w:rPr>
        <w:t xml:space="preserve"> </w:t>
      </w:r>
      <w:r w:rsidRPr="0083383D">
        <w:rPr>
          <w:sz w:val="24"/>
          <w:szCs w:val="24"/>
        </w:rPr>
        <w:t xml:space="preserve">thank </w:t>
      </w:r>
      <w:r w:rsidR="00332B32" w:rsidRPr="0083383D">
        <w:rPr>
          <w:sz w:val="24"/>
          <w:szCs w:val="24"/>
        </w:rPr>
        <w:t xml:space="preserve">all subjects for participating in the </w:t>
      </w:r>
      <w:r w:rsidR="00332B32" w:rsidRPr="0083383D">
        <w:rPr>
          <w:rFonts w:eastAsia="Arial Unicode MS"/>
          <w:sz w:val="24"/>
          <w:szCs w:val="24"/>
        </w:rPr>
        <w:t>psychophysical experiment</w:t>
      </w:r>
      <w:r w:rsidR="001E2C6A" w:rsidRPr="0083383D">
        <w:rPr>
          <w:sz w:val="24"/>
          <w:szCs w:val="24"/>
        </w:rPr>
        <w:t xml:space="preserve">. We especially thank Christopher Aveline and </w:t>
      </w:r>
      <w:proofErr w:type="spellStart"/>
      <w:r w:rsidR="001E2C6A" w:rsidRPr="0083383D">
        <w:rPr>
          <w:sz w:val="24"/>
          <w:szCs w:val="24"/>
        </w:rPr>
        <w:t>Gaïa</w:t>
      </w:r>
      <w:proofErr w:type="spellEnd"/>
      <w:r w:rsidR="001E2C6A" w:rsidRPr="0083383D">
        <w:rPr>
          <w:sz w:val="24"/>
          <w:szCs w:val="24"/>
        </w:rPr>
        <w:t xml:space="preserve"> Maillard for their </w:t>
      </w:r>
      <w:r w:rsidRPr="0083383D">
        <w:rPr>
          <w:sz w:val="24"/>
          <w:szCs w:val="24"/>
        </w:rPr>
        <w:t xml:space="preserve">assistance with </w:t>
      </w:r>
      <w:r w:rsidR="001E2C6A" w:rsidRPr="0083383D">
        <w:rPr>
          <w:sz w:val="24"/>
          <w:szCs w:val="24"/>
        </w:rPr>
        <w:t>the sensory experiments.</w:t>
      </w:r>
    </w:p>
    <w:p w14:paraId="0F210366" w14:textId="4DC200AF" w:rsidR="007B16F7" w:rsidRPr="0083383D" w:rsidRDefault="00AE0483" w:rsidP="0083383D">
      <w:pPr>
        <w:pStyle w:val="Titre1"/>
        <w:spacing w:beforeLines="0" w:before="0" w:afterLines="0" w:after="0" w:line="480" w:lineRule="auto"/>
        <w:jc w:val="left"/>
        <w:rPr>
          <w:rFonts w:ascii="Times New Roman" w:hAnsi="Times New Roman" w:cs="Times New Roman"/>
          <w:b/>
          <w:sz w:val="24"/>
          <w:szCs w:val="24"/>
        </w:rPr>
      </w:pPr>
      <w:r w:rsidRPr="0083383D">
        <w:rPr>
          <w:rFonts w:ascii="Times New Roman" w:hAnsi="Times New Roman" w:cs="Times New Roman" w:hint="eastAsia"/>
          <w:b/>
          <w:sz w:val="24"/>
          <w:szCs w:val="24"/>
        </w:rPr>
        <w:lastRenderedPageBreak/>
        <w:t>Funding</w:t>
      </w:r>
    </w:p>
    <w:p w14:paraId="7B255BFF" w14:textId="2E299049" w:rsidR="00AE0483" w:rsidRPr="0083383D" w:rsidRDefault="00AE0483" w:rsidP="0083383D">
      <w:pPr>
        <w:spacing w:line="480" w:lineRule="auto"/>
        <w:rPr>
          <w:color w:val="000000" w:themeColor="text1"/>
          <w:sz w:val="24"/>
          <w:szCs w:val="24"/>
        </w:rPr>
      </w:pPr>
      <w:r w:rsidRPr="0083383D">
        <w:rPr>
          <w:color w:val="000000" w:themeColor="text1"/>
          <w:sz w:val="24"/>
          <w:szCs w:val="24"/>
        </w:rPr>
        <w:t>This work was supported by the National Natural Science Foundation of China for Young Scholars [32202218], National First-class Discipline Program of Light Industry Technology and Engineering [LITE 2018–12], the 111 Project [No. 111–2–06],</w:t>
      </w:r>
      <w:r w:rsidRPr="0083383D">
        <w:rPr>
          <w:sz w:val="24"/>
          <w:szCs w:val="24"/>
        </w:rPr>
        <w:t xml:space="preserve"> </w:t>
      </w:r>
      <w:r w:rsidRPr="0083383D">
        <w:rPr>
          <w:color w:val="000000" w:themeColor="text1"/>
          <w:sz w:val="24"/>
          <w:szCs w:val="24"/>
        </w:rPr>
        <w:t>the Fundamental Research Funds for the Central Universities [JUSRP123038]</w:t>
      </w:r>
      <w:r w:rsidR="00DF2901">
        <w:rPr>
          <w:rFonts w:hint="eastAsia"/>
          <w:color w:val="000000" w:themeColor="text1"/>
          <w:sz w:val="24"/>
          <w:szCs w:val="24"/>
        </w:rPr>
        <w:t xml:space="preserve">, </w:t>
      </w:r>
      <w:r w:rsidR="00DF2901" w:rsidRPr="00DF2901">
        <w:rPr>
          <w:color w:val="000000" w:themeColor="text1"/>
          <w:sz w:val="24"/>
          <w:szCs w:val="24"/>
        </w:rPr>
        <w:t>China Scholarship Council [201806790033]</w:t>
      </w:r>
      <w:r w:rsidRPr="0083383D">
        <w:rPr>
          <w:color w:val="000000" w:themeColor="text1"/>
          <w:sz w:val="24"/>
          <w:szCs w:val="24"/>
        </w:rPr>
        <w:t>.</w:t>
      </w:r>
    </w:p>
    <w:p w14:paraId="5FBBB0C7" w14:textId="1F0E97B4" w:rsidR="001E2C6A" w:rsidRPr="0083383D" w:rsidRDefault="00DA0459" w:rsidP="0083383D">
      <w:pPr>
        <w:pStyle w:val="Titre1"/>
        <w:spacing w:beforeLines="0" w:before="0" w:afterLines="0" w:after="0" w:line="480" w:lineRule="auto"/>
        <w:jc w:val="left"/>
        <w:rPr>
          <w:rFonts w:ascii="Times New Roman" w:hAnsi="Times New Roman" w:cs="Times New Roman"/>
          <w:b/>
          <w:sz w:val="24"/>
          <w:szCs w:val="24"/>
        </w:rPr>
      </w:pPr>
      <w:r w:rsidRPr="0083383D">
        <w:rPr>
          <w:rFonts w:ascii="Times New Roman" w:hAnsi="Times New Roman" w:cs="Times New Roman"/>
          <w:b/>
          <w:sz w:val="24"/>
          <w:szCs w:val="24"/>
        </w:rPr>
        <w:t>Supplementary</w:t>
      </w:r>
      <w:r w:rsidRPr="0083383D">
        <w:rPr>
          <w:rFonts w:ascii="Times New Roman" w:hAnsi="Times New Roman" w:cs="Times New Roman" w:hint="eastAsia"/>
          <w:b/>
          <w:sz w:val="24"/>
          <w:szCs w:val="24"/>
        </w:rPr>
        <w:t xml:space="preserve"> information description</w:t>
      </w:r>
    </w:p>
    <w:p w14:paraId="6F43A676" w14:textId="38E186C2" w:rsidR="00B10D34" w:rsidRPr="0083383D" w:rsidRDefault="0067323A" w:rsidP="000B520D">
      <w:pPr>
        <w:spacing w:line="480" w:lineRule="auto"/>
        <w:jc w:val="left"/>
        <w:rPr>
          <w:kern w:val="0"/>
          <w:sz w:val="24"/>
          <w:szCs w:val="24"/>
        </w:rPr>
      </w:pPr>
      <w:r w:rsidRPr="0067323A">
        <w:rPr>
          <w:kern w:val="0"/>
          <w:sz w:val="24"/>
          <w:szCs w:val="24"/>
        </w:rPr>
        <w:t>Supplementary</w:t>
      </w:r>
      <w:r w:rsidR="000B520D" w:rsidRPr="000B520D">
        <w:t xml:space="preserve"> </w:t>
      </w:r>
      <w:r w:rsidR="000B520D" w:rsidRPr="000B520D">
        <w:rPr>
          <w:kern w:val="0"/>
          <w:sz w:val="24"/>
          <w:szCs w:val="24"/>
        </w:rPr>
        <w:t>information</w:t>
      </w:r>
      <w:r w:rsidRPr="0067323A">
        <w:rPr>
          <w:kern w:val="0"/>
          <w:sz w:val="24"/>
          <w:szCs w:val="24"/>
        </w:rPr>
        <w:t xml:space="preserve"> to this article</w:t>
      </w:r>
      <w:r w:rsidR="000B520D">
        <w:rPr>
          <w:rFonts w:hint="eastAsia"/>
          <w:kern w:val="0"/>
          <w:sz w:val="24"/>
          <w:szCs w:val="24"/>
        </w:rPr>
        <w:t xml:space="preserve"> includes</w:t>
      </w:r>
      <w:r w:rsidR="002B0806">
        <w:rPr>
          <w:kern w:val="0"/>
          <w:sz w:val="24"/>
          <w:szCs w:val="24"/>
        </w:rPr>
        <w:t xml:space="preserve"> s</w:t>
      </w:r>
      <w:r w:rsidR="00F544D9" w:rsidRPr="0083383D">
        <w:rPr>
          <w:kern w:val="0"/>
          <w:sz w:val="24"/>
          <w:szCs w:val="24"/>
        </w:rPr>
        <w:t xml:space="preserve">upplementary </w:t>
      </w:r>
      <w:r w:rsidR="000B520D">
        <w:rPr>
          <w:rFonts w:hint="eastAsia"/>
          <w:kern w:val="0"/>
          <w:sz w:val="24"/>
          <w:szCs w:val="24"/>
        </w:rPr>
        <w:t>tables and s</w:t>
      </w:r>
      <w:r w:rsidR="000B520D" w:rsidRPr="0083383D">
        <w:rPr>
          <w:kern w:val="0"/>
          <w:sz w:val="24"/>
          <w:szCs w:val="24"/>
        </w:rPr>
        <w:t>upplementary</w:t>
      </w:r>
      <w:r w:rsidR="000B520D">
        <w:rPr>
          <w:rFonts w:hint="eastAsia"/>
          <w:kern w:val="0"/>
          <w:sz w:val="24"/>
          <w:szCs w:val="24"/>
        </w:rPr>
        <w:t xml:space="preserve"> figures</w:t>
      </w:r>
      <w:r w:rsidR="00574F48" w:rsidRPr="0083383D">
        <w:rPr>
          <w:kern w:val="0"/>
          <w:sz w:val="24"/>
          <w:szCs w:val="24"/>
        </w:rPr>
        <w:t>.</w:t>
      </w:r>
    </w:p>
    <w:p w14:paraId="40B61015" w14:textId="799BA7EE" w:rsidR="009412D0" w:rsidRPr="0083383D" w:rsidRDefault="00DA0459" w:rsidP="0083383D">
      <w:pPr>
        <w:pStyle w:val="Titre1"/>
        <w:spacing w:beforeLines="0" w:before="0" w:afterLines="0" w:after="0" w:line="480" w:lineRule="auto"/>
        <w:jc w:val="left"/>
        <w:rPr>
          <w:rFonts w:ascii="Times New Roman" w:hAnsi="Times New Roman" w:cs="Times New Roman"/>
          <w:b/>
          <w:sz w:val="24"/>
          <w:szCs w:val="24"/>
        </w:rPr>
      </w:pPr>
      <w:r w:rsidRPr="0083383D">
        <w:rPr>
          <w:rFonts w:ascii="Times New Roman" w:hAnsi="Times New Roman" w:cs="Times New Roman" w:hint="eastAsia"/>
          <w:b/>
          <w:sz w:val="24"/>
          <w:szCs w:val="24"/>
        </w:rPr>
        <w:t>References</w:t>
      </w:r>
    </w:p>
    <w:p w14:paraId="66833763" w14:textId="77777777" w:rsidR="0083383D" w:rsidRPr="0083383D" w:rsidRDefault="009412D0" w:rsidP="0083383D">
      <w:pPr>
        <w:pStyle w:val="EndNoteBibliography"/>
        <w:spacing w:line="480" w:lineRule="auto"/>
        <w:ind w:left="720" w:hanging="720"/>
        <w:rPr>
          <w:szCs w:val="24"/>
        </w:rPr>
      </w:pPr>
      <w:r w:rsidRPr="0083383D">
        <w:rPr>
          <w:szCs w:val="24"/>
        </w:rPr>
        <w:fldChar w:fldCharType="begin"/>
      </w:r>
      <w:r w:rsidRPr="0083383D">
        <w:rPr>
          <w:szCs w:val="24"/>
        </w:rPr>
        <w:instrText xml:space="preserve"> ADDIN EN.REFLIST </w:instrText>
      </w:r>
      <w:r w:rsidRPr="0083383D">
        <w:rPr>
          <w:szCs w:val="24"/>
        </w:rPr>
        <w:fldChar w:fldCharType="separate"/>
      </w:r>
      <w:r w:rsidR="0083383D" w:rsidRPr="0083383D">
        <w:rPr>
          <w:szCs w:val="24"/>
        </w:rPr>
        <w:fldChar w:fldCharType="begin"/>
      </w:r>
      <w:r w:rsidR="0083383D" w:rsidRPr="0083383D">
        <w:rPr>
          <w:szCs w:val="24"/>
        </w:rPr>
        <w:instrText xml:space="preserve"> ADDIN EN.REFLIST </w:instrText>
      </w:r>
      <w:r w:rsidR="0083383D" w:rsidRPr="0083383D">
        <w:rPr>
          <w:szCs w:val="24"/>
        </w:rPr>
        <w:fldChar w:fldCharType="separate"/>
      </w:r>
      <w:r w:rsidR="0083383D" w:rsidRPr="0083383D">
        <w:rPr>
          <w:szCs w:val="24"/>
        </w:rPr>
        <w:t xml:space="preserve">Ares, G., Bruzzone, F., Vidal, L., Cadena, R. S., Giménez, A., Pineau, B., Hunter, D. C., Paisley, A. G., &amp; Jaeger, S. R. (2014). Evaluation of a rating-based variant of check-all-that-apply questions: Rate-all-that-apply (RATA). </w:t>
      </w:r>
      <w:r w:rsidR="0083383D" w:rsidRPr="0083383D">
        <w:rPr>
          <w:i/>
          <w:szCs w:val="24"/>
        </w:rPr>
        <w:t>Food. Qual. Prefer., 36</w:t>
      </w:r>
      <w:r w:rsidR="0083383D" w:rsidRPr="0083383D">
        <w:rPr>
          <w:szCs w:val="24"/>
        </w:rPr>
        <w:t>, 87-95.</w:t>
      </w:r>
    </w:p>
    <w:p w14:paraId="52F0B78A" w14:textId="77777777" w:rsidR="0083383D" w:rsidRPr="0083383D" w:rsidRDefault="0083383D" w:rsidP="0083383D">
      <w:pPr>
        <w:pStyle w:val="EndNoteBibliography"/>
        <w:spacing w:line="480" w:lineRule="auto"/>
        <w:ind w:left="720" w:hanging="720"/>
        <w:rPr>
          <w:szCs w:val="24"/>
        </w:rPr>
      </w:pPr>
      <w:r w:rsidRPr="0083383D">
        <w:rPr>
          <w:szCs w:val="24"/>
        </w:rPr>
        <w:t xml:space="preserve">Barkat, S., Le Berre, E., Coureaud, G., Sicard, G., &amp; Thomas-Danguin, T. (2012). Perceptual blending in odor mixtures depends on the nature of odorants and human olfactory expertise. </w:t>
      </w:r>
      <w:r w:rsidRPr="0083383D">
        <w:rPr>
          <w:i/>
          <w:szCs w:val="24"/>
        </w:rPr>
        <w:t>Chem. Senses, 37</w:t>
      </w:r>
      <w:r w:rsidRPr="0083383D">
        <w:rPr>
          <w:szCs w:val="24"/>
        </w:rPr>
        <w:t>(2), 159-166.</w:t>
      </w:r>
    </w:p>
    <w:p w14:paraId="77BE1C85" w14:textId="77777777" w:rsidR="0083383D" w:rsidRPr="0083383D" w:rsidRDefault="0083383D" w:rsidP="0083383D">
      <w:pPr>
        <w:pStyle w:val="EndNoteBibliography"/>
        <w:spacing w:line="480" w:lineRule="auto"/>
        <w:ind w:left="720" w:hanging="720"/>
        <w:rPr>
          <w:szCs w:val="24"/>
        </w:rPr>
      </w:pPr>
      <w:r w:rsidRPr="0083383D">
        <w:rPr>
          <w:szCs w:val="24"/>
        </w:rPr>
        <w:t xml:space="preserve">Barnes, D. C., Hofacer, R. D., Zaman, A. R., Rennaker, R. L., &amp; Wilson, D. A. (2008). Olfactory perceptual stability and discrimination. </w:t>
      </w:r>
      <w:r w:rsidRPr="0083383D">
        <w:rPr>
          <w:i/>
          <w:szCs w:val="24"/>
        </w:rPr>
        <w:t>Nat. Neurosci., 11</w:t>
      </w:r>
      <w:r w:rsidRPr="0083383D">
        <w:rPr>
          <w:szCs w:val="24"/>
        </w:rPr>
        <w:t>(12), 1378-1380.</w:t>
      </w:r>
    </w:p>
    <w:p w14:paraId="231A877B" w14:textId="2D65146E" w:rsidR="0083383D" w:rsidRPr="0083383D" w:rsidRDefault="0083383D" w:rsidP="0083383D">
      <w:pPr>
        <w:pStyle w:val="EndNoteBibliography"/>
        <w:spacing w:line="480" w:lineRule="auto"/>
        <w:ind w:left="720" w:hanging="720"/>
        <w:rPr>
          <w:szCs w:val="24"/>
        </w:rPr>
      </w:pPr>
      <w:r w:rsidRPr="0083383D">
        <w:rPr>
          <w:szCs w:val="24"/>
        </w:rPr>
        <w:t xml:space="preserve">Berglund, B., &amp; Engen, T. (1993). A comparison of self-adaptation and cross-adaptation to odorants presented singly and in mixtures. </w:t>
      </w:r>
      <w:r w:rsidRPr="0083383D">
        <w:rPr>
          <w:i/>
          <w:szCs w:val="24"/>
        </w:rPr>
        <w:t>Perception, 22</w:t>
      </w:r>
      <w:r w:rsidRPr="0083383D">
        <w:rPr>
          <w:szCs w:val="24"/>
        </w:rPr>
        <w:t xml:space="preserve">(1), 103-111.Cameleyre, M., Lytra, G., Tempere, S., &amp; Barbe, J. C. (2015). Olfactory impact of higher alcohols on red wine fruity ester aroma expression in model solution. </w:t>
      </w:r>
      <w:r w:rsidRPr="0083383D">
        <w:rPr>
          <w:i/>
          <w:szCs w:val="24"/>
        </w:rPr>
        <w:t>J. Agric. Food Chem., 63</w:t>
      </w:r>
      <w:r w:rsidRPr="0083383D">
        <w:rPr>
          <w:szCs w:val="24"/>
        </w:rPr>
        <w:t>(44), 9777-9788.</w:t>
      </w:r>
    </w:p>
    <w:p w14:paraId="4BCC35B3" w14:textId="77777777" w:rsidR="0083383D" w:rsidRPr="0083383D" w:rsidRDefault="0083383D" w:rsidP="0083383D">
      <w:pPr>
        <w:pStyle w:val="EndNoteBibliography"/>
        <w:spacing w:line="480" w:lineRule="auto"/>
        <w:ind w:left="720" w:hanging="720"/>
        <w:rPr>
          <w:szCs w:val="24"/>
        </w:rPr>
      </w:pPr>
      <w:r w:rsidRPr="0083383D">
        <w:rPr>
          <w:szCs w:val="24"/>
        </w:rPr>
        <w:lastRenderedPageBreak/>
        <w:t xml:space="preserve">De-La-Fuente-Blanco, A., Sáenz-Navajas, M. P., Valentin, D., &amp; Ferreira, V. (2020). Fourteen ethyl esters of wine can be replaced by simpler ester vectors without compromising quality but at the expense of increasing aroma concentration. </w:t>
      </w:r>
      <w:r w:rsidRPr="0083383D">
        <w:rPr>
          <w:i/>
          <w:szCs w:val="24"/>
        </w:rPr>
        <w:t>Food Chem., 307</w:t>
      </w:r>
      <w:r w:rsidRPr="0083383D">
        <w:rPr>
          <w:szCs w:val="24"/>
        </w:rPr>
        <w:t>, 125553.</w:t>
      </w:r>
    </w:p>
    <w:p w14:paraId="743500D2" w14:textId="77777777" w:rsidR="0083383D" w:rsidRPr="0083383D" w:rsidRDefault="0083383D" w:rsidP="0083383D">
      <w:pPr>
        <w:pStyle w:val="EndNoteBibliography"/>
        <w:spacing w:line="480" w:lineRule="auto"/>
        <w:ind w:left="720" w:hanging="720"/>
        <w:rPr>
          <w:szCs w:val="24"/>
        </w:rPr>
      </w:pPr>
      <w:r w:rsidRPr="0083383D">
        <w:rPr>
          <w:szCs w:val="24"/>
        </w:rPr>
        <w:t xml:space="preserve">Escudero, A., Campo, E., Fariña, L., Cacho, J., &amp; Ferreira, V. (2007). Analytical characterization of the aroma of five premium red wines. Insights into the role of odor families and the concept of fruitiness of wines. </w:t>
      </w:r>
      <w:r w:rsidRPr="0083383D">
        <w:rPr>
          <w:i/>
          <w:szCs w:val="24"/>
        </w:rPr>
        <w:t>J. Agric. Food Chem., 55</w:t>
      </w:r>
      <w:r w:rsidRPr="0083383D">
        <w:rPr>
          <w:szCs w:val="24"/>
        </w:rPr>
        <w:t>(11), 4501-4510.</w:t>
      </w:r>
    </w:p>
    <w:p w14:paraId="306D6E9A" w14:textId="77777777" w:rsidR="0083383D" w:rsidRPr="0083383D" w:rsidRDefault="0083383D" w:rsidP="0083383D">
      <w:pPr>
        <w:pStyle w:val="EndNoteBibliography"/>
        <w:spacing w:line="480" w:lineRule="auto"/>
        <w:ind w:left="720" w:hanging="720"/>
        <w:rPr>
          <w:szCs w:val="24"/>
        </w:rPr>
      </w:pPr>
      <w:r w:rsidRPr="0083383D">
        <w:rPr>
          <w:szCs w:val="24"/>
        </w:rPr>
        <w:t xml:space="preserve">Escudero, A., Gogorza, B., Melus, M. A., Ortin, N., Cacho, J., &amp; Ferreira, V. (2004). Characterization of the aroma of a wine from Maccabeo. Key role played by compounds with low odor activity values. </w:t>
      </w:r>
      <w:r w:rsidRPr="0083383D">
        <w:rPr>
          <w:i/>
          <w:szCs w:val="24"/>
        </w:rPr>
        <w:t>J. Agric. Food Chem., 52</w:t>
      </w:r>
      <w:r w:rsidRPr="0083383D">
        <w:rPr>
          <w:szCs w:val="24"/>
        </w:rPr>
        <w:t>(11), 3516-3524.</w:t>
      </w:r>
    </w:p>
    <w:p w14:paraId="7138DC97" w14:textId="77777777" w:rsidR="0083383D" w:rsidRPr="0083383D" w:rsidRDefault="0083383D" w:rsidP="0083383D">
      <w:pPr>
        <w:pStyle w:val="EndNoteBibliography"/>
        <w:spacing w:line="480" w:lineRule="auto"/>
        <w:ind w:left="720" w:hanging="720"/>
        <w:rPr>
          <w:szCs w:val="24"/>
        </w:rPr>
      </w:pPr>
      <w:r w:rsidRPr="0083383D">
        <w:rPr>
          <w:szCs w:val="24"/>
        </w:rPr>
        <w:t xml:space="preserve">Ferreira, V. (2010). Volatile aroma compounds and wine sensory attributes. In A. G. Reynolds (Ed.), </w:t>
      </w:r>
      <w:r w:rsidRPr="0083383D">
        <w:rPr>
          <w:i/>
          <w:szCs w:val="24"/>
        </w:rPr>
        <w:t>Managing Wine Quality: Viticulture and Wine Quality, Vol. 1</w:t>
      </w:r>
      <w:r w:rsidRPr="0083383D">
        <w:rPr>
          <w:szCs w:val="24"/>
        </w:rPr>
        <w:t>,  (pp. 3-28). Cambridge, UK: Woodhead Publishing.</w:t>
      </w:r>
    </w:p>
    <w:p w14:paraId="2D73741C" w14:textId="77777777" w:rsidR="0083383D" w:rsidRPr="0083383D" w:rsidRDefault="0083383D" w:rsidP="0083383D">
      <w:pPr>
        <w:pStyle w:val="EndNoteBibliography"/>
        <w:spacing w:line="480" w:lineRule="auto"/>
        <w:ind w:left="720" w:hanging="720"/>
        <w:rPr>
          <w:szCs w:val="24"/>
        </w:rPr>
      </w:pPr>
      <w:r w:rsidRPr="0083383D">
        <w:rPr>
          <w:szCs w:val="24"/>
        </w:rPr>
        <w:t xml:space="preserve">Ferreira, V., Sáenz-Navajas, M. P., Campo, E., Herrero, P., de la Fuente, A., &amp; Fernández-Zurbano, P. (2016). Sensory interactions between six common aroma vectors explain four main red wine aroma nuances. </w:t>
      </w:r>
      <w:r w:rsidRPr="0083383D">
        <w:rPr>
          <w:i/>
          <w:szCs w:val="24"/>
        </w:rPr>
        <w:t>Food Chem., 199</w:t>
      </w:r>
      <w:r w:rsidRPr="0083383D">
        <w:rPr>
          <w:szCs w:val="24"/>
        </w:rPr>
        <w:t>, 447-456.</w:t>
      </w:r>
    </w:p>
    <w:p w14:paraId="6C5162CD" w14:textId="31A39863" w:rsidR="0083383D" w:rsidRPr="0083383D" w:rsidRDefault="0083383D">
      <w:pPr>
        <w:pStyle w:val="EndNoteBibliography"/>
        <w:spacing w:line="480" w:lineRule="auto"/>
        <w:ind w:left="720" w:hanging="720"/>
        <w:rPr>
          <w:szCs w:val="24"/>
        </w:rPr>
      </w:pPr>
      <w:r w:rsidRPr="0083383D">
        <w:rPr>
          <w:szCs w:val="24"/>
        </w:rPr>
        <w:t xml:space="preserve">Gu, Z., Eils, R., &amp; Schlesner, M. (2016). Complex heatmaps reveal patterns and correlations in multidimensional genomic data. </w:t>
      </w:r>
      <w:r w:rsidRPr="0083383D">
        <w:rPr>
          <w:i/>
          <w:szCs w:val="24"/>
        </w:rPr>
        <w:t>Bioinformatics, 32</w:t>
      </w:r>
      <w:r w:rsidRPr="0083383D">
        <w:rPr>
          <w:szCs w:val="24"/>
        </w:rPr>
        <w:t>(18), 2847-2849.</w:t>
      </w:r>
    </w:p>
    <w:p w14:paraId="09483528" w14:textId="77777777" w:rsidR="0083383D" w:rsidRPr="0083383D" w:rsidRDefault="0083383D" w:rsidP="0083383D">
      <w:pPr>
        <w:pStyle w:val="EndNoteBibliography"/>
        <w:spacing w:line="480" w:lineRule="auto"/>
        <w:ind w:left="720" w:hanging="720"/>
        <w:rPr>
          <w:szCs w:val="24"/>
        </w:rPr>
      </w:pPr>
      <w:r w:rsidRPr="0083383D">
        <w:rPr>
          <w:szCs w:val="24"/>
        </w:rPr>
        <w:t xml:space="preserve">Husson, F., &amp; Le, S. (2008). SensoMineR: a package for sensory data analysis with R. </w:t>
      </w:r>
      <w:r w:rsidRPr="0083383D">
        <w:rPr>
          <w:i/>
          <w:szCs w:val="24"/>
        </w:rPr>
        <w:t>J. Sens. Stud., 23</w:t>
      </w:r>
      <w:r w:rsidRPr="0083383D">
        <w:rPr>
          <w:szCs w:val="24"/>
        </w:rPr>
        <w:t>, 14-25.</w:t>
      </w:r>
    </w:p>
    <w:p w14:paraId="322BFB8D" w14:textId="77777777" w:rsidR="0083383D" w:rsidRPr="0083383D" w:rsidRDefault="0083383D" w:rsidP="0083383D">
      <w:pPr>
        <w:pStyle w:val="EndNoteBibliography"/>
        <w:spacing w:line="480" w:lineRule="auto"/>
        <w:ind w:left="720" w:hanging="720"/>
        <w:rPr>
          <w:szCs w:val="24"/>
        </w:rPr>
      </w:pPr>
      <w:r w:rsidRPr="0083383D">
        <w:rPr>
          <w:szCs w:val="24"/>
        </w:rPr>
        <w:t xml:space="preserve">Kobal, G. (1981). </w:t>
      </w:r>
      <w:r w:rsidRPr="0083383D">
        <w:rPr>
          <w:i/>
          <w:szCs w:val="24"/>
        </w:rPr>
        <w:t>Elektrophysiologische untersuchungen des menschlichen geruchssinns</w:t>
      </w:r>
      <w:r w:rsidRPr="0083383D">
        <w:rPr>
          <w:szCs w:val="24"/>
        </w:rPr>
        <w:t>: Thieme.</w:t>
      </w:r>
    </w:p>
    <w:p w14:paraId="5C5E16A7" w14:textId="333ABD7F" w:rsidR="0083383D" w:rsidRPr="0083383D" w:rsidRDefault="0083383D" w:rsidP="0083383D">
      <w:pPr>
        <w:pStyle w:val="EndNoteBibliography"/>
        <w:spacing w:line="480" w:lineRule="auto"/>
        <w:ind w:left="720" w:hanging="720"/>
        <w:rPr>
          <w:szCs w:val="24"/>
        </w:rPr>
      </w:pPr>
      <w:r w:rsidRPr="0083383D">
        <w:rPr>
          <w:szCs w:val="24"/>
        </w:rPr>
        <w:lastRenderedPageBreak/>
        <w:t>Laing, D. G. (1991). P</w:t>
      </w:r>
      <w:r w:rsidR="0046444B">
        <w:rPr>
          <w:szCs w:val="24"/>
        </w:rPr>
        <w:t>erception of complex smells. In</w:t>
      </w:r>
      <w:r w:rsidRPr="0083383D">
        <w:rPr>
          <w:szCs w:val="24"/>
        </w:rPr>
        <w:t xml:space="preserve"> </w:t>
      </w:r>
      <w:r w:rsidRPr="0083383D">
        <w:rPr>
          <w:i/>
          <w:szCs w:val="24"/>
        </w:rPr>
        <w:t>Encyclopedia of Human Biology</w:t>
      </w:r>
      <w:r w:rsidRPr="0083383D">
        <w:rPr>
          <w:szCs w:val="24"/>
        </w:rPr>
        <w:t>, vol. 5 (pp. 759–767). Amsterdam: Academic Press.</w:t>
      </w:r>
    </w:p>
    <w:p w14:paraId="018441C2" w14:textId="070B2EEF" w:rsidR="0083383D" w:rsidRPr="0083383D" w:rsidRDefault="0083383D">
      <w:pPr>
        <w:pStyle w:val="EndNoteBibliography"/>
        <w:spacing w:line="480" w:lineRule="auto"/>
        <w:ind w:left="720" w:hanging="720"/>
        <w:rPr>
          <w:szCs w:val="24"/>
        </w:rPr>
      </w:pPr>
      <w:r w:rsidRPr="0083383D">
        <w:rPr>
          <w:szCs w:val="24"/>
        </w:rPr>
        <w:t xml:space="preserve">Laing, D. G., &amp; Francis, G. W. (1989). The capacity of humans to identify odors in mixtures. </w:t>
      </w:r>
      <w:r w:rsidRPr="0083383D">
        <w:rPr>
          <w:i/>
          <w:szCs w:val="24"/>
        </w:rPr>
        <w:t>Physiol. Behav., 46</w:t>
      </w:r>
      <w:r w:rsidRPr="0083383D">
        <w:rPr>
          <w:szCs w:val="24"/>
        </w:rPr>
        <w:t>(5), 809-814.</w:t>
      </w:r>
    </w:p>
    <w:p w14:paraId="49DB6965" w14:textId="77777777" w:rsidR="0083383D" w:rsidRPr="0083383D" w:rsidRDefault="0083383D" w:rsidP="0083383D">
      <w:pPr>
        <w:pStyle w:val="EndNoteBibliography"/>
        <w:spacing w:line="480" w:lineRule="auto"/>
        <w:ind w:left="720" w:hanging="720"/>
        <w:rPr>
          <w:szCs w:val="24"/>
        </w:rPr>
      </w:pPr>
      <w:r w:rsidRPr="0083383D">
        <w:rPr>
          <w:szCs w:val="24"/>
        </w:rPr>
        <w:t xml:space="preserve">Le Berre, E., Beno, N., Ishii, A., Chabanet, C., Etievant, P., &amp; Thomas-Danguin, T. (2008). Just noticeable differences in component concentrations modify the odor quality of a blending mixture. </w:t>
      </w:r>
      <w:r w:rsidRPr="0083383D">
        <w:rPr>
          <w:i/>
          <w:szCs w:val="24"/>
        </w:rPr>
        <w:t>Chem. Senses, 33</w:t>
      </w:r>
      <w:r w:rsidRPr="0083383D">
        <w:rPr>
          <w:szCs w:val="24"/>
        </w:rPr>
        <w:t>(4), 389-395.</w:t>
      </w:r>
    </w:p>
    <w:p w14:paraId="01673132" w14:textId="77777777" w:rsidR="0083383D" w:rsidRPr="0083383D" w:rsidRDefault="0083383D" w:rsidP="0083383D">
      <w:pPr>
        <w:pStyle w:val="EndNoteBibliography"/>
        <w:spacing w:line="480" w:lineRule="auto"/>
        <w:ind w:left="720" w:hanging="720"/>
        <w:rPr>
          <w:szCs w:val="24"/>
        </w:rPr>
      </w:pPr>
      <w:r w:rsidRPr="0083383D">
        <w:rPr>
          <w:szCs w:val="24"/>
        </w:rPr>
        <w:t xml:space="preserve">Le Berre, E., Jarmuzek, E., Beno, N., Etievant, P., Prescott, J., &amp; Thomas-Danguin, T. (2010). Learning influences the perception of odor mixtures. </w:t>
      </w:r>
      <w:r w:rsidRPr="0083383D">
        <w:rPr>
          <w:i/>
          <w:szCs w:val="24"/>
        </w:rPr>
        <w:t>Chemosens. Percept., 3</w:t>
      </w:r>
      <w:r w:rsidRPr="0083383D">
        <w:rPr>
          <w:szCs w:val="24"/>
        </w:rPr>
        <w:t>(3-4), 156-166.</w:t>
      </w:r>
    </w:p>
    <w:p w14:paraId="493B8805" w14:textId="60572D85" w:rsidR="0083383D" w:rsidRPr="0083383D" w:rsidRDefault="0083383D" w:rsidP="00062F06">
      <w:pPr>
        <w:pStyle w:val="EndNoteBibliography"/>
        <w:spacing w:line="480" w:lineRule="auto"/>
        <w:ind w:left="720" w:hanging="720"/>
        <w:rPr>
          <w:szCs w:val="24"/>
        </w:rPr>
      </w:pPr>
      <w:r w:rsidRPr="0083383D">
        <w:rPr>
          <w:szCs w:val="24"/>
        </w:rPr>
        <w:t xml:space="preserve">Le Berre, E., Thomas-Danguin, T., Beno, N., Coureaud, G., Etievant, P., &amp; Prescott, J. (2008). Perceptual processing strategy and exposure influence the perception of odor mixtures. </w:t>
      </w:r>
      <w:r w:rsidRPr="0083383D">
        <w:rPr>
          <w:i/>
          <w:szCs w:val="24"/>
        </w:rPr>
        <w:t>Chem. Senses, 33</w:t>
      </w:r>
      <w:r w:rsidRPr="0083383D">
        <w:rPr>
          <w:szCs w:val="24"/>
        </w:rPr>
        <w:t>(2), 193-199.</w:t>
      </w:r>
    </w:p>
    <w:p w14:paraId="0BDDF286" w14:textId="77777777" w:rsidR="0083383D" w:rsidRPr="0083383D" w:rsidRDefault="0083383D" w:rsidP="0083383D">
      <w:pPr>
        <w:pStyle w:val="EndNoteBibliography"/>
        <w:spacing w:line="480" w:lineRule="auto"/>
        <w:ind w:left="720" w:hanging="720"/>
        <w:rPr>
          <w:szCs w:val="24"/>
        </w:rPr>
      </w:pPr>
      <w:r w:rsidRPr="0083383D">
        <w:rPr>
          <w:szCs w:val="24"/>
        </w:rPr>
        <w:t xml:space="preserve">Livermore, A., &amp; Laing, D. G. (1998). The influence of odor type on the discrimination and identification of odorants in multicomponent odor mixtures. . </w:t>
      </w:r>
      <w:r w:rsidRPr="0083383D">
        <w:rPr>
          <w:i/>
          <w:szCs w:val="24"/>
        </w:rPr>
        <w:t>Physiol. Behav., 65</w:t>
      </w:r>
      <w:r w:rsidRPr="0083383D">
        <w:rPr>
          <w:szCs w:val="24"/>
        </w:rPr>
        <w:t>(2), 311-320.</w:t>
      </w:r>
    </w:p>
    <w:p w14:paraId="5CADB5D3" w14:textId="77777777" w:rsidR="0083383D" w:rsidRPr="0083383D" w:rsidRDefault="0083383D" w:rsidP="0083383D">
      <w:pPr>
        <w:pStyle w:val="EndNoteBibliography"/>
        <w:spacing w:line="480" w:lineRule="auto"/>
        <w:ind w:left="720" w:hanging="720"/>
        <w:rPr>
          <w:szCs w:val="24"/>
        </w:rPr>
      </w:pPr>
      <w:r w:rsidRPr="0083383D">
        <w:rPr>
          <w:szCs w:val="24"/>
        </w:rPr>
        <w:t xml:space="preserve">Lytra, G., Tempere, S., de Revel, G., &amp; Barbe, J. C. (2012). Impact of perceptive interactions on red wine fruity aroma. </w:t>
      </w:r>
      <w:r w:rsidRPr="0083383D">
        <w:rPr>
          <w:i/>
          <w:szCs w:val="24"/>
        </w:rPr>
        <w:t>J. Agric. Food Chem., 60</w:t>
      </w:r>
      <w:r w:rsidRPr="0083383D">
        <w:rPr>
          <w:szCs w:val="24"/>
        </w:rPr>
        <w:t>(50), 12260-12269.</w:t>
      </w:r>
    </w:p>
    <w:p w14:paraId="0F2553DF" w14:textId="77777777" w:rsidR="0083383D" w:rsidRPr="0083383D" w:rsidRDefault="0083383D" w:rsidP="0083383D">
      <w:pPr>
        <w:pStyle w:val="EndNoteBibliography"/>
        <w:spacing w:line="480" w:lineRule="auto"/>
        <w:ind w:left="720" w:hanging="720"/>
        <w:rPr>
          <w:szCs w:val="24"/>
        </w:rPr>
      </w:pPr>
      <w:r w:rsidRPr="0083383D">
        <w:rPr>
          <w:szCs w:val="24"/>
        </w:rPr>
        <w:t xml:space="preserve">Lytra, G., Tempere, S., Le Floch, A., de Revel, G., &amp; Barbe, J. C. (2013). Study of sensory interactions among red wine fruity esters in a model solution. </w:t>
      </w:r>
      <w:r w:rsidRPr="0083383D">
        <w:rPr>
          <w:i/>
          <w:szCs w:val="24"/>
        </w:rPr>
        <w:t>J. Agric. Food Chem., 61</w:t>
      </w:r>
      <w:r w:rsidRPr="0083383D">
        <w:rPr>
          <w:szCs w:val="24"/>
        </w:rPr>
        <w:t>(36), 8504-8513.</w:t>
      </w:r>
    </w:p>
    <w:p w14:paraId="260F3AED" w14:textId="77777777" w:rsidR="0083383D" w:rsidRPr="0083383D" w:rsidRDefault="0083383D" w:rsidP="0083383D">
      <w:pPr>
        <w:pStyle w:val="EndNoteBibliography"/>
        <w:spacing w:line="480" w:lineRule="auto"/>
        <w:ind w:left="720" w:hanging="720"/>
        <w:rPr>
          <w:szCs w:val="24"/>
        </w:rPr>
      </w:pPr>
      <w:r w:rsidRPr="0083383D">
        <w:rPr>
          <w:szCs w:val="24"/>
        </w:rPr>
        <w:t xml:space="preserve">Ma, Y., Béno, N., Tang, K., Li, Y., Simon, M. I., Xu, Y., &amp; Thomas-Danguin, T. (2022). </w:t>
      </w:r>
      <w:r w:rsidRPr="0083383D">
        <w:rPr>
          <w:szCs w:val="24"/>
        </w:rPr>
        <w:lastRenderedPageBreak/>
        <w:t xml:space="preserve">Assessing the contribution of odor-active compounds in icewine considering odor mixture-induced interactions through gas chromatography–olfactometry and Olfactoscan. </w:t>
      </w:r>
      <w:r w:rsidRPr="0083383D">
        <w:rPr>
          <w:i/>
          <w:szCs w:val="24"/>
        </w:rPr>
        <w:t>Food Chem., 388</w:t>
      </w:r>
      <w:r w:rsidRPr="0083383D">
        <w:rPr>
          <w:szCs w:val="24"/>
        </w:rPr>
        <w:t>, 132991.</w:t>
      </w:r>
    </w:p>
    <w:p w14:paraId="31545051" w14:textId="77777777" w:rsidR="0083383D" w:rsidRPr="0083383D" w:rsidRDefault="0083383D" w:rsidP="0083383D">
      <w:pPr>
        <w:pStyle w:val="EndNoteBibliography"/>
        <w:spacing w:line="480" w:lineRule="auto"/>
        <w:ind w:left="720" w:hanging="720"/>
        <w:rPr>
          <w:szCs w:val="24"/>
        </w:rPr>
      </w:pPr>
      <w:r w:rsidRPr="0083383D">
        <w:rPr>
          <w:szCs w:val="24"/>
        </w:rPr>
        <w:t xml:space="preserve">Ma, Y., Tang, K., Xu, Y., &amp; Li, J. M. (2017). Characterization of the key aroma compounds in Chinese Vidal icewine by gas chromatography-olfactometry, quantitative measurements, aroma recombination, and omission tests. </w:t>
      </w:r>
      <w:r w:rsidRPr="0083383D">
        <w:rPr>
          <w:i/>
          <w:szCs w:val="24"/>
        </w:rPr>
        <w:t>J. Agric. Food Chem., 65</w:t>
      </w:r>
      <w:r w:rsidRPr="0083383D">
        <w:rPr>
          <w:szCs w:val="24"/>
        </w:rPr>
        <w:t>(2), 394-401.</w:t>
      </w:r>
    </w:p>
    <w:p w14:paraId="0A9A1270" w14:textId="77777777" w:rsidR="0083383D" w:rsidRPr="0083383D" w:rsidRDefault="0083383D" w:rsidP="0083383D">
      <w:pPr>
        <w:pStyle w:val="EndNoteBibliography"/>
        <w:spacing w:line="480" w:lineRule="auto"/>
        <w:ind w:left="720" w:hanging="720"/>
        <w:rPr>
          <w:szCs w:val="24"/>
        </w:rPr>
      </w:pPr>
      <w:r w:rsidRPr="0083383D">
        <w:rPr>
          <w:szCs w:val="24"/>
        </w:rPr>
        <w:t xml:space="preserve">Ma, Y., Xu, Y., &amp; Tang, K. (2021). Aroma of icewine: a review on how environmental, viticultural, and oenological factors affect the aroma of icewine. </w:t>
      </w:r>
      <w:r w:rsidRPr="0083383D">
        <w:rPr>
          <w:i/>
          <w:szCs w:val="24"/>
        </w:rPr>
        <w:t>J. Agric. Food Chem., 69</w:t>
      </w:r>
      <w:r w:rsidRPr="0083383D">
        <w:rPr>
          <w:szCs w:val="24"/>
        </w:rPr>
        <w:t>(25), 6943–6957.</w:t>
      </w:r>
    </w:p>
    <w:p w14:paraId="53C21273" w14:textId="77777777" w:rsidR="0083383D" w:rsidRPr="0083383D" w:rsidRDefault="0083383D" w:rsidP="0083383D">
      <w:pPr>
        <w:pStyle w:val="EndNoteBibliography"/>
        <w:spacing w:line="480" w:lineRule="auto"/>
        <w:ind w:left="720" w:hanging="720"/>
        <w:rPr>
          <w:szCs w:val="24"/>
        </w:rPr>
      </w:pPr>
      <w:r w:rsidRPr="0083383D">
        <w:rPr>
          <w:szCs w:val="24"/>
        </w:rPr>
        <w:t xml:space="preserve">Nakazawa, M., &amp; Nakazawa, M. M. (2017). Package ‘fmsb’. </w:t>
      </w:r>
      <w:r w:rsidRPr="0083383D">
        <w:rPr>
          <w:i/>
          <w:szCs w:val="24"/>
        </w:rPr>
        <w:t>Functions for Medical Statistics Book with Some Demographic Data</w:t>
      </w:r>
      <w:r w:rsidRPr="0083383D">
        <w:rPr>
          <w:szCs w:val="24"/>
        </w:rPr>
        <w:t>.</w:t>
      </w:r>
    </w:p>
    <w:p w14:paraId="574AB5B8" w14:textId="77777777" w:rsidR="0083383D" w:rsidRPr="0083383D" w:rsidRDefault="0083383D" w:rsidP="0083383D">
      <w:pPr>
        <w:pStyle w:val="EndNoteBibliography"/>
        <w:spacing w:line="480" w:lineRule="auto"/>
        <w:ind w:left="720" w:hanging="720"/>
        <w:rPr>
          <w:szCs w:val="24"/>
        </w:rPr>
      </w:pPr>
      <w:r w:rsidRPr="0083383D">
        <w:rPr>
          <w:szCs w:val="24"/>
        </w:rPr>
        <w:t xml:space="preserve">Niu, Y., Wang, P., Xiao, Z., Zhu, J., Sun, X., &amp; Wang, R. (2019). Evaluation of the perceptual interaction among ester aroma compounds in cherry wines by GC-MS, GC-O, odor threshold and sensory analysis: An insight at the molecular level. </w:t>
      </w:r>
      <w:r w:rsidRPr="0083383D">
        <w:rPr>
          <w:i/>
          <w:szCs w:val="24"/>
        </w:rPr>
        <w:t>Food Chem., 275</w:t>
      </w:r>
      <w:r w:rsidRPr="0083383D">
        <w:rPr>
          <w:szCs w:val="24"/>
        </w:rPr>
        <w:t>, 143-153.</w:t>
      </w:r>
    </w:p>
    <w:p w14:paraId="682A3BEB" w14:textId="77777777" w:rsidR="0083383D" w:rsidRPr="0083383D" w:rsidRDefault="0083383D" w:rsidP="0083383D">
      <w:pPr>
        <w:pStyle w:val="EndNoteBibliography"/>
        <w:spacing w:line="480" w:lineRule="auto"/>
        <w:ind w:left="720" w:hanging="720"/>
        <w:rPr>
          <w:szCs w:val="24"/>
        </w:rPr>
      </w:pPr>
      <w:r w:rsidRPr="0083383D">
        <w:rPr>
          <w:szCs w:val="24"/>
        </w:rPr>
        <w:t xml:space="preserve">Niu, Y., Zhu, Q., &amp; Xiao, Z. (2020). Characterization of perceptual interactions among ester aroma compounds found in Chinese Moutai Baijiu by gas chromatography-olfactometry, odor Intensity, olfactory threshold and odor activity value. </w:t>
      </w:r>
      <w:r w:rsidRPr="0083383D">
        <w:rPr>
          <w:i/>
          <w:szCs w:val="24"/>
        </w:rPr>
        <w:t>Food Res. Int., 131</w:t>
      </w:r>
      <w:r w:rsidRPr="0083383D">
        <w:rPr>
          <w:szCs w:val="24"/>
        </w:rPr>
        <w:t>, 108986.</w:t>
      </w:r>
    </w:p>
    <w:p w14:paraId="37498BAD" w14:textId="77777777" w:rsidR="0083383D" w:rsidRPr="0083383D" w:rsidRDefault="0083383D" w:rsidP="0083383D">
      <w:pPr>
        <w:pStyle w:val="EndNoteBibliography"/>
        <w:spacing w:line="480" w:lineRule="auto"/>
        <w:ind w:left="720" w:hanging="720"/>
        <w:rPr>
          <w:szCs w:val="24"/>
        </w:rPr>
      </w:pPr>
      <w:r w:rsidRPr="0083383D">
        <w:rPr>
          <w:szCs w:val="24"/>
        </w:rPr>
        <w:t xml:space="preserve">Nurgel, C., Pickering, G. J., &amp; Inglis, D. L. (2004). Sensory and chemical characteristics of Canadian ice wines. </w:t>
      </w:r>
      <w:r w:rsidRPr="0083383D">
        <w:rPr>
          <w:i/>
          <w:szCs w:val="24"/>
        </w:rPr>
        <w:t>J. Sci. Food Agric., 84</w:t>
      </w:r>
      <w:r w:rsidRPr="0083383D">
        <w:rPr>
          <w:szCs w:val="24"/>
        </w:rPr>
        <w:t>(13), 1675-1684.</w:t>
      </w:r>
    </w:p>
    <w:p w14:paraId="1B803581" w14:textId="77777777" w:rsidR="0083383D" w:rsidRPr="0083383D" w:rsidRDefault="0083383D" w:rsidP="0083383D">
      <w:pPr>
        <w:pStyle w:val="EndNoteBibliography"/>
        <w:spacing w:line="480" w:lineRule="auto"/>
        <w:ind w:left="720" w:hanging="720"/>
        <w:rPr>
          <w:szCs w:val="24"/>
        </w:rPr>
      </w:pPr>
      <w:r w:rsidRPr="0083383D">
        <w:rPr>
          <w:szCs w:val="24"/>
        </w:rPr>
        <w:lastRenderedPageBreak/>
        <w:t xml:space="preserve">Polášková, P., Herszage, J., &amp; Ebeler, S. E. (2008). Wine flavor: chemistry in a glass. </w:t>
      </w:r>
      <w:r w:rsidRPr="0083383D">
        <w:rPr>
          <w:i/>
          <w:szCs w:val="24"/>
        </w:rPr>
        <w:t>Chem. Soc. Rev., 37</w:t>
      </w:r>
      <w:r w:rsidRPr="0083383D">
        <w:rPr>
          <w:szCs w:val="24"/>
        </w:rPr>
        <w:t>(11), 2478-2489.</w:t>
      </w:r>
    </w:p>
    <w:p w14:paraId="20915E8C" w14:textId="77777777" w:rsidR="0083383D" w:rsidRPr="0083383D" w:rsidRDefault="0083383D" w:rsidP="0083383D">
      <w:pPr>
        <w:pStyle w:val="EndNoteBibliography"/>
        <w:spacing w:line="480" w:lineRule="auto"/>
        <w:ind w:left="720" w:hanging="720"/>
        <w:rPr>
          <w:szCs w:val="24"/>
        </w:rPr>
      </w:pPr>
      <w:r w:rsidRPr="0083383D">
        <w:rPr>
          <w:szCs w:val="24"/>
        </w:rPr>
        <w:t xml:space="preserve">Romagny, S., Coureaud, G., &amp; Thomas-Danguin, T. (2018). Key odorants or key associations? Insights into elemental and configural odour processing. </w:t>
      </w:r>
      <w:r w:rsidRPr="0083383D">
        <w:rPr>
          <w:i/>
          <w:szCs w:val="24"/>
        </w:rPr>
        <w:t>Flavour Frag. J., 33</w:t>
      </w:r>
      <w:r w:rsidRPr="0083383D">
        <w:rPr>
          <w:szCs w:val="24"/>
        </w:rPr>
        <w:t>(1), 97-105.</w:t>
      </w:r>
    </w:p>
    <w:p w14:paraId="03E4DBAF" w14:textId="77777777" w:rsidR="0083383D" w:rsidRPr="0083383D" w:rsidRDefault="0083383D" w:rsidP="0083383D">
      <w:pPr>
        <w:pStyle w:val="EndNoteBibliography"/>
        <w:spacing w:line="480" w:lineRule="auto"/>
        <w:ind w:left="720" w:hanging="720"/>
        <w:rPr>
          <w:szCs w:val="24"/>
        </w:rPr>
      </w:pPr>
      <w:r w:rsidRPr="0083383D">
        <w:rPr>
          <w:szCs w:val="24"/>
        </w:rPr>
        <w:t xml:space="preserve">San-Juan, F., Ferreira, V., Cacho, J., &amp; Escudero, A. (2011). Quality and aromatic sensory descriptors (mainly fresh and dry fruit character) of Spanish red wines can be predicted from their aroma-active chemical composition. </w:t>
      </w:r>
      <w:r w:rsidRPr="0083383D">
        <w:rPr>
          <w:i/>
          <w:szCs w:val="24"/>
        </w:rPr>
        <w:t>J. Agric. Food Chem., 59</w:t>
      </w:r>
      <w:r w:rsidRPr="0083383D">
        <w:rPr>
          <w:szCs w:val="24"/>
        </w:rPr>
        <w:t>(14), 7916-7924.</w:t>
      </w:r>
    </w:p>
    <w:p w14:paraId="7DCC6C3D" w14:textId="6F833714" w:rsidR="0083383D" w:rsidRPr="0083383D" w:rsidRDefault="0083383D" w:rsidP="0083383D">
      <w:pPr>
        <w:pStyle w:val="EndNoteBibliography"/>
        <w:spacing w:line="480" w:lineRule="auto"/>
        <w:ind w:left="720" w:hanging="720"/>
        <w:rPr>
          <w:szCs w:val="24"/>
        </w:rPr>
      </w:pPr>
      <w:r w:rsidRPr="0083383D">
        <w:rPr>
          <w:szCs w:val="24"/>
        </w:rPr>
        <w:t xml:space="preserve">San-Juan, F., Pet'ka, J., Cacho, J., Ferreira, V., &amp; Escudero, A. (2010). Producing headspace extracts for the gas chromatography-olfactometric evaluation of wine aroma. </w:t>
      </w:r>
      <w:r w:rsidRPr="0083383D">
        <w:rPr>
          <w:i/>
          <w:szCs w:val="24"/>
        </w:rPr>
        <w:t>Food Chem</w:t>
      </w:r>
      <w:r w:rsidR="00353556">
        <w:rPr>
          <w:rFonts w:hint="eastAsia"/>
          <w:i/>
          <w:szCs w:val="24"/>
        </w:rPr>
        <w:t>.</w:t>
      </w:r>
      <w:r w:rsidRPr="0083383D">
        <w:rPr>
          <w:i/>
          <w:szCs w:val="24"/>
        </w:rPr>
        <w:t>, 123</w:t>
      </w:r>
      <w:r w:rsidRPr="0083383D">
        <w:rPr>
          <w:szCs w:val="24"/>
        </w:rPr>
        <w:t>(1), 188-195.</w:t>
      </w:r>
    </w:p>
    <w:p w14:paraId="26614BAF" w14:textId="77777777" w:rsidR="0083383D" w:rsidRPr="0083383D" w:rsidRDefault="0083383D" w:rsidP="0083383D">
      <w:pPr>
        <w:pStyle w:val="EndNoteBibliography"/>
        <w:spacing w:line="480" w:lineRule="auto"/>
        <w:ind w:left="720" w:hanging="720"/>
        <w:rPr>
          <w:szCs w:val="24"/>
        </w:rPr>
      </w:pPr>
      <w:r w:rsidRPr="0083383D">
        <w:rPr>
          <w:szCs w:val="24"/>
        </w:rPr>
        <w:t xml:space="preserve">Siebert, T. E., Barker, A., Pearson, W., Barter, S. R., Lopes, M. A. B., Darriet, P., Herderich, M. J., &amp; Francis, I. L. (2018). Volatile compounds related to 'stone fruit' aroma attributes in Viognier and Chardonnay wines. </w:t>
      </w:r>
      <w:r w:rsidRPr="0083383D">
        <w:rPr>
          <w:i/>
          <w:szCs w:val="24"/>
        </w:rPr>
        <w:t>J. Agric. Food Chem., 66</w:t>
      </w:r>
      <w:r w:rsidRPr="0083383D">
        <w:rPr>
          <w:szCs w:val="24"/>
        </w:rPr>
        <w:t>(11), 2838-2850.</w:t>
      </w:r>
    </w:p>
    <w:p w14:paraId="7DA14539" w14:textId="77777777" w:rsidR="0083383D" w:rsidRPr="0083383D" w:rsidRDefault="0083383D" w:rsidP="0083383D">
      <w:pPr>
        <w:pStyle w:val="EndNoteBibliography"/>
        <w:spacing w:line="480" w:lineRule="auto"/>
        <w:ind w:left="720" w:hanging="720"/>
        <w:rPr>
          <w:szCs w:val="24"/>
        </w:rPr>
      </w:pPr>
      <w:r w:rsidRPr="0083383D">
        <w:rPr>
          <w:szCs w:val="24"/>
        </w:rPr>
        <w:t xml:space="preserve">Sterckx, F. L., Missiaen, J., Saison, D., &amp; Delvaux, F. R. (2011). Contribution of monophenols to beer flavour based on flavour thresholds, interactions and recombination experiments. </w:t>
      </w:r>
      <w:r w:rsidRPr="0083383D">
        <w:rPr>
          <w:i/>
          <w:szCs w:val="24"/>
        </w:rPr>
        <w:t>Food Chem., 126</w:t>
      </w:r>
      <w:r w:rsidRPr="0083383D">
        <w:rPr>
          <w:szCs w:val="24"/>
        </w:rPr>
        <w:t>(4), 1679-1685.</w:t>
      </w:r>
    </w:p>
    <w:p w14:paraId="2EE994F1" w14:textId="77777777" w:rsidR="0083383D" w:rsidRPr="0083383D" w:rsidRDefault="0083383D" w:rsidP="0083383D">
      <w:pPr>
        <w:pStyle w:val="EndNoteBibliography"/>
        <w:spacing w:line="480" w:lineRule="auto"/>
        <w:ind w:left="720" w:hanging="720"/>
        <w:rPr>
          <w:szCs w:val="24"/>
        </w:rPr>
      </w:pPr>
      <w:r w:rsidRPr="0083383D">
        <w:rPr>
          <w:szCs w:val="24"/>
        </w:rPr>
        <w:t xml:space="preserve">Tempere, S., Schaaper, M. H., Cuzange, E., De Lescar, R., De Revel, G., &amp; Sicard, G. (2016). The olfactory masking effect of ethylphenols: characterization and elucidation of its origin. </w:t>
      </w:r>
      <w:r w:rsidRPr="0083383D">
        <w:rPr>
          <w:i/>
          <w:szCs w:val="24"/>
        </w:rPr>
        <w:t>Food. Qual. Prefer., 50</w:t>
      </w:r>
      <w:r w:rsidRPr="0083383D">
        <w:rPr>
          <w:szCs w:val="24"/>
        </w:rPr>
        <w:t>, 135-144.</w:t>
      </w:r>
    </w:p>
    <w:p w14:paraId="072CE2E0" w14:textId="3FECE8AB" w:rsidR="0083383D" w:rsidRPr="0083383D" w:rsidRDefault="0083383D" w:rsidP="0083383D">
      <w:pPr>
        <w:pStyle w:val="EndNoteBibliography"/>
        <w:spacing w:line="480" w:lineRule="auto"/>
        <w:ind w:left="720" w:hanging="720"/>
        <w:rPr>
          <w:szCs w:val="24"/>
        </w:rPr>
      </w:pPr>
      <w:r w:rsidRPr="0083383D">
        <w:rPr>
          <w:szCs w:val="24"/>
        </w:rPr>
        <w:t xml:space="preserve">Thomas-Danguin, T., Barba, C., Salles, C., &amp; Guichard, E. (2017). Perception of mixtures of </w:t>
      </w:r>
      <w:r w:rsidRPr="0083383D">
        <w:rPr>
          <w:szCs w:val="24"/>
        </w:rPr>
        <w:lastRenderedPageBreak/>
        <w:t xml:space="preserve">odorants and tastants: sensory and analytical points of view. In E. Guichard, C. Salles, M. Morzel &amp; A. M. Le Bon (Eds.), </w:t>
      </w:r>
      <w:r w:rsidRPr="0083383D">
        <w:rPr>
          <w:i/>
          <w:szCs w:val="24"/>
        </w:rPr>
        <w:t>Flavour: From Food to Perception</w:t>
      </w:r>
      <w:r w:rsidRPr="0083383D">
        <w:rPr>
          <w:szCs w:val="24"/>
        </w:rPr>
        <w:t>,  (pp. 319-340</w:t>
      </w:r>
      <w:r>
        <w:rPr>
          <w:szCs w:val="24"/>
        </w:rPr>
        <w:t>). New York: John Wiley &amp; Sons.</w:t>
      </w:r>
    </w:p>
    <w:p w14:paraId="59B1B05F" w14:textId="15EB4FA3" w:rsidR="0083383D" w:rsidRPr="0083383D" w:rsidRDefault="0083383D" w:rsidP="0083383D">
      <w:pPr>
        <w:pStyle w:val="EndNoteBibliography"/>
        <w:spacing w:line="480" w:lineRule="auto"/>
        <w:ind w:left="720" w:hanging="720"/>
        <w:rPr>
          <w:szCs w:val="24"/>
        </w:rPr>
      </w:pPr>
      <w:r w:rsidRPr="0083383D">
        <w:rPr>
          <w:szCs w:val="24"/>
        </w:rPr>
        <w:t xml:space="preserve">Thomas-Danguin, T., &amp; Ma, Y. (2023). Dataset study Ma et al. Olfactometer CSGA [Data set]. Recherche Data Gouv. </w:t>
      </w:r>
      <w:hyperlink r:id="rId18" w:history="1">
        <w:r w:rsidRPr="00DB01B7">
          <w:rPr>
            <w:rStyle w:val="Lienhypertexte"/>
            <w:color w:val="000000" w:themeColor="text1"/>
            <w:sz w:val="24"/>
            <w:szCs w:val="24"/>
          </w:rPr>
          <w:t>https://doi.org/10.57745/B3WUEG</w:t>
        </w:r>
      </w:hyperlink>
      <w:r w:rsidRPr="00DB01B7">
        <w:rPr>
          <w:color w:val="000000" w:themeColor="text1"/>
          <w:szCs w:val="24"/>
        </w:rPr>
        <w:t>.</w:t>
      </w:r>
    </w:p>
    <w:p w14:paraId="596A0013" w14:textId="1D7CBCF0" w:rsidR="0083383D" w:rsidRPr="0083383D" w:rsidRDefault="0083383D">
      <w:pPr>
        <w:pStyle w:val="EndNoteBibliography"/>
        <w:spacing w:line="480" w:lineRule="auto"/>
        <w:ind w:left="720" w:hanging="720"/>
        <w:rPr>
          <w:szCs w:val="24"/>
        </w:rPr>
      </w:pPr>
      <w:r w:rsidRPr="0083383D">
        <w:rPr>
          <w:szCs w:val="24"/>
        </w:rPr>
        <w:t xml:space="preserve">Thomas-Danguin, T., Sinding, C., Romagny, S., El Mountassir, F., Atanasova, B., Le Berre, E., Le Bon, A. M., &amp; Coureaud, G. (2014). The perception of odor objects in everyday life: a review on the processing of odor mixtures. </w:t>
      </w:r>
      <w:r w:rsidRPr="0083383D">
        <w:rPr>
          <w:i/>
          <w:szCs w:val="24"/>
        </w:rPr>
        <w:t>Front. Psychol., 5</w:t>
      </w:r>
      <w:r w:rsidRPr="0083383D">
        <w:rPr>
          <w:szCs w:val="24"/>
        </w:rPr>
        <w:t>, 504.</w:t>
      </w:r>
    </w:p>
    <w:p w14:paraId="5291BA15" w14:textId="77777777" w:rsidR="0083383D" w:rsidRPr="0083383D" w:rsidRDefault="0083383D" w:rsidP="0083383D">
      <w:pPr>
        <w:pStyle w:val="EndNoteBibliography"/>
        <w:spacing w:line="480" w:lineRule="auto"/>
        <w:ind w:left="720" w:hanging="720"/>
        <w:rPr>
          <w:szCs w:val="24"/>
        </w:rPr>
      </w:pPr>
      <w:r w:rsidRPr="0083383D">
        <w:rPr>
          <w:szCs w:val="24"/>
        </w:rPr>
        <w:t xml:space="preserve">Wickham, H. (2011). The split-apply-combine strategy for data analysis. </w:t>
      </w:r>
      <w:r w:rsidRPr="0083383D">
        <w:rPr>
          <w:i/>
          <w:szCs w:val="24"/>
        </w:rPr>
        <w:t>J. Stat. Softw., 40</w:t>
      </w:r>
      <w:r w:rsidRPr="0083383D">
        <w:rPr>
          <w:szCs w:val="24"/>
        </w:rPr>
        <w:t>(1), 1-29.</w:t>
      </w:r>
    </w:p>
    <w:p w14:paraId="3B9CA806" w14:textId="77777777" w:rsidR="0083383D" w:rsidRPr="0083383D" w:rsidRDefault="0083383D" w:rsidP="0083383D">
      <w:pPr>
        <w:pStyle w:val="EndNoteBibliography"/>
        <w:spacing w:line="480" w:lineRule="auto"/>
        <w:ind w:left="720" w:hanging="720"/>
        <w:rPr>
          <w:szCs w:val="24"/>
        </w:rPr>
      </w:pPr>
      <w:r w:rsidRPr="0083383D">
        <w:rPr>
          <w:szCs w:val="24"/>
        </w:rPr>
        <w:t xml:space="preserve">Yu, H., Xie, T., Xie, J., Chen, C., Ai, L., &amp; Tian, H. (2020). Aroma perceptual interactions of benzaldehyde, furfural, and vanillin and their effects on the descriptor intensities of Huangjiu. </w:t>
      </w:r>
      <w:r w:rsidRPr="0083383D">
        <w:rPr>
          <w:i/>
          <w:szCs w:val="24"/>
        </w:rPr>
        <w:t>Food Res. Int., 129</w:t>
      </w:r>
      <w:r w:rsidRPr="0083383D">
        <w:rPr>
          <w:szCs w:val="24"/>
        </w:rPr>
        <w:t>, 108808.</w:t>
      </w:r>
    </w:p>
    <w:p w14:paraId="1215C6A6" w14:textId="601D0680" w:rsidR="0083383D" w:rsidRPr="0083383D" w:rsidRDefault="0083383D" w:rsidP="0083383D">
      <w:pPr>
        <w:pStyle w:val="EndNoteBibliography"/>
        <w:spacing w:line="480" w:lineRule="auto"/>
        <w:rPr>
          <w:szCs w:val="24"/>
        </w:rPr>
      </w:pPr>
      <w:r w:rsidRPr="0083383D">
        <w:rPr>
          <w:szCs w:val="24"/>
        </w:rPr>
        <w:fldChar w:fldCharType="end"/>
      </w:r>
    </w:p>
    <w:p w14:paraId="7C512BE5" w14:textId="5257EC6C" w:rsidR="009412D0" w:rsidRPr="0083383D" w:rsidRDefault="009412D0" w:rsidP="0083383D">
      <w:pPr>
        <w:spacing w:line="480" w:lineRule="auto"/>
        <w:rPr>
          <w:sz w:val="24"/>
          <w:szCs w:val="24"/>
        </w:rPr>
      </w:pPr>
      <w:r w:rsidRPr="0083383D">
        <w:rPr>
          <w:sz w:val="24"/>
          <w:szCs w:val="24"/>
        </w:rPr>
        <w:fldChar w:fldCharType="end"/>
      </w:r>
      <w:r w:rsidRPr="0083383D">
        <w:rPr>
          <w:sz w:val="24"/>
          <w:szCs w:val="24"/>
        </w:rPr>
        <w:br w:type="page"/>
      </w:r>
    </w:p>
    <w:p w14:paraId="33A75D59" w14:textId="07ACFC0A" w:rsidR="00E34EFC" w:rsidRPr="0083383D" w:rsidRDefault="00332B32" w:rsidP="0083383D">
      <w:pPr>
        <w:spacing w:line="480" w:lineRule="auto"/>
        <w:jc w:val="left"/>
        <w:rPr>
          <w:b/>
          <w:sz w:val="24"/>
          <w:szCs w:val="24"/>
        </w:rPr>
      </w:pPr>
      <w:r w:rsidRPr="0083383D">
        <w:rPr>
          <w:b/>
          <w:sz w:val="24"/>
          <w:szCs w:val="24"/>
        </w:rPr>
        <w:lastRenderedPageBreak/>
        <w:t>Figure captions</w:t>
      </w:r>
    </w:p>
    <w:p w14:paraId="36B4DC8D" w14:textId="3307CD0E" w:rsidR="00E34EFC" w:rsidRPr="0083383D" w:rsidRDefault="00332B32" w:rsidP="0083383D">
      <w:pPr>
        <w:autoSpaceDE w:val="0"/>
        <w:autoSpaceDN w:val="0"/>
        <w:adjustRightInd w:val="0"/>
        <w:spacing w:line="480" w:lineRule="auto"/>
        <w:rPr>
          <w:sz w:val="24"/>
          <w:szCs w:val="24"/>
        </w:rPr>
      </w:pPr>
      <w:r w:rsidRPr="0083383D">
        <w:rPr>
          <w:b/>
          <w:sz w:val="24"/>
          <w:szCs w:val="24"/>
        </w:rPr>
        <w:t>Figure 1</w:t>
      </w:r>
      <w:r w:rsidR="00470AAF" w:rsidRPr="0083383D">
        <w:rPr>
          <w:sz w:val="24"/>
          <w:szCs w:val="24"/>
        </w:rPr>
        <w:t xml:space="preserve"> Illustration of the general experimental </w:t>
      </w:r>
      <w:r w:rsidRPr="0083383D">
        <w:rPr>
          <w:sz w:val="24"/>
          <w:szCs w:val="24"/>
        </w:rPr>
        <w:t xml:space="preserve">setup </w:t>
      </w:r>
      <w:r w:rsidR="00470AAF" w:rsidRPr="0083383D">
        <w:rPr>
          <w:sz w:val="24"/>
          <w:szCs w:val="24"/>
        </w:rPr>
        <w:t>using a computer-controlled olfactometer for odor stimuli delivery.</w:t>
      </w:r>
    </w:p>
    <w:p w14:paraId="537DD00F" w14:textId="3ABD7F7F" w:rsidR="00E34EFC" w:rsidRPr="0083383D" w:rsidRDefault="00332B32" w:rsidP="0083383D">
      <w:pPr>
        <w:spacing w:line="480" w:lineRule="auto"/>
        <w:jc w:val="left"/>
        <w:rPr>
          <w:color w:val="000000"/>
          <w:sz w:val="24"/>
          <w:szCs w:val="24"/>
        </w:rPr>
      </w:pPr>
      <w:r w:rsidRPr="0083383D">
        <w:rPr>
          <w:b/>
          <w:color w:val="000000"/>
          <w:sz w:val="24"/>
          <w:szCs w:val="24"/>
        </w:rPr>
        <w:t>Figure 2</w:t>
      </w:r>
      <w:r w:rsidRPr="0083383D">
        <w:rPr>
          <w:color w:val="000000"/>
          <w:sz w:val="24"/>
          <w:szCs w:val="24"/>
        </w:rPr>
        <w:t xml:space="preserve"> Representative examples of the odor profile of odor mixtures </w:t>
      </w:r>
      <w:r w:rsidR="00574F48" w:rsidRPr="0083383D">
        <w:rPr>
          <w:color w:val="000000"/>
          <w:sz w:val="24"/>
          <w:szCs w:val="24"/>
        </w:rPr>
        <w:t xml:space="preserve">of the </w:t>
      </w:r>
      <w:r w:rsidR="00C338AD" w:rsidRPr="0083383D">
        <w:rPr>
          <w:color w:val="000000"/>
          <w:sz w:val="24"/>
          <w:szCs w:val="24"/>
        </w:rPr>
        <w:t>key</w:t>
      </w:r>
      <w:r w:rsidR="00C338AD" w:rsidRPr="0083383D">
        <w:rPr>
          <w:rFonts w:hint="eastAsia"/>
          <w:color w:val="000000"/>
          <w:sz w:val="24"/>
          <w:szCs w:val="24"/>
        </w:rPr>
        <w:t xml:space="preserve"> one-odorant to </w:t>
      </w:r>
      <w:r w:rsidR="007530EA" w:rsidRPr="0083383D">
        <w:rPr>
          <w:rFonts w:hint="eastAsia"/>
          <w:color w:val="000000"/>
          <w:sz w:val="24"/>
          <w:szCs w:val="24"/>
        </w:rPr>
        <w:t xml:space="preserve">key </w:t>
      </w:r>
      <w:r w:rsidR="00C338AD" w:rsidRPr="0083383D">
        <w:rPr>
          <w:rFonts w:hint="eastAsia"/>
          <w:color w:val="000000"/>
          <w:sz w:val="24"/>
          <w:szCs w:val="24"/>
        </w:rPr>
        <w:t>six-odorants</w:t>
      </w:r>
      <w:r w:rsidR="00C338AD" w:rsidRPr="0083383D">
        <w:rPr>
          <w:color w:val="000000"/>
          <w:sz w:val="24"/>
          <w:szCs w:val="24"/>
        </w:rPr>
        <w:t xml:space="preserve"> </w:t>
      </w:r>
      <w:r w:rsidRPr="0083383D">
        <w:rPr>
          <w:color w:val="000000"/>
          <w:sz w:val="24"/>
          <w:szCs w:val="24"/>
        </w:rPr>
        <w:t xml:space="preserve">combined </w:t>
      </w:r>
      <w:r w:rsidR="00574F48" w:rsidRPr="0083383D">
        <w:rPr>
          <w:color w:val="000000"/>
          <w:sz w:val="24"/>
          <w:szCs w:val="24"/>
        </w:rPr>
        <w:t xml:space="preserve">with the </w:t>
      </w:r>
      <w:r w:rsidRPr="0083383D">
        <w:rPr>
          <w:color w:val="000000"/>
          <w:sz w:val="24"/>
          <w:szCs w:val="24"/>
        </w:rPr>
        <w:t xml:space="preserve">icewine </w:t>
      </w:r>
      <w:r w:rsidR="00574F48" w:rsidRPr="0083383D">
        <w:rPr>
          <w:color w:val="000000"/>
          <w:sz w:val="24"/>
          <w:szCs w:val="24"/>
        </w:rPr>
        <w:t>odor</w:t>
      </w:r>
      <w:r w:rsidRPr="0083383D">
        <w:rPr>
          <w:color w:val="000000"/>
          <w:sz w:val="24"/>
          <w:szCs w:val="24"/>
        </w:rPr>
        <w:t>. The red line represents the odor profile based on the sample’s</w:t>
      </w:r>
      <w:r w:rsidRPr="0083383D">
        <w:rPr>
          <w:i/>
          <w:color w:val="000000"/>
          <w:sz w:val="24"/>
          <w:szCs w:val="24"/>
        </w:rPr>
        <w:t xml:space="preserve"> MI</w:t>
      </w:r>
      <w:r w:rsidRPr="0083383D">
        <w:rPr>
          <w:color w:val="000000"/>
          <w:sz w:val="24"/>
          <w:szCs w:val="24"/>
        </w:rPr>
        <w:t xml:space="preserve"> values, and the gray shading represents the odor profile of icewine based on the average </w:t>
      </w:r>
      <w:r w:rsidRPr="0083383D">
        <w:rPr>
          <w:i/>
          <w:color w:val="000000"/>
          <w:sz w:val="24"/>
          <w:szCs w:val="24"/>
        </w:rPr>
        <w:t>MI</w:t>
      </w:r>
      <w:r w:rsidRPr="0083383D">
        <w:rPr>
          <w:color w:val="000000"/>
          <w:sz w:val="24"/>
          <w:szCs w:val="24"/>
        </w:rPr>
        <w:t xml:space="preserve"> value calculated across three sessions. The significance of difference</w:t>
      </w:r>
      <w:r w:rsidR="00574F48" w:rsidRPr="0083383D">
        <w:rPr>
          <w:color w:val="000000"/>
          <w:sz w:val="24"/>
          <w:szCs w:val="24"/>
        </w:rPr>
        <w:t>s</w:t>
      </w:r>
      <w:r w:rsidRPr="0083383D">
        <w:rPr>
          <w:color w:val="000000"/>
          <w:sz w:val="24"/>
          <w:szCs w:val="24"/>
        </w:rPr>
        <w:t xml:space="preserve"> between odor attributes </w:t>
      </w:r>
      <w:r w:rsidR="00574F48" w:rsidRPr="0083383D">
        <w:rPr>
          <w:color w:val="000000"/>
          <w:sz w:val="24"/>
          <w:szCs w:val="24"/>
        </w:rPr>
        <w:t xml:space="preserve">were </w:t>
      </w:r>
      <w:r w:rsidRPr="0083383D">
        <w:rPr>
          <w:color w:val="000000"/>
          <w:sz w:val="24"/>
          <w:szCs w:val="24"/>
        </w:rPr>
        <w:t xml:space="preserve">tested </w:t>
      </w:r>
      <w:r w:rsidR="00574F48" w:rsidRPr="0083383D">
        <w:rPr>
          <w:color w:val="000000"/>
          <w:sz w:val="24"/>
          <w:szCs w:val="24"/>
        </w:rPr>
        <w:t xml:space="preserve">with </w:t>
      </w:r>
      <w:r w:rsidRPr="0083383D">
        <w:rPr>
          <w:color w:val="000000"/>
          <w:sz w:val="24"/>
          <w:szCs w:val="24"/>
        </w:rPr>
        <w:t>paired two-sided Wilcox</w:t>
      </w:r>
      <w:r w:rsidR="00B44425" w:rsidRPr="0083383D">
        <w:rPr>
          <w:color w:val="000000"/>
          <w:sz w:val="24"/>
          <w:szCs w:val="24"/>
        </w:rPr>
        <w:t>on</w:t>
      </w:r>
      <w:r w:rsidRPr="0083383D">
        <w:rPr>
          <w:color w:val="000000"/>
          <w:sz w:val="24"/>
          <w:szCs w:val="24"/>
        </w:rPr>
        <w:t xml:space="preserve"> test</w:t>
      </w:r>
      <w:r w:rsidR="00574F48" w:rsidRPr="0083383D">
        <w:rPr>
          <w:color w:val="000000"/>
          <w:sz w:val="24"/>
          <w:szCs w:val="24"/>
        </w:rPr>
        <w:t>s</w:t>
      </w:r>
      <w:r w:rsidRPr="0083383D">
        <w:rPr>
          <w:color w:val="000000"/>
          <w:sz w:val="24"/>
          <w:szCs w:val="24"/>
        </w:rPr>
        <w:t xml:space="preserve"> and </w:t>
      </w:r>
      <w:r w:rsidR="00574F48" w:rsidRPr="0083383D">
        <w:rPr>
          <w:color w:val="000000"/>
          <w:sz w:val="24"/>
          <w:szCs w:val="24"/>
        </w:rPr>
        <w:t xml:space="preserve">are </w:t>
      </w:r>
      <w:r w:rsidRPr="0083383D">
        <w:rPr>
          <w:color w:val="000000"/>
          <w:sz w:val="24"/>
          <w:szCs w:val="24"/>
        </w:rPr>
        <w:t xml:space="preserve">marked by underlines in different colors (yellow: </w:t>
      </w:r>
      <w:r w:rsidRPr="0083383D">
        <w:rPr>
          <w:i/>
          <w:color w:val="000000"/>
          <w:sz w:val="24"/>
          <w:szCs w:val="24"/>
        </w:rPr>
        <w:t>p</w:t>
      </w:r>
      <w:r w:rsidRPr="0083383D">
        <w:rPr>
          <w:color w:val="000000"/>
          <w:sz w:val="24"/>
          <w:szCs w:val="24"/>
        </w:rPr>
        <w:t xml:space="preserve">&lt;0.05; light orange: </w:t>
      </w:r>
      <w:r w:rsidRPr="0083383D">
        <w:rPr>
          <w:i/>
          <w:color w:val="000000"/>
          <w:sz w:val="24"/>
          <w:szCs w:val="24"/>
        </w:rPr>
        <w:t>p</w:t>
      </w:r>
      <w:r w:rsidRPr="0083383D">
        <w:rPr>
          <w:color w:val="000000"/>
          <w:sz w:val="24"/>
          <w:szCs w:val="24"/>
        </w:rPr>
        <w:t xml:space="preserve">&lt;0.01; dark orange: </w:t>
      </w:r>
      <w:r w:rsidRPr="0083383D">
        <w:rPr>
          <w:i/>
          <w:color w:val="000000"/>
          <w:sz w:val="24"/>
          <w:szCs w:val="24"/>
        </w:rPr>
        <w:t>p</w:t>
      </w:r>
      <w:r w:rsidRPr="0083383D">
        <w:rPr>
          <w:color w:val="000000"/>
          <w:sz w:val="24"/>
          <w:szCs w:val="24"/>
        </w:rPr>
        <w:t>&lt;0.001).</w:t>
      </w:r>
      <w:r w:rsidRPr="0083383D">
        <w:rPr>
          <w:sz w:val="24"/>
          <w:szCs w:val="24"/>
        </w:rPr>
        <w:t xml:space="preserve"> </w:t>
      </w:r>
      <w:r w:rsidRPr="0083383D">
        <w:rPr>
          <w:color w:val="000000"/>
          <w:sz w:val="24"/>
          <w:szCs w:val="24"/>
        </w:rPr>
        <w:t xml:space="preserve">The code of the sample is shown at the top of each small picture. </w:t>
      </w:r>
      <w:r w:rsidRPr="0083383D">
        <w:rPr>
          <w:b/>
          <w:color w:val="000000"/>
          <w:sz w:val="24"/>
          <w:szCs w:val="24"/>
        </w:rPr>
        <w:t xml:space="preserve">(a) </w:t>
      </w:r>
      <w:r w:rsidRPr="0083383D">
        <w:rPr>
          <w:color w:val="000000"/>
          <w:sz w:val="24"/>
          <w:szCs w:val="24"/>
        </w:rPr>
        <w:t xml:space="preserve">The code A-M-R6L5 represents the sample </w:t>
      </w:r>
      <w:r w:rsidR="00574F48" w:rsidRPr="0083383D">
        <w:rPr>
          <w:color w:val="000000"/>
          <w:sz w:val="24"/>
          <w:szCs w:val="24"/>
        </w:rPr>
        <w:t xml:space="preserve">generated by adding odorant L5 (guaiacol) at </w:t>
      </w:r>
      <w:r w:rsidRPr="0083383D">
        <w:rPr>
          <w:color w:val="000000"/>
          <w:sz w:val="24"/>
          <w:szCs w:val="24"/>
        </w:rPr>
        <w:t>medium</w:t>
      </w:r>
      <w:r w:rsidR="00574F48" w:rsidRPr="0083383D">
        <w:rPr>
          <w:color w:val="000000"/>
          <w:sz w:val="24"/>
          <w:szCs w:val="24"/>
        </w:rPr>
        <w:t xml:space="preserve"> </w:t>
      </w:r>
      <w:r w:rsidRPr="0083383D">
        <w:rPr>
          <w:color w:val="000000"/>
          <w:sz w:val="24"/>
          <w:szCs w:val="24"/>
        </w:rPr>
        <w:t xml:space="preserve">intensity </w:t>
      </w:r>
      <w:r w:rsidRPr="0083383D">
        <w:rPr>
          <w:sz w:val="24"/>
          <w:szCs w:val="24"/>
        </w:rPr>
        <w:t>to the icewine odor</w:t>
      </w:r>
      <w:r w:rsidRPr="0083383D">
        <w:rPr>
          <w:color w:val="000000"/>
          <w:sz w:val="24"/>
          <w:szCs w:val="24"/>
        </w:rPr>
        <w:t xml:space="preserve"> (R6); </w:t>
      </w:r>
      <w:r w:rsidRPr="0083383D">
        <w:rPr>
          <w:b/>
          <w:color w:val="000000"/>
          <w:sz w:val="24"/>
          <w:szCs w:val="24"/>
        </w:rPr>
        <w:t>(d)</w:t>
      </w:r>
      <w:r w:rsidRPr="0083383D">
        <w:rPr>
          <w:color w:val="000000"/>
          <w:sz w:val="24"/>
          <w:szCs w:val="24"/>
        </w:rPr>
        <w:t xml:space="preserve"> the code B4-R6L2L3L4L5 represents a </w:t>
      </w:r>
      <w:r w:rsidRPr="0083383D">
        <w:rPr>
          <w:sz w:val="24"/>
          <w:szCs w:val="24"/>
        </w:rPr>
        <w:t>combination of four odorants</w:t>
      </w:r>
      <w:r w:rsidRPr="0083383D">
        <w:rPr>
          <w:color w:val="000000"/>
          <w:sz w:val="24"/>
          <w:szCs w:val="24"/>
        </w:rPr>
        <w:t xml:space="preserve"> L2 (</w:t>
      </w:r>
      <w:r w:rsidRPr="0083383D">
        <w:rPr>
          <w:color w:val="000000"/>
          <w:kern w:val="0"/>
          <w:sz w:val="24"/>
          <w:szCs w:val="24"/>
        </w:rPr>
        <w:t>ethyl 2-methyl butanoate</w:t>
      </w:r>
      <w:r w:rsidRPr="0083383D">
        <w:rPr>
          <w:color w:val="000000"/>
          <w:sz w:val="24"/>
          <w:szCs w:val="24"/>
        </w:rPr>
        <w:t>), L3 (</w:t>
      </w:r>
      <w:r w:rsidRPr="0083383D">
        <w:rPr>
          <w:i/>
          <w:color w:val="000000"/>
          <w:kern w:val="0"/>
          <w:sz w:val="24"/>
          <w:szCs w:val="24"/>
        </w:rPr>
        <w:t>β</w:t>
      </w:r>
      <w:r w:rsidRPr="0083383D">
        <w:rPr>
          <w:color w:val="000000"/>
          <w:kern w:val="0"/>
          <w:sz w:val="24"/>
          <w:szCs w:val="24"/>
        </w:rPr>
        <w:t>-damascenone</w:t>
      </w:r>
      <w:r w:rsidRPr="0083383D">
        <w:rPr>
          <w:color w:val="000000"/>
          <w:sz w:val="24"/>
          <w:szCs w:val="24"/>
        </w:rPr>
        <w:t>), L4 (</w:t>
      </w:r>
      <w:r w:rsidRPr="0083383D">
        <w:rPr>
          <w:color w:val="000000"/>
          <w:kern w:val="0"/>
          <w:sz w:val="24"/>
          <w:szCs w:val="24"/>
        </w:rPr>
        <w:t>3-methylbutanoic acid</w:t>
      </w:r>
      <w:r w:rsidRPr="0083383D">
        <w:rPr>
          <w:color w:val="000000"/>
          <w:sz w:val="24"/>
          <w:szCs w:val="24"/>
        </w:rPr>
        <w:t xml:space="preserve">) and L5 (guaiacol) added </w:t>
      </w:r>
      <w:r w:rsidRPr="0083383D">
        <w:rPr>
          <w:sz w:val="24"/>
          <w:szCs w:val="24"/>
        </w:rPr>
        <w:t>to the icewine odor</w:t>
      </w:r>
      <w:r w:rsidRPr="0083383D">
        <w:rPr>
          <w:color w:val="000000"/>
          <w:sz w:val="24"/>
          <w:szCs w:val="24"/>
        </w:rPr>
        <w:t xml:space="preserve"> (R6).</w:t>
      </w:r>
    </w:p>
    <w:p w14:paraId="1CA3AA31" w14:textId="18AC1448" w:rsidR="00E34EFC" w:rsidRPr="0083383D" w:rsidRDefault="00332B32" w:rsidP="0083383D">
      <w:pPr>
        <w:pStyle w:val="newnewnew"/>
        <w:spacing w:line="480" w:lineRule="auto"/>
        <w:ind w:firstLineChars="0" w:firstLine="0"/>
        <w:rPr>
          <w:b/>
        </w:rPr>
      </w:pPr>
      <w:r w:rsidRPr="0083383D">
        <w:rPr>
          <w:b/>
        </w:rPr>
        <w:t xml:space="preserve">Figure 3 </w:t>
      </w:r>
      <w:r w:rsidRPr="0083383D">
        <w:t xml:space="preserve">Cluster analysis </w:t>
      </w:r>
      <w:r w:rsidR="00574F48" w:rsidRPr="0083383D">
        <w:t xml:space="preserve">visualization </w:t>
      </w:r>
      <w:r w:rsidRPr="0083383D">
        <w:t xml:space="preserve">and heatmap of </w:t>
      </w:r>
      <w:r w:rsidRPr="0083383D">
        <w:rPr>
          <w:i/>
          <w:iCs/>
        </w:rPr>
        <w:t>MI</w:t>
      </w:r>
      <w:r w:rsidRPr="0083383D">
        <w:t xml:space="preserve"> values </w:t>
      </w:r>
      <w:r w:rsidR="00574F48" w:rsidRPr="0083383D">
        <w:t xml:space="preserve">derived from differences </w:t>
      </w:r>
      <w:r w:rsidRPr="0083383D">
        <w:t xml:space="preserve">between the icewine odor spiked with a single target odorant and the basic icewine odor. The bottom part of the figure </w:t>
      </w:r>
      <w:r w:rsidR="00574F48" w:rsidRPr="0083383D">
        <w:t xml:space="preserve">presents </w:t>
      </w:r>
      <w:r w:rsidRPr="0083383D">
        <w:t xml:space="preserve">cluster analysis results based on the changes in </w:t>
      </w:r>
      <w:r w:rsidRPr="0083383D">
        <w:rPr>
          <w:i/>
        </w:rPr>
        <w:t>MI</w:t>
      </w:r>
      <w:r w:rsidR="00B82749" w:rsidRPr="0083383D">
        <w:t xml:space="preserve"> values between the icewine odor spiked with an odorant and the basic icewine odor after standardization and centralization. </w:t>
      </w:r>
      <w:r w:rsidR="00574F48" w:rsidRPr="0083383D">
        <w:t>The E</w:t>
      </w:r>
      <w:r w:rsidR="00B82749" w:rsidRPr="0083383D">
        <w:t>uclidean distance was used in the cluster analysis. Each column represents an odor mixture sample. For example</w:t>
      </w:r>
      <w:r w:rsidRPr="0083383D">
        <w:t>,</w:t>
      </w:r>
      <w:r w:rsidR="00B82749" w:rsidRPr="0083383D">
        <w:t xml:space="preserve"> </w:t>
      </w:r>
      <w:r w:rsidR="00B82749" w:rsidRPr="0083383D">
        <w:rPr>
          <w:color w:val="000000"/>
        </w:rPr>
        <w:t xml:space="preserve">code A-L-R6R5 represents </w:t>
      </w:r>
      <w:r w:rsidR="00D94294" w:rsidRPr="0083383D">
        <w:rPr>
          <w:color w:val="000000"/>
        </w:rPr>
        <w:t xml:space="preserve">the sample generated by adding odorant </w:t>
      </w:r>
      <w:r w:rsidR="00D94294" w:rsidRPr="0083383D">
        <w:rPr>
          <w:rFonts w:hint="eastAsia"/>
          <w:color w:val="000000"/>
        </w:rPr>
        <w:t>R</w:t>
      </w:r>
      <w:r w:rsidR="00D94294" w:rsidRPr="0083383D">
        <w:rPr>
          <w:color w:val="000000"/>
        </w:rPr>
        <w:t xml:space="preserve">5 (1-octen-3-one) at </w:t>
      </w:r>
      <w:r w:rsidR="00D94294" w:rsidRPr="0083383D">
        <w:rPr>
          <w:rFonts w:hint="eastAsia"/>
          <w:color w:val="000000"/>
        </w:rPr>
        <w:t>low</w:t>
      </w:r>
      <w:r w:rsidR="00D94294" w:rsidRPr="0083383D">
        <w:rPr>
          <w:color w:val="000000"/>
        </w:rPr>
        <w:t xml:space="preserve"> intensity </w:t>
      </w:r>
      <w:r w:rsidR="00D94294" w:rsidRPr="0083383D">
        <w:t>to the icewine odor</w:t>
      </w:r>
      <w:r w:rsidR="00D94294" w:rsidRPr="0083383D">
        <w:rPr>
          <w:color w:val="000000"/>
        </w:rPr>
        <w:t xml:space="preserve"> (R6)</w:t>
      </w:r>
      <w:r w:rsidR="00B82749" w:rsidRPr="0083383D">
        <w:rPr>
          <w:color w:val="000000"/>
        </w:rPr>
        <w:t xml:space="preserve">; </w:t>
      </w:r>
      <w:r w:rsidR="00D94294" w:rsidRPr="0083383D">
        <w:rPr>
          <w:rFonts w:hint="eastAsia"/>
          <w:color w:val="000000"/>
        </w:rPr>
        <w:t>t</w:t>
      </w:r>
      <w:r w:rsidR="00D94294" w:rsidRPr="0083383D">
        <w:rPr>
          <w:color w:val="000000"/>
        </w:rPr>
        <w:t xml:space="preserve">he code A-M-R6L5 represents the sample generated by adding odorant </w:t>
      </w:r>
      <w:r w:rsidR="00D94294" w:rsidRPr="0083383D">
        <w:rPr>
          <w:rFonts w:hint="eastAsia"/>
          <w:color w:val="000000"/>
        </w:rPr>
        <w:t>R</w:t>
      </w:r>
      <w:r w:rsidR="00D94294" w:rsidRPr="0083383D">
        <w:rPr>
          <w:color w:val="000000"/>
        </w:rPr>
        <w:t xml:space="preserve">5 (1-octen-3-one) at </w:t>
      </w:r>
      <w:r w:rsidR="00D94294" w:rsidRPr="0083383D">
        <w:rPr>
          <w:color w:val="000000"/>
        </w:rPr>
        <w:lastRenderedPageBreak/>
        <w:t xml:space="preserve">medium intensity </w:t>
      </w:r>
      <w:r w:rsidR="00D94294" w:rsidRPr="0083383D">
        <w:t>to the icewine odor</w:t>
      </w:r>
      <w:r w:rsidR="00D94294" w:rsidRPr="0083383D">
        <w:rPr>
          <w:color w:val="000000"/>
        </w:rPr>
        <w:t xml:space="preserve"> (R6)</w:t>
      </w:r>
      <w:r w:rsidR="00B82749" w:rsidRPr="0083383D">
        <w:rPr>
          <w:color w:val="000000"/>
        </w:rPr>
        <w:t xml:space="preserve">; </w:t>
      </w:r>
      <w:r w:rsidR="00574F48" w:rsidRPr="0083383D">
        <w:rPr>
          <w:color w:val="000000"/>
        </w:rPr>
        <w:t xml:space="preserve">and </w:t>
      </w:r>
      <w:r w:rsidR="00B82749" w:rsidRPr="0083383D">
        <w:rPr>
          <w:color w:val="000000"/>
        </w:rPr>
        <w:t xml:space="preserve">code A-H-R6R5 represents </w:t>
      </w:r>
      <w:r w:rsidR="00D94294" w:rsidRPr="0083383D">
        <w:rPr>
          <w:color w:val="000000"/>
        </w:rPr>
        <w:t xml:space="preserve">the sample generated by adding odorant </w:t>
      </w:r>
      <w:r w:rsidR="00D94294" w:rsidRPr="0083383D">
        <w:rPr>
          <w:rFonts w:hint="eastAsia"/>
          <w:color w:val="000000"/>
        </w:rPr>
        <w:t>R</w:t>
      </w:r>
      <w:r w:rsidR="00D94294" w:rsidRPr="0083383D">
        <w:rPr>
          <w:color w:val="000000"/>
        </w:rPr>
        <w:t xml:space="preserve">5 (1-octen-3-one) at </w:t>
      </w:r>
      <w:r w:rsidR="00D94294" w:rsidRPr="0083383D">
        <w:rPr>
          <w:rFonts w:hint="eastAsia"/>
          <w:color w:val="000000"/>
        </w:rPr>
        <w:t>high</w:t>
      </w:r>
      <w:r w:rsidR="00D94294" w:rsidRPr="0083383D">
        <w:rPr>
          <w:color w:val="000000"/>
        </w:rPr>
        <w:t xml:space="preserve"> intensity </w:t>
      </w:r>
      <w:r w:rsidR="00D94294" w:rsidRPr="0083383D">
        <w:t>to the icewine odor</w:t>
      </w:r>
      <w:r w:rsidR="00D94294" w:rsidRPr="0083383D">
        <w:rPr>
          <w:color w:val="000000"/>
        </w:rPr>
        <w:t xml:space="preserve"> (R6)</w:t>
      </w:r>
      <w:r w:rsidR="00B82749" w:rsidRPr="0083383D">
        <w:rPr>
          <w:color w:val="000000"/>
        </w:rPr>
        <w:t>.</w:t>
      </w:r>
      <w:r w:rsidR="00B82749" w:rsidRPr="0083383D">
        <w:t xml:space="preserve"> The upper part of the figure represents the odorant</w:t>
      </w:r>
      <w:r w:rsidR="00574F48" w:rsidRPr="0083383D">
        <w:t>s</w:t>
      </w:r>
      <w:r w:rsidR="00B82749" w:rsidRPr="0083383D">
        <w:t xml:space="preserve"> manipulated and their intensit</w:t>
      </w:r>
      <w:r w:rsidR="00574F48" w:rsidRPr="0083383D">
        <w:t>ies</w:t>
      </w:r>
      <w:r w:rsidRPr="0083383D">
        <w:t>. Different</w:t>
      </w:r>
      <w:r w:rsidR="00B82749" w:rsidRPr="0083383D">
        <w:t xml:space="preserve"> colors correspond to different odorants</w:t>
      </w:r>
      <w:r w:rsidRPr="0083383D">
        <w:t>,</w:t>
      </w:r>
      <w:r w:rsidR="00B82749" w:rsidRPr="0083383D">
        <w:t xml:space="preserve"> and the darker the color </w:t>
      </w:r>
      <w:r w:rsidRPr="0083383D">
        <w:t xml:space="preserve">is, </w:t>
      </w:r>
      <w:r w:rsidR="00B82749" w:rsidRPr="0083383D">
        <w:t xml:space="preserve">the stronger the odor intensity. Gray represents no </w:t>
      </w:r>
      <w:r w:rsidR="00574F48" w:rsidRPr="0083383D">
        <w:t xml:space="preserve">odorant </w:t>
      </w:r>
      <w:r w:rsidR="00B82749" w:rsidRPr="0083383D">
        <w:t>addition.</w:t>
      </w:r>
    </w:p>
    <w:p w14:paraId="01586520" w14:textId="4A893877" w:rsidR="00A25870" w:rsidRPr="0083383D" w:rsidRDefault="00332B32" w:rsidP="0083383D">
      <w:pPr>
        <w:pStyle w:val="newnewnew"/>
        <w:spacing w:line="480" w:lineRule="auto"/>
        <w:ind w:firstLineChars="0" w:firstLine="0"/>
      </w:pPr>
      <w:r w:rsidRPr="0083383D">
        <w:rPr>
          <w:b/>
        </w:rPr>
        <w:t>Figure 4</w:t>
      </w:r>
      <w:r w:rsidRPr="0083383D">
        <w:t xml:space="preserve"> Cluster analysis </w:t>
      </w:r>
      <w:r w:rsidR="00574F48" w:rsidRPr="0083383D">
        <w:t xml:space="preserve">visualization </w:t>
      </w:r>
      <w:r w:rsidRPr="0083383D">
        <w:t xml:space="preserve">and heatmap of the </w:t>
      </w:r>
      <w:r w:rsidRPr="0083383D">
        <w:rPr>
          <w:i/>
        </w:rPr>
        <w:t>MI</w:t>
      </w:r>
      <w:r w:rsidRPr="0083383D">
        <w:t xml:space="preserve"> value of each attribute for samples of icewine odor mixed with target odorants or combinations of 1 to 6 odorants. The bottom part of the figure presents the cluster analysis results based on the </w:t>
      </w:r>
      <w:r w:rsidRPr="0083383D">
        <w:rPr>
          <w:i/>
        </w:rPr>
        <w:t>MI</w:t>
      </w:r>
      <w:r w:rsidRPr="0083383D">
        <w:t xml:space="preserve"> value. </w:t>
      </w:r>
      <w:r w:rsidR="00574F48" w:rsidRPr="0083383D">
        <w:t xml:space="preserve">The </w:t>
      </w:r>
      <w:r w:rsidRPr="0083383D">
        <w:t xml:space="preserve">Euclidean distance was used in the cluster analysis. Each column represents an odor mixture sample. For example, </w:t>
      </w:r>
      <w:r w:rsidRPr="0083383D">
        <w:rPr>
          <w:color w:val="000000"/>
        </w:rPr>
        <w:t>code B2-R6L5L6 represents</w:t>
      </w:r>
      <w:r w:rsidR="00D94294" w:rsidRPr="0083383D">
        <w:rPr>
          <w:color w:val="000000"/>
        </w:rPr>
        <w:t xml:space="preserve"> the sample generated by adding odorant L5 (guaiacol) and </w:t>
      </w:r>
      <w:r w:rsidR="00D94294" w:rsidRPr="0083383D">
        <w:rPr>
          <w:rFonts w:hint="eastAsia"/>
          <w:color w:val="000000"/>
        </w:rPr>
        <w:t xml:space="preserve">odorant </w:t>
      </w:r>
      <w:r w:rsidR="00D94294" w:rsidRPr="0083383D">
        <w:rPr>
          <w:color w:val="000000"/>
        </w:rPr>
        <w:t xml:space="preserve">L6 (furaneol) at medium intensity </w:t>
      </w:r>
      <w:r w:rsidR="00D94294" w:rsidRPr="0083383D">
        <w:t>to the icewine odor</w:t>
      </w:r>
      <w:r w:rsidR="00D94294" w:rsidRPr="0083383D">
        <w:rPr>
          <w:color w:val="000000"/>
        </w:rPr>
        <w:t xml:space="preserve"> (R6)</w:t>
      </w:r>
      <w:r w:rsidRPr="0083383D">
        <w:rPr>
          <w:color w:val="000000"/>
        </w:rPr>
        <w:t>.</w:t>
      </w:r>
      <w:r w:rsidRPr="0083383D">
        <w:t xml:space="preserve"> The upper part of the figure represents the odorants manipulated, different colors represent different odorants, and gray represents no addition (N). The line </w:t>
      </w:r>
      <w:r w:rsidR="00574F48" w:rsidRPr="0083383D">
        <w:t xml:space="preserve">labelled </w:t>
      </w:r>
      <w:r w:rsidRPr="0083383D">
        <w:t xml:space="preserve">‘Number’ in the middle of the figure </w:t>
      </w:r>
      <w:r w:rsidR="00574F48" w:rsidRPr="0083383D">
        <w:t xml:space="preserve">indicates </w:t>
      </w:r>
      <w:r w:rsidRPr="0083383D">
        <w:t>the number of odorants mixed with the icewine odor.</w:t>
      </w:r>
    </w:p>
    <w:p w14:paraId="11D310AB" w14:textId="790FA7BE" w:rsidR="00E34EFC" w:rsidRPr="0083383D" w:rsidRDefault="00332B32" w:rsidP="0083383D">
      <w:pPr>
        <w:spacing w:line="480" w:lineRule="auto"/>
        <w:rPr>
          <w:sz w:val="24"/>
          <w:szCs w:val="24"/>
        </w:rPr>
        <w:sectPr w:rsidR="00E34EFC" w:rsidRPr="0083383D" w:rsidSect="009412D0">
          <w:pgSz w:w="11906" w:h="16838"/>
          <w:pgMar w:top="1440" w:right="1274" w:bottom="1440" w:left="1418" w:header="851" w:footer="992" w:gutter="0"/>
          <w:lnNumType w:countBy="1" w:restart="continuous"/>
          <w:cols w:space="425"/>
          <w:docGrid w:type="lines" w:linePitch="312"/>
        </w:sectPr>
      </w:pPr>
      <w:r w:rsidRPr="0083383D">
        <w:rPr>
          <w:b/>
          <w:sz w:val="24"/>
          <w:szCs w:val="24"/>
        </w:rPr>
        <w:t>Figure 5</w:t>
      </w:r>
      <w:r w:rsidRPr="0083383D">
        <w:rPr>
          <w:sz w:val="24"/>
          <w:szCs w:val="24"/>
        </w:rPr>
        <w:t xml:space="preserve"> </w:t>
      </w:r>
      <w:r w:rsidRPr="0083383D">
        <w:rPr>
          <w:color w:val="000000"/>
          <w:sz w:val="24"/>
          <w:szCs w:val="24"/>
        </w:rPr>
        <w:t xml:space="preserve">The influence of the different odorant combinations on the 13 odor attributes. The figure was </w:t>
      </w:r>
      <w:r w:rsidR="00574F48" w:rsidRPr="0083383D">
        <w:rPr>
          <w:color w:val="000000"/>
          <w:sz w:val="24"/>
          <w:szCs w:val="24"/>
        </w:rPr>
        <w:t xml:space="preserve">generated </w:t>
      </w:r>
      <w:r w:rsidRPr="0083383D">
        <w:rPr>
          <w:color w:val="000000"/>
          <w:sz w:val="24"/>
          <w:szCs w:val="24"/>
        </w:rPr>
        <w:t xml:space="preserve">after collecting the odorant combinations that induced significant changes in the 13 attributes </w:t>
      </w:r>
      <w:r w:rsidR="00574F48" w:rsidRPr="0083383D">
        <w:rPr>
          <w:color w:val="000000"/>
          <w:sz w:val="24"/>
          <w:szCs w:val="24"/>
        </w:rPr>
        <w:t xml:space="preserve">(shown </w:t>
      </w:r>
      <w:r w:rsidRPr="0083383D">
        <w:rPr>
          <w:color w:val="000000"/>
          <w:sz w:val="24"/>
          <w:szCs w:val="24"/>
        </w:rPr>
        <w:t>in Supplementary Figure 8</w:t>
      </w:r>
      <w:r w:rsidR="00574F48" w:rsidRPr="0083383D">
        <w:rPr>
          <w:color w:val="000000"/>
          <w:sz w:val="24"/>
          <w:szCs w:val="24"/>
        </w:rPr>
        <w:t>)</w:t>
      </w:r>
      <w:r w:rsidRPr="0083383D">
        <w:rPr>
          <w:color w:val="000000"/>
          <w:sz w:val="24"/>
          <w:szCs w:val="24"/>
        </w:rPr>
        <w:t xml:space="preserve">. Column A represents the </w:t>
      </w:r>
      <w:r w:rsidR="00135CC3" w:rsidRPr="0083383D">
        <w:rPr>
          <w:color w:val="000000"/>
          <w:sz w:val="24"/>
          <w:szCs w:val="24"/>
        </w:rPr>
        <w:t>addition perspective</w:t>
      </w:r>
      <w:r w:rsidRPr="0083383D">
        <w:rPr>
          <w:color w:val="000000"/>
          <w:sz w:val="24"/>
          <w:szCs w:val="24"/>
        </w:rPr>
        <w:t xml:space="preserve">, </w:t>
      </w:r>
      <w:r w:rsidR="00135CC3" w:rsidRPr="0083383D">
        <w:rPr>
          <w:color w:val="000000"/>
          <w:sz w:val="24"/>
          <w:szCs w:val="24"/>
        </w:rPr>
        <w:t>C</w:t>
      </w:r>
      <w:r w:rsidRPr="0083383D">
        <w:rPr>
          <w:color w:val="000000"/>
          <w:sz w:val="24"/>
          <w:szCs w:val="24"/>
        </w:rPr>
        <w:t xml:space="preserve">olumn O represents the </w:t>
      </w:r>
      <w:r w:rsidR="0055602C" w:rsidRPr="0083383D">
        <w:rPr>
          <w:color w:val="000000"/>
          <w:sz w:val="24"/>
          <w:szCs w:val="24"/>
        </w:rPr>
        <w:t>omission</w:t>
      </w:r>
      <w:r w:rsidRPr="0083383D">
        <w:rPr>
          <w:color w:val="000000"/>
          <w:sz w:val="24"/>
          <w:szCs w:val="24"/>
        </w:rPr>
        <w:t xml:space="preserve"> </w:t>
      </w:r>
      <w:r w:rsidR="00135CC3" w:rsidRPr="0083383D">
        <w:rPr>
          <w:color w:val="000000"/>
          <w:sz w:val="24"/>
          <w:szCs w:val="24"/>
        </w:rPr>
        <w:t>perspective</w:t>
      </w:r>
      <w:r w:rsidRPr="0083383D">
        <w:rPr>
          <w:color w:val="000000"/>
          <w:sz w:val="24"/>
          <w:szCs w:val="24"/>
        </w:rPr>
        <w:t xml:space="preserve">, and </w:t>
      </w:r>
      <w:r w:rsidR="00135CC3" w:rsidRPr="0083383D">
        <w:rPr>
          <w:color w:val="000000"/>
          <w:sz w:val="24"/>
          <w:szCs w:val="24"/>
        </w:rPr>
        <w:t>C</w:t>
      </w:r>
      <w:r w:rsidRPr="0083383D">
        <w:rPr>
          <w:color w:val="000000"/>
          <w:sz w:val="24"/>
          <w:szCs w:val="24"/>
        </w:rPr>
        <w:t xml:space="preserve">olumn M indicates whether the combination in </w:t>
      </w:r>
      <w:r w:rsidR="00135CC3" w:rsidRPr="0083383D">
        <w:rPr>
          <w:color w:val="000000"/>
          <w:sz w:val="24"/>
          <w:szCs w:val="24"/>
        </w:rPr>
        <w:t xml:space="preserve">Columns </w:t>
      </w:r>
      <w:r w:rsidRPr="0083383D">
        <w:rPr>
          <w:color w:val="000000"/>
          <w:sz w:val="24"/>
          <w:szCs w:val="24"/>
        </w:rPr>
        <w:t xml:space="preserve">A and O was the same (S) or complementary (C). In </w:t>
      </w:r>
      <w:r w:rsidR="00135CC3" w:rsidRPr="0083383D">
        <w:rPr>
          <w:color w:val="000000"/>
          <w:sz w:val="24"/>
          <w:szCs w:val="24"/>
        </w:rPr>
        <w:t>C</w:t>
      </w:r>
      <w:r w:rsidRPr="0083383D">
        <w:rPr>
          <w:color w:val="000000"/>
          <w:sz w:val="24"/>
          <w:szCs w:val="24"/>
        </w:rPr>
        <w:t xml:space="preserve">olumn A, the </w:t>
      </w:r>
      <w:r w:rsidR="00135CC3" w:rsidRPr="0083383D">
        <w:rPr>
          <w:color w:val="000000"/>
          <w:sz w:val="24"/>
          <w:szCs w:val="24"/>
        </w:rPr>
        <w:t xml:space="preserve">comparison </w:t>
      </w:r>
      <w:r w:rsidRPr="0083383D">
        <w:rPr>
          <w:color w:val="000000"/>
          <w:sz w:val="24"/>
          <w:szCs w:val="24"/>
        </w:rPr>
        <w:t xml:space="preserve">was between </w:t>
      </w:r>
      <w:proofErr w:type="spellStart"/>
      <w:r w:rsidRPr="0083383D">
        <w:rPr>
          <w:i/>
          <w:color w:val="000000"/>
          <w:sz w:val="24"/>
          <w:szCs w:val="24"/>
        </w:rPr>
        <w:t>MI</w:t>
      </w:r>
      <w:r w:rsidRPr="0083383D">
        <w:rPr>
          <w:color w:val="000000"/>
          <w:sz w:val="24"/>
          <w:szCs w:val="24"/>
          <w:vertAlign w:val="subscript"/>
        </w:rPr>
        <w:t>sample</w:t>
      </w:r>
      <w:proofErr w:type="spellEnd"/>
      <w:r w:rsidRPr="0083383D">
        <w:rPr>
          <w:color w:val="000000"/>
          <w:sz w:val="24"/>
          <w:szCs w:val="24"/>
        </w:rPr>
        <w:t xml:space="preserve">~ </w:t>
      </w:r>
      <w:proofErr w:type="spellStart"/>
      <w:r w:rsidRPr="0083383D">
        <w:rPr>
          <w:i/>
          <w:color w:val="000000"/>
          <w:sz w:val="24"/>
          <w:szCs w:val="24"/>
        </w:rPr>
        <w:t>MI</w:t>
      </w:r>
      <w:r w:rsidRPr="0083383D">
        <w:rPr>
          <w:color w:val="000000"/>
          <w:sz w:val="24"/>
          <w:szCs w:val="24"/>
          <w:vertAlign w:val="subscript"/>
        </w:rPr>
        <w:t>icewine</w:t>
      </w:r>
      <w:proofErr w:type="spellEnd"/>
      <w:r w:rsidR="00135CC3" w:rsidRPr="0083383D">
        <w:rPr>
          <w:color w:val="000000"/>
          <w:sz w:val="24"/>
          <w:szCs w:val="24"/>
        </w:rPr>
        <w:t>;</w:t>
      </w:r>
      <w:r w:rsidRPr="0083383D">
        <w:rPr>
          <w:color w:val="000000"/>
          <w:sz w:val="24"/>
          <w:szCs w:val="24"/>
        </w:rPr>
        <w:t xml:space="preserve"> if</w:t>
      </w:r>
      <w:r w:rsidRPr="0083383D">
        <w:rPr>
          <w:color w:val="000000"/>
          <w:sz w:val="24"/>
          <w:szCs w:val="24"/>
          <w:vertAlign w:val="subscript"/>
        </w:rPr>
        <w:t xml:space="preserve"> </w:t>
      </w:r>
      <w:proofErr w:type="spellStart"/>
      <w:r w:rsidRPr="0083383D">
        <w:rPr>
          <w:i/>
          <w:color w:val="000000"/>
          <w:sz w:val="24"/>
          <w:szCs w:val="24"/>
        </w:rPr>
        <w:t>MI</w:t>
      </w:r>
      <w:r w:rsidRPr="0083383D">
        <w:rPr>
          <w:color w:val="000000"/>
          <w:sz w:val="24"/>
          <w:szCs w:val="24"/>
          <w:vertAlign w:val="subscript"/>
        </w:rPr>
        <w:t>sample</w:t>
      </w:r>
      <w:proofErr w:type="spellEnd"/>
      <w:r w:rsidRPr="0083383D">
        <w:rPr>
          <w:color w:val="000000"/>
          <w:sz w:val="24"/>
          <w:szCs w:val="24"/>
          <w:vertAlign w:val="subscript"/>
        </w:rPr>
        <w:t xml:space="preserve"> </w:t>
      </w:r>
      <w:r w:rsidRPr="0083383D">
        <w:rPr>
          <w:color w:val="000000"/>
          <w:sz w:val="24"/>
          <w:szCs w:val="24"/>
        </w:rPr>
        <w:t xml:space="preserve">&gt; </w:t>
      </w:r>
      <w:proofErr w:type="spellStart"/>
      <w:r w:rsidRPr="0083383D">
        <w:rPr>
          <w:i/>
          <w:color w:val="000000"/>
          <w:sz w:val="24"/>
          <w:szCs w:val="24"/>
        </w:rPr>
        <w:t>MI</w:t>
      </w:r>
      <w:r w:rsidRPr="0083383D">
        <w:rPr>
          <w:color w:val="000000"/>
          <w:sz w:val="24"/>
          <w:szCs w:val="24"/>
          <w:vertAlign w:val="subscript"/>
        </w:rPr>
        <w:t>icewine</w:t>
      </w:r>
      <w:proofErr w:type="spellEnd"/>
      <w:r w:rsidRPr="0083383D">
        <w:rPr>
          <w:color w:val="000000"/>
          <w:sz w:val="24"/>
          <w:szCs w:val="24"/>
        </w:rPr>
        <w:t>, the font color of the label is red. If</w:t>
      </w:r>
      <w:r w:rsidRPr="0083383D">
        <w:rPr>
          <w:color w:val="000000"/>
          <w:sz w:val="24"/>
          <w:szCs w:val="24"/>
          <w:vertAlign w:val="subscript"/>
        </w:rPr>
        <w:t xml:space="preserve"> </w:t>
      </w:r>
      <w:proofErr w:type="spellStart"/>
      <w:r w:rsidRPr="0083383D">
        <w:rPr>
          <w:i/>
          <w:color w:val="000000"/>
          <w:sz w:val="24"/>
          <w:szCs w:val="24"/>
        </w:rPr>
        <w:t>MI</w:t>
      </w:r>
      <w:r w:rsidRPr="0083383D">
        <w:rPr>
          <w:color w:val="000000"/>
          <w:sz w:val="24"/>
          <w:szCs w:val="24"/>
          <w:vertAlign w:val="subscript"/>
        </w:rPr>
        <w:t>sample</w:t>
      </w:r>
      <w:proofErr w:type="spellEnd"/>
      <w:r w:rsidRPr="0083383D">
        <w:rPr>
          <w:color w:val="000000"/>
          <w:sz w:val="24"/>
          <w:szCs w:val="24"/>
          <w:vertAlign w:val="subscript"/>
        </w:rPr>
        <w:t xml:space="preserve"> </w:t>
      </w:r>
      <w:r w:rsidRPr="0083383D">
        <w:rPr>
          <w:color w:val="000000"/>
          <w:sz w:val="24"/>
          <w:szCs w:val="24"/>
        </w:rPr>
        <w:t xml:space="preserve">&lt; </w:t>
      </w:r>
      <w:proofErr w:type="spellStart"/>
      <w:r w:rsidRPr="0083383D">
        <w:rPr>
          <w:i/>
          <w:color w:val="000000"/>
          <w:sz w:val="24"/>
          <w:szCs w:val="24"/>
        </w:rPr>
        <w:t>MI</w:t>
      </w:r>
      <w:r w:rsidRPr="0083383D">
        <w:rPr>
          <w:color w:val="000000"/>
          <w:sz w:val="24"/>
          <w:szCs w:val="24"/>
          <w:vertAlign w:val="subscript"/>
        </w:rPr>
        <w:t>icewine</w:t>
      </w:r>
      <w:proofErr w:type="spellEnd"/>
      <w:r w:rsidRPr="0083383D">
        <w:rPr>
          <w:color w:val="000000"/>
          <w:sz w:val="24"/>
          <w:szCs w:val="24"/>
        </w:rPr>
        <w:t xml:space="preserve">, the font color of the label is black. In </w:t>
      </w:r>
      <w:r w:rsidR="00135CC3" w:rsidRPr="0083383D">
        <w:rPr>
          <w:color w:val="000000"/>
          <w:sz w:val="24"/>
          <w:szCs w:val="24"/>
        </w:rPr>
        <w:t xml:space="preserve">Column </w:t>
      </w:r>
      <w:r w:rsidRPr="0083383D">
        <w:rPr>
          <w:color w:val="000000"/>
          <w:sz w:val="24"/>
          <w:szCs w:val="24"/>
        </w:rPr>
        <w:t xml:space="preserve">O, the </w:t>
      </w:r>
      <w:r w:rsidR="00135CC3" w:rsidRPr="0083383D">
        <w:rPr>
          <w:color w:val="000000"/>
          <w:sz w:val="24"/>
          <w:szCs w:val="24"/>
        </w:rPr>
        <w:t xml:space="preserve">comparison </w:t>
      </w:r>
      <w:r w:rsidRPr="0083383D">
        <w:rPr>
          <w:color w:val="000000"/>
          <w:sz w:val="24"/>
          <w:szCs w:val="24"/>
        </w:rPr>
        <w:t xml:space="preserve">was between </w:t>
      </w:r>
      <w:proofErr w:type="spellStart"/>
      <w:r w:rsidRPr="0083383D">
        <w:rPr>
          <w:i/>
          <w:color w:val="000000"/>
          <w:sz w:val="24"/>
          <w:szCs w:val="24"/>
        </w:rPr>
        <w:t>MI</w:t>
      </w:r>
      <w:r w:rsidRPr="0083383D">
        <w:rPr>
          <w:color w:val="000000"/>
          <w:sz w:val="24"/>
          <w:szCs w:val="24"/>
          <w:vertAlign w:val="subscript"/>
        </w:rPr>
        <w:t>sample</w:t>
      </w:r>
      <w:proofErr w:type="spellEnd"/>
      <w:r w:rsidRPr="0083383D">
        <w:rPr>
          <w:color w:val="000000"/>
          <w:sz w:val="24"/>
          <w:szCs w:val="24"/>
        </w:rPr>
        <w:t xml:space="preserve">~ </w:t>
      </w:r>
      <w:r w:rsidRPr="0083383D">
        <w:rPr>
          <w:i/>
          <w:color w:val="000000"/>
          <w:sz w:val="24"/>
          <w:szCs w:val="24"/>
        </w:rPr>
        <w:t>MI</w:t>
      </w:r>
      <w:r w:rsidRPr="0083383D">
        <w:rPr>
          <w:color w:val="000000"/>
          <w:sz w:val="24"/>
          <w:szCs w:val="24"/>
          <w:vertAlign w:val="subscript"/>
        </w:rPr>
        <w:t>B6-R6L1L2L3L4L5L6</w:t>
      </w:r>
      <w:r w:rsidR="00135CC3" w:rsidRPr="0083383D">
        <w:rPr>
          <w:color w:val="000000"/>
          <w:sz w:val="24"/>
          <w:szCs w:val="24"/>
        </w:rPr>
        <w:t xml:space="preserve">; </w:t>
      </w:r>
      <w:r w:rsidRPr="0083383D">
        <w:rPr>
          <w:color w:val="000000"/>
          <w:sz w:val="24"/>
          <w:szCs w:val="24"/>
        </w:rPr>
        <w:t>if</w:t>
      </w:r>
      <w:r w:rsidRPr="0083383D">
        <w:rPr>
          <w:color w:val="000000"/>
          <w:sz w:val="24"/>
          <w:szCs w:val="24"/>
          <w:vertAlign w:val="subscript"/>
        </w:rPr>
        <w:t xml:space="preserve"> </w:t>
      </w:r>
      <w:proofErr w:type="spellStart"/>
      <w:r w:rsidRPr="0083383D">
        <w:rPr>
          <w:i/>
          <w:color w:val="000000"/>
          <w:sz w:val="24"/>
          <w:szCs w:val="24"/>
        </w:rPr>
        <w:t>MI</w:t>
      </w:r>
      <w:r w:rsidRPr="0083383D">
        <w:rPr>
          <w:color w:val="000000"/>
          <w:sz w:val="24"/>
          <w:szCs w:val="24"/>
          <w:vertAlign w:val="subscript"/>
        </w:rPr>
        <w:t>sample</w:t>
      </w:r>
      <w:proofErr w:type="spellEnd"/>
      <w:r w:rsidRPr="0083383D">
        <w:rPr>
          <w:color w:val="000000"/>
          <w:sz w:val="24"/>
          <w:szCs w:val="24"/>
          <w:vertAlign w:val="subscript"/>
        </w:rPr>
        <w:t xml:space="preserve"> </w:t>
      </w:r>
      <w:r w:rsidRPr="0083383D">
        <w:rPr>
          <w:color w:val="000000"/>
          <w:sz w:val="24"/>
          <w:szCs w:val="24"/>
        </w:rPr>
        <w:t xml:space="preserve">&gt; </w:t>
      </w:r>
      <w:r w:rsidRPr="0083383D">
        <w:rPr>
          <w:i/>
          <w:color w:val="000000"/>
          <w:sz w:val="24"/>
          <w:szCs w:val="24"/>
        </w:rPr>
        <w:t>MI</w:t>
      </w:r>
      <w:r w:rsidRPr="0083383D">
        <w:rPr>
          <w:color w:val="000000"/>
          <w:sz w:val="24"/>
          <w:szCs w:val="24"/>
          <w:vertAlign w:val="subscript"/>
        </w:rPr>
        <w:t>B6-R6L1L2L3L4L5L6</w:t>
      </w:r>
      <w:r w:rsidRPr="0083383D">
        <w:rPr>
          <w:color w:val="000000"/>
          <w:sz w:val="24"/>
          <w:szCs w:val="24"/>
        </w:rPr>
        <w:t xml:space="preserve">, the font color of the label </w:t>
      </w:r>
      <w:r w:rsidRPr="0083383D">
        <w:rPr>
          <w:color w:val="000000"/>
          <w:sz w:val="24"/>
          <w:szCs w:val="24"/>
        </w:rPr>
        <w:lastRenderedPageBreak/>
        <w:t>is red. If</w:t>
      </w:r>
      <w:r w:rsidRPr="0083383D">
        <w:rPr>
          <w:color w:val="000000"/>
          <w:sz w:val="24"/>
          <w:szCs w:val="24"/>
          <w:vertAlign w:val="subscript"/>
        </w:rPr>
        <w:t xml:space="preserve"> </w:t>
      </w:r>
      <w:proofErr w:type="spellStart"/>
      <w:r w:rsidRPr="0083383D">
        <w:rPr>
          <w:i/>
          <w:color w:val="000000"/>
          <w:sz w:val="24"/>
          <w:szCs w:val="24"/>
        </w:rPr>
        <w:t>MI</w:t>
      </w:r>
      <w:r w:rsidRPr="0083383D">
        <w:rPr>
          <w:color w:val="000000"/>
          <w:sz w:val="24"/>
          <w:szCs w:val="24"/>
          <w:vertAlign w:val="subscript"/>
        </w:rPr>
        <w:t>sample</w:t>
      </w:r>
      <w:proofErr w:type="spellEnd"/>
      <w:r w:rsidRPr="0083383D">
        <w:rPr>
          <w:color w:val="000000"/>
          <w:sz w:val="24"/>
          <w:szCs w:val="24"/>
          <w:vertAlign w:val="subscript"/>
        </w:rPr>
        <w:t xml:space="preserve"> </w:t>
      </w:r>
      <w:r w:rsidRPr="0083383D">
        <w:rPr>
          <w:color w:val="000000"/>
          <w:sz w:val="24"/>
          <w:szCs w:val="24"/>
        </w:rPr>
        <w:t xml:space="preserve">&lt; </w:t>
      </w:r>
      <w:r w:rsidRPr="0083383D">
        <w:rPr>
          <w:i/>
          <w:color w:val="000000"/>
          <w:sz w:val="24"/>
          <w:szCs w:val="24"/>
        </w:rPr>
        <w:t>MI</w:t>
      </w:r>
      <w:r w:rsidRPr="0083383D">
        <w:rPr>
          <w:color w:val="000000"/>
          <w:sz w:val="24"/>
          <w:szCs w:val="24"/>
          <w:vertAlign w:val="subscript"/>
        </w:rPr>
        <w:t>B6-R6L1L2L3L4L5L6</w:t>
      </w:r>
      <w:r w:rsidRPr="0083383D">
        <w:rPr>
          <w:color w:val="000000"/>
          <w:sz w:val="24"/>
          <w:szCs w:val="24"/>
        </w:rPr>
        <w:t xml:space="preserve">, the font color of the label is black. The difference between odor attributes </w:t>
      </w:r>
      <w:r w:rsidR="00135CC3" w:rsidRPr="0083383D">
        <w:rPr>
          <w:color w:val="000000"/>
          <w:sz w:val="24"/>
          <w:szCs w:val="24"/>
        </w:rPr>
        <w:t>is shown</w:t>
      </w:r>
      <w:r w:rsidRPr="0083383D">
        <w:rPr>
          <w:color w:val="000000"/>
          <w:sz w:val="24"/>
          <w:szCs w:val="24"/>
        </w:rPr>
        <w:t xml:space="preserve"> in Supplementary Figure 8, and the significance of the difference between odor attributes was tested by using a paired two-sided Wilcox</w:t>
      </w:r>
      <w:r w:rsidR="00F27BF0" w:rsidRPr="0083383D">
        <w:rPr>
          <w:rFonts w:hint="eastAsia"/>
          <w:color w:val="000000"/>
          <w:sz w:val="24"/>
          <w:szCs w:val="24"/>
        </w:rPr>
        <w:t>on</w:t>
      </w:r>
      <w:r w:rsidRPr="0083383D">
        <w:rPr>
          <w:color w:val="000000"/>
          <w:sz w:val="24"/>
          <w:szCs w:val="24"/>
        </w:rPr>
        <w:t xml:space="preserve"> test and is identified in each cell with different colors (yellow: </w:t>
      </w:r>
      <w:r w:rsidRPr="0083383D">
        <w:rPr>
          <w:i/>
          <w:color w:val="000000"/>
          <w:sz w:val="24"/>
          <w:szCs w:val="24"/>
        </w:rPr>
        <w:t>p</w:t>
      </w:r>
      <w:r w:rsidRPr="0083383D">
        <w:rPr>
          <w:color w:val="000000"/>
          <w:sz w:val="24"/>
          <w:szCs w:val="24"/>
        </w:rPr>
        <w:t xml:space="preserve">&lt;0.05; light orange: </w:t>
      </w:r>
      <w:r w:rsidRPr="0083383D">
        <w:rPr>
          <w:i/>
          <w:color w:val="000000"/>
          <w:sz w:val="24"/>
          <w:szCs w:val="24"/>
        </w:rPr>
        <w:t>p</w:t>
      </w:r>
      <w:r w:rsidRPr="0083383D">
        <w:rPr>
          <w:color w:val="000000"/>
          <w:sz w:val="24"/>
          <w:szCs w:val="24"/>
        </w:rPr>
        <w:t>&lt;0.01;</w:t>
      </w:r>
      <w:r w:rsidR="00135CC3" w:rsidRPr="0083383D">
        <w:rPr>
          <w:color w:val="000000"/>
          <w:sz w:val="24"/>
          <w:szCs w:val="24"/>
        </w:rPr>
        <w:t xml:space="preserve"> and</w:t>
      </w:r>
      <w:r w:rsidRPr="0083383D">
        <w:rPr>
          <w:color w:val="000000"/>
          <w:sz w:val="24"/>
          <w:szCs w:val="24"/>
        </w:rPr>
        <w:t xml:space="preserve"> dark orange: </w:t>
      </w:r>
      <w:r w:rsidRPr="0083383D">
        <w:rPr>
          <w:i/>
          <w:color w:val="000000"/>
          <w:sz w:val="24"/>
          <w:szCs w:val="24"/>
        </w:rPr>
        <w:t>p</w:t>
      </w:r>
      <w:r w:rsidRPr="0083383D">
        <w:rPr>
          <w:color w:val="000000"/>
          <w:sz w:val="24"/>
          <w:szCs w:val="24"/>
        </w:rPr>
        <w:t>&lt;0.001).</w:t>
      </w:r>
    </w:p>
    <w:p w14:paraId="69331C7A" w14:textId="7E777062" w:rsidR="00E34EFC" w:rsidRPr="0083383D" w:rsidRDefault="00332B32" w:rsidP="0083383D">
      <w:pPr>
        <w:pStyle w:val="newnewnew"/>
        <w:spacing w:line="480" w:lineRule="auto"/>
        <w:ind w:firstLineChars="200" w:firstLine="482"/>
        <w:jc w:val="center"/>
        <w:rPr>
          <w:color w:val="000000"/>
        </w:rPr>
      </w:pPr>
      <w:r w:rsidRPr="0083383D">
        <w:rPr>
          <w:b/>
          <w:color w:val="000000"/>
        </w:rPr>
        <w:lastRenderedPageBreak/>
        <w:t xml:space="preserve">Table 1 </w:t>
      </w:r>
      <w:r w:rsidR="00B03BF2" w:rsidRPr="0083383D">
        <w:rPr>
          <w:color w:val="000000"/>
        </w:rPr>
        <w:t xml:space="preserve">Classification of the influence of the number of </w:t>
      </w:r>
      <w:r w:rsidRPr="0083383D">
        <w:rPr>
          <w:color w:val="000000"/>
        </w:rPr>
        <w:t>odorants</w:t>
      </w:r>
      <w:r w:rsidR="00B03BF2" w:rsidRPr="0083383D">
        <w:rPr>
          <w:color w:val="000000"/>
        </w:rPr>
        <w:t xml:space="preserve"> in combinations on the overall odor profile</w:t>
      </w:r>
    </w:p>
    <w:tbl>
      <w:tblPr>
        <w:tblW w:w="13344" w:type="dxa"/>
        <w:tblInd w:w="93" w:type="dxa"/>
        <w:tblBorders>
          <w:top w:val="single" w:sz="8" w:space="0" w:color="auto"/>
          <w:bottom w:val="single" w:sz="8" w:space="0" w:color="auto"/>
        </w:tblBorders>
        <w:tblLook w:val="04A0" w:firstRow="1" w:lastRow="0" w:firstColumn="1" w:lastColumn="0" w:noHBand="0" w:noVBand="1"/>
      </w:tblPr>
      <w:tblGrid>
        <w:gridCol w:w="1323"/>
        <w:gridCol w:w="2106"/>
        <w:gridCol w:w="1842"/>
        <w:gridCol w:w="1560"/>
        <w:gridCol w:w="1559"/>
        <w:gridCol w:w="1276"/>
        <w:gridCol w:w="1701"/>
        <w:gridCol w:w="992"/>
        <w:gridCol w:w="1138"/>
      </w:tblGrid>
      <w:tr w:rsidR="00F81C28" w:rsidRPr="0083383D" w14:paraId="7CE37189" w14:textId="77777777" w:rsidTr="00B31B87">
        <w:trPr>
          <w:trHeight w:val="298"/>
        </w:trPr>
        <w:tc>
          <w:tcPr>
            <w:tcW w:w="1170" w:type="dxa"/>
            <w:vMerge w:val="restart"/>
            <w:tcBorders>
              <w:top w:val="single" w:sz="8" w:space="0" w:color="auto"/>
            </w:tcBorders>
            <w:vAlign w:val="center"/>
          </w:tcPr>
          <w:p w14:paraId="68D8628A" w14:textId="2052F406" w:rsidR="00E34EFC" w:rsidRPr="0083383D" w:rsidRDefault="00135CC3" w:rsidP="0083383D">
            <w:pPr>
              <w:widowControl/>
              <w:spacing w:line="480" w:lineRule="auto"/>
              <w:rPr>
                <w:color w:val="000000"/>
                <w:kern w:val="0"/>
                <w:sz w:val="24"/>
                <w:szCs w:val="24"/>
              </w:rPr>
            </w:pPr>
            <w:r w:rsidRPr="0083383D">
              <w:rPr>
                <w:color w:val="000000"/>
                <w:kern w:val="0"/>
                <w:sz w:val="24"/>
                <w:szCs w:val="24"/>
              </w:rPr>
              <w:t>Perspective</w:t>
            </w:r>
          </w:p>
        </w:tc>
        <w:tc>
          <w:tcPr>
            <w:tcW w:w="2106" w:type="dxa"/>
            <w:vMerge w:val="restart"/>
            <w:tcBorders>
              <w:top w:val="single" w:sz="8" w:space="0" w:color="auto"/>
            </w:tcBorders>
            <w:shd w:val="clear" w:color="auto" w:fill="auto"/>
            <w:noWrap/>
            <w:vAlign w:val="center"/>
            <w:hideMark/>
          </w:tcPr>
          <w:p w14:paraId="50492964" w14:textId="296850FD" w:rsidR="00E34EFC" w:rsidRPr="0083383D" w:rsidRDefault="00332B32" w:rsidP="0083383D">
            <w:pPr>
              <w:widowControl/>
              <w:spacing w:line="480" w:lineRule="auto"/>
              <w:jc w:val="left"/>
              <w:rPr>
                <w:color w:val="000000"/>
                <w:kern w:val="0"/>
                <w:sz w:val="24"/>
                <w:szCs w:val="24"/>
              </w:rPr>
            </w:pPr>
            <w:r w:rsidRPr="0083383D">
              <w:rPr>
                <w:color w:val="000000"/>
                <w:kern w:val="0"/>
                <w:sz w:val="24"/>
                <w:szCs w:val="24"/>
              </w:rPr>
              <w:t xml:space="preserve">Number of </w:t>
            </w:r>
            <w:r w:rsidR="00574F48" w:rsidRPr="0083383D">
              <w:rPr>
                <w:color w:val="000000"/>
                <w:kern w:val="0"/>
                <w:sz w:val="24"/>
                <w:szCs w:val="24"/>
              </w:rPr>
              <w:t xml:space="preserve">odorants </w:t>
            </w:r>
            <w:r w:rsidRPr="0083383D">
              <w:rPr>
                <w:color w:val="000000"/>
                <w:kern w:val="0"/>
                <w:sz w:val="24"/>
                <w:szCs w:val="24"/>
              </w:rPr>
              <w:t>added/omitted</w:t>
            </w:r>
          </w:p>
        </w:tc>
        <w:tc>
          <w:tcPr>
            <w:tcW w:w="1842" w:type="dxa"/>
            <w:vMerge w:val="restart"/>
            <w:tcBorders>
              <w:top w:val="single" w:sz="8" w:space="0" w:color="auto"/>
            </w:tcBorders>
            <w:shd w:val="clear" w:color="auto" w:fill="auto"/>
            <w:noWrap/>
            <w:vAlign w:val="center"/>
            <w:hideMark/>
          </w:tcPr>
          <w:p w14:paraId="21C5B254" w14:textId="77777777" w:rsidR="00E34EFC" w:rsidRPr="0083383D" w:rsidRDefault="00332B32" w:rsidP="0083383D">
            <w:pPr>
              <w:widowControl/>
              <w:spacing w:line="480" w:lineRule="auto"/>
              <w:jc w:val="left"/>
              <w:rPr>
                <w:color w:val="000000"/>
                <w:kern w:val="0"/>
                <w:sz w:val="24"/>
                <w:szCs w:val="24"/>
              </w:rPr>
            </w:pPr>
            <w:r w:rsidRPr="0083383D">
              <w:rPr>
                <w:color w:val="000000"/>
                <w:kern w:val="0"/>
                <w:sz w:val="24"/>
                <w:szCs w:val="24"/>
              </w:rPr>
              <w:t>Number of stimuli</w:t>
            </w:r>
          </w:p>
        </w:tc>
        <w:tc>
          <w:tcPr>
            <w:tcW w:w="8226" w:type="dxa"/>
            <w:gridSpan w:val="6"/>
            <w:tcBorders>
              <w:top w:val="single" w:sz="8" w:space="0" w:color="auto"/>
              <w:bottom w:val="nil"/>
            </w:tcBorders>
            <w:shd w:val="clear" w:color="auto" w:fill="auto"/>
            <w:noWrap/>
            <w:vAlign w:val="center"/>
          </w:tcPr>
          <w:p w14:paraId="3857018E" w14:textId="3980B592" w:rsidR="00E34EFC" w:rsidRPr="0083383D" w:rsidRDefault="00135CC3" w:rsidP="0083383D">
            <w:pPr>
              <w:widowControl/>
              <w:spacing w:line="480" w:lineRule="auto"/>
              <w:rPr>
                <w:color w:val="000000"/>
                <w:kern w:val="0"/>
                <w:sz w:val="24"/>
                <w:szCs w:val="24"/>
              </w:rPr>
            </w:pPr>
            <w:r w:rsidRPr="0083383D">
              <w:rPr>
                <w:color w:val="000000"/>
                <w:kern w:val="0"/>
                <w:sz w:val="24"/>
                <w:szCs w:val="24"/>
              </w:rPr>
              <w:t>A</w:t>
            </w:r>
            <w:r w:rsidR="00332B32" w:rsidRPr="0083383D">
              <w:rPr>
                <w:color w:val="000000"/>
                <w:kern w:val="0"/>
                <w:sz w:val="24"/>
                <w:szCs w:val="24"/>
              </w:rPr>
              <w:t xml:space="preserve">ttribute changes </w:t>
            </w:r>
            <w:r w:rsidRPr="0083383D">
              <w:rPr>
                <w:color w:val="000000"/>
                <w:kern w:val="0"/>
                <w:sz w:val="24"/>
                <w:szCs w:val="24"/>
              </w:rPr>
              <w:t xml:space="preserve">(category </w:t>
            </w:r>
            <w:r w:rsidR="00332B32" w:rsidRPr="0083383D">
              <w:rPr>
                <w:color w:val="000000"/>
                <w:kern w:val="0"/>
                <w:sz w:val="24"/>
                <w:szCs w:val="24"/>
              </w:rPr>
              <w:t>and percentage of occurrence</w:t>
            </w:r>
            <w:r w:rsidRPr="0083383D">
              <w:rPr>
                <w:color w:val="000000"/>
                <w:kern w:val="0"/>
                <w:sz w:val="24"/>
                <w:szCs w:val="24"/>
              </w:rPr>
              <w:t>)</w:t>
            </w:r>
          </w:p>
        </w:tc>
      </w:tr>
      <w:tr w:rsidR="00973460" w:rsidRPr="0083383D" w14:paraId="5CE59B15" w14:textId="77777777" w:rsidTr="00B31B87">
        <w:trPr>
          <w:trHeight w:val="298"/>
        </w:trPr>
        <w:tc>
          <w:tcPr>
            <w:tcW w:w="1170" w:type="dxa"/>
            <w:vMerge/>
            <w:tcBorders>
              <w:bottom w:val="single" w:sz="6" w:space="0" w:color="auto"/>
            </w:tcBorders>
            <w:vAlign w:val="center"/>
          </w:tcPr>
          <w:p w14:paraId="3C878384" w14:textId="77777777" w:rsidR="00E34EFC" w:rsidRPr="0083383D" w:rsidRDefault="00E34EFC" w:rsidP="0083383D">
            <w:pPr>
              <w:widowControl/>
              <w:spacing w:line="480" w:lineRule="auto"/>
              <w:rPr>
                <w:color w:val="000000"/>
                <w:kern w:val="0"/>
                <w:sz w:val="24"/>
                <w:szCs w:val="24"/>
              </w:rPr>
            </w:pPr>
          </w:p>
        </w:tc>
        <w:tc>
          <w:tcPr>
            <w:tcW w:w="2106" w:type="dxa"/>
            <w:vMerge/>
            <w:tcBorders>
              <w:bottom w:val="single" w:sz="6" w:space="0" w:color="auto"/>
            </w:tcBorders>
            <w:shd w:val="clear" w:color="auto" w:fill="auto"/>
            <w:noWrap/>
            <w:vAlign w:val="center"/>
          </w:tcPr>
          <w:p w14:paraId="35CD246A" w14:textId="77777777" w:rsidR="00E34EFC" w:rsidRPr="0083383D" w:rsidRDefault="00E34EFC" w:rsidP="0083383D">
            <w:pPr>
              <w:widowControl/>
              <w:spacing w:line="480" w:lineRule="auto"/>
              <w:rPr>
                <w:color w:val="000000"/>
                <w:kern w:val="0"/>
                <w:sz w:val="24"/>
                <w:szCs w:val="24"/>
              </w:rPr>
            </w:pPr>
          </w:p>
        </w:tc>
        <w:tc>
          <w:tcPr>
            <w:tcW w:w="1842" w:type="dxa"/>
            <w:vMerge/>
            <w:tcBorders>
              <w:bottom w:val="single" w:sz="6" w:space="0" w:color="auto"/>
            </w:tcBorders>
            <w:shd w:val="clear" w:color="auto" w:fill="auto"/>
            <w:noWrap/>
            <w:vAlign w:val="center"/>
          </w:tcPr>
          <w:p w14:paraId="19FAB899" w14:textId="77777777" w:rsidR="00E34EFC" w:rsidRPr="0083383D" w:rsidRDefault="00E34EFC" w:rsidP="0083383D">
            <w:pPr>
              <w:widowControl/>
              <w:spacing w:line="480" w:lineRule="auto"/>
              <w:rPr>
                <w:color w:val="000000"/>
                <w:kern w:val="0"/>
                <w:sz w:val="24"/>
                <w:szCs w:val="24"/>
              </w:rPr>
            </w:pPr>
          </w:p>
        </w:tc>
        <w:tc>
          <w:tcPr>
            <w:tcW w:w="1560" w:type="dxa"/>
            <w:tcBorders>
              <w:top w:val="nil"/>
              <w:bottom w:val="single" w:sz="6" w:space="0" w:color="auto"/>
            </w:tcBorders>
            <w:shd w:val="clear" w:color="auto" w:fill="auto"/>
            <w:noWrap/>
            <w:vAlign w:val="center"/>
          </w:tcPr>
          <w:p w14:paraId="42888100"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Two-D</w:t>
            </w:r>
          </w:p>
        </w:tc>
        <w:tc>
          <w:tcPr>
            <w:tcW w:w="1559" w:type="dxa"/>
            <w:tcBorders>
              <w:top w:val="nil"/>
              <w:bottom w:val="single" w:sz="6" w:space="0" w:color="auto"/>
            </w:tcBorders>
            <w:shd w:val="clear" w:color="auto" w:fill="auto"/>
            <w:noWrap/>
            <w:vAlign w:val="center"/>
          </w:tcPr>
          <w:p w14:paraId="09C9B86B" w14:textId="19C28433" w:rsidR="00E34EFC" w:rsidRPr="0083383D" w:rsidRDefault="00332B32" w:rsidP="0083383D">
            <w:pPr>
              <w:widowControl/>
              <w:spacing w:line="480" w:lineRule="auto"/>
              <w:rPr>
                <w:color w:val="000000"/>
                <w:kern w:val="0"/>
                <w:sz w:val="24"/>
                <w:szCs w:val="24"/>
              </w:rPr>
            </w:pPr>
            <w:r w:rsidRPr="0083383D">
              <w:rPr>
                <w:color w:val="000000"/>
                <w:kern w:val="0"/>
                <w:sz w:val="24"/>
                <w:szCs w:val="24"/>
              </w:rPr>
              <w:t>Two-D &amp;</w:t>
            </w:r>
            <w:r w:rsidR="00574F48" w:rsidRPr="0083383D">
              <w:rPr>
                <w:color w:val="000000"/>
                <w:kern w:val="0"/>
                <w:sz w:val="24"/>
                <w:szCs w:val="24"/>
              </w:rPr>
              <w:t xml:space="preserve"> </w:t>
            </w:r>
            <w:r w:rsidR="005D0FF1" w:rsidRPr="0083383D">
              <w:rPr>
                <w:rFonts w:hint="eastAsia"/>
                <w:color w:val="000000"/>
                <w:kern w:val="0"/>
                <w:sz w:val="24"/>
                <w:szCs w:val="24"/>
              </w:rPr>
              <w:t>U</w:t>
            </w:r>
          </w:p>
        </w:tc>
        <w:tc>
          <w:tcPr>
            <w:tcW w:w="1276" w:type="dxa"/>
            <w:tcBorders>
              <w:top w:val="nil"/>
              <w:bottom w:val="single" w:sz="6" w:space="0" w:color="auto"/>
            </w:tcBorders>
            <w:shd w:val="clear" w:color="auto" w:fill="auto"/>
            <w:noWrap/>
            <w:vAlign w:val="center"/>
          </w:tcPr>
          <w:p w14:paraId="1AB48510"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One-D</w:t>
            </w:r>
          </w:p>
        </w:tc>
        <w:tc>
          <w:tcPr>
            <w:tcW w:w="1701" w:type="dxa"/>
            <w:tcBorders>
              <w:top w:val="nil"/>
              <w:bottom w:val="single" w:sz="6" w:space="0" w:color="auto"/>
            </w:tcBorders>
            <w:shd w:val="clear" w:color="auto" w:fill="auto"/>
            <w:noWrap/>
            <w:vAlign w:val="center"/>
          </w:tcPr>
          <w:p w14:paraId="1A618664" w14:textId="4763D766" w:rsidR="00E34EFC" w:rsidRPr="0083383D" w:rsidRDefault="00332B32" w:rsidP="0083383D">
            <w:pPr>
              <w:widowControl/>
              <w:spacing w:line="480" w:lineRule="auto"/>
              <w:rPr>
                <w:color w:val="000000"/>
                <w:kern w:val="0"/>
                <w:sz w:val="24"/>
                <w:szCs w:val="24"/>
              </w:rPr>
            </w:pPr>
            <w:r w:rsidRPr="0083383D">
              <w:rPr>
                <w:color w:val="000000"/>
                <w:kern w:val="0"/>
                <w:sz w:val="24"/>
                <w:szCs w:val="24"/>
              </w:rPr>
              <w:t>One-D</w:t>
            </w:r>
            <w:r w:rsidR="00574F48" w:rsidRPr="0083383D">
              <w:rPr>
                <w:color w:val="000000"/>
                <w:kern w:val="0"/>
                <w:sz w:val="24"/>
                <w:szCs w:val="24"/>
              </w:rPr>
              <w:t xml:space="preserve"> </w:t>
            </w:r>
            <w:r w:rsidRPr="0083383D">
              <w:rPr>
                <w:color w:val="000000"/>
                <w:kern w:val="0"/>
                <w:sz w:val="24"/>
                <w:szCs w:val="24"/>
              </w:rPr>
              <w:t>&amp;</w:t>
            </w:r>
            <w:r w:rsidR="00574F48" w:rsidRPr="0083383D">
              <w:rPr>
                <w:color w:val="000000"/>
                <w:kern w:val="0"/>
                <w:sz w:val="24"/>
                <w:szCs w:val="24"/>
              </w:rPr>
              <w:t xml:space="preserve"> </w:t>
            </w:r>
            <w:r w:rsidR="005D0FF1" w:rsidRPr="0083383D">
              <w:rPr>
                <w:rFonts w:hint="eastAsia"/>
                <w:color w:val="000000"/>
                <w:kern w:val="0"/>
                <w:sz w:val="24"/>
                <w:szCs w:val="24"/>
              </w:rPr>
              <w:t>U</w:t>
            </w:r>
          </w:p>
        </w:tc>
        <w:tc>
          <w:tcPr>
            <w:tcW w:w="992" w:type="dxa"/>
            <w:tcBorders>
              <w:top w:val="nil"/>
              <w:bottom w:val="single" w:sz="6" w:space="0" w:color="auto"/>
            </w:tcBorders>
            <w:shd w:val="clear" w:color="auto" w:fill="auto"/>
            <w:noWrap/>
            <w:vAlign w:val="center"/>
          </w:tcPr>
          <w:p w14:paraId="2A6D5A0F" w14:textId="5C4B3580" w:rsidR="00E34EFC" w:rsidRPr="0083383D" w:rsidRDefault="005D0FF1" w:rsidP="0083383D">
            <w:pPr>
              <w:widowControl/>
              <w:spacing w:line="480" w:lineRule="auto"/>
              <w:rPr>
                <w:color w:val="000000"/>
                <w:kern w:val="0"/>
                <w:sz w:val="24"/>
                <w:szCs w:val="24"/>
              </w:rPr>
            </w:pPr>
            <w:r w:rsidRPr="0083383D">
              <w:rPr>
                <w:rFonts w:hint="eastAsia"/>
                <w:color w:val="000000"/>
                <w:kern w:val="0"/>
                <w:sz w:val="24"/>
                <w:szCs w:val="24"/>
              </w:rPr>
              <w:t>U</w:t>
            </w:r>
          </w:p>
        </w:tc>
        <w:tc>
          <w:tcPr>
            <w:tcW w:w="1138" w:type="dxa"/>
            <w:tcBorders>
              <w:top w:val="nil"/>
              <w:bottom w:val="single" w:sz="6" w:space="0" w:color="auto"/>
            </w:tcBorders>
            <w:shd w:val="clear" w:color="auto" w:fill="auto"/>
            <w:noWrap/>
            <w:vAlign w:val="center"/>
          </w:tcPr>
          <w:p w14:paraId="4024BFF9"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N</w:t>
            </w:r>
          </w:p>
        </w:tc>
      </w:tr>
      <w:tr w:rsidR="00973460" w:rsidRPr="0083383D" w14:paraId="0D010911" w14:textId="77777777" w:rsidTr="00B31B87">
        <w:trPr>
          <w:trHeight w:val="298"/>
        </w:trPr>
        <w:tc>
          <w:tcPr>
            <w:tcW w:w="1170" w:type="dxa"/>
            <w:vMerge w:val="restart"/>
            <w:tcBorders>
              <w:top w:val="single" w:sz="6" w:space="0" w:color="auto"/>
            </w:tcBorders>
            <w:vAlign w:val="center"/>
          </w:tcPr>
          <w:p w14:paraId="6F7B567C" w14:textId="4C505A59" w:rsidR="00E34EFC" w:rsidRPr="0083383D" w:rsidRDefault="00574F48" w:rsidP="0083383D">
            <w:pPr>
              <w:widowControl/>
              <w:spacing w:line="480" w:lineRule="auto"/>
              <w:rPr>
                <w:color w:val="000000"/>
                <w:kern w:val="0"/>
                <w:sz w:val="24"/>
                <w:szCs w:val="24"/>
              </w:rPr>
            </w:pPr>
            <w:r w:rsidRPr="0083383D">
              <w:rPr>
                <w:color w:val="000000"/>
                <w:kern w:val="0"/>
                <w:sz w:val="24"/>
                <w:szCs w:val="24"/>
              </w:rPr>
              <w:t>Addition</w:t>
            </w:r>
          </w:p>
        </w:tc>
        <w:tc>
          <w:tcPr>
            <w:tcW w:w="2106" w:type="dxa"/>
            <w:tcBorders>
              <w:top w:val="single" w:sz="6" w:space="0" w:color="auto"/>
            </w:tcBorders>
            <w:shd w:val="clear" w:color="auto" w:fill="auto"/>
            <w:noWrap/>
            <w:vAlign w:val="center"/>
            <w:hideMark/>
          </w:tcPr>
          <w:p w14:paraId="69B1B56D"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w:t>
            </w:r>
          </w:p>
        </w:tc>
        <w:tc>
          <w:tcPr>
            <w:tcW w:w="1842" w:type="dxa"/>
            <w:tcBorders>
              <w:top w:val="single" w:sz="6" w:space="0" w:color="auto"/>
            </w:tcBorders>
            <w:shd w:val="clear" w:color="auto" w:fill="auto"/>
            <w:noWrap/>
            <w:vAlign w:val="center"/>
            <w:hideMark/>
          </w:tcPr>
          <w:p w14:paraId="618A0377"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6</w:t>
            </w:r>
          </w:p>
        </w:tc>
        <w:tc>
          <w:tcPr>
            <w:tcW w:w="1560" w:type="dxa"/>
            <w:tcBorders>
              <w:top w:val="single" w:sz="6" w:space="0" w:color="auto"/>
            </w:tcBorders>
            <w:shd w:val="clear" w:color="auto" w:fill="auto"/>
            <w:noWrap/>
            <w:vAlign w:val="center"/>
            <w:hideMark/>
          </w:tcPr>
          <w:p w14:paraId="06B3E984" w14:textId="77777777" w:rsidR="00E34EFC" w:rsidRPr="0083383D" w:rsidRDefault="00332B32" w:rsidP="0083383D">
            <w:pPr>
              <w:spacing w:line="480" w:lineRule="auto"/>
              <w:rPr>
                <w:sz w:val="24"/>
                <w:szCs w:val="24"/>
              </w:rPr>
            </w:pPr>
            <w:r w:rsidRPr="0083383D">
              <w:rPr>
                <w:sz w:val="24"/>
                <w:szCs w:val="24"/>
              </w:rPr>
              <w:t>0.0%</w:t>
            </w:r>
          </w:p>
        </w:tc>
        <w:tc>
          <w:tcPr>
            <w:tcW w:w="1559" w:type="dxa"/>
            <w:tcBorders>
              <w:top w:val="single" w:sz="6" w:space="0" w:color="auto"/>
            </w:tcBorders>
            <w:shd w:val="clear" w:color="auto" w:fill="auto"/>
            <w:noWrap/>
            <w:vAlign w:val="center"/>
            <w:hideMark/>
          </w:tcPr>
          <w:p w14:paraId="3F12150A" w14:textId="77777777" w:rsidR="00E34EFC" w:rsidRPr="0083383D" w:rsidRDefault="00332B32" w:rsidP="0083383D">
            <w:pPr>
              <w:spacing w:line="480" w:lineRule="auto"/>
              <w:rPr>
                <w:sz w:val="24"/>
                <w:szCs w:val="24"/>
              </w:rPr>
            </w:pPr>
            <w:r w:rsidRPr="0083383D">
              <w:rPr>
                <w:sz w:val="24"/>
                <w:szCs w:val="24"/>
              </w:rPr>
              <w:t>0.0%</w:t>
            </w:r>
          </w:p>
        </w:tc>
        <w:tc>
          <w:tcPr>
            <w:tcW w:w="1276" w:type="dxa"/>
            <w:tcBorders>
              <w:top w:val="single" w:sz="6" w:space="0" w:color="auto"/>
            </w:tcBorders>
            <w:shd w:val="clear" w:color="auto" w:fill="auto"/>
            <w:noWrap/>
            <w:vAlign w:val="center"/>
            <w:hideMark/>
          </w:tcPr>
          <w:p w14:paraId="33BE014B" w14:textId="77777777" w:rsidR="00E34EFC" w:rsidRPr="0083383D" w:rsidRDefault="00332B32" w:rsidP="0083383D">
            <w:pPr>
              <w:spacing w:line="480" w:lineRule="auto"/>
              <w:rPr>
                <w:sz w:val="24"/>
                <w:szCs w:val="24"/>
              </w:rPr>
            </w:pPr>
            <w:r w:rsidRPr="0083383D">
              <w:rPr>
                <w:sz w:val="24"/>
                <w:szCs w:val="24"/>
              </w:rPr>
              <w:t>16.7%</w:t>
            </w:r>
          </w:p>
        </w:tc>
        <w:tc>
          <w:tcPr>
            <w:tcW w:w="1701" w:type="dxa"/>
            <w:tcBorders>
              <w:top w:val="single" w:sz="6" w:space="0" w:color="auto"/>
            </w:tcBorders>
            <w:shd w:val="clear" w:color="auto" w:fill="auto"/>
            <w:noWrap/>
            <w:vAlign w:val="center"/>
            <w:hideMark/>
          </w:tcPr>
          <w:p w14:paraId="1B4459DD" w14:textId="77777777" w:rsidR="00E34EFC" w:rsidRPr="0083383D" w:rsidRDefault="00332B32" w:rsidP="0083383D">
            <w:pPr>
              <w:spacing w:line="480" w:lineRule="auto"/>
              <w:rPr>
                <w:sz w:val="24"/>
                <w:szCs w:val="24"/>
              </w:rPr>
            </w:pPr>
            <w:r w:rsidRPr="0083383D">
              <w:rPr>
                <w:sz w:val="24"/>
                <w:szCs w:val="24"/>
              </w:rPr>
              <w:t>33.3%</w:t>
            </w:r>
          </w:p>
        </w:tc>
        <w:tc>
          <w:tcPr>
            <w:tcW w:w="992" w:type="dxa"/>
            <w:tcBorders>
              <w:top w:val="single" w:sz="6" w:space="0" w:color="auto"/>
            </w:tcBorders>
            <w:shd w:val="clear" w:color="auto" w:fill="auto"/>
            <w:noWrap/>
            <w:vAlign w:val="center"/>
            <w:hideMark/>
          </w:tcPr>
          <w:p w14:paraId="28382EEE" w14:textId="77777777" w:rsidR="00E34EFC" w:rsidRPr="0083383D" w:rsidRDefault="00332B32" w:rsidP="0083383D">
            <w:pPr>
              <w:spacing w:line="480" w:lineRule="auto"/>
              <w:rPr>
                <w:sz w:val="24"/>
                <w:szCs w:val="24"/>
              </w:rPr>
            </w:pPr>
            <w:r w:rsidRPr="0083383D">
              <w:rPr>
                <w:sz w:val="24"/>
                <w:szCs w:val="24"/>
              </w:rPr>
              <w:t>33.3%</w:t>
            </w:r>
          </w:p>
        </w:tc>
        <w:tc>
          <w:tcPr>
            <w:tcW w:w="1138" w:type="dxa"/>
            <w:tcBorders>
              <w:top w:val="single" w:sz="6" w:space="0" w:color="auto"/>
            </w:tcBorders>
            <w:shd w:val="clear" w:color="auto" w:fill="auto"/>
            <w:noWrap/>
            <w:vAlign w:val="center"/>
            <w:hideMark/>
          </w:tcPr>
          <w:p w14:paraId="0E6D2A6B" w14:textId="77777777" w:rsidR="00E34EFC" w:rsidRPr="0083383D" w:rsidRDefault="00332B32" w:rsidP="0083383D">
            <w:pPr>
              <w:spacing w:line="480" w:lineRule="auto"/>
              <w:rPr>
                <w:sz w:val="24"/>
                <w:szCs w:val="24"/>
              </w:rPr>
            </w:pPr>
            <w:r w:rsidRPr="0083383D">
              <w:rPr>
                <w:sz w:val="24"/>
                <w:szCs w:val="24"/>
              </w:rPr>
              <w:t>16.7%</w:t>
            </w:r>
          </w:p>
        </w:tc>
      </w:tr>
      <w:tr w:rsidR="00973460" w:rsidRPr="0083383D" w14:paraId="2D00D038" w14:textId="77777777" w:rsidTr="00B31B87">
        <w:trPr>
          <w:trHeight w:val="298"/>
        </w:trPr>
        <w:tc>
          <w:tcPr>
            <w:tcW w:w="1170" w:type="dxa"/>
            <w:vMerge/>
            <w:vAlign w:val="center"/>
          </w:tcPr>
          <w:p w14:paraId="7BC57B82"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hideMark/>
          </w:tcPr>
          <w:p w14:paraId="62201C1E"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2</w:t>
            </w:r>
          </w:p>
        </w:tc>
        <w:tc>
          <w:tcPr>
            <w:tcW w:w="1842" w:type="dxa"/>
            <w:shd w:val="clear" w:color="auto" w:fill="auto"/>
            <w:noWrap/>
            <w:vAlign w:val="center"/>
            <w:hideMark/>
          </w:tcPr>
          <w:p w14:paraId="04E38857"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15</w:t>
            </w:r>
          </w:p>
        </w:tc>
        <w:tc>
          <w:tcPr>
            <w:tcW w:w="1560" w:type="dxa"/>
            <w:shd w:val="clear" w:color="auto" w:fill="auto"/>
            <w:noWrap/>
            <w:vAlign w:val="center"/>
            <w:hideMark/>
          </w:tcPr>
          <w:p w14:paraId="27F21220" w14:textId="77777777" w:rsidR="00E34EFC" w:rsidRPr="0083383D" w:rsidRDefault="00332B32" w:rsidP="0083383D">
            <w:pPr>
              <w:spacing w:line="480" w:lineRule="auto"/>
              <w:rPr>
                <w:sz w:val="24"/>
                <w:szCs w:val="24"/>
              </w:rPr>
            </w:pPr>
            <w:r w:rsidRPr="0083383D">
              <w:rPr>
                <w:sz w:val="24"/>
                <w:szCs w:val="24"/>
              </w:rPr>
              <w:t>13.3%</w:t>
            </w:r>
          </w:p>
        </w:tc>
        <w:tc>
          <w:tcPr>
            <w:tcW w:w="1559" w:type="dxa"/>
            <w:shd w:val="clear" w:color="auto" w:fill="auto"/>
            <w:noWrap/>
            <w:vAlign w:val="center"/>
            <w:hideMark/>
          </w:tcPr>
          <w:p w14:paraId="0CAE2906" w14:textId="77777777" w:rsidR="00E34EFC" w:rsidRPr="0083383D" w:rsidRDefault="00332B32" w:rsidP="0083383D">
            <w:pPr>
              <w:spacing w:line="480" w:lineRule="auto"/>
              <w:rPr>
                <w:sz w:val="24"/>
                <w:szCs w:val="24"/>
              </w:rPr>
            </w:pPr>
            <w:r w:rsidRPr="0083383D">
              <w:rPr>
                <w:sz w:val="24"/>
                <w:szCs w:val="24"/>
              </w:rPr>
              <w:t>0.0%</w:t>
            </w:r>
          </w:p>
        </w:tc>
        <w:tc>
          <w:tcPr>
            <w:tcW w:w="1276" w:type="dxa"/>
            <w:shd w:val="clear" w:color="auto" w:fill="auto"/>
            <w:noWrap/>
            <w:vAlign w:val="center"/>
            <w:hideMark/>
          </w:tcPr>
          <w:p w14:paraId="10688507" w14:textId="77777777" w:rsidR="00E34EFC" w:rsidRPr="0083383D" w:rsidRDefault="00332B32" w:rsidP="0083383D">
            <w:pPr>
              <w:spacing w:line="480" w:lineRule="auto"/>
              <w:rPr>
                <w:sz w:val="24"/>
                <w:szCs w:val="24"/>
              </w:rPr>
            </w:pPr>
            <w:r w:rsidRPr="0083383D">
              <w:rPr>
                <w:sz w:val="24"/>
                <w:szCs w:val="24"/>
              </w:rPr>
              <w:t>33.3%</w:t>
            </w:r>
          </w:p>
        </w:tc>
        <w:tc>
          <w:tcPr>
            <w:tcW w:w="1701" w:type="dxa"/>
            <w:shd w:val="clear" w:color="auto" w:fill="auto"/>
            <w:noWrap/>
            <w:vAlign w:val="center"/>
            <w:hideMark/>
          </w:tcPr>
          <w:p w14:paraId="14C419B7" w14:textId="77777777" w:rsidR="00E34EFC" w:rsidRPr="0083383D" w:rsidRDefault="00332B32" w:rsidP="0083383D">
            <w:pPr>
              <w:spacing w:line="480" w:lineRule="auto"/>
              <w:rPr>
                <w:sz w:val="24"/>
                <w:szCs w:val="24"/>
              </w:rPr>
            </w:pPr>
            <w:r w:rsidRPr="0083383D">
              <w:rPr>
                <w:sz w:val="24"/>
                <w:szCs w:val="24"/>
              </w:rPr>
              <w:t>40.0%</w:t>
            </w:r>
          </w:p>
        </w:tc>
        <w:tc>
          <w:tcPr>
            <w:tcW w:w="992" w:type="dxa"/>
            <w:shd w:val="clear" w:color="auto" w:fill="auto"/>
            <w:noWrap/>
            <w:vAlign w:val="center"/>
            <w:hideMark/>
          </w:tcPr>
          <w:p w14:paraId="421B2F7D" w14:textId="77777777" w:rsidR="00E34EFC" w:rsidRPr="0083383D" w:rsidRDefault="00332B32" w:rsidP="0083383D">
            <w:pPr>
              <w:spacing w:line="480" w:lineRule="auto"/>
              <w:rPr>
                <w:sz w:val="24"/>
                <w:szCs w:val="24"/>
              </w:rPr>
            </w:pPr>
            <w:r w:rsidRPr="0083383D">
              <w:rPr>
                <w:sz w:val="24"/>
                <w:szCs w:val="24"/>
              </w:rPr>
              <w:t>0.0%</w:t>
            </w:r>
          </w:p>
        </w:tc>
        <w:tc>
          <w:tcPr>
            <w:tcW w:w="1138" w:type="dxa"/>
            <w:shd w:val="clear" w:color="auto" w:fill="auto"/>
            <w:noWrap/>
            <w:vAlign w:val="center"/>
            <w:hideMark/>
          </w:tcPr>
          <w:p w14:paraId="27F9961E" w14:textId="77777777" w:rsidR="00E34EFC" w:rsidRPr="0083383D" w:rsidRDefault="00332B32" w:rsidP="0083383D">
            <w:pPr>
              <w:spacing w:line="480" w:lineRule="auto"/>
              <w:rPr>
                <w:sz w:val="24"/>
                <w:szCs w:val="24"/>
              </w:rPr>
            </w:pPr>
            <w:r w:rsidRPr="0083383D">
              <w:rPr>
                <w:sz w:val="24"/>
                <w:szCs w:val="24"/>
              </w:rPr>
              <w:t>13.3%</w:t>
            </w:r>
          </w:p>
        </w:tc>
      </w:tr>
      <w:tr w:rsidR="00973460" w:rsidRPr="0083383D" w14:paraId="6D33E5F7" w14:textId="77777777" w:rsidTr="00B31B87">
        <w:trPr>
          <w:trHeight w:val="298"/>
        </w:trPr>
        <w:tc>
          <w:tcPr>
            <w:tcW w:w="1170" w:type="dxa"/>
            <w:vMerge/>
            <w:vAlign w:val="center"/>
          </w:tcPr>
          <w:p w14:paraId="1340CD96"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hideMark/>
          </w:tcPr>
          <w:p w14:paraId="381BB3C8"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3</w:t>
            </w:r>
          </w:p>
        </w:tc>
        <w:tc>
          <w:tcPr>
            <w:tcW w:w="1842" w:type="dxa"/>
            <w:shd w:val="clear" w:color="auto" w:fill="auto"/>
            <w:noWrap/>
            <w:vAlign w:val="center"/>
            <w:hideMark/>
          </w:tcPr>
          <w:p w14:paraId="19CCD3A7"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20</w:t>
            </w:r>
          </w:p>
        </w:tc>
        <w:tc>
          <w:tcPr>
            <w:tcW w:w="1560" w:type="dxa"/>
            <w:shd w:val="clear" w:color="auto" w:fill="auto"/>
            <w:noWrap/>
            <w:vAlign w:val="center"/>
            <w:hideMark/>
          </w:tcPr>
          <w:p w14:paraId="61E078E5" w14:textId="77777777" w:rsidR="00E34EFC" w:rsidRPr="0083383D" w:rsidRDefault="00332B32" w:rsidP="0083383D">
            <w:pPr>
              <w:spacing w:line="480" w:lineRule="auto"/>
              <w:rPr>
                <w:sz w:val="24"/>
                <w:szCs w:val="24"/>
              </w:rPr>
            </w:pPr>
            <w:r w:rsidRPr="0083383D">
              <w:rPr>
                <w:sz w:val="24"/>
                <w:szCs w:val="24"/>
              </w:rPr>
              <w:t>5.0%</w:t>
            </w:r>
          </w:p>
        </w:tc>
        <w:tc>
          <w:tcPr>
            <w:tcW w:w="1559" w:type="dxa"/>
            <w:shd w:val="clear" w:color="auto" w:fill="auto"/>
            <w:noWrap/>
            <w:vAlign w:val="center"/>
            <w:hideMark/>
          </w:tcPr>
          <w:p w14:paraId="7B8AD11D" w14:textId="77777777" w:rsidR="00E34EFC" w:rsidRPr="0083383D" w:rsidRDefault="00332B32" w:rsidP="0083383D">
            <w:pPr>
              <w:spacing w:line="480" w:lineRule="auto"/>
              <w:rPr>
                <w:sz w:val="24"/>
                <w:szCs w:val="24"/>
              </w:rPr>
            </w:pPr>
            <w:r w:rsidRPr="0083383D">
              <w:rPr>
                <w:sz w:val="24"/>
                <w:szCs w:val="24"/>
              </w:rPr>
              <w:t>15.0%</w:t>
            </w:r>
          </w:p>
        </w:tc>
        <w:tc>
          <w:tcPr>
            <w:tcW w:w="1276" w:type="dxa"/>
            <w:shd w:val="clear" w:color="auto" w:fill="auto"/>
            <w:noWrap/>
            <w:vAlign w:val="center"/>
            <w:hideMark/>
          </w:tcPr>
          <w:p w14:paraId="17854345" w14:textId="77777777" w:rsidR="00E34EFC" w:rsidRPr="0083383D" w:rsidRDefault="00332B32" w:rsidP="0083383D">
            <w:pPr>
              <w:spacing w:line="480" w:lineRule="auto"/>
              <w:rPr>
                <w:sz w:val="24"/>
                <w:szCs w:val="24"/>
              </w:rPr>
            </w:pPr>
            <w:r w:rsidRPr="0083383D">
              <w:rPr>
                <w:sz w:val="24"/>
                <w:szCs w:val="24"/>
              </w:rPr>
              <w:t>15.0%</w:t>
            </w:r>
          </w:p>
        </w:tc>
        <w:tc>
          <w:tcPr>
            <w:tcW w:w="1701" w:type="dxa"/>
            <w:shd w:val="clear" w:color="auto" w:fill="auto"/>
            <w:noWrap/>
            <w:vAlign w:val="center"/>
            <w:hideMark/>
          </w:tcPr>
          <w:p w14:paraId="6E7259BF" w14:textId="77777777" w:rsidR="00E34EFC" w:rsidRPr="0083383D" w:rsidRDefault="00332B32" w:rsidP="0083383D">
            <w:pPr>
              <w:spacing w:line="480" w:lineRule="auto"/>
              <w:rPr>
                <w:sz w:val="24"/>
                <w:szCs w:val="24"/>
              </w:rPr>
            </w:pPr>
            <w:r w:rsidRPr="0083383D">
              <w:rPr>
                <w:sz w:val="24"/>
                <w:szCs w:val="24"/>
              </w:rPr>
              <w:t>35.0%</w:t>
            </w:r>
          </w:p>
        </w:tc>
        <w:tc>
          <w:tcPr>
            <w:tcW w:w="992" w:type="dxa"/>
            <w:shd w:val="clear" w:color="auto" w:fill="auto"/>
            <w:noWrap/>
            <w:vAlign w:val="center"/>
            <w:hideMark/>
          </w:tcPr>
          <w:p w14:paraId="33E9F09E" w14:textId="77777777" w:rsidR="00E34EFC" w:rsidRPr="0083383D" w:rsidRDefault="00332B32" w:rsidP="0083383D">
            <w:pPr>
              <w:spacing w:line="480" w:lineRule="auto"/>
              <w:rPr>
                <w:sz w:val="24"/>
                <w:szCs w:val="24"/>
              </w:rPr>
            </w:pPr>
            <w:r w:rsidRPr="0083383D">
              <w:rPr>
                <w:sz w:val="24"/>
                <w:szCs w:val="24"/>
              </w:rPr>
              <w:t>0.0%</w:t>
            </w:r>
          </w:p>
        </w:tc>
        <w:tc>
          <w:tcPr>
            <w:tcW w:w="1138" w:type="dxa"/>
            <w:shd w:val="clear" w:color="auto" w:fill="auto"/>
            <w:noWrap/>
            <w:vAlign w:val="center"/>
            <w:hideMark/>
          </w:tcPr>
          <w:p w14:paraId="30C0BD88" w14:textId="77777777" w:rsidR="00E34EFC" w:rsidRPr="0083383D" w:rsidRDefault="00332B32" w:rsidP="0083383D">
            <w:pPr>
              <w:spacing w:line="480" w:lineRule="auto"/>
              <w:rPr>
                <w:sz w:val="24"/>
                <w:szCs w:val="24"/>
              </w:rPr>
            </w:pPr>
            <w:r w:rsidRPr="0083383D">
              <w:rPr>
                <w:sz w:val="24"/>
                <w:szCs w:val="24"/>
              </w:rPr>
              <w:t>30.0%</w:t>
            </w:r>
          </w:p>
        </w:tc>
      </w:tr>
      <w:tr w:rsidR="00973460" w:rsidRPr="0083383D" w14:paraId="60054789" w14:textId="77777777" w:rsidTr="00B31B87">
        <w:trPr>
          <w:trHeight w:val="298"/>
        </w:trPr>
        <w:tc>
          <w:tcPr>
            <w:tcW w:w="1170" w:type="dxa"/>
            <w:vMerge/>
            <w:vAlign w:val="center"/>
          </w:tcPr>
          <w:p w14:paraId="7B0A3395"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hideMark/>
          </w:tcPr>
          <w:p w14:paraId="5169C8E6"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4</w:t>
            </w:r>
          </w:p>
        </w:tc>
        <w:tc>
          <w:tcPr>
            <w:tcW w:w="1842" w:type="dxa"/>
            <w:shd w:val="clear" w:color="auto" w:fill="auto"/>
            <w:noWrap/>
            <w:vAlign w:val="center"/>
            <w:hideMark/>
          </w:tcPr>
          <w:p w14:paraId="624CFD70"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15</w:t>
            </w:r>
          </w:p>
        </w:tc>
        <w:tc>
          <w:tcPr>
            <w:tcW w:w="1560" w:type="dxa"/>
            <w:shd w:val="clear" w:color="auto" w:fill="auto"/>
            <w:noWrap/>
            <w:vAlign w:val="center"/>
            <w:hideMark/>
          </w:tcPr>
          <w:p w14:paraId="3EA3A261" w14:textId="77777777" w:rsidR="00E34EFC" w:rsidRPr="0083383D" w:rsidRDefault="00332B32" w:rsidP="0083383D">
            <w:pPr>
              <w:spacing w:line="480" w:lineRule="auto"/>
              <w:rPr>
                <w:sz w:val="24"/>
                <w:szCs w:val="24"/>
              </w:rPr>
            </w:pPr>
            <w:r w:rsidRPr="0083383D">
              <w:rPr>
                <w:sz w:val="24"/>
                <w:szCs w:val="24"/>
              </w:rPr>
              <w:t>0.0%</w:t>
            </w:r>
          </w:p>
        </w:tc>
        <w:tc>
          <w:tcPr>
            <w:tcW w:w="1559" w:type="dxa"/>
            <w:shd w:val="clear" w:color="auto" w:fill="auto"/>
            <w:noWrap/>
            <w:vAlign w:val="center"/>
            <w:hideMark/>
          </w:tcPr>
          <w:p w14:paraId="26994446" w14:textId="77777777" w:rsidR="00E34EFC" w:rsidRPr="0083383D" w:rsidRDefault="00332B32" w:rsidP="0083383D">
            <w:pPr>
              <w:spacing w:line="480" w:lineRule="auto"/>
              <w:rPr>
                <w:sz w:val="24"/>
                <w:szCs w:val="24"/>
              </w:rPr>
            </w:pPr>
            <w:r w:rsidRPr="0083383D">
              <w:rPr>
                <w:sz w:val="24"/>
                <w:szCs w:val="24"/>
              </w:rPr>
              <w:t>13.3%</w:t>
            </w:r>
          </w:p>
        </w:tc>
        <w:tc>
          <w:tcPr>
            <w:tcW w:w="1276" w:type="dxa"/>
            <w:shd w:val="clear" w:color="auto" w:fill="auto"/>
            <w:noWrap/>
            <w:vAlign w:val="center"/>
            <w:hideMark/>
          </w:tcPr>
          <w:p w14:paraId="60DCED85" w14:textId="77777777" w:rsidR="00E34EFC" w:rsidRPr="0083383D" w:rsidRDefault="00332B32" w:rsidP="0083383D">
            <w:pPr>
              <w:spacing w:line="480" w:lineRule="auto"/>
              <w:rPr>
                <w:sz w:val="24"/>
                <w:szCs w:val="24"/>
              </w:rPr>
            </w:pPr>
            <w:r w:rsidRPr="0083383D">
              <w:rPr>
                <w:sz w:val="24"/>
                <w:szCs w:val="24"/>
              </w:rPr>
              <w:t>40.0%</w:t>
            </w:r>
          </w:p>
        </w:tc>
        <w:tc>
          <w:tcPr>
            <w:tcW w:w="1701" w:type="dxa"/>
            <w:shd w:val="clear" w:color="auto" w:fill="auto"/>
            <w:noWrap/>
            <w:vAlign w:val="center"/>
            <w:hideMark/>
          </w:tcPr>
          <w:p w14:paraId="1690FB15" w14:textId="77777777" w:rsidR="00E34EFC" w:rsidRPr="0083383D" w:rsidRDefault="00332B32" w:rsidP="0083383D">
            <w:pPr>
              <w:spacing w:line="480" w:lineRule="auto"/>
              <w:rPr>
                <w:sz w:val="24"/>
                <w:szCs w:val="24"/>
              </w:rPr>
            </w:pPr>
            <w:r w:rsidRPr="0083383D">
              <w:rPr>
                <w:sz w:val="24"/>
                <w:szCs w:val="24"/>
              </w:rPr>
              <w:t>26.7%</w:t>
            </w:r>
          </w:p>
        </w:tc>
        <w:tc>
          <w:tcPr>
            <w:tcW w:w="992" w:type="dxa"/>
            <w:shd w:val="clear" w:color="auto" w:fill="auto"/>
            <w:noWrap/>
            <w:vAlign w:val="center"/>
            <w:hideMark/>
          </w:tcPr>
          <w:p w14:paraId="52FD2075" w14:textId="77777777" w:rsidR="00E34EFC" w:rsidRPr="0083383D" w:rsidRDefault="00332B32" w:rsidP="0083383D">
            <w:pPr>
              <w:spacing w:line="480" w:lineRule="auto"/>
              <w:rPr>
                <w:sz w:val="24"/>
                <w:szCs w:val="24"/>
              </w:rPr>
            </w:pPr>
            <w:r w:rsidRPr="0083383D">
              <w:rPr>
                <w:sz w:val="24"/>
                <w:szCs w:val="24"/>
              </w:rPr>
              <w:t>6.7%</w:t>
            </w:r>
          </w:p>
        </w:tc>
        <w:tc>
          <w:tcPr>
            <w:tcW w:w="1138" w:type="dxa"/>
            <w:shd w:val="clear" w:color="auto" w:fill="auto"/>
            <w:noWrap/>
            <w:vAlign w:val="center"/>
            <w:hideMark/>
          </w:tcPr>
          <w:p w14:paraId="53D2FB73" w14:textId="77777777" w:rsidR="00E34EFC" w:rsidRPr="0083383D" w:rsidRDefault="00332B32" w:rsidP="0083383D">
            <w:pPr>
              <w:spacing w:line="480" w:lineRule="auto"/>
              <w:rPr>
                <w:sz w:val="24"/>
                <w:szCs w:val="24"/>
              </w:rPr>
            </w:pPr>
            <w:r w:rsidRPr="0083383D">
              <w:rPr>
                <w:sz w:val="24"/>
                <w:szCs w:val="24"/>
              </w:rPr>
              <w:t>13.3%</w:t>
            </w:r>
          </w:p>
        </w:tc>
      </w:tr>
      <w:tr w:rsidR="00973460" w:rsidRPr="0083383D" w14:paraId="6790F8F4" w14:textId="77777777" w:rsidTr="00B31B87">
        <w:trPr>
          <w:trHeight w:val="298"/>
        </w:trPr>
        <w:tc>
          <w:tcPr>
            <w:tcW w:w="1170" w:type="dxa"/>
            <w:vMerge/>
            <w:vAlign w:val="center"/>
          </w:tcPr>
          <w:p w14:paraId="45964E07"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hideMark/>
          </w:tcPr>
          <w:p w14:paraId="323C34AA"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5</w:t>
            </w:r>
          </w:p>
        </w:tc>
        <w:tc>
          <w:tcPr>
            <w:tcW w:w="1842" w:type="dxa"/>
            <w:shd w:val="clear" w:color="auto" w:fill="auto"/>
            <w:noWrap/>
            <w:vAlign w:val="center"/>
            <w:hideMark/>
          </w:tcPr>
          <w:p w14:paraId="4ABD3A98"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6</w:t>
            </w:r>
          </w:p>
        </w:tc>
        <w:tc>
          <w:tcPr>
            <w:tcW w:w="1560" w:type="dxa"/>
            <w:shd w:val="clear" w:color="auto" w:fill="auto"/>
            <w:noWrap/>
            <w:vAlign w:val="center"/>
            <w:hideMark/>
          </w:tcPr>
          <w:p w14:paraId="587DB514" w14:textId="77777777" w:rsidR="00E34EFC" w:rsidRPr="0083383D" w:rsidRDefault="00332B32" w:rsidP="0083383D">
            <w:pPr>
              <w:spacing w:line="480" w:lineRule="auto"/>
              <w:rPr>
                <w:sz w:val="24"/>
                <w:szCs w:val="24"/>
              </w:rPr>
            </w:pPr>
            <w:r w:rsidRPr="0083383D">
              <w:rPr>
                <w:sz w:val="24"/>
                <w:szCs w:val="24"/>
              </w:rPr>
              <w:t>0.0%</w:t>
            </w:r>
          </w:p>
        </w:tc>
        <w:tc>
          <w:tcPr>
            <w:tcW w:w="1559" w:type="dxa"/>
            <w:shd w:val="clear" w:color="auto" w:fill="auto"/>
            <w:noWrap/>
            <w:vAlign w:val="center"/>
            <w:hideMark/>
          </w:tcPr>
          <w:p w14:paraId="6998B4A1" w14:textId="77777777" w:rsidR="00E34EFC" w:rsidRPr="0083383D" w:rsidRDefault="00332B32" w:rsidP="0083383D">
            <w:pPr>
              <w:spacing w:line="480" w:lineRule="auto"/>
              <w:rPr>
                <w:sz w:val="24"/>
                <w:szCs w:val="24"/>
              </w:rPr>
            </w:pPr>
            <w:r w:rsidRPr="0083383D">
              <w:rPr>
                <w:sz w:val="24"/>
                <w:szCs w:val="24"/>
              </w:rPr>
              <w:t>16.7%</w:t>
            </w:r>
          </w:p>
        </w:tc>
        <w:tc>
          <w:tcPr>
            <w:tcW w:w="1276" w:type="dxa"/>
            <w:shd w:val="clear" w:color="auto" w:fill="auto"/>
            <w:noWrap/>
            <w:vAlign w:val="center"/>
            <w:hideMark/>
          </w:tcPr>
          <w:p w14:paraId="225661B4" w14:textId="77777777" w:rsidR="00E34EFC" w:rsidRPr="0083383D" w:rsidRDefault="00332B32" w:rsidP="0083383D">
            <w:pPr>
              <w:spacing w:line="480" w:lineRule="auto"/>
              <w:rPr>
                <w:sz w:val="24"/>
                <w:szCs w:val="24"/>
              </w:rPr>
            </w:pPr>
            <w:r w:rsidRPr="0083383D">
              <w:rPr>
                <w:sz w:val="24"/>
                <w:szCs w:val="24"/>
              </w:rPr>
              <w:t>33.3%</w:t>
            </w:r>
          </w:p>
        </w:tc>
        <w:tc>
          <w:tcPr>
            <w:tcW w:w="1701" w:type="dxa"/>
            <w:shd w:val="clear" w:color="auto" w:fill="auto"/>
            <w:noWrap/>
            <w:vAlign w:val="center"/>
            <w:hideMark/>
          </w:tcPr>
          <w:p w14:paraId="66EEE85E" w14:textId="77777777" w:rsidR="00E34EFC" w:rsidRPr="0083383D" w:rsidRDefault="00332B32" w:rsidP="0083383D">
            <w:pPr>
              <w:spacing w:line="480" w:lineRule="auto"/>
              <w:rPr>
                <w:sz w:val="24"/>
                <w:szCs w:val="24"/>
              </w:rPr>
            </w:pPr>
            <w:r w:rsidRPr="0083383D">
              <w:rPr>
                <w:sz w:val="24"/>
                <w:szCs w:val="24"/>
              </w:rPr>
              <w:t>16.7%</w:t>
            </w:r>
          </w:p>
        </w:tc>
        <w:tc>
          <w:tcPr>
            <w:tcW w:w="992" w:type="dxa"/>
            <w:shd w:val="clear" w:color="auto" w:fill="auto"/>
            <w:noWrap/>
            <w:vAlign w:val="center"/>
            <w:hideMark/>
          </w:tcPr>
          <w:p w14:paraId="76553DE7" w14:textId="77777777" w:rsidR="00E34EFC" w:rsidRPr="0083383D" w:rsidRDefault="00332B32" w:rsidP="0083383D">
            <w:pPr>
              <w:spacing w:line="480" w:lineRule="auto"/>
              <w:rPr>
                <w:sz w:val="24"/>
                <w:szCs w:val="24"/>
              </w:rPr>
            </w:pPr>
            <w:r w:rsidRPr="0083383D">
              <w:rPr>
                <w:sz w:val="24"/>
                <w:szCs w:val="24"/>
              </w:rPr>
              <w:t>0.0%</w:t>
            </w:r>
          </w:p>
        </w:tc>
        <w:tc>
          <w:tcPr>
            <w:tcW w:w="1138" w:type="dxa"/>
            <w:shd w:val="clear" w:color="auto" w:fill="auto"/>
            <w:noWrap/>
            <w:vAlign w:val="center"/>
            <w:hideMark/>
          </w:tcPr>
          <w:p w14:paraId="3F34CC5E" w14:textId="77777777" w:rsidR="00E34EFC" w:rsidRPr="0083383D" w:rsidRDefault="00332B32" w:rsidP="0083383D">
            <w:pPr>
              <w:spacing w:line="480" w:lineRule="auto"/>
              <w:rPr>
                <w:sz w:val="24"/>
                <w:szCs w:val="24"/>
              </w:rPr>
            </w:pPr>
            <w:r w:rsidRPr="0083383D">
              <w:rPr>
                <w:sz w:val="24"/>
                <w:szCs w:val="24"/>
              </w:rPr>
              <w:t>33.3%</w:t>
            </w:r>
          </w:p>
        </w:tc>
      </w:tr>
      <w:tr w:rsidR="00973460" w:rsidRPr="0083383D" w14:paraId="19C80D0C" w14:textId="77777777" w:rsidTr="00B31B87">
        <w:trPr>
          <w:trHeight w:val="298"/>
        </w:trPr>
        <w:tc>
          <w:tcPr>
            <w:tcW w:w="1170" w:type="dxa"/>
            <w:vMerge/>
            <w:vAlign w:val="center"/>
          </w:tcPr>
          <w:p w14:paraId="3FAB9B6E"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hideMark/>
          </w:tcPr>
          <w:p w14:paraId="3576AF4A"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6</w:t>
            </w:r>
          </w:p>
        </w:tc>
        <w:tc>
          <w:tcPr>
            <w:tcW w:w="1842" w:type="dxa"/>
            <w:shd w:val="clear" w:color="auto" w:fill="auto"/>
            <w:noWrap/>
            <w:vAlign w:val="center"/>
            <w:hideMark/>
          </w:tcPr>
          <w:p w14:paraId="252F8C0A"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w:t>
            </w:r>
          </w:p>
        </w:tc>
        <w:tc>
          <w:tcPr>
            <w:tcW w:w="1560" w:type="dxa"/>
            <w:shd w:val="clear" w:color="auto" w:fill="auto"/>
            <w:noWrap/>
            <w:vAlign w:val="center"/>
            <w:hideMark/>
          </w:tcPr>
          <w:p w14:paraId="2C1C3386" w14:textId="77777777" w:rsidR="00E34EFC" w:rsidRPr="0083383D" w:rsidRDefault="00332B32" w:rsidP="0083383D">
            <w:pPr>
              <w:spacing w:line="480" w:lineRule="auto"/>
              <w:rPr>
                <w:sz w:val="24"/>
                <w:szCs w:val="24"/>
              </w:rPr>
            </w:pPr>
            <w:r w:rsidRPr="0083383D">
              <w:rPr>
                <w:sz w:val="24"/>
                <w:szCs w:val="24"/>
              </w:rPr>
              <w:t>0.0%</w:t>
            </w:r>
          </w:p>
        </w:tc>
        <w:tc>
          <w:tcPr>
            <w:tcW w:w="1559" w:type="dxa"/>
            <w:shd w:val="clear" w:color="auto" w:fill="auto"/>
            <w:noWrap/>
            <w:vAlign w:val="center"/>
            <w:hideMark/>
          </w:tcPr>
          <w:p w14:paraId="50F177FE" w14:textId="77777777" w:rsidR="00E34EFC" w:rsidRPr="0083383D" w:rsidRDefault="00332B32" w:rsidP="0083383D">
            <w:pPr>
              <w:spacing w:line="480" w:lineRule="auto"/>
              <w:rPr>
                <w:sz w:val="24"/>
                <w:szCs w:val="24"/>
              </w:rPr>
            </w:pPr>
            <w:r w:rsidRPr="0083383D">
              <w:rPr>
                <w:sz w:val="24"/>
                <w:szCs w:val="24"/>
              </w:rPr>
              <w:t>0.0%</w:t>
            </w:r>
          </w:p>
        </w:tc>
        <w:tc>
          <w:tcPr>
            <w:tcW w:w="1276" w:type="dxa"/>
            <w:shd w:val="clear" w:color="auto" w:fill="auto"/>
            <w:noWrap/>
            <w:vAlign w:val="center"/>
            <w:hideMark/>
          </w:tcPr>
          <w:p w14:paraId="5A951CB8" w14:textId="77777777" w:rsidR="00E34EFC" w:rsidRPr="0083383D" w:rsidRDefault="00332B32" w:rsidP="0083383D">
            <w:pPr>
              <w:spacing w:line="480" w:lineRule="auto"/>
              <w:rPr>
                <w:sz w:val="24"/>
                <w:szCs w:val="24"/>
              </w:rPr>
            </w:pPr>
            <w:r w:rsidRPr="0083383D">
              <w:rPr>
                <w:sz w:val="24"/>
                <w:szCs w:val="24"/>
              </w:rPr>
              <w:t>0.0%</w:t>
            </w:r>
          </w:p>
        </w:tc>
        <w:tc>
          <w:tcPr>
            <w:tcW w:w="1701" w:type="dxa"/>
            <w:shd w:val="clear" w:color="auto" w:fill="auto"/>
            <w:noWrap/>
            <w:vAlign w:val="center"/>
            <w:hideMark/>
          </w:tcPr>
          <w:p w14:paraId="257BA9B2" w14:textId="77777777" w:rsidR="00E34EFC" w:rsidRPr="0083383D" w:rsidRDefault="00332B32" w:rsidP="0083383D">
            <w:pPr>
              <w:spacing w:line="480" w:lineRule="auto"/>
              <w:rPr>
                <w:sz w:val="24"/>
                <w:szCs w:val="24"/>
              </w:rPr>
            </w:pPr>
            <w:r w:rsidRPr="0083383D">
              <w:rPr>
                <w:sz w:val="24"/>
                <w:szCs w:val="24"/>
              </w:rPr>
              <w:t>0.0%</w:t>
            </w:r>
          </w:p>
        </w:tc>
        <w:tc>
          <w:tcPr>
            <w:tcW w:w="992" w:type="dxa"/>
            <w:shd w:val="clear" w:color="auto" w:fill="auto"/>
            <w:noWrap/>
            <w:vAlign w:val="center"/>
            <w:hideMark/>
          </w:tcPr>
          <w:p w14:paraId="1429C5E4" w14:textId="77777777" w:rsidR="00E34EFC" w:rsidRPr="0083383D" w:rsidRDefault="00332B32" w:rsidP="0083383D">
            <w:pPr>
              <w:spacing w:line="480" w:lineRule="auto"/>
              <w:rPr>
                <w:sz w:val="24"/>
                <w:szCs w:val="24"/>
              </w:rPr>
            </w:pPr>
            <w:r w:rsidRPr="0083383D">
              <w:rPr>
                <w:sz w:val="24"/>
                <w:szCs w:val="24"/>
              </w:rPr>
              <w:t>0.0%</w:t>
            </w:r>
          </w:p>
        </w:tc>
        <w:tc>
          <w:tcPr>
            <w:tcW w:w="1138" w:type="dxa"/>
            <w:shd w:val="clear" w:color="auto" w:fill="auto"/>
            <w:noWrap/>
            <w:vAlign w:val="center"/>
            <w:hideMark/>
          </w:tcPr>
          <w:p w14:paraId="21998675" w14:textId="77777777" w:rsidR="00E34EFC" w:rsidRPr="0083383D" w:rsidRDefault="00332B32" w:rsidP="0083383D">
            <w:pPr>
              <w:spacing w:line="480" w:lineRule="auto"/>
              <w:rPr>
                <w:sz w:val="24"/>
                <w:szCs w:val="24"/>
              </w:rPr>
            </w:pPr>
            <w:r w:rsidRPr="0083383D">
              <w:rPr>
                <w:sz w:val="24"/>
                <w:szCs w:val="24"/>
              </w:rPr>
              <w:t>100.0%</w:t>
            </w:r>
          </w:p>
        </w:tc>
      </w:tr>
      <w:tr w:rsidR="00973460" w:rsidRPr="0083383D" w14:paraId="43E3E966" w14:textId="77777777" w:rsidTr="00B31B87">
        <w:trPr>
          <w:trHeight w:val="298"/>
        </w:trPr>
        <w:tc>
          <w:tcPr>
            <w:tcW w:w="1170" w:type="dxa"/>
            <w:vMerge w:val="restart"/>
            <w:vAlign w:val="center"/>
          </w:tcPr>
          <w:p w14:paraId="2AA95755" w14:textId="41A6E2EC" w:rsidR="00E34EFC" w:rsidRPr="0083383D" w:rsidRDefault="00574F48" w:rsidP="0083383D">
            <w:pPr>
              <w:widowControl/>
              <w:spacing w:line="480" w:lineRule="auto"/>
              <w:rPr>
                <w:color w:val="000000"/>
                <w:kern w:val="0"/>
                <w:sz w:val="24"/>
                <w:szCs w:val="24"/>
              </w:rPr>
            </w:pPr>
            <w:r w:rsidRPr="0083383D">
              <w:rPr>
                <w:color w:val="000000"/>
                <w:kern w:val="0"/>
                <w:sz w:val="24"/>
                <w:szCs w:val="24"/>
              </w:rPr>
              <w:t>Omission</w:t>
            </w:r>
          </w:p>
        </w:tc>
        <w:tc>
          <w:tcPr>
            <w:tcW w:w="2106" w:type="dxa"/>
            <w:shd w:val="clear" w:color="auto" w:fill="auto"/>
            <w:noWrap/>
            <w:vAlign w:val="center"/>
          </w:tcPr>
          <w:p w14:paraId="3D8826C7"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w:t>
            </w:r>
          </w:p>
        </w:tc>
        <w:tc>
          <w:tcPr>
            <w:tcW w:w="1842" w:type="dxa"/>
            <w:shd w:val="clear" w:color="auto" w:fill="auto"/>
            <w:noWrap/>
            <w:vAlign w:val="center"/>
          </w:tcPr>
          <w:p w14:paraId="2B448466"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6</w:t>
            </w:r>
          </w:p>
        </w:tc>
        <w:tc>
          <w:tcPr>
            <w:tcW w:w="1560" w:type="dxa"/>
            <w:shd w:val="clear" w:color="auto" w:fill="auto"/>
            <w:noWrap/>
            <w:vAlign w:val="center"/>
          </w:tcPr>
          <w:p w14:paraId="7E980A4D" w14:textId="77777777" w:rsidR="00E34EFC" w:rsidRPr="0083383D" w:rsidRDefault="00332B32" w:rsidP="0083383D">
            <w:pPr>
              <w:spacing w:line="480" w:lineRule="auto"/>
              <w:rPr>
                <w:sz w:val="24"/>
                <w:szCs w:val="24"/>
              </w:rPr>
            </w:pPr>
            <w:r w:rsidRPr="0083383D">
              <w:rPr>
                <w:sz w:val="24"/>
                <w:szCs w:val="24"/>
              </w:rPr>
              <w:t>0.0%</w:t>
            </w:r>
          </w:p>
        </w:tc>
        <w:tc>
          <w:tcPr>
            <w:tcW w:w="1559" w:type="dxa"/>
            <w:shd w:val="clear" w:color="auto" w:fill="auto"/>
            <w:noWrap/>
            <w:vAlign w:val="center"/>
          </w:tcPr>
          <w:p w14:paraId="29D03697" w14:textId="77777777" w:rsidR="00E34EFC" w:rsidRPr="0083383D" w:rsidRDefault="00332B32" w:rsidP="0083383D">
            <w:pPr>
              <w:spacing w:line="480" w:lineRule="auto"/>
              <w:rPr>
                <w:sz w:val="24"/>
                <w:szCs w:val="24"/>
              </w:rPr>
            </w:pPr>
            <w:r w:rsidRPr="0083383D">
              <w:rPr>
                <w:sz w:val="24"/>
                <w:szCs w:val="24"/>
              </w:rPr>
              <w:t>0.0%</w:t>
            </w:r>
          </w:p>
        </w:tc>
        <w:tc>
          <w:tcPr>
            <w:tcW w:w="1276" w:type="dxa"/>
            <w:shd w:val="clear" w:color="auto" w:fill="auto"/>
            <w:noWrap/>
            <w:vAlign w:val="center"/>
          </w:tcPr>
          <w:p w14:paraId="33CB1A32" w14:textId="77777777" w:rsidR="00E34EFC" w:rsidRPr="0083383D" w:rsidRDefault="00332B32" w:rsidP="0083383D">
            <w:pPr>
              <w:spacing w:line="480" w:lineRule="auto"/>
              <w:rPr>
                <w:sz w:val="24"/>
                <w:szCs w:val="24"/>
              </w:rPr>
            </w:pPr>
            <w:r w:rsidRPr="0083383D">
              <w:rPr>
                <w:sz w:val="24"/>
                <w:szCs w:val="24"/>
              </w:rPr>
              <w:t>0.0%</w:t>
            </w:r>
          </w:p>
        </w:tc>
        <w:tc>
          <w:tcPr>
            <w:tcW w:w="1701" w:type="dxa"/>
            <w:shd w:val="clear" w:color="auto" w:fill="auto"/>
            <w:noWrap/>
            <w:vAlign w:val="center"/>
          </w:tcPr>
          <w:p w14:paraId="11B8B3C1" w14:textId="77777777" w:rsidR="00E34EFC" w:rsidRPr="0083383D" w:rsidRDefault="00332B32" w:rsidP="0083383D">
            <w:pPr>
              <w:spacing w:line="480" w:lineRule="auto"/>
              <w:rPr>
                <w:sz w:val="24"/>
                <w:szCs w:val="24"/>
              </w:rPr>
            </w:pPr>
            <w:r w:rsidRPr="0083383D">
              <w:rPr>
                <w:sz w:val="24"/>
                <w:szCs w:val="24"/>
              </w:rPr>
              <w:t>33.3%</w:t>
            </w:r>
          </w:p>
        </w:tc>
        <w:tc>
          <w:tcPr>
            <w:tcW w:w="992" w:type="dxa"/>
            <w:shd w:val="clear" w:color="auto" w:fill="auto"/>
            <w:noWrap/>
            <w:vAlign w:val="center"/>
          </w:tcPr>
          <w:p w14:paraId="75D4A071" w14:textId="77777777" w:rsidR="00E34EFC" w:rsidRPr="0083383D" w:rsidRDefault="00332B32" w:rsidP="0083383D">
            <w:pPr>
              <w:spacing w:line="480" w:lineRule="auto"/>
              <w:rPr>
                <w:sz w:val="24"/>
                <w:szCs w:val="24"/>
              </w:rPr>
            </w:pPr>
            <w:r w:rsidRPr="0083383D">
              <w:rPr>
                <w:sz w:val="24"/>
                <w:szCs w:val="24"/>
              </w:rPr>
              <w:t>16.7%</w:t>
            </w:r>
          </w:p>
        </w:tc>
        <w:tc>
          <w:tcPr>
            <w:tcW w:w="1138" w:type="dxa"/>
            <w:shd w:val="clear" w:color="auto" w:fill="auto"/>
            <w:noWrap/>
            <w:vAlign w:val="center"/>
          </w:tcPr>
          <w:p w14:paraId="791C0B21" w14:textId="77777777" w:rsidR="00E34EFC" w:rsidRPr="0083383D" w:rsidRDefault="00332B32" w:rsidP="0083383D">
            <w:pPr>
              <w:spacing w:line="480" w:lineRule="auto"/>
              <w:rPr>
                <w:sz w:val="24"/>
                <w:szCs w:val="24"/>
              </w:rPr>
            </w:pPr>
            <w:r w:rsidRPr="0083383D">
              <w:rPr>
                <w:sz w:val="24"/>
                <w:szCs w:val="24"/>
              </w:rPr>
              <w:t>50.0%</w:t>
            </w:r>
          </w:p>
        </w:tc>
      </w:tr>
      <w:tr w:rsidR="00973460" w:rsidRPr="0083383D" w14:paraId="0CCB3625" w14:textId="77777777" w:rsidTr="00B31B87">
        <w:trPr>
          <w:trHeight w:val="298"/>
        </w:trPr>
        <w:tc>
          <w:tcPr>
            <w:tcW w:w="1170" w:type="dxa"/>
            <w:vMerge/>
            <w:vAlign w:val="center"/>
          </w:tcPr>
          <w:p w14:paraId="197DC400"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tcPr>
          <w:p w14:paraId="08D4F498"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2</w:t>
            </w:r>
          </w:p>
        </w:tc>
        <w:tc>
          <w:tcPr>
            <w:tcW w:w="1842" w:type="dxa"/>
            <w:shd w:val="clear" w:color="auto" w:fill="auto"/>
            <w:noWrap/>
            <w:vAlign w:val="center"/>
          </w:tcPr>
          <w:p w14:paraId="6CB80E5C"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15</w:t>
            </w:r>
          </w:p>
        </w:tc>
        <w:tc>
          <w:tcPr>
            <w:tcW w:w="1560" w:type="dxa"/>
            <w:shd w:val="clear" w:color="auto" w:fill="auto"/>
            <w:noWrap/>
            <w:vAlign w:val="center"/>
          </w:tcPr>
          <w:p w14:paraId="6C0BC087" w14:textId="77777777" w:rsidR="00E34EFC" w:rsidRPr="0083383D" w:rsidRDefault="00332B32" w:rsidP="0083383D">
            <w:pPr>
              <w:spacing w:line="480" w:lineRule="auto"/>
              <w:rPr>
                <w:sz w:val="24"/>
                <w:szCs w:val="24"/>
              </w:rPr>
            </w:pPr>
            <w:r w:rsidRPr="0083383D">
              <w:rPr>
                <w:sz w:val="24"/>
                <w:szCs w:val="24"/>
              </w:rPr>
              <w:t>6.7%</w:t>
            </w:r>
          </w:p>
        </w:tc>
        <w:tc>
          <w:tcPr>
            <w:tcW w:w="1559" w:type="dxa"/>
            <w:shd w:val="clear" w:color="auto" w:fill="auto"/>
            <w:noWrap/>
            <w:vAlign w:val="center"/>
          </w:tcPr>
          <w:p w14:paraId="19E5E478" w14:textId="77777777" w:rsidR="00E34EFC" w:rsidRPr="0083383D" w:rsidRDefault="00332B32" w:rsidP="0083383D">
            <w:pPr>
              <w:spacing w:line="480" w:lineRule="auto"/>
              <w:rPr>
                <w:sz w:val="24"/>
                <w:szCs w:val="24"/>
              </w:rPr>
            </w:pPr>
            <w:r w:rsidRPr="0083383D">
              <w:rPr>
                <w:sz w:val="24"/>
                <w:szCs w:val="24"/>
              </w:rPr>
              <w:t>6.7%</w:t>
            </w:r>
          </w:p>
        </w:tc>
        <w:tc>
          <w:tcPr>
            <w:tcW w:w="1276" w:type="dxa"/>
            <w:shd w:val="clear" w:color="auto" w:fill="auto"/>
            <w:noWrap/>
            <w:vAlign w:val="center"/>
          </w:tcPr>
          <w:p w14:paraId="237A98F3" w14:textId="77777777" w:rsidR="00E34EFC" w:rsidRPr="0083383D" w:rsidRDefault="00332B32" w:rsidP="0083383D">
            <w:pPr>
              <w:spacing w:line="480" w:lineRule="auto"/>
              <w:rPr>
                <w:sz w:val="24"/>
                <w:szCs w:val="24"/>
              </w:rPr>
            </w:pPr>
            <w:r w:rsidRPr="0083383D">
              <w:rPr>
                <w:sz w:val="24"/>
                <w:szCs w:val="24"/>
              </w:rPr>
              <w:t>6.7%</w:t>
            </w:r>
          </w:p>
        </w:tc>
        <w:tc>
          <w:tcPr>
            <w:tcW w:w="1701" w:type="dxa"/>
            <w:shd w:val="clear" w:color="auto" w:fill="auto"/>
            <w:noWrap/>
            <w:vAlign w:val="center"/>
          </w:tcPr>
          <w:p w14:paraId="314A7573" w14:textId="77777777" w:rsidR="00E34EFC" w:rsidRPr="0083383D" w:rsidRDefault="00332B32" w:rsidP="0083383D">
            <w:pPr>
              <w:spacing w:line="480" w:lineRule="auto"/>
              <w:rPr>
                <w:sz w:val="24"/>
                <w:szCs w:val="24"/>
              </w:rPr>
            </w:pPr>
            <w:r w:rsidRPr="0083383D">
              <w:rPr>
                <w:sz w:val="24"/>
                <w:szCs w:val="24"/>
              </w:rPr>
              <w:t>6.7%</w:t>
            </w:r>
          </w:p>
        </w:tc>
        <w:tc>
          <w:tcPr>
            <w:tcW w:w="992" w:type="dxa"/>
            <w:shd w:val="clear" w:color="auto" w:fill="auto"/>
            <w:noWrap/>
            <w:vAlign w:val="center"/>
          </w:tcPr>
          <w:p w14:paraId="10888815" w14:textId="77777777" w:rsidR="00E34EFC" w:rsidRPr="0083383D" w:rsidRDefault="00332B32" w:rsidP="0083383D">
            <w:pPr>
              <w:spacing w:line="480" w:lineRule="auto"/>
              <w:rPr>
                <w:sz w:val="24"/>
                <w:szCs w:val="24"/>
              </w:rPr>
            </w:pPr>
            <w:r w:rsidRPr="0083383D">
              <w:rPr>
                <w:sz w:val="24"/>
                <w:szCs w:val="24"/>
              </w:rPr>
              <w:t>33.3%</w:t>
            </w:r>
          </w:p>
        </w:tc>
        <w:tc>
          <w:tcPr>
            <w:tcW w:w="1138" w:type="dxa"/>
            <w:shd w:val="clear" w:color="auto" w:fill="auto"/>
            <w:noWrap/>
            <w:vAlign w:val="center"/>
          </w:tcPr>
          <w:p w14:paraId="60D95628" w14:textId="77777777" w:rsidR="00E34EFC" w:rsidRPr="0083383D" w:rsidRDefault="00332B32" w:rsidP="0083383D">
            <w:pPr>
              <w:spacing w:line="480" w:lineRule="auto"/>
              <w:rPr>
                <w:sz w:val="24"/>
                <w:szCs w:val="24"/>
              </w:rPr>
            </w:pPr>
            <w:r w:rsidRPr="0083383D">
              <w:rPr>
                <w:sz w:val="24"/>
                <w:szCs w:val="24"/>
              </w:rPr>
              <w:t>40.0%</w:t>
            </w:r>
          </w:p>
        </w:tc>
      </w:tr>
      <w:tr w:rsidR="00973460" w:rsidRPr="0083383D" w14:paraId="35014A7A" w14:textId="77777777" w:rsidTr="00B31B87">
        <w:trPr>
          <w:trHeight w:val="298"/>
        </w:trPr>
        <w:tc>
          <w:tcPr>
            <w:tcW w:w="1170" w:type="dxa"/>
            <w:vMerge/>
            <w:vAlign w:val="center"/>
          </w:tcPr>
          <w:p w14:paraId="6AE8D559"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tcPr>
          <w:p w14:paraId="014DA21C"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3</w:t>
            </w:r>
          </w:p>
        </w:tc>
        <w:tc>
          <w:tcPr>
            <w:tcW w:w="1842" w:type="dxa"/>
            <w:shd w:val="clear" w:color="auto" w:fill="auto"/>
            <w:noWrap/>
            <w:vAlign w:val="center"/>
          </w:tcPr>
          <w:p w14:paraId="1A50B982"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20</w:t>
            </w:r>
          </w:p>
        </w:tc>
        <w:tc>
          <w:tcPr>
            <w:tcW w:w="1560" w:type="dxa"/>
            <w:shd w:val="clear" w:color="auto" w:fill="auto"/>
            <w:noWrap/>
            <w:vAlign w:val="center"/>
          </w:tcPr>
          <w:p w14:paraId="25E95F96" w14:textId="77777777" w:rsidR="00E34EFC" w:rsidRPr="0083383D" w:rsidRDefault="00332B32" w:rsidP="0083383D">
            <w:pPr>
              <w:spacing w:line="480" w:lineRule="auto"/>
              <w:rPr>
                <w:sz w:val="24"/>
                <w:szCs w:val="24"/>
              </w:rPr>
            </w:pPr>
            <w:r w:rsidRPr="0083383D">
              <w:rPr>
                <w:sz w:val="24"/>
                <w:szCs w:val="24"/>
              </w:rPr>
              <w:t>0.0%</w:t>
            </w:r>
          </w:p>
        </w:tc>
        <w:tc>
          <w:tcPr>
            <w:tcW w:w="1559" w:type="dxa"/>
            <w:shd w:val="clear" w:color="auto" w:fill="auto"/>
            <w:noWrap/>
            <w:vAlign w:val="center"/>
          </w:tcPr>
          <w:p w14:paraId="0504B4AE" w14:textId="77777777" w:rsidR="00E34EFC" w:rsidRPr="0083383D" w:rsidRDefault="00332B32" w:rsidP="0083383D">
            <w:pPr>
              <w:spacing w:line="480" w:lineRule="auto"/>
              <w:rPr>
                <w:sz w:val="24"/>
                <w:szCs w:val="24"/>
              </w:rPr>
            </w:pPr>
            <w:r w:rsidRPr="0083383D">
              <w:rPr>
                <w:sz w:val="24"/>
                <w:szCs w:val="24"/>
              </w:rPr>
              <w:t>15.0%</w:t>
            </w:r>
          </w:p>
        </w:tc>
        <w:tc>
          <w:tcPr>
            <w:tcW w:w="1276" w:type="dxa"/>
            <w:shd w:val="clear" w:color="auto" w:fill="auto"/>
            <w:noWrap/>
            <w:vAlign w:val="center"/>
          </w:tcPr>
          <w:p w14:paraId="2094355E" w14:textId="77777777" w:rsidR="00E34EFC" w:rsidRPr="0083383D" w:rsidRDefault="00332B32" w:rsidP="0083383D">
            <w:pPr>
              <w:spacing w:line="480" w:lineRule="auto"/>
              <w:rPr>
                <w:sz w:val="24"/>
                <w:szCs w:val="24"/>
              </w:rPr>
            </w:pPr>
            <w:r w:rsidRPr="0083383D">
              <w:rPr>
                <w:sz w:val="24"/>
                <w:szCs w:val="24"/>
              </w:rPr>
              <w:t>5.0%</w:t>
            </w:r>
          </w:p>
        </w:tc>
        <w:tc>
          <w:tcPr>
            <w:tcW w:w="1701" w:type="dxa"/>
            <w:shd w:val="clear" w:color="auto" w:fill="auto"/>
            <w:noWrap/>
            <w:vAlign w:val="center"/>
          </w:tcPr>
          <w:p w14:paraId="70D0112E" w14:textId="77777777" w:rsidR="00E34EFC" w:rsidRPr="0083383D" w:rsidRDefault="00332B32" w:rsidP="0083383D">
            <w:pPr>
              <w:spacing w:line="480" w:lineRule="auto"/>
              <w:rPr>
                <w:sz w:val="24"/>
                <w:szCs w:val="24"/>
              </w:rPr>
            </w:pPr>
            <w:r w:rsidRPr="0083383D">
              <w:rPr>
                <w:sz w:val="24"/>
                <w:szCs w:val="24"/>
              </w:rPr>
              <w:t>15.0%</w:t>
            </w:r>
          </w:p>
        </w:tc>
        <w:tc>
          <w:tcPr>
            <w:tcW w:w="992" w:type="dxa"/>
            <w:shd w:val="clear" w:color="auto" w:fill="auto"/>
            <w:noWrap/>
            <w:vAlign w:val="center"/>
          </w:tcPr>
          <w:p w14:paraId="792FF27A" w14:textId="77777777" w:rsidR="00E34EFC" w:rsidRPr="0083383D" w:rsidRDefault="00332B32" w:rsidP="0083383D">
            <w:pPr>
              <w:spacing w:line="480" w:lineRule="auto"/>
              <w:rPr>
                <w:sz w:val="24"/>
                <w:szCs w:val="24"/>
              </w:rPr>
            </w:pPr>
            <w:r w:rsidRPr="0083383D">
              <w:rPr>
                <w:sz w:val="24"/>
                <w:szCs w:val="24"/>
              </w:rPr>
              <w:t>35.0%</w:t>
            </w:r>
          </w:p>
        </w:tc>
        <w:tc>
          <w:tcPr>
            <w:tcW w:w="1138" w:type="dxa"/>
            <w:shd w:val="clear" w:color="auto" w:fill="auto"/>
            <w:noWrap/>
            <w:vAlign w:val="center"/>
          </w:tcPr>
          <w:p w14:paraId="3F7635F8" w14:textId="77777777" w:rsidR="00E34EFC" w:rsidRPr="0083383D" w:rsidRDefault="00332B32" w:rsidP="0083383D">
            <w:pPr>
              <w:spacing w:line="480" w:lineRule="auto"/>
              <w:rPr>
                <w:sz w:val="24"/>
                <w:szCs w:val="24"/>
              </w:rPr>
            </w:pPr>
            <w:r w:rsidRPr="0083383D">
              <w:rPr>
                <w:sz w:val="24"/>
                <w:szCs w:val="24"/>
              </w:rPr>
              <w:t>30.0%</w:t>
            </w:r>
          </w:p>
        </w:tc>
      </w:tr>
      <w:tr w:rsidR="00973460" w:rsidRPr="0083383D" w14:paraId="6A572851" w14:textId="77777777" w:rsidTr="00B31B87">
        <w:trPr>
          <w:trHeight w:val="298"/>
        </w:trPr>
        <w:tc>
          <w:tcPr>
            <w:tcW w:w="1170" w:type="dxa"/>
            <w:vMerge/>
            <w:vAlign w:val="center"/>
          </w:tcPr>
          <w:p w14:paraId="0D930CEE"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tcPr>
          <w:p w14:paraId="5D63BB6F"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4</w:t>
            </w:r>
          </w:p>
        </w:tc>
        <w:tc>
          <w:tcPr>
            <w:tcW w:w="1842" w:type="dxa"/>
            <w:shd w:val="clear" w:color="auto" w:fill="auto"/>
            <w:noWrap/>
            <w:vAlign w:val="center"/>
          </w:tcPr>
          <w:p w14:paraId="561A7B46"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15</w:t>
            </w:r>
          </w:p>
        </w:tc>
        <w:tc>
          <w:tcPr>
            <w:tcW w:w="1560" w:type="dxa"/>
            <w:shd w:val="clear" w:color="auto" w:fill="auto"/>
            <w:noWrap/>
            <w:vAlign w:val="center"/>
          </w:tcPr>
          <w:p w14:paraId="50F80020" w14:textId="77777777" w:rsidR="00E34EFC" w:rsidRPr="0083383D" w:rsidRDefault="00332B32" w:rsidP="0083383D">
            <w:pPr>
              <w:spacing w:line="480" w:lineRule="auto"/>
              <w:rPr>
                <w:sz w:val="24"/>
                <w:szCs w:val="24"/>
              </w:rPr>
            </w:pPr>
            <w:r w:rsidRPr="0083383D">
              <w:rPr>
                <w:sz w:val="24"/>
                <w:szCs w:val="24"/>
              </w:rPr>
              <w:t>0.0%</w:t>
            </w:r>
          </w:p>
        </w:tc>
        <w:tc>
          <w:tcPr>
            <w:tcW w:w="1559" w:type="dxa"/>
            <w:shd w:val="clear" w:color="auto" w:fill="auto"/>
            <w:noWrap/>
            <w:vAlign w:val="center"/>
          </w:tcPr>
          <w:p w14:paraId="5529A158" w14:textId="77777777" w:rsidR="00E34EFC" w:rsidRPr="0083383D" w:rsidRDefault="00332B32" w:rsidP="0083383D">
            <w:pPr>
              <w:spacing w:line="480" w:lineRule="auto"/>
              <w:rPr>
                <w:sz w:val="24"/>
                <w:szCs w:val="24"/>
              </w:rPr>
            </w:pPr>
            <w:r w:rsidRPr="0083383D">
              <w:rPr>
                <w:sz w:val="24"/>
                <w:szCs w:val="24"/>
              </w:rPr>
              <w:t>0.0%</w:t>
            </w:r>
          </w:p>
        </w:tc>
        <w:tc>
          <w:tcPr>
            <w:tcW w:w="1276" w:type="dxa"/>
            <w:shd w:val="clear" w:color="auto" w:fill="auto"/>
            <w:noWrap/>
            <w:vAlign w:val="center"/>
          </w:tcPr>
          <w:p w14:paraId="391F7F04" w14:textId="77777777" w:rsidR="00E34EFC" w:rsidRPr="0083383D" w:rsidRDefault="00332B32" w:rsidP="0083383D">
            <w:pPr>
              <w:spacing w:line="480" w:lineRule="auto"/>
              <w:rPr>
                <w:sz w:val="24"/>
                <w:szCs w:val="24"/>
              </w:rPr>
            </w:pPr>
            <w:r w:rsidRPr="0083383D">
              <w:rPr>
                <w:sz w:val="24"/>
                <w:szCs w:val="24"/>
              </w:rPr>
              <w:t>0.0%</w:t>
            </w:r>
          </w:p>
        </w:tc>
        <w:tc>
          <w:tcPr>
            <w:tcW w:w="1701" w:type="dxa"/>
            <w:shd w:val="clear" w:color="auto" w:fill="auto"/>
            <w:noWrap/>
            <w:vAlign w:val="center"/>
          </w:tcPr>
          <w:p w14:paraId="08589253" w14:textId="77777777" w:rsidR="00E34EFC" w:rsidRPr="0083383D" w:rsidRDefault="00332B32" w:rsidP="0083383D">
            <w:pPr>
              <w:spacing w:line="480" w:lineRule="auto"/>
              <w:rPr>
                <w:sz w:val="24"/>
                <w:szCs w:val="24"/>
              </w:rPr>
            </w:pPr>
            <w:r w:rsidRPr="0083383D">
              <w:rPr>
                <w:sz w:val="24"/>
                <w:szCs w:val="24"/>
              </w:rPr>
              <w:t>33.3%</w:t>
            </w:r>
          </w:p>
        </w:tc>
        <w:tc>
          <w:tcPr>
            <w:tcW w:w="992" w:type="dxa"/>
            <w:shd w:val="clear" w:color="auto" w:fill="auto"/>
            <w:noWrap/>
            <w:vAlign w:val="center"/>
          </w:tcPr>
          <w:p w14:paraId="48F233C6" w14:textId="77777777" w:rsidR="00E34EFC" w:rsidRPr="0083383D" w:rsidRDefault="00332B32" w:rsidP="0083383D">
            <w:pPr>
              <w:spacing w:line="480" w:lineRule="auto"/>
              <w:rPr>
                <w:sz w:val="24"/>
                <w:szCs w:val="24"/>
              </w:rPr>
            </w:pPr>
            <w:r w:rsidRPr="0083383D">
              <w:rPr>
                <w:sz w:val="24"/>
                <w:szCs w:val="24"/>
              </w:rPr>
              <w:t>26.7%</w:t>
            </w:r>
          </w:p>
        </w:tc>
        <w:tc>
          <w:tcPr>
            <w:tcW w:w="1138" w:type="dxa"/>
            <w:shd w:val="clear" w:color="auto" w:fill="auto"/>
            <w:noWrap/>
            <w:vAlign w:val="center"/>
          </w:tcPr>
          <w:p w14:paraId="0EB9008F" w14:textId="77777777" w:rsidR="00E34EFC" w:rsidRPr="0083383D" w:rsidRDefault="00332B32" w:rsidP="0083383D">
            <w:pPr>
              <w:spacing w:line="480" w:lineRule="auto"/>
              <w:rPr>
                <w:sz w:val="24"/>
                <w:szCs w:val="24"/>
              </w:rPr>
            </w:pPr>
            <w:r w:rsidRPr="0083383D">
              <w:rPr>
                <w:sz w:val="24"/>
                <w:szCs w:val="24"/>
              </w:rPr>
              <w:t>40.0%</w:t>
            </w:r>
          </w:p>
        </w:tc>
      </w:tr>
      <w:tr w:rsidR="00973460" w:rsidRPr="0083383D" w14:paraId="168822D9" w14:textId="77777777" w:rsidTr="00B31B87">
        <w:trPr>
          <w:trHeight w:val="298"/>
        </w:trPr>
        <w:tc>
          <w:tcPr>
            <w:tcW w:w="1170" w:type="dxa"/>
            <w:vMerge/>
            <w:vAlign w:val="center"/>
          </w:tcPr>
          <w:p w14:paraId="2CB2985F"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tcPr>
          <w:p w14:paraId="5A8C5265"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5</w:t>
            </w:r>
          </w:p>
        </w:tc>
        <w:tc>
          <w:tcPr>
            <w:tcW w:w="1842" w:type="dxa"/>
            <w:shd w:val="clear" w:color="auto" w:fill="auto"/>
            <w:noWrap/>
            <w:vAlign w:val="center"/>
          </w:tcPr>
          <w:p w14:paraId="5441DD62"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6</w:t>
            </w:r>
          </w:p>
        </w:tc>
        <w:tc>
          <w:tcPr>
            <w:tcW w:w="1560" w:type="dxa"/>
            <w:shd w:val="clear" w:color="auto" w:fill="auto"/>
            <w:noWrap/>
            <w:vAlign w:val="center"/>
          </w:tcPr>
          <w:p w14:paraId="7DD6D9A1" w14:textId="77777777" w:rsidR="00E34EFC" w:rsidRPr="0083383D" w:rsidRDefault="00332B32" w:rsidP="0083383D">
            <w:pPr>
              <w:spacing w:line="480" w:lineRule="auto"/>
              <w:rPr>
                <w:sz w:val="24"/>
                <w:szCs w:val="24"/>
              </w:rPr>
            </w:pPr>
            <w:r w:rsidRPr="0083383D">
              <w:rPr>
                <w:sz w:val="24"/>
                <w:szCs w:val="24"/>
              </w:rPr>
              <w:t>16.7%</w:t>
            </w:r>
          </w:p>
        </w:tc>
        <w:tc>
          <w:tcPr>
            <w:tcW w:w="1559" w:type="dxa"/>
            <w:shd w:val="clear" w:color="auto" w:fill="auto"/>
            <w:noWrap/>
            <w:vAlign w:val="center"/>
          </w:tcPr>
          <w:p w14:paraId="3667FE4F" w14:textId="77777777" w:rsidR="00E34EFC" w:rsidRPr="0083383D" w:rsidRDefault="00332B32" w:rsidP="0083383D">
            <w:pPr>
              <w:spacing w:line="480" w:lineRule="auto"/>
              <w:rPr>
                <w:sz w:val="24"/>
                <w:szCs w:val="24"/>
              </w:rPr>
            </w:pPr>
            <w:r w:rsidRPr="0083383D">
              <w:rPr>
                <w:sz w:val="24"/>
                <w:szCs w:val="24"/>
              </w:rPr>
              <w:t>16.7%</w:t>
            </w:r>
          </w:p>
        </w:tc>
        <w:tc>
          <w:tcPr>
            <w:tcW w:w="1276" w:type="dxa"/>
            <w:shd w:val="clear" w:color="auto" w:fill="auto"/>
            <w:noWrap/>
            <w:vAlign w:val="center"/>
          </w:tcPr>
          <w:p w14:paraId="4E93EA40" w14:textId="77777777" w:rsidR="00E34EFC" w:rsidRPr="0083383D" w:rsidRDefault="00332B32" w:rsidP="0083383D">
            <w:pPr>
              <w:spacing w:line="480" w:lineRule="auto"/>
              <w:rPr>
                <w:sz w:val="24"/>
                <w:szCs w:val="24"/>
              </w:rPr>
            </w:pPr>
            <w:r w:rsidRPr="0083383D">
              <w:rPr>
                <w:sz w:val="24"/>
                <w:szCs w:val="24"/>
              </w:rPr>
              <w:t>0.0%</w:t>
            </w:r>
          </w:p>
        </w:tc>
        <w:tc>
          <w:tcPr>
            <w:tcW w:w="1701" w:type="dxa"/>
            <w:shd w:val="clear" w:color="auto" w:fill="auto"/>
            <w:noWrap/>
            <w:vAlign w:val="center"/>
          </w:tcPr>
          <w:p w14:paraId="1B8E7304" w14:textId="77777777" w:rsidR="00E34EFC" w:rsidRPr="0083383D" w:rsidRDefault="00332B32" w:rsidP="0083383D">
            <w:pPr>
              <w:spacing w:line="480" w:lineRule="auto"/>
              <w:rPr>
                <w:sz w:val="24"/>
                <w:szCs w:val="24"/>
              </w:rPr>
            </w:pPr>
            <w:r w:rsidRPr="0083383D">
              <w:rPr>
                <w:sz w:val="24"/>
                <w:szCs w:val="24"/>
              </w:rPr>
              <w:t>0.0%</w:t>
            </w:r>
          </w:p>
        </w:tc>
        <w:tc>
          <w:tcPr>
            <w:tcW w:w="992" w:type="dxa"/>
            <w:shd w:val="clear" w:color="auto" w:fill="auto"/>
            <w:noWrap/>
            <w:vAlign w:val="center"/>
          </w:tcPr>
          <w:p w14:paraId="42DF2B28" w14:textId="77777777" w:rsidR="00E34EFC" w:rsidRPr="0083383D" w:rsidRDefault="00332B32" w:rsidP="0083383D">
            <w:pPr>
              <w:spacing w:line="480" w:lineRule="auto"/>
              <w:rPr>
                <w:sz w:val="24"/>
                <w:szCs w:val="24"/>
              </w:rPr>
            </w:pPr>
            <w:r w:rsidRPr="0083383D">
              <w:rPr>
                <w:sz w:val="24"/>
                <w:szCs w:val="24"/>
              </w:rPr>
              <w:t>16.7%</w:t>
            </w:r>
          </w:p>
        </w:tc>
        <w:tc>
          <w:tcPr>
            <w:tcW w:w="1138" w:type="dxa"/>
            <w:shd w:val="clear" w:color="auto" w:fill="auto"/>
            <w:noWrap/>
            <w:vAlign w:val="center"/>
          </w:tcPr>
          <w:p w14:paraId="06877B0C" w14:textId="77777777" w:rsidR="00E34EFC" w:rsidRPr="0083383D" w:rsidRDefault="00332B32" w:rsidP="0083383D">
            <w:pPr>
              <w:spacing w:line="480" w:lineRule="auto"/>
              <w:rPr>
                <w:sz w:val="24"/>
                <w:szCs w:val="24"/>
              </w:rPr>
            </w:pPr>
            <w:r w:rsidRPr="0083383D">
              <w:rPr>
                <w:sz w:val="24"/>
                <w:szCs w:val="24"/>
              </w:rPr>
              <w:t>33.4%</w:t>
            </w:r>
          </w:p>
        </w:tc>
      </w:tr>
      <w:tr w:rsidR="00973460" w:rsidRPr="0083383D" w14:paraId="52A76483" w14:textId="77777777" w:rsidTr="00B31B87">
        <w:trPr>
          <w:trHeight w:val="298"/>
        </w:trPr>
        <w:tc>
          <w:tcPr>
            <w:tcW w:w="1170" w:type="dxa"/>
            <w:vMerge/>
            <w:vAlign w:val="center"/>
          </w:tcPr>
          <w:p w14:paraId="7FADAE1A" w14:textId="77777777" w:rsidR="00E34EFC" w:rsidRPr="0083383D" w:rsidRDefault="00E34EFC" w:rsidP="0083383D">
            <w:pPr>
              <w:widowControl/>
              <w:spacing w:line="480" w:lineRule="auto"/>
              <w:rPr>
                <w:color w:val="000000"/>
                <w:kern w:val="0"/>
                <w:sz w:val="24"/>
                <w:szCs w:val="24"/>
              </w:rPr>
            </w:pPr>
          </w:p>
        </w:tc>
        <w:tc>
          <w:tcPr>
            <w:tcW w:w="2106" w:type="dxa"/>
            <w:shd w:val="clear" w:color="auto" w:fill="auto"/>
            <w:noWrap/>
            <w:vAlign w:val="center"/>
          </w:tcPr>
          <w:p w14:paraId="44FD2264"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6</w:t>
            </w:r>
          </w:p>
        </w:tc>
        <w:tc>
          <w:tcPr>
            <w:tcW w:w="1842" w:type="dxa"/>
            <w:shd w:val="clear" w:color="auto" w:fill="auto"/>
            <w:noWrap/>
            <w:vAlign w:val="center"/>
          </w:tcPr>
          <w:p w14:paraId="3E1D356A" w14:textId="77777777" w:rsidR="00E34EFC" w:rsidRPr="0083383D" w:rsidRDefault="00332B32" w:rsidP="0083383D">
            <w:pPr>
              <w:widowControl/>
              <w:spacing w:line="480" w:lineRule="auto"/>
              <w:rPr>
                <w:color w:val="000000"/>
                <w:kern w:val="0"/>
                <w:sz w:val="24"/>
                <w:szCs w:val="24"/>
              </w:rPr>
            </w:pPr>
            <w:r w:rsidRPr="0083383D">
              <w:rPr>
                <w:color w:val="000000"/>
                <w:kern w:val="0"/>
                <w:sz w:val="24"/>
                <w:szCs w:val="24"/>
              </w:rPr>
              <w:t>1</w:t>
            </w:r>
          </w:p>
        </w:tc>
        <w:tc>
          <w:tcPr>
            <w:tcW w:w="1560" w:type="dxa"/>
            <w:shd w:val="clear" w:color="auto" w:fill="auto"/>
            <w:noWrap/>
            <w:vAlign w:val="center"/>
          </w:tcPr>
          <w:p w14:paraId="0196EA3F" w14:textId="77777777" w:rsidR="00E34EFC" w:rsidRPr="0083383D" w:rsidRDefault="00332B32" w:rsidP="0083383D">
            <w:pPr>
              <w:spacing w:line="480" w:lineRule="auto"/>
              <w:rPr>
                <w:sz w:val="24"/>
                <w:szCs w:val="24"/>
              </w:rPr>
            </w:pPr>
            <w:r w:rsidRPr="0083383D">
              <w:rPr>
                <w:sz w:val="24"/>
                <w:szCs w:val="24"/>
              </w:rPr>
              <w:t>0.0%</w:t>
            </w:r>
          </w:p>
        </w:tc>
        <w:tc>
          <w:tcPr>
            <w:tcW w:w="1559" w:type="dxa"/>
            <w:shd w:val="clear" w:color="auto" w:fill="auto"/>
            <w:noWrap/>
            <w:vAlign w:val="center"/>
          </w:tcPr>
          <w:p w14:paraId="15A511FC" w14:textId="77777777" w:rsidR="00E34EFC" w:rsidRPr="0083383D" w:rsidRDefault="00332B32" w:rsidP="0083383D">
            <w:pPr>
              <w:spacing w:line="480" w:lineRule="auto"/>
              <w:rPr>
                <w:sz w:val="24"/>
                <w:szCs w:val="24"/>
              </w:rPr>
            </w:pPr>
            <w:r w:rsidRPr="0083383D">
              <w:rPr>
                <w:sz w:val="24"/>
                <w:szCs w:val="24"/>
              </w:rPr>
              <w:t>0.0%</w:t>
            </w:r>
          </w:p>
        </w:tc>
        <w:tc>
          <w:tcPr>
            <w:tcW w:w="1276" w:type="dxa"/>
            <w:shd w:val="clear" w:color="auto" w:fill="auto"/>
            <w:noWrap/>
            <w:vAlign w:val="center"/>
          </w:tcPr>
          <w:p w14:paraId="78AFB2A2" w14:textId="77777777" w:rsidR="00E34EFC" w:rsidRPr="0083383D" w:rsidRDefault="00332B32" w:rsidP="0083383D">
            <w:pPr>
              <w:spacing w:line="480" w:lineRule="auto"/>
              <w:rPr>
                <w:sz w:val="24"/>
                <w:szCs w:val="24"/>
              </w:rPr>
            </w:pPr>
            <w:r w:rsidRPr="0083383D">
              <w:rPr>
                <w:sz w:val="24"/>
                <w:szCs w:val="24"/>
              </w:rPr>
              <w:t>0.0%</w:t>
            </w:r>
          </w:p>
        </w:tc>
        <w:tc>
          <w:tcPr>
            <w:tcW w:w="1701" w:type="dxa"/>
            <w:shd w:val="clear" w:color="auto" w:fill="auto"/>
            <w:noWrap/>
            <w:vAlign w:val="center"/>
          </w:tcPr>
          <w:p w14:paraId="0764DE23" w14:textId="77777777" w:rsidR="00E34EFC" w:rsidRPr="0083383D" w:rsidRDefault="00332B32" w:rsidP="0083383D">
            <w:pPr>
              <w:spacing w:line="480" w:lineRule="auto"/>
              <w:rPr>
                <w:sz w:val="24"/>
                <w:szCs w:val="24"/>
              </w:rPr>
            </w:pPr>
            <w:r w:rsidRPr="0083383D">
              <w:rPr>
                <w:sz w:val="24"/>
                <w:szCs w:val="24"/>
              </w:rPr>
              <w:t>0.0%</w:t>
            </w:r>
          </w:p>
        </w:tc>
        <w:tc>
          <w:tcPr>
            <w:tcW w:w="992" w:type="dxa"/>
            <w:shd w:val="clear" w:color="auto" w:fill="auto"/>
            <w:noWrap/>
            <w:vAlign w:val="center"/>
          </w:tcPr>
          <w:p w14:paraId="43AAA886" w14:textId="77777777" w:rsidR="00E34EFC" w:rsidRPr="0083383D" w:rsidRDefault="00332B32" w:rsidP="0083383D">
            <w:pPr>
              <w:spacing w:line="480" w:lineRule="auto"/>
              <w:rPr>
                <w:sz w:val="24"/>
                <w:szCs w:val="24"/>
              </w:rPr>
            </w:pPr>
            <w:r w:rsidRPr="0083383D">
              <w:rPr>
                <w:sz w:val="24"/>
                <w:szCs w:val="24"/>
              </w:rPr>
              <w:t>0.0%</w:t>
            </w:r>
          </w:p>
        </w:tc>
        <w:tc>
          <w:tcPr>
            <w:tcW w:w="1138" w:type="dxa"/>
            <w:shd w:val="clear" w:color="auto" w:fill="auto"/>
            <w:noWrap/>
            <w:vAlign w:val="center"/>
          </w:tcPr>
          <w:p w14:paraId="05100549" w14:textId="77777777" w:rsidR="00E34EFC" w:rsidRPr="0083383D" w:rsidRDefault="00332B32" w:rsidP="0083383D">
            <w:pPr>
              <w:spacing w:line="480" w:lineRule="auto"/>
              <w:rPr>
                <w:sz w:val="24"/>
                <w:szCs w:val="24"/>
              </w:rPr>
            </w:pPr>
            <w:r w:rsidRPr="0083383D">
              <w:rPr>
                <w:sz w:val="24"/>
                <w:szCs w:val="24"/>
              </w:rPr>
              <w:t>100.0%</w:t>
            </w:r>
          </w:p>
        </w:tc>
      </w:tr>
    </w:tbl>
    <w:p w14:paraId="0A7FB4FC" w14:textId="243C84FA" w:rsidR="00E34EFC" w:rsidRPr="0083383D" w:rsidRDefault="00B03BF2" w:rsidP="0083383D">
      <w:pPr>
        <w:pStyle w:val="newnewnew"/>
        <w:spacing w:line="480" w:lineRule="auto"/>
        <w:ind w:firstLineChars="100" w:firstLine="240"/>
        <w:rPr>
          <w:color w:val="000000"/>
        </w:rPr>
        <w:sectPr w:rsidR="00E34EFC" w:rsidRPr="0083383D" w:rsidSect="009412D0">
          <w:pgSz w:w="16838" w:h="11906" w:orient="landscape"/>
          <w:pgMar w:top="1800" w:right="1440" w:bottom="1800" w:left="1440" w:header="851" w:footer="992" w:gutter="0"/>
          <w:lnNumType w:countBy="1" w:restart="continuous"/>
          <w:cols w:space="425"/>
          <w:docGrid w:type="lines" w:linePitch="312"/>
        </w:sectPr>
      </w:pPr>
      <w:r w:rsidRPr="0083383D">
        <w:rPr>
          <w:color w:val="000000"/>
        </w:rPr>
        <w:t xml:space="preserve">Note: The values in the table are percentages of occurrence of the different situations </w:t>
      </w:r>
      <w:r w:rsidR="00135CC3" w:rsidRPr="0083383D">
        <w:rPr>
          <w:color w:val="000000"/>
        </w:rPr>
        <w:t>from the</w:t>
      </w:r>
      <w:r w:rsidRPr="0083383D">
        <w:rPr>
          <w:color w:val="000000"/>
        </w:rPr>
        <w:t xml:space="preserve"> </w:t>
      </w:r>
      <w:r w:rsidR="0055602C" w:rsidRPr="0083383D">
        <w:rPr>
          <w:color w:val="000000"/>
        </w:rPr>
        <w:t>addition</w:t>
      </w:r>
      <w:r w:rsidRPr="0083383D">
        <w:rPr>
          <w:color w:val="000000"/>
        </w:rPr>
        <w:t xml:space="preserve"> or </w:t>
      </w:r>
      <w:r w:rsidR="0055602C" w:rsidRPr="0083383D">
        <w:rPr>
          <w:color w:val="000000"/>
        </w:rPr>
        <w:t>omission</w:t>
      </w:r>
      <w:r w:rsidRPr="0083383D">
        <w:rPr>
          <w:color w:val="000000"/>
        </w:rPr>
        <w:t xml:space="preserve"> </w:t>
      </w:r>
      <w:r w:rsidR="00135CC3" w:rsidRPr="0083383D">
        <w:rPr>
          <w:color w:val="000000"/>
        </w:rPr>
        <w:t>perspectives</w:t>
      </w:r>
      <w:r w:rsidRPr="0083383D">
        <w:rPr>
          <w:color w:val="000000"/>
        </w:rPr>
        <w:t xml:space="preserve">. </w:t>
      </w:r>
      <w:r w:rsidR="00135CC3" w:rsidRPr="0083383D">
        <w:rPr>
          <w:color w:val="000000"/>
        </w:rPr>
        <w:t xml:space="preserve">Under </w:t>
      </w:r>
      <w:r w:rsidRPr="0083383D">
        <w:rPr>
          <w:color w:val="000000"/>
        </w:rPr>
        <w:t xml:space="preserve">the </w:t>
      </w:r>
      <w:r w:rsidR="0055602C" w:rsidRPr="0083383D">
        <w:rPr>
          <w:color w:val="000000"/>
        </w:rPr>
        <w:t>addition</w:t>
      </w:r>
      <w:r w:rsidRPr="0083383D">
        <w:rPr>
          <w:color w:val="000000"/>
        </w:rPr>
        <w:t xml:space="preserve"> </w:t>
      </w:r>
      <w:r w:rsidR="00135CC3" w:rsidRPr="0083383D">
        <w:rPr>
          <w:color w:val="000000"/>
        </w:rPr>
        <w:t>perspective</w:t>
      </w:r>
      <w:r w:rsidRPr="0083383D">
        <w:rPr>
          <w:color w:val="000000"/>
        </w:rPr>
        <w:t xml:space="preserve">, the attribute change was calculated </w:t>
      </w:r>
      <w:r w:rsidR="00135CC3" w:rsidRPr="0083383D">
        <w:rPr>
          <w:color w:val="000000"/>
        </w:rPr>
        <w:t xml:space="preserve">as </w:t>
      </w:r>
      <w:proofErr w:type="spellStart"/>
      <w:r w:rsidRPr="0083383D">
        <w:rPr>
          <w:i/>
          <w:color w:val="000000"/>
        </w:rPr>
        <w:t>MI</w:t>
      </w:r>
      <w:r w:rsidRPr="0083383D">
        <w:rPr>
          <w:color w:val="000000"/>
          <w:vertAlign w:val="subscript"/>
        </w:rPr>
        <w:t>sample</w:t>
      </w:r>
      <w:proofErr w:type="spellEnd"/>
      <w:r w:rsidRPr="0083383D">
        <w:rPr>
          <w:color w:val="000000"/>
        </w:rPr>
        <w:t xml:space="preserve"> vs. </w:t>
      </w:r>
      <w:proofErr w:type="spellStart"/>
      <w:r w:rsidRPr="0083383D">
        <w:rPr>
          <w:i/>
          <w:color w:val="000000"/>
        </w:rPr>
        <w:t>MI</w:t>
      </w:r>
      <w:r w:rsidRPr="0083383D">
        <w:rPr>
          <w:color w:val="000000"/>
          <w:vertAlign w:val="subscript"/>
        </w:rPr>
        <w:t>icewine</w:t>
      </w:r>
      <w:proofErr w:type="spellEnd"/>
      <w:r w:rsidRPr="0083383D">
        <w:rPr>
          <w:color w:val="000000"/>
        </w:rPr>
        <w:t xml:space="preserve">, while </w:t>
      </w:r>
      <w:r w:rsidR="00135CC3" w:rsidRPr="0083383D">
        <w:rPr>
          <w:color w:val="000000"/>
        </w:rPr>
        <w:t xml:space="preserve">under </w:t>
      </w:r>
      <w:r w:rsidRPr="0083383D">
        <w:rPr>
          <w:color w:val="000000"/>
        </w:rPr>
        <w:t xml:space="preserve">the </w:t>
      </w:r>
      <w:r w:rsidR="0055602C" w:rsidRPr="0083383D">
        <w:rPr>
          <w:color w:val="000000"/>
        </w:rPr>
        <w:t>omission</w:t>
      </w:r>
      <w:r w:rsidRPr="0083383D">
        <w:rPr>
          <w:color w:val="000000"/>
        </w:rPr>
        <w:t xml:space="preserve"> </w:t>
      </w:r>
      <w:r w:rsidR="00135CC3" w:rsidRPr="0083383D">
        <w:rPr>
          <w:color w:val="000000"/>
        </w:rPr>
        <w:t>perspective</w:t>
      </w:r>
      <w:r w:rsidRPr="0083383D">
        <w:rPr>
          <w:color w:val="000000"/>
        </w:rPr>
        <w:t xml:space="preserve">, the attribute change was calculated </w:t>
      </w:r>
      <w:r w:rsidR="00135CC3" w:rsidRPr="0083383D">
        <w:rPr>
          <w:color w:val="000000"/>
        </w:rPr>
        <w:t xml:space="preserve">as </w:t>
      </w:r>
      <w:proofErr w:type="spellStart"/>
      <w:r w:rsidRPr="0083383D">
        <w:rPr>
          <w:i/>
          <w:color w:val="000000"/>
        </w:rPr>
        <w:t>MI</w:t>
      </w:r>
      <w:r w:rsidRPr="0083383D">
        <w:rPr>
          <w:color w:val="000000"/>
          <w:vertAlign w:val="subscript"/>
        </w:rPr>
        <w:t>sample</w:t>
      </w:r>
      <w:proofErr w:type="spellEnd"/>
      <w:r w:rsidRPr="0083383D">
        <w:rPr>
          <w:color w:val="000000"/>
        </w:rPr>
        <w:t xml:space="preserve"> vs. </w:t>
      </w:r>
      <w:r w:rsidRPr="0083383D">
        <w:rPr>
          <w:i/>
          <w:color w:val="000000"/>
        </w:rPr>
        <w:t>MI</w:t>
      </w:r>
      <w:r w:rsidRPr="0083383D">
        <w:rPr>
          <w:color w:val="000000"/>
          <w:vertAlign w:val="subscript"/>
        </w:rPr>
        <w:t xml:space="preserve">B6-R6L1L2L3L4L5L6. </w:t>
      </w:r>
      <w:r w:rsidRPr="0083383D">
        <w:rPr>
          <w:color w:val="000000"/>
        </w:rPr>
        <w:t>Significant</w:t>
      </w:r>
      <w:r w:rsidRPr="0083383D">
        <w:rPr>
          <w:color w:val="000000"/>
          <w:vertAlign w:val="subscript"/>
        </w:rPr>
        <w:t xml:space="preserve"> </w:t>
      </w:r>
      <w:r w:rsidRPr="0083383D">
        <w:rPr>
          <w:color w:val="000000"/>
        </w:rPr>
        <w:t>changes (</w:t>
      </w:r>
      <w:r w:rsidRPr="0083383D">
        <w:rPr>
          <w:i/>
          <w:color w:val="000000"/>
        </w:rPr>
        <w:t>p</w:t>
      </w:r>
      <w:r w:rsidRPr="0083383D">
        <w:rPr>
          <w:color w:val="000000"/>
        </w:rPr>
        <w:t xml:space="preserve">&lt; 0.05) </w:t>
      </w:r>
      <w:r w:rsidR="00135CC3" w:rsidRPr="0083383D">
        <w:rPr>
          <w:color w:val="000000"/>
        </w:rPr>
        <w:t xml:space="preserve">in </w:t>
      </w:r>
      <w:r w:rsidRPr="0083383D">
        <w:rPr>
          <w:color w:val="000000"/>
        </w:rPr>
        <w:t xml:space="preserve">odor attributes were </w:t>
      </w:r>
      <w:r w:rsidR="00135CC3" w:rsidRPr="0083383D">
        <w:rPr>
          <w:color w:val="000000"/>
        </w:rPr>
        <w:t xml:space="preserve">divided </w:t>
      </w:r>
      <w:r w:rsidRPr="0083383D">
        <w:rPr>
          <w:color w:val="000000"/>
        </w:rPr>
        <w:t xml:space="preserve">into 6 categories: ‘Two-D’, ‘Two-D &amp; </w:t>
      </w:r>
      <w:r w:rsidR="005D0FF1" w:rsidRPr="0083383D">
        <w:rPr>
          <w:rFonts w:hint="eastAsia"/>
          <w:color w:val="000000"/>
        </w:rPr>
        <w:t>U</w:t>
      </w:r>
      <w:r w:rsidR="005D0FF1" w:rsidRPr="0083383D">
        <w:rPr>
          <w:color w:val="000000"/>
        </w:rPr>
        <w:t>’</w:t>
      </w:r>
      <w:r w:rsidRPr="0083383D">
        <w:rPr>
          <w:color w:val="000000"/>
        </w:rPr>
        <w:t xml:space="preserve">, ‘One-D’, ‘One-D &amp; </w:t>
      </w:r>
      <w:r w:rsidR="005D0FF1" w:rsidRPr="0083383D">
        <w:rPr>
          <w:rFonts w:hint="eastAsia"/>
          <w:color w:val="000000"/>
        </w:rPr>
        <w:t>U</w:t>
      </w:r>
      <w:r w:rsidR="005D0FF1" w:rsidRPr="0083383D">
        <w:rPr>
          <w:color w:val="000000"/>
        </w:rPr>
        <w:t>’</w:t>
      </w:r>
      <w:r w:rsidRPr="0083383D">
        <w:rPr>
          <w:color w:val="000000"/>
        </w:rPr>
        <w:t>, ‘</w:t>
      </w:r>
      <w:r w:rsidR="005D0FF1" w:rsidRPr="0083383D">
        <w:rPr>
          <w:rFonts w:hint="eastAsia"/>
          <w:color w:val="000000"/>
        </w:rPr>
        <w:t>U</w:t>
      </w:r>
      <w:r w:rsidR="005D0FF1" w:rsidRPr="0083383D">
        <w:rPr>
          <w:color w:val="000000"/>
        </w:rPr>
        <w:t>’</w:t>
      </w:r>
      <w:r w:rsidRPr="0083383D">
        <w:rPr>
          <w:color w:val="000000"/>
        </w:rPr>
        <w:t xml:space="preserve">, and ‘N’ (no significant difference was observed in ‘N’). The category ‘Two-D’ represents significant changes </w:t>
      </w:r>
      <w:r w:rsidR="00135CC3" w:rsidRPr="0083383D">
        <w:rPr>
          <w:color w:val="000000"/>
        </w:rPr>
        <w:t xml:space="preserve">in the </w:t>
      </w:r>
      <w:r w:rsidRPr="0083383D">
        <w:rPr>
          <w:color w:val="000000"/>
        </w:rPr>
        <w:t xml:space="preserve">two dominant odor attributes related to the odorants involved; ‘Two-D &amp; </w:t>
      </w:r>
      <w:r w:rsidR="005D0FF1" w:rsidRPr="0083383D">
        <w:rPr>
          <w:rFonts w:hint="eastAsia"/>
          <w:color w:val="000000"/>
        </w:rPr>
        <w:t>U</w:t>
      </w:r>
      <w:r w:rsidR="005D0FF1" w:rsidRPr="0083383D">
        <w:rPr>
          <w:color w:val="000000"/>
        </w:rPr>
        <w:t xml:space="preserve">’ </w:t>
      </w:r>
      <w:r w:rsidRPr="0083383D">
        <w:rPr>
          <w:color w:val="000000"/>
        </w:rPr>
        <w:t xml:space="preserve">represents changes </w:t>
      </w:r>
      <w:r w:rsidR="00135CC3" w:rsidRPr="0083383D">
        <w:rPr>
          <w:color w:val="000000"/>
        </w:rPr>
        <w:t xml:space="preserve">in the </w:t>
      </w:r>
      <w:r w:rsidRPr="0083383D">
        <w:rPr>
          <w:color w:val="000000"/>
        </w:rPr>
        <w:t xml:space="preserve">two dominant odor attributes related to the odorants involved and </w:t>
      </w:r>
      <w:r w:rsidR="00135CC3" w:rsidRPr="0083383D">
        <w:rPr>
          <w:color w:val="000000"/>
        </w:rPr>
        <w:t xml:space="preserve">unrelated </w:t>
      </w:r>
      <w:r w:rsidRPr="0083383D">
        <w:rPr>
          <w:color w:val="000000"/>
        </w:rPr>
        <w:t xml:space="preserve">odor attributes; ‘One-D’ represents changes </w:t>
      </w:r>
      <w:r w:rsidR="00135CC3" w:rsidRPr="0083383D">
        <w:rPr>
          <w:color w:val="000000"/>
        </w:rPr>
        <w:t xml:space="preserve">in the </w:t>
      </w:r>
      <w:r w:rsidRPr="0083383D">
        <w:rPr>
          <w:color w:val="000000"/>
        </w:rPr>
        <w:t xml:space="preserve">dominant odor attribute related to the odorants involved; ‘One-D &amp; </w:t>
      </w:r>
      <w:r w:rsidR="005D0FF1" w:rsidRPr="0083383D">
        <w:rPr>
          <w:rFonts w:hint="eastAsia"/>
          <w:color w:val="000000"/>
        </w:rPr>
        <w:t>U</w:t>
      </w:r>
      <w:r w:rsidR="005D0FF1" w:rsidRPr="0083383D">
        <w:rPr>
          <w:color w:val="000000"/>
        </w:rPr>
        <w:t xml:space="preserve">’ </w:t>
      </w:r>
      <w:r w:rsidRPr="0083383D">
        <w:rPr>
          <w:color w:val="000000"/>
        </w:rPr>
        <w:t xml:space="preserve">represents changes </w:t>
      </w:r>
      <w:r w:rsidR="00135CC3" w:rsidRPr="0083383D">
        <w:rPr>
          <w:color w:val="000000"/>
        </w:rPr>
        <w:t xml:space="preserve">in the </w:t>
      </w:r>
      <w:r w:rsidRPr="0083383D">
        <w:rPr>
          <w:color w:val="000000"/>
        </w:rPr>
        <w:t xml:space="preserve">one dominant odor attribute related to the odorants involved and </w:t>
      </w:r>
      <w:r w:rsidR="00135CC3" w:rsidRPr="0083383D">
        <w:rPr>
          <w:color w:val="000000"/>
        </w:rPr>
        <w:t xml:space="preserve">unrelated </w:t>
      </w:r>
      <w:r w:rsidRPr="0083383D">
        <w:rPr>
          <w:color w:val="000000"/>
        </w:rPr>
        <w:t>odor attributes; ‘</w:t>
      </w:r>
      <w:r w:rsidR="005D0FF1" w:rsidRPr="0083383D">
        <w:rPr>
          <w:rFonts w:hint="eastAsia"/>
          <w:color w:val="000000"/>
        </w:rPr>
        <w:t>U</w:t>
      </w:r>
      <w:r w:rsidR="005D0FF1" w:rsidRPr="0083383D">
        <w:rPr>
          <w:color w:val="000000"/>
        </w:rPr>
        <w:t xml:space="preserve">’ </w:t>
      </w:r>
      <w:r w:rsidRPr="0083383D">
        <w:rPr>
          <w:color w:val="000000"/>
        </w:rPr>
        <w:t xml:space="preserve">represents changes </w:t>
      </w:r>
      <w:r w:rsidR="00135CC3" w:rsidRPr="0083383D">
        <w:rPr>
          <w:color w:val="000000"/>
        </w:rPr>
        <w:t xml:space="preserve">in </w:t>
      </w:r>
      <w:r w:rsidRPr="0083383D">
        <w:rPr>
          <w:color w:val="000000"/>
        </w:rPr>
        <w:t xml:space="preserve">only odor attributes </w:t>
      </w:r>
      <w:r w:rsidR="00135CC3" w:rsidRPr="0083383D">
        <w:rPr>
          <w:color w:val="000000"/>
        </w:rPr>
        <w:t>un</w:t>
      </w:r>
      <w:r w:rsidRPr="0083383D">
        <w:rPr>
          <w:color w:val="000000"/>
        </w:rPr>
        <w:t xml:space="preserve">related to the odorants involved; </w:t>
      </w:r>
      <w:r w:rsidR="00135CC3" w:rsidRPr="0083383D">
        <w:rPr>
          <w:color w:val="000000"/>
        </w:rPr>
        <w:t xml:space="preserve">and </w:t>
      </w:r>
      <w:r w:rsidRPr="0083383D">
        <w:rPr>
          <w:color w:val="000000"/>
        </w:rPr>
        <w:t xml:space="preserve">‘N’ represents changes </w:t>
      </w:r>
      <w:r w:rsidR="00135CC3" w:rsidRPr="0083383D">
        <w:rPr>
          <w:color w:val="000000"/>
        </w:rPr>
        <w:t xml:space="preserve">in </w:t>
      </w:r>
      <w:r w:rsidRPr="0083383D">
        <w:rPr>
          <w:color w:val="000000"/>
        </w:rPr>
        <w:t xml:space="preserve">none of the attributes. The changes involving the nut descriptor </w:t>
      </w:r>
      <w:r w:rsidR="00135CC3" w:rsidRPr="0083383D">
        <w:rPr>
          <w:color w:val="000000"/>
        </w:rPr>
        <w:t xml:space="preserve">(very small changes) </w:t>
      </w:r>
      <w:r w:rsidRPr="0083383D">
        <w:rPr>
          <w:color w:val="000000"/>
        </w:rPr>
        <w:t>were not considered.</w:t>
      </w:r>
    </w:p>
    <w:p w14:paraId="604EDACC" w14:textId="77777777" w:rsidR="00E34EFC" w:rsidRPr="0083383D" w:rsidRDefault="00E34EFC" w:rsidP="0083383D">
      <w:pPr>
        <w:pStyle w:val="newnewnew"/>
        <w:spacing w:line="480" w:lineRule="auto"/>
        <w:ind w:leftChars="-5" w:left="-10" w:firstLineChars="0" w:firstLine="0"/>
      </w:pPr>
      <w:r w:rsidRPr="0083383D">
        <w:rPr>
          <w:b/>
        </w:rPr>
        <w:lastRenderedPageBreak/>
        <w:t>Figure1</w:t>
      </w:r>
    </w:p>
    <w:p w14:paraId="4C2CA73D" w14:textId="77777777" w:rsidR="00E34EFC" w:rsidRPr="0083383D" w:rsidRDefault="00E34EFC" w:rsidP="0083383D">
      <w:pPr>
        <w:autoSpaceDE w:val="0"/>
        <w:autoSpaceDN w:val="0"/>
        <w:adjustRightInd w:val="0"/>
        <w:spacing w:line="480" w:lineRule="auto"/>
        <w:rPr>
          <w:noProof/>
          <w:sz w:val="24"/>
          <w:szCs w:val="24"/>
        </w:rPr>
      </w:pPr>
      <w:r w:rsidRPr="0083383D">
        <w:rPr>
          <w:noProof/>
          <w:sz w:val="24"/>
          <w:szCs w:val="24"/>
        </w:rPr>
        <w:drawing>
          <wp:inline distT="0" distB="0" distL="0" distR="0" wp14:anchorId="38DC69A0" wp14:editId="7ACD0240">
            <wp:extent cx="5326380" cy="3334286"/>
            <wp:effectExtent l="0" t="0" r="762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26380" cy="3334286"/>
                    </a:xfrm>
                    <a:prstGeom prst="rect">
                      <a:avLst/>
                    </a:prstGeom>
                    <a:noFill/>
                    <a:ln>
                      <a:noFill/>
                    </a:ln>
                  </pic:spPr>
                </pic:pic>
              </a:graphicData>
            </a:graphic>
          </wp:inline>
        </w:drawing>
      </w:r>
    </w:p>
    <w:p w14:paraId="6818B4E9" w14:textId="77777777" w:rsidR="00E34EFC" w:rsidRPr="0083383D" w:rsidRDefault="00E34EFC" w:rsidP="0083383D">
      <w:pPr>
        <w:widowControl/>
        <w:spacing w:line="480" w:lineRule="auto"/>
        <w:jc w:val="left"/>
        <w:rPr>
          <w:sz w:val="24"/>
          <w:szCs w:val="24"/>
        </w:rPr>
      </w:pPr>
      <w:r w:rsidRPr="0083383D">
        <w:rPr>
          <w:sz w:val="24"/>
          <w:szCs w:val="24"/>
        </w:rPr>
        <w:br w:type="page"/>
      </w:r>
    </w:p>
    <w:p w14:paraId="16E1421D" w14:textId="77777777" w:rsidR="00E34EFC" w:rsidRPr="0083383D" w:rsidRDefault="00E34EFC" w:rsidP="0083383D">
      <w:pPr>
        <w:widowControl/>
        <w:spacing w:line="480" w:lineRule="auto"/>
        <w:jc w:val="left"/>
        <w:rPr>
          <w:b/>
          <w:sz w:val="24"/>
          <w:szCs w:val="24"/>
        </w:rPr>
      </w:pPr>
      <w:r w:rsidRPr="0083383D">
        <w:rPr>
          <w:b/>
          <w:sz w:val="24"/>
          <w:szCs w:val="24"/>
        </w:rPr>
        <w:lastRenderedPageBreak/>
        <w:t>Figure 2</w:t>
      </w:r>
    </w:p>
    <w:p w14:paraId="5AB2027D" w14:textId="157C86F6" w:rsidR="00E34EFC" w:rsidRPr="0083383D" w:rsidRDefault="00595165" w:rsidP="0083383D">
      <w:pPr>
        <w:widowControl/>
        <w:spacing w:line="480" w:lineRule="auto"/>
        <w:jc w:val="left"/>
        <w:rPr>
          <w:b/>
          <w:kern w:val="24"/>
          <w:sz w:val="24"/>
          <w:szCs w:val="24"/>
        </w:rPr>
      </w:pPr>
      <w:r w:rsidRPr="0083383D">
        <w:rPr>
          <w:b/>
          <w:noProof/>
          <w:sz w:val="24"/>
          <w:szCs w:val="24"/>
        </w:rPr>
        <w:drawing>
          <wp:inline distT="0" distB="0" distL="0" distR="0" wp14:anchorId="1D3C19DB" wp14:editId="722BCDA1">
            <wp:extent cx="5265420" cy="32842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5420" cy="3284220"/>
                    </a:xfrm>
                    <a:prstGeom prst="rect">
                      <a:avLst/>
                    </a:prstGeom>
                    <a:noFill/>
                    <a:ln>
                      <a:noFill/>
                    </a:ln>
                  </pic:spPr>
                </pic:pic>
              </a:graphicData>
            </a:graphic>
          </wp:inline>
        </w:drawing>
      </w:r>
      <w:r w:rsidR="00E34EFC" w:rsidRPr="0083383D">
        <w:rPr>
          <w:b/>
          <w:sz w:val="24"/>
          <w:szCs w:val="24"/>
        </w:rPr>
        <w:br w:type="page"/>
      </w:r>
    </w:p>
    <w:p w14:paraId="7A1658D6" w14:textId="77777777" w:rsidR="00E34EFC" w:rsidRPr="0083383D" w:rsidRDefault="00E34EFC" w:rsidP="0083383D">
      <w:pPr>
        <w:pStyle w:val="newnewnew"/>
        <w:spacing w:line="480" w:lineRule="auto"/>
        <w:ind w:firstLineChars="0" w:firstLine="0"/>
      </w:pPr>
      <w:r w:rsidRPr="0083383D">
        <w:rPr>
          <w:b/>
        </w:rPr>
        <w:lastRenderedPageBreak/>
        <w:t>Figure 3</w:t>
      </w:r>
    </w:p>
    <w:p w14:paraId="465B0B5E" w14:textId="41C6C5DB" w:rsidR="00E34EFC" w:rsidRPr="0083383D" w:rsidRDefault="00D5323C" w:rsidP="0083383D">
      <w:pPr>
        <w:spacing w:line="480" w:lineRule="auto"/>
        <w:rPr>
          <w:sz w:val="24"/>
          <w:szCs w:val="24"/>
        </w:rPr>
        <w:sectPr w:rsidR="00E34EFC" w:rsidRPr="0083383D" w:rsidSect="009412D0">
          <w:pgSz w:w="11906" w:h="16838"/>
          <w:pgMar w:top="1440" w:right="1800" w:bottom="1440" w:left="1800" w:header="851" w:footer="992" w:gutter="0"/>
          <w:lnNumType w:countBy="1" w:restart="continuous"/>
          <w:cols w:space="425"/>
          <w:docGrid w:type="lines" w:linePitch="312"/>
        </w:sectPr>
      </w:pPr>
      <w:r w:rsidRPr="0083383D">
        <w:rPr>
          <w:noProof/>
          <w:sz w:val="24"/>
          <w:szCs w:val="24"/>
        </w:rPr>
        <w:drawing>
          <wp:inline distT="0" distB="0" distL="0" distR="0" wp14:anchorId="07E0480E" wp14:editId="0B4A7067">
            <wp:extent cx="5273040" cy="3688080"/>
            <wp:effectExtent l="0" t="0" r="381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040" cy="3688080"/>
                    </a:xfrm>
                    <a:prstGeom prst="rect">
                      <a:avLst/>
                    </a:prstGeom>
                    <a:noFill/>
                    <a:ln>
                      <a:noFill/>
                    </a:ln>
                  </pic:spPr>
                </pic:pic>
              </a:graphicData>
            </a:graphic>
          </wp:inline>
        </w:drawing>
      </w:r>
    </w:p>
    <w:p w14:paraId="2DCFF848" w14:textId="77777777" w:rsidR="00E34EFC" w:rsidRPr="0083383D" w:rsidRDefault="00E34EFC" w:rsidP="0083383D">
      <w:pPr>
        <w:spacing w:line="480" w:lineRule="auto"/>
        <w:ind w:firstLineChars="100" w:firstLine="241"/>
        <w:rPr>
          <w:sz w:val="24"/>
          <w:szCs w:val="24"/>
        </w:rPr>
      </w:pPr>
      <w:r w:rsidRPr="0083383D">
        <w:rPr>
          <w:b/>
          <w:sz w:val="24"/>
          <w:szCs w:val="24"/>
        </w:rPr>
        <w:lastRenderedPageBreak/>
        <w:t>Figure 4</w:t>
      </w:r>
    </w:p>
    <w:p w14:paraId="1E74A18C" w14:textId="47E0EAC7" w:rsidR="00E34EFC" w:rsidRPr="0083383D" w:rsidRDefault="00D5323C" w:rsidP="0083383D">
      <w:pPr>
        <w:spacing w:line="480" w:lineRule="auto"/>
        <w:ind w:firstLineChars="100" w:firstLine="240"/>
        <w:rPr>
          <w:sz w:val="24"/>
          <w:szCs w:val="24"/>
        </w:rPr>
      </w:pPr>
      <w:r w:rsidRPr="0083383D">
        <w:rPr>
          <w:noProof/>
          <w:sz w:val="24"/>
          <w:szCs w:val="24"/>
        </w:rPr>
        <w:drawing>
          <wp:inline distT="0" distB="0" distL="0" distR="0" wp14:anchorId="765FEFD0" wp14:editId="0983D1EB">
            <wp:extent cx="8717280" cy="3495914"/>
            <wp:effectExtent l="0" t="0" r="762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717280" cy="3495914"/>
                    </a:xfrm>
                    <a:prstGeom prst="rect">
                      <a:avLst/>
                    </a:prstGeom>
                    <a:noFill/>
                    <a:ln>
                      <a:noFill/>
                    </a:ln>
                  </pic:spPr>
                </pic:pic>
              </a:graphicData>
            </a:graphic>
          </wp:inline>
        </w:drawing>
      </w:r>
    </w:p>
    <w:p w14:paraId="7B6644F5" w14:textId="77777777" w:rsidR="00E34EFC" w:rsidRPr="0083383D" w:rsidRDefault="00E34EFC" w:rsidP="0083383D">
      <w:pPr>
        <w:widowControl/>
        <w:spacing w:line="480" w:lineRule="auto"/>
        <w:jc w:val="left"/>
        <w:rPr>
          <w:sz w:val="24"/>
          <w:szCs w:val="24"/>
        </w:rPr>
        <w:sectPr w:rsidR="00E34EFC" w:rsidRPr="0083383D" w:rsidSect="00EF4C8A">
          <w:pgSz w:w="16838" w:h="11906" w:orient="landscape"/>
          <w:pgMar w:top="1800" w:right="1440" w:bottom="1800" w:left="1440" w:header="851" w:footer="992" w:gutter="0"/>
          <w:lnNumType w:countBy="1" w:restart="continuous"/>
          <w:cols w:space="425"/>
          <w:docGrid w:type="lines" w:linePitch="312"/>
        </w:sectPr>
      </w:pPr>
    </w:p>
    <w:p w14:paraId="1D7067B0" w14:textId="77777777" w:rsidR="00E34EFC" w:rsidRPr="0083383D" w:rsidRDefault="00E34EFC" w:rsidP="0083383D">
      <w:pPr>
        <w:widowControl/>
        <w:spacing w:line="480" w:lineRule="auto"/>
        <w:jc w:val="left"/>
        <w:rPr>
          <w:b/>
          <w:sz w:val="24"/>
          <w:szCs w:val="24"/>
        </w:rPr>
      </w:pPr>
      <w:r w:rsidRPr="0083383D">
        <w:rPr>
          <w:b/>
          <w:sz w:val="24"/>
          <w:szCs w:val="24"/>
        </w:rPr>
        <w:lastRenderedPageBreak/>
        <w:t>Figure 5</w:t>
      </w:r>
    </w:p>
    <w:p w14:paraId="7C468800" w14:textId="1A953477" w:rsidR="00E34EFC" w:rsidRPr="0083383D" w:rsidRDefault="00FE1E65" w:rsidP="0083383D">
      <w:pPr>
        <w:widowControl/>
        <w:spacing w:line="480" w:lineRule="auto"/>
        <w:jc w:val="left"/>
        <w:rPr>
          <w:sz w:val="24"/>
          <w:szCs w:val="24"/>
        </w:rPr>
        <w:sectPr w:rsidR="00E34EFC" w:rsidRPr="0083383D" w:rsidSect="00EF4C8A">
          <w:pgSz w:w="16838" w:h="11906" w:orient="landscape"/>
          <w:pgMar w:top="1800" w:right="1440" w:bottom="1800" w:left="1440" w:header="851" w:footer="992" w:gutter="0"/>
          <w:lnNumType w:countBy="1" w:restart="continuous"/>
          <w:cols w:space="425"/>
          <w:docGrid w:type="lines" w:linePitch="312"/>
        </w:sectPr>
      </w:pPr>
      <w:r w:rsidRPr="0083383D">
        <w:rPr>
          <w:noProof/>
          <w:sz w:val="24"/>
          <w:szCs w:val="24"/>
        </w:rPr>
        <w:drawing>
          <wp:inline distT="0" distB="0" distL="0" distR="0" wp14:anchorId="5C6F73EE" wp14:editId="0C7E7BA1">
            <wp:extent cx="8295716" cy="47472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b="3406"/>
                    <a:stretch/>
                  </pic:blipFill>
                  <pic:spPr bwMode="auto">
                    <a:xfrm>
                      <a:off x="0" y="0"/>
                      <a:ext cx="8300479" cy="4749986"/>
                    </a:xfrm>
                    <a:prstGeom prst="rect">
                      <a:avLst/>
                    </a:prstGeom>
                    <a:noFill/>
                    <a:ln>
                      <a:noFill/>
                    </a:ln>
                    <a:extLst>
                      <a:ext uri="{53640926-AAD7-44D8-BBD7-CCE9431645EC}">
                        <a14:shadowObscured xmlns:a14="http://schemas.microsoft.com/office/drawing/2010/main"/>
                      </a:ext>
                    </a:extLst>
                  </pic:spPr>
                </pic:pic>
              </a:graphicData>
            </a:graphic>
          </wp:inline>
        </w:drawing>
      </w:r>
    </w:p>
    <w:p w14:paraId="4993ABDC" w14:textId="6928028B" w:rsidR="00E34EFC" w:rsidRPr="0083383D" w:rsidRDefault="00332B32" w:rsidP="0083383D">
      <w:pPr>
        <w:pStyle w:val="newnewnew"/>
        <w:spacing w:line="480" w:lineRule="auto"/>
        <w:ind w:firstLineChars="0" w:firstLine="0"/>
        <w:rPr>
          <w:b/>
        </w:rPr>
      </w:pPr>
      <w:r w:rsidRPr="0083383D">
        <w:rPr>
          <w:b/>
        </w:rPr>
        <w:lastRenderedPageBreak/>
        <w:t>Graphical abstract</w:t>
      </w:r>
    </w:p>
    <w:p w14:paraId="3779F214" w14:textId="77777777" w:rsidR="00E34EFC" w:rsidRPr="0083383D" w:rsidRDefault="00E34EFC" w:rsidP="0083383D">
      <w:pPr>
        <w:pStyle w:val="newnewnew"/>
        <w:spacing w:line="480" w:lineRule="auto"/>
        <w:ind w:firstLineChars="0" w:firstLine="0"/>
      </w:pPr>
      <w:r w:rsidRPr="0083383D">
        <w:rPr>
          <w:noProof/>
        </w:rPr>
        <w:drawing>
          <wp:inline distT="0" distB="0" distL="0" distR="0" wp14:anchorId="5C48C580" wp14:editId="6ECDB057">
            <wp:extent cx="3630408" cy="2712302"/>
            <wp:effectExtent l="0" t="0" r="825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26042" cy="2709040"/>
                    </a:xfrm>
                    <a:prstGeom prst="rect">
                      <a:avLst/>
                    </a:prstGeom>
                    <a:solidFill>
                      <a:schemeClr val="bg1"/>
                    </a:solidFill>
                    <a:ln>
                      <a:noFill/>
                    </a:ln>
                    <a:effectLst/>
                  </pic:spPr>
                </pic:pic>
              </a:graphicData>
            </a:graphic>
          </wp:inline>
        </w:drawing>
      </w:r>
    </w:p>
    <w:p w14:paraId="5FBBB199" w14:textId="01BD17AA" w:rsidR="00092113" w:rsidRPr="0083383D" w:rsidRDefault="00092113" w:rsidP="0083383D">
      <w:pPr>
        <w:spacing w:line="480" w:lineRule="auto"/>
        <w:jc w:val="left"/>
        <w:rPr>
          <w:sz w:val="24"/>
          <w:szCs w:val="24"/>
        </w:rPr>
      </w:pPr>
    </w:p>
    <w:sectPr w:rsidR="00092113" w:rsidRPr="0083383D" w:rsidSect="00E34EFC">
      <w:pgSz w:w="11906" w:h="16838"/>
      <w:pgMar w:top="1440" w:right="1274" w:bottom="1440" w:left="1418"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A28082" w14:textId="77777777" w:rsidR="00021E93" w:rsidRPr="00722637" w:rsidRDefault="00021E93">
      <w:r w:rsidRPr="00722637">
        <w:separator/>
      </w:r>
    </w:p>
  </w:endnote>
  <w:endnote w:type="continuationSeparator" w:id="0">
    <w:p w14:paraId="1FF2D9CE" w14:textId="77777777" w:rsidR="00021E93" w:rsidRPr="00722637" w:rsidRDefault="00021E93">
      <w:r w:rsidRPr="00722637">
        <w:continuationSeparator/>
      </w:r>
    </w:p>
  </w:endnote>
  <w:endnote w:type="continuationNotice" w:id="1">
    <w:p w14:paraId="3D11E4D7" w14:textId="77777777" w:rsidR="00021E93" w:rsidRDefault="00021E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2820477"/>
      <w:docPartObj>
        <w:docPartGallery w:val="Page Numbers (Bottom of Page)"/>
        <w:docPartUnique/>
      </w:docPartObj>
    </w:sdtPr>
    <w:sdtEndPr/>
    <w:sdtContent>
      <w:p w14:paraId="32B12E64" w14:textId="00162CB1" w:rsidR="00612939" w:rsidRDefault="00612939">
        <w:pPr>
          <w:pStyle w:val="Pieddepage"/>
          <w:jc w:val="center"/>
        </w:pPr>
        <w:r>
          <w:fldChar w:fldCharType="begin"/>
        </w:r>
        <w:r>
          <w:instrText>PAGE   \* MERGEFORMAT</w:instrText>
        </w:r>
        <w:r>
          <w:fldChar w:fldCharType="separate"/>
        </w:r>
        <w:r w:rsidR="00062F06" w:rsidRPr="00062F06">
          <w:rPr>
            <w:noProof/>
            <w:lang w:val="zh-CN"/>
          </w:rPr>
          <w:t>1</w:t>
        </w:r>
        <w:r>
          <w:fldChar w:fldCharType="end"/>
        </w:r>
      </w:p>
    </w:sdtContent>
  </w:sdt>
  <w:p w14:paraId="0C80D1BE" w14:textId="77777777" w:rsidR="00612939" w:rsidRDefault="0061293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6998E0" w14:textId="77777777" w:rsidR="00021E93" w:rsidRPr="00722637" w:rsidRDefault="00021E93">
      <w:r w:rsidRPr="00722637">
        <w:separator/>
      </w:r>
    </w:p>
  </w:footnote>
  <w:footnote w:type="continuationSeparator" w:id="0">
    <w:p w14:paraId="751CDBDC" w14:textId="77777777" w:rsidR="00021E93" w:rsidRPr="00722637" w:rsidRDefault="00021E93">
      <w:r w:rsidRPr="00722637">
        <w:continuationSeparator/>
      </w:r>
    </w:p>
  </w:footnote>
  <w:footnote w:type="continuationNotice" w:id="1">
    <w:p w14:paraId="71ACC23C" w14:textId="77777777" w:rsidR="00021E93" w:rsidRDefault="00021E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8A988E"/>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ED186C88"/>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F53E0DD6"/>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12B62162"/>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8D625A84"/>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3AB282"/>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C83F5A"/>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56A9368"/>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9B872D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67CB1A6"/>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7547CF"/>
    <w:multiLevelType w:val="hybridMultilevel"/>
    <w:tmpl w:val="488A62F8"/>
    <w:lvl w:ilvl="0" w:tplc="A4D4DC82">
      <w:start w:val="1"/>
      <w:numFmt w:val="decimal"/>
      <w:lvlText w:val="%1."/>
      <w:lvlJc w:val="left"/>
      <w:pPr>
        <w:tabs>
          <w:tab w:val="num" w:pos="360"/>
        </w:tabs>
        <w:ind w:left="360" w:hanging="360"/>
      </w:pPr>
      <w:rPr>
        <w:rFonts w:hint="default"/>
      </w:rPr>
    </w:lvl>
    <w:lvl w:ilvl="1" w:tplc="05447FEC" w:tentative="1">
      <w:start w:val="1"/>
      <w:numFmt w:val="lowerLetter"/>
      <w:lvlText w:val="%2)"/>
      <w:lvlJc w:val="left"/>
      <w:pPr>
        <w:tabs>
          <w:tab w:val="num" w:pos="840"/>
        </w:tabs>
        <w:ind w:left="840" w:hanging="420"/>
      </w:pPr>
    </w:lvl>
    <w:lvl w:ilvl="2" w:tplc="F7F88D1A" w:tentative="1">
      <w:start w:val="1"/>
      <w:numFmt w:val="lowerRoman"/>
      <w:lvlText w:val="%3."/>
      <w:lvlJc w:val="right"/>
      <w:pPr>
        <w:tabs>
          <w:tab w:val="num" w:pos="1260"/>
        </w:tabs>
        <w:ind w:left="1260" w:hanging="420"/>
      </w:pPr>
    </w:lvl>
    <w:lvl w:ilvl="3" w:tplc="AC2EE3E2" w:tentative="1">
      <w:start w:val="1"/>
      <w:numFmt w:val="decimal"/>
      <w:lvlText w:val="%4."/>
      <w:lvlJc w:val="left"/>
      <w:pPr>
        <w:tabs>
          <w:tab w:val="num" w:pos="1680"/>
        </w:tabs>
        <w:ind w:left="1680" w:hanging="420"/>
      </w:pPr>
    </w:lvl>
    <w:lvl w:ilvl="4" w:tplc="1C2AD640" w:tentative="1">
      <w:start w:val="1"/>
      <w:numFmt w:val="lowerLetter"/>
      <w:lvlText w:val="%5)"/>
      <w:lvlJc w:val="left"/>
      <w:pPr>
        <w:tabs>
          <w:tab w:val="num" w:pos="2100"/>
        </w:tabs>
        <w:ind w:left="2100" w:hanging="420"/>
      </w:pPr>
    </w:lvl>
    <w:lvl w:ilvl="5" w:tplc="DFBE2D3E" w:tentative="1">
      <w:start w:val="1"/>
      <w:numFmt w:val="lowerRoman"/>
      <w:lvlText w:val="%6."/>
      <w:lvlJc w:val="right"/>
      <w:pPr>
        <w:tabs>
          <w:tab w:val="num" w:pos="2520"/>
        </w:tabs>
        <w:ind w:left="2520" w:hanging="420"/>
      </w:pPr>
    </w:lvl>
    <w:lvl w:ilvl="6" w:tplc="27A2C67E" w:tentative="1">
      <w:start w:val="1"/>
      <w:numFmt w:val="decimal"/>
      <w:lvlText w:val="%7."/>
      <w:lvlJc w:val="left"/>
      <w:pPr>
        <w:tabs>
          <w:tab w:val="num" w:pos="2940"/>
        </w:tabs>
        <w:ind w:left="2940" w:hanging="420"/>
      </w:pPr>
    </w:lvl>
    <w:lvl w:ilvl="7" w:tplc="480C6A68" w:tentative="1">
      <w:start w:val="1"/>
      <w:numFmt w:val="lowerLetter"/>
      <w:lvlText w:val="%8)"/>
      <w:lvlJc w:val="left"/>
      <w:pPr>
        <w:tabs>
          <w:tab w:val="num" w:pos="3360"/>
        </w:tabs>
        <w:ind w:left="3360" w:hanging="420"/>
      </w:pPr>
    </w:lvl>
    <w:lvl w:ilvl="8" w:tplc="86F4E29E" w:tentative="1">
      <w:start w:val="1"/>
      <w:numFmt w:val="lowerRoman"/>
      <w:lvlText w:val="%9."/>
      <w:lvlJc w:val="right"/>
      <w:pPr>
        <w:tabs>
          <w:tab w:val="num" w:pos="3780"/>
        </w:tabs>
        <w:ind w:left="3780" w:hanging="420"/>
      </w:pPr>
    </w:lvl>
  </w:abstractNum>
  <w:abstractNum w:abstractNumId="11" w15:restartNumberingAfterBreak="0">
    <w:nsid w:val="0A911CC8"/>
    <w:multiLevelType w:val="multilevel"/>
    <w:tmpl w:val="B97A2D24"/>
    <w:lvl w:ilvl="0">
      <w:start w:val="1"/>
      <w:numFmt w:val="decimal"/>
      <w:lvlText w:val="%1."/>
      <w:lvlJc w:val="left"/>
      <w:pPr>
        <w:ind w:left="780" w:hanging="360"/>
      </w:pPr>
      <w:rPr>
        <w:rFonts w:hint="default"/>
      </w:rPr>
    </w:lvl>
    <w:lvl w:ilvl="1">
      <w:start w:val="1"/>
      <w:numFmt w:val="decimal"/>
      <w:isLgl/>
      <w:lvlText w:val="%1.%2"/>
      <w:lvlJc w:val="left"/>
      <w:pPr>
        <w:ind w:left="114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220" w:hanging="72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300" w:hanging="108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5100" w:hanging="1800"/>
      </w:pPr>
      <w:rPr>
        <w:rFonts w:hint="default"/>
      </w:rPr>
    </w:lvl>
  </w:abstractNum>
  <w:abstractNum w:abstractNumId="12" w15:restartNumberingAfterBreak="0">
    <w:nsid w:val="124C2276"/>
    <w:multiLevelType w:val="hybridMultilevel"/>
    <w:tmpl w:val="EA9A9AF0"/>
    <w:lvl w:ilvl="0" w:tplc="548AB498">
      <w:start w:val="1"/>
      <w:numFmt w:val="bullet"/>
      <w:lvlText w:val=""/>
      <w:lvlJc w:val="left"/>
      <w:pPr>
        <w:tabs>
          <w:tab w:val="num" w:pos="420"/>
        </w:tabs>
        <w:ind w:left="420" w:hanging="420"/>
      </w:pPr>
      <w:rPr>
        <w:rFonts w:ascii="Wingdings" w:hAnsi="Wingdings" w:hint="default"/>
      </w:rPr>
    </w:lvl>
    <w:lvl w:ilvl="1" w:tplc="DEA4C916">
      <w:start w:val="5"/>
      <w:numFmt w:val="decimal"/>
      <w:lvlText w:val="%2."/>
      <w:lvlJc w:val="left"/>
      <w:pPr>
        <w:tabs>
          <w:tab w:val="num" w:pos="420"/>
        </w:tabs>
        <w:ind w:left="420" w:hanging="420"/>
      </w:pPr>
      <w:rPr>
        <w:rFonts w:ascii="SimSun" w:eastAsia="SimSun" w:hAnsi="SimSun" w:hint="default"/>
      </w:rPr>
    </w:lvl>
    <w:lvl w:ilvl="2" w:tplc="C35E6D6A" w:tentative="1">
      <w:start w:val="1"/>
      <w:numFmt w:val="bullet"/>
      <w:lvlText w:val=""/>
      <w:lvlJc w:val="left"/>
      <w:pPr>
        <w:tabs>
          <w:tab w:val="num" w:pos="1260"/>
        </w:tabs>
        <w:ind w:left="1260" w:hanging="420"/>
      </w:pPr>
      <w:rPr>
        <w:rFonts w:ascii="Wingdings" w:hAnsi="Wingdings" w:hint="default"/>
      </w:rPr>
    </w:lvl>
    <w:lvl w:ilvl="3" w:tplc="1C4A9C9C" w:tentative="1">
      <w:start w:val="1"/>
      <w:numFmt w:val="bullet"/>
      <w:lvlText w:val=""/>
      <w:lvlJc w:val="left"/>
      <w:pPr>
        <w:tabs>
          <w:tab w:val="num" w:pos="1680"/>
        </w:tabs>
        <w:ind w:left="1680" w:hanging="420"/>
      </w:pPr>
      <w:rPr>
        <w:rFonts w:ascii="Wingdings" w:hAnsi="Wingdings" w:hint="default"/>
      </w:rPr>
    </w:lvl>
    <w:lvl w:ilvl="4" w:tplc="BD283964" w:tentative="1">
      <w:start w:val="1"/>
      <w:numFmt w:val="bullet"/>
      <w:lvlText w:val=""/>
      <w:lvlJc w:val="left"/>
      <w:pPr>
        <w:tabs>
          <w:tab w:val="num" w:pos="2100"/>
        </w:tabs>
        <w:ind w:left="2100" w:hanging="420"/>
      </w:pPr>
      <w:rPr>
        <w:rFonts w:ascii="Wingdings" w:hAnsi="Wingdings" w:hint="default"/>
      </w:rPr>
    </w:lvl>
    <w:lvl w:ilvl="5" w:tplc="274290CA" w:tentative="1">
      <w:start w:val="1"/>
      <w:numFmt w:val="bullet"/>
      <w:lvlText w:val=""/>
      <w:lvlJc w:val="left"/>
      <w:pPr>
        <w:tabs>
          <w:tab w:val="num" w:pos="2520"/>
        </w:tabs>
        <w:ind w:left="2520" w:hanging="420"/>
      </w:pPr>
      <w:rPr>
        <w:rFonts w:ascii="Wingdings" w:hAnsi="Wingdings" w:hint="default"/>
      </w:rPr>
    </w:lvl>
    <w:lvl w:ilvl="6" w:tplc="2D84B030" w:tentative="1">
      <w:start w:val="1"/>
      <w:numFmt w:val="bullet"/>
      <w:lvlText w:val=""/>
      <w:lvlJc w:val="left"/>
      <w:pPr>
        <w:tabs>
          <w:tab w:val="num" w:pos="2940"/>
        </w:tabs>
        <w:ind w:left="2940" w:hanging="420"/>
      </w:pPr>
      <w:rPr>
        <w:rFonts w:ascii="Wingdings" w:hAnsi="Wingdings" w:hint="default"/>
      </w:rPr>
    </w:lvl>
    <w:lvl w:ilvl="7" w:tplc="BCAE0EAE" w:tentative="1">
      <w:start w:val="1"/>
      <w:numFmt w:val="bullet"/>
      <w:lvlText w:val=""/>
      <w:lvlJc w:val="left"/>
      <w:pPr>
        <w:tabs>
          <w:tab w:val="num" w:pos="3360"/>
        </w:tabs>
        <w:ind w:left="3360" w:hanging="420"/>
      </w:pPr>
      <w:rPr>
        <w:rFonts w:ascii="Wingdings" w:hAnsi="Wingdings" w:hint="default"/>
      </w:rPr>
    </w:lvl>
    <w:lvl w:ilvl="8" w:tplc="7DC80828"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56F752F"/>
    <w:multiLevelType w:val="hybridMultilevel"/>
    <w:tmpl w:val="5D76F26A"/>
    <w:lvl w:ilvl="0" w:tplc="C81C98A0">
      <w:start w:val="1"/>
      <w:numFmt w:val="decimal"/>
      <w:lvlText w:val="%1）"/>
      <w:lvlJc w:val="left"/>
      <w:pPr>
        <w:ind w:left="1980" w:hanging="360"/>
      </w:pPr>
      <w:rPr>
        <w:rFonts w:hint="default"/>
      </w:rPr>
    </w:lvl>
    <w:lvl w:ilvl="1" w:tplc="BC4A0FEE" w:tentative="1">
      <w:start w:val="1"/>
      <w:numFmt w:val="lowerLetter"/>
      <w:lvlText w:val="%2)"/>
      <w:lvlJc w:val="left"/>
      <w:pPr>
        <w:ind w:left="2460" w:hanging="420"/>
      </w:pPr>
    </w:lvl>
    <w:lvl w:ilvl="2" w:tplc="9E8CE562" w:tentative="1">
      <w:start w:val="1"/>
      <w:numFmt w:val="lowerRoman"/>
      <w:lvlText w:val="%3."/>
      <w:lvlJc w:val="right"/>
      <w:pPr>
        <w:ind w:left="2880" w:hanging="420"/>
      </w:pPr>
    </w:lvl>
    <w:lvl w:ilvl="3" w:tplc="7642486C" w:tentative="1">
      <w:start w:val="1"/>
      <w:numFmt w:val="decimal"/>
      <w:lvlText w:val="%4."/>
      <w:lvlJc w:val="left"/>
      <w:pPr>
        <w:ind w:left="3300" w:hanging="420"/>
      </w:pPr>
    </w:lvl>
    <w:lvl w:ilvl="4" w:tplc="AC8E6EA6" w:tentative="1">
      <w:start w:val="1"/>
      <w:numFmt w:val="lowerLetter"/>
      <w:lvlText w:val="%5)"/>
      <w:lvlJc w:val="left"/>
      <w:pPr>
        <w:ind w:left="3720" w:hanging="420"/>
      </w:pPr>
    </w:lvl>
    <w:lvl w:ilvl="5" w:tplc="6E8EC2A0" w:tentative="1">
      <w:start w:val="1"/>
      <w:numFmt w:val="lowerRoman"/>
      <w:lvlText w:val="%6."/>
      <w:lvlJc w:val="right"/>
      <w:pPr>
        <w:ind w:left="4140" w:hanging="420"/>
      </w:pPr>
    </w:lvl>
    <w:lvl w:ilvl="6" w:tplc="0CA68124" w:tentative="1">
      <w:start w:val="1"/>
      <w:numFmt w:val="decimal"/>
      <w:lvlText w:val="%7."/>
      <w:lvlJc w:val="left"/>
      <w:pPr>
        <w:ind w:left="4560" w:hanging="420"/>
      </w:pPr>
    </w:lvl>
    <w:lvl w:ilvl="7" w:tplc="CA0E279E" w:tentative="1">
      <w:start w:val="1"/>
      <w:numFmt w:val="lowerLetter"/>
      <w:lvlText w:val="%8)"/>
      <w:lvlJc w:val="left"/>
      <w:pPr>
        <w:ind w:left="4980" w:hanging="420"/>
      </w:pPr>
    </w:lvl>
    <w:lvl w:ilvl="8" w:tplc="662ADE32" w:tentative="1">
      <w:start w:val="1"/>
      <w:numFmt w:val="lowerRoman"/>
      <w:lvlText w:val="%9."/>
      <w:lvlJc w:val="right"/>
      <w:pPr>
        <w:ind w:left="5400" w:hanging="420"/>
      </w:pPr>
    </w:lvl>
  </w:abstractNum>
  <w:abstractNum w:abstractNumId="14" w15:restartNumberingAfterBreak="0">
    <w:nsid w:val="19CF6185"/>
    <w:multiLevelType w:val="hybridMultilevel"/>
    <w:tmpl w:val="A56A4D84"/>
    <w:lvl w:ilvl="0" w:tplc="3DDCB09C">
      <w:start w:val="1"/>
      <w:numFmt w:val="decimal"/>
      <w:lvlText w:val="%1）"/>
      <w:lvlJc w:val="left"/>
      <w:pPr>
        <w:ind w:left="360" w:hanging="360"/>
      </w:pPr>
      <w:rPr>
        <w:rFonts w:hint="default"/>
      </w:rPr>
    </w:lvl>
    <w:lvl w:ilvl="1" w:tplc="03A40C12" w:tentative="1">
      <w:start w:val="1"/>
      <w:numFmt w:val="lowerLetter"/>
      <w:lvlText w:val="%2)"/>
      <w:lvlJc w:val="left"/>
      <w:pPr>
        <w:ind w:left="840" w:hanging="420"/>
      </w:pPr>
    </w:lvl>
    <w:lvl w:ilvl="2" w:tplc="65840AC0" w:tentative="1">
      <w:start w:val="1"/>
      <w:numFmt w:val="lowerRoman"/>
      <w:lvlText w:val="%3."/>
      <w:lvlJc w:val="right"/>
      <w:pPr>
        <w:ind w:left="1260" w:hanging="420"/>
      </w:pPr>
    </w:lvl>
    <w:lvl w:ilvl="3" w:tplc="D96CC2FE" w:tentative="1">
      <w:start w:val="1"/>
      <w:numFmt w:val="decimal"/>
      <w:lvlText w:val="%4."/>
      <w:lvlJc w:val="left"/>
      <w:pPr>
        <w:ind w:left="1680" w:hanging="420"/>
      </w:pPr>
    </w:lvl>
    <w:lvl w:ilvl="4" w:tplc="FAD2CD2C" w:tentative="1">
      <w:start w:val="1"/>
      <w:numFmt w:val="lowerLetter"/>
      <w:lvlText w:val="%5)"/>
      <w:lvlJc w:val="left"/>
      <w:pPr>
        <w:ind w:left="2100" w:hanging="420"/>
      </w:pPr>
    </w:lvl>
    <w:lvl w:ilvl="5" w:tplc="A44225CA" w:tentative="1">
      <w:start w:val="1"/>
      <w:numFmt w:val="lowerRoman"/>
      <w:lvlText w:val="%6."/>
      <w:lvlJc w:val="right"/>
      <w:pPr>
        <w:ind w:left="2520" w:hanging="420"/>
      </w:pPr>
    </w:lvl>
    <w:lvl w:ilvl="6" w:tplc="222A09B2" w:tentative="1">
      <w:start w:val="1"/>
      <w:numFmt w:val="decimal"/>
      <w:lvlText w:val="%7."/>
      <w:lvlJc w:val="left"/>
      <w:pPr>
        <w:ind w:left="2940" w:hanging="420"/>
      </w:pPr>
    </w:lvl>
    <w:lvl w:ilvl="7" w:tplc="74FC86F0" w:tentative="1">
      <w:start w:val="1"/>
      <w:numFmt w:val="lowerLetter"/>
      <w:lvlText w:val="%8)"/>
      <w:lvlJc w:val="left"/>
      <w:pPr>
        <w:ind w:left="3360" w:hanging="420"/>
      </w:pPr>
    </w:lvl>
    <w:lvl w:ilvl="8" w:tplc="288273C6" w:tentative="1">
      <w:start w:val="1"/>
      <w:numFmt w:val="lowerRoman"/>
      <w:lvlText w:val="%9."/>
      <w:lvlJc w:val="right"/>
      <w:pPr>
        <w:ind w:left="3780" w:hanging="420"/>
      </w:pPr>
    </w:lvl>
  </w:abstractNum>
  <w:abstractNum w:abstractNumId="15" w15:restartNumberingAfterBreak="0">
    <w:nsid w:val="1CB45C13"/>
    <w:multiLevelType w:val="hybridMultilevel"/>
    <w:tmpl w:val="32FE8056"/>
    <w:lvl w:ilvl="0" w:tplc="A76C5882">
      <w:start w:val="1"/>
      <w:numFmt w:val="bullet"/>
      <w:lvlText w:val="•"/>
      <w:lvlJc w:val="left"/>
      <w:pPr>
        <w:tabs>
          <w:tab w:val="num" w:pos="720"/>
        </w:tabs>
        <w:ind w:left="720" w:hanging="360"/>
      </w:pPr>
      <w:rPr>
        <w:rFonts w:ascii="Arial" w:hAnsi="Arial" w:hint="default"/>
      </w:rPr>
    </w:lvl>
    <w:lvl w:ilvl="1" w:tplc="FCBC7404" w:tentative="1">
      <w:start w:val="1"/>
      <w:numFmt w:val="bullet"/>
      <w:lvlText w:val="•"/>
      <w:lvlJc w:val="left"/>
      <w:pPr>
        <w:tabs>
          <w:tab w:val="num" w:pos="1440"/>
        </w:tabs>
        <w:ind w:left="1440" w:hanging="360"/>
      </w:pPr>
      <w:rPr>
        <w:rFonts w:ascii="Arial" w:hAnsi="Arial" w:hint="default"/>
      </w:rPr>
    </w:lvl>
    <w:lvl w:ilvl="2" w:tplc="53E8811A" w:tentative="1">
      <w:start w:val="1"/>
      <w:numFmt w:val="bullet"/>
      <w:lvlText w:val="•"/>
      <w:lvlJc w:val="left"/>
      <w:pPr>
        <w:tabs>
          <w:tab w:val="num" w:pos="2160"/>
        </w:tabs>
        <w:ind w:left="2160" w:hanging="360"/>
      </w:pPr>
      <w:rPr>
        <w:rFonts w:ascii="Arial" w:hAnsi="Arial" w:hint="default"/>
      </w:rPr>
    </w:lvl>
    <w:lvl w:ilvl="3" w:tplc="32CC4172" w:tentative="1">
      <w:start w:val="1"/>
      <w:numFmt w:val="bullet"/>
      <w:lvlText w:val="•"/>
      <w:lvlJc w:val="left"/>
      <w:pPr>
        <w:tabs>
          <w:tab w:val="num" w:pos="2880"/>
        </w:tabs>
        <w:ind w:left="2880" w:hanging="360"/>
      </w:pPr>
      <w:rPr>
        <w:rFonts w:ascii="Arial" w:hAnsi="Arial" w:hint="default"/>
      </w:rPr>
    </w:lvl>
    <w:lvl w:ilvl="4" w:tplc="136C975E" w:tentative="1">
      <w:start w:val="1"/>
      <w:numFmt w:val="bullet"/>
      <w:lvlText w:val="•"/>
      <w:lvlJc w:val="left"/>
      <w:pPr>
        <w:tabs>
          <w:tab w:val="num" w:pos="3600"/>
        </w:tabs>
        <w:ind w:left="3600" w:hanging="360"/>
      </w:pPr>
      <w:rPr>
        <w:rFonts w:ascii="Arial" w:hAnsi="Arial" w:hint="default"/>
      </w:rPr>
    </w:lvl>
    <w:lvl w:ilvl="5" w:tplc="87CE74D6" w:tentative="1">
      <w:start w:val="1"/>
      <w:numFmt w:val="bullet"/>
      <w:lvlText w:val="•"/>
      <w:lvlJc w:val="left"/>
      <w:pPr>
        <w:tabs>
          <w:tab w:val="num" w:pos="4320"/>
        </w:tabs>
        <w:ind w:left="4320" w:hanging="360"/>
      </w:pPr>
      <w:rPr>
        <w:rFonts w:ascii="Arial" w:hAnsi="Arial" w:hint="default"/>
      </w:rPr>
    </w:lvl>
    <w:lvl w:ilvl="6" w:tplc="D576C9FA" w:tentative="1">
      <w:start w:val="1"/>
      <w:numFmt w:val="bullet"/>
      <w:lvlText w:val="•"/>
      <w:lvlJc w:val="left"/>
      <w:pPr>
        <w:tabs>
          <w:tab w:val="num" w:pos="5040"/>
        </w:tabs>
        <w:ind w:left="5040" w:hanging="360"/>
      </w:pPr>
      <w:rPr>
        <w:rFonts w:ascii="Arial" w:hAnsi="Arial" w:hint="default"/>
      </w:rPr>
    </w:lvl>
    <w:lvl w:ilvl="7" w:tplc="F7ECC376" w:tentative="1">
      <w:start w:val="1"/>
      <w:numFmt w:val="bullet"/>
      <w:lvlText w:val="•"/>
      <w:lvlJc w:val="left"/>
      <w:pPr>
        <w:tabs>
          <w:tab w:val="num" w:pos="5760"/>
        </w:tabs>
        <w:ind w:left="5760" w:hanging="360"/>
      </w:pPr>
      <w:rPr>
        <w:rFonts w:ascii="Arial" w:hAnsi="Arial" w:hint="default"/>
      </w:rPr>
    </w:lvl>
    <w:lvl w:ilvl="8" w:tplc="FAF6783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EF969EE"/>
    <w:multiLevelType w:val="hybridMultilevel"/>
    <w:tmpl w:val="83282208"/>
    <w:lvl w:ilvl="0" w:tplc="C55CDC26">
      <w:start w:val="1"/>
      <w:numFmt w:val="upperLetter"/>
      <w:lvlText w:val="%1．"/>
      <w:lvlJc w:val="left"/>
      <w:pPr>
        <w:ind w:left="1250" w:hanging="360"/>
      </w:pPr>
      <w:rPr>
        <w:rFonts w:hint="default"/>
      </w:rPr>
    </w:lvl>
    <w:lvl w:ilvl="1" w:tplc="47060EAE" w:tentative="1">
      <w:start w:val="1"/>
      <w:numFmt w:val="lowerLetter"/>
      <w:lvlText w:val="%2)"/>
      <w:lvlJc w:val="left"/>
      <w:pPr>
        <w:ind w:left="1730" w:hanging="420"/>
      </w:pPr>
    </w:lvl>
    <w:lvl w:ilvl="2" w:tplc="80BE9BC8" w:tentative="1">
      <w:start w:val="1"/>
      <w:numFmt w:val="lowerRoman"/>
      <w:lvlText w:val="%3."/>
      <w:lvlJc w:val="right"/>
      <w:pPr>
        <w:ind w:left="2150" w:hanging="420"/>
      </w:pPr>
    </w:lvl>
    <w:lvl w:ilvl="3" w:tplc="CB341E2E" w:tentative="1">
      <w:start w:val="1"/>
      <w:numFmt w:val="decimal"/>
      <w:lvlText w:val="%4."/>
      <w:lvlJc w:val="left"/>
      <w:pPr>
        <w:ind w:left="2570" w:hanging="420"/>
      </w:pPr>
    </w:lvl>
    <w:lvl w:ilvl="4" w:tplc="404ACD10" w:tentative="1">
      <w:start w:val="1"/>
      <w:numFmt w:val="lowerLetter"/>
      <w:lvlText w:val="%5)"/>
      <w:lvlJc w:val="left"/>
      <w:pPr>
        <w:ind w:left="2990" w:hanging="420"/>
      </w:pPr>
    </w:lvl>
    <w:lvl w:ilvl="5" w:tplc="7B48E4AE" w:tentative="1">
      <w:start w:val="1"/>
      <w:numFmt w:val="lowerRoman"/>
      <w:lvlText w:val="%6."/>
      <w:lvlJc w:val="right"/>
      <w:pPr>
        <w:ind w:left="3410" w:hanging="420"/>
      </w:pPr>
    </w:lvl>
    <w:lvl w:ilvl="6" w:tplc="82880980" w:tentative="1">
      <w:start w:val="1"/>
      <w:numFmt w:val="decimal"/>
      <w:lvlText w:val="%7."/>
      <w:lvlJc w:val="left"/>
      <w:pPr>
        <w:ind w:left="3830" w:hanging="420"/>
      </w:pPr>
    </w:lvl>
    <w:lvl w:ilvl="7" w:tplc="E1D2E92C" w:tentative="1">
      <w:start w:val="1"/>
      <w:numFmt w:val="lowerLetter"/>
      <w:lvlText w:val="%8)"/>
      <w:lvlJc w:val="left"/>
      <w:pPr>
        <w:ind w:left="4250" w:hanging="420"/>
      </w:pPr>
    </w:lvl>
    <w:lvl w:ilvl="8" w:tplc="F15AB2B8" w:tentative="1">
      <w:start w:val="1"/>
      <w:numFmt w:val="lowerRoman"/>
      <w:lvlText w:val="%9."/>
      <w:lvlJc w:val="right"/>
      <w:pPr>
        <w:ind w:left="4670" w:hanging="420"/>
      </w:pPr>
    </w:lvl>
  </w:abstractNum>
  <w:abstractNum w:abstractNumId="17" w15:restartNumberingAfterBreak="0">
    <w:nsid w:val="1FCB68F0"/>
    <w:multiLevelType w:val="hybridMultilevel"/>
    <w:tmpl w:val="25FC9E68"/>
    <w:lvl w:ilvl="0" w:tplc="A3AEE5C0">
      <w:start w:val="1"/>
      <w:numFmt w:val="bullet"/>
      <w:lvlText w:val=""/>
      <w:lvlJc w:val="left"/>
      <w:pPr>
        <w:ind w:left="420" w:hanging="420"/>
      </w:pPr>
      <w:rPr>
        <w:rFonts w:ascii="Wingdings" w:hAnsi="Wingdings" w:hint="default"/>
      </w:rPr>
    </w:lvl>
    <w:lvl w:ilvl="1" w:tplc="B7049B9A">
      <w:start w:val="1"/>
      <w:numFmt w:val="bullet"/>
      <w:lvlText w:val=""/>
      <w:lvlJc w:val="left"/>
      <w:pPr>
        <w:ind w:left="840" w:hanging="420"/>
      </w:pPr>
      <w:rPr>
        <w:rFonts w:ascii="Wingdings" w:hAnsi="Wingdings" w:hint="default"/>
      </w:rPr>
    </w:lvl>
    <w:lvl w:ilvl="2" w:tplc="10EEF8B6">
      <w:start w:val="1"/>
      <w:numFmt w:val="bullet"/>
      <w:lvlText w:val=""/>
      <w:lvlJc w:val="left"/>
      <w:pPr>
        <w:ind w:left="1260" w:hanging="420"/>
      </w:pPr>
      <w:rPr>
        <w:rFonts w:ascii="Wingdings" w:hAnsi="Wingdings" w:hint="default"/>
      </w:rPr>
    </w:lvl>
    <w:lvl w:ilvl="3" w:tplc="17EABBB2">
      <w:start w:val="1"/>
      <w:numFmt w:val="bullet"/>
      <w:lvlText w:val=""/>
      <w:lvlJc w:val="left"/>
      <w:pPr>
        <w:ind w:left="1680" w:hanging="420"/>
      </w:pPr>
      <w:rPr>
        <w:rFonts w:ascii="Wingdings" w:hAnsi="Wingdings" w:hint="default"/>
      </w:rPr>
    </w:lvl>
    <w:lvl w:ilvl="4" w:tplc="0FD83432">
      <w:start w:val="1"/>
      <w:numFmt w:val="bullet"/>
      <w:lvlText w:val=""/>
      <w:lvlJc w:val="left"/>
      <w:pPr>
        <w:ind w:left="2100" w:hanging="420"/>
      </w:pPr>
      <w:rPr>
        <w:rFonts w:ascii="Wingdings" w:hAnsi="Wingdings" w:hint="default"/>
      </w:rPr>
    </w:lvl>
    <w:lvl w:ilvl="5" w:tplc="BCB64764">
      <w:start w:val="1"/>
      <w:numFmt w:val="bullet"/>
      <w:lvlText w:val=""/>
      <w:lvlJc w:val="left"/>
      <w:pPr>
        <w:ind w:left="2520" w:hanging="420"/>
      </w:pPr>
      <w:rPr>
        <w:rFonts w:ascii="Wingdings" w:hAnsi="Wingdings" w:hint="default"/>
      </w:rPr>
    </w:lvl>
    <w:lvl w:ilvl="6" w:tplc="18F60460">
      <w:start w:val="1"/>
      <w:numFmt w:val="bullet"/>
      <w:lvlText w:val=""/>
      <w:lvlJc w:val="left"/>
      <w:pPr>
        <w:ind w:left="2940" w:hanging="420"/>
      </w:pPr>
      <w:rPr>
        <w:rFonts w:ascii="Wingdings" w:hAnsi="Wingdings" w:hint="default"/>
      </w:rPr>
    </w:lvl>
    <w:lvl w:ilvl="7" w:tplc="10D4FB28">
      <w:start w:val="1"/>
      <w:numFmt w:val="bullet"/>
      <w:lvlText w:val=""/>
      <w:lvlJc w:val="left"/>
      <w:pPr>
        <w:ind w:left="3360" w:hanging="420"/>
      </w:pPr>
      <w:rPr>
        <w:rFonts w:ascii="Wingdings" w:hAnsi="Wingdings" w:hint="default"/>
      </w:rPr>
    </w:lvl>
    <w:lvl w:ilvl="8" w:tplc="D60C0BEC">
      <w:start w:val="1"/>
      <w:numFmt w:val="bullet"/>
      <w:lvlText w:val=""/>
      <w:lvlJc w:val="left"/>
      <w:pPr>
        <w:ind w:left="3780" w:hanging="420"/>
      </w:pPr>
      <w:rPr>
        <w:rFonts w:ascii="Wingdings" w:hAnsi="Wingdings" w:hint="default"/>
      </w:rPr>
    </w:lvl>
  </w:abstractNum>
  <w:abstractNum w:abstractNumId="18" w15:restartNumberingAfterBreak="0">
    <w:nsid w:val="3A5C0939"/>
    <w:multiLevelType w:val="hybridMultilevel"/>
    <w:tmpl w:val="ECCAC278"/>
    <w:lvl w:ilvl="0" w:tplc="ECE22A92">
      <w:start w:val="1"/>
      <w:numFmt w:val="bullet"/>
      <w:lvlText w:val="•"/>
      <w:lvlJc w:val="left"/>
      <w:pPr>
        <w:tabs>
          <w:tab w:val="num" w:pos="720"/>
        </w:tabs>
        <w:ind w:left="720" w:hanging="360"/>
      </w:pPr>
      <w:rPr>
        <w:rFonts w:ascii="Arial" w:hAnsi="Arial" w:hint="default"/>
      </w:rPr>
    </w:lvl>
    <w:lvl w:ilvl="1" w:tplc="74E04D5E" w:tentative="1">
      <w:start w:val="1"/>
      <w:numFmt w:val="bullet"/>
      <w:lvlText w:val="•"/>
      <w:lvlJc w:val="left"/>
      <w:pPr>
        <w:tabs>
          <w:tab w:val="num" w:pos="1440"/>
        </w:tabs>
        <w:ind w:left="1440" w:hanging="360"/>
      </w:pPr>
      <w:rPr>
        <w:rFonts w:ascii="Arial" w:hAnsi="Arial" w:hint="default"/>
      </w:rPr>
    </w:lvl>
    <w:lvl w:ilvl="2" w:tplc="9BBADD32" w:tentative="1">
      <w:start w:val="1"/>
      <w:numFmt w:val="bullet"/>
      <w:lvlText w:val="•"/>
      <w:lvlJc w:val="left"/>
      <w:pPr>
        <w:tabs>
          <w:tab w:val="num" w:pos="2160"/>
        </w:tabs>
        <w:ind w:left="2160" w:hanging="360"/>
      </w:pPr>
      <w:rPr>
        <w:rFonts w:ascii="Arial" w:hAnsi="Arial" w:hint="default"/>
      </w:rPr>
    </w:lvl>
    <w:lvl w:ilvl="3" w:tplc="78BA0FEC" w:tentative="1">
      <w:start w:val="1"/>
      <w:numFmt w:val="bullet"/>
      <w:lvlText w:val="•"/>
      <w:lvlJc w:val="left"/>
      <w:pPr>
        <w:tabs>
          <w:tab w:val="num" w:pos="2880"/>
        </w:tabs>
        <w:ind w:left="2880" w:hanging="360"/>
      </w:pPr>
      <w:rPr>
        <w:rFonts w:ascii="Arial" w:hAnsi="Arial" w:hint="default"/>
      </w:rPr>
    </w:lvl>
    <w:lvl w:ilvl="4" w:tplc="537893E8" w:tentative="1">
      <w:start w:val="1"/>
      <w:numFmt w:val="bullet"/>
      <w:lvlText w:val="•"/>
      <w:lvlJc w:val="left"/>
      <w:pPr>
        <w:tabs>
          <w:tab w:val="num" w:pos="3600"/>
        </w:tabs>
        <w:ind w:left="3600" w:hanging="360"/>
      </w:pPr>
      <w:rPr>
        <w:rFonts w:ascii="Arial" w:hAnsi="Arial" w:hint="default"/>
      </w:rPr>
    </w:lvl>
    <w:lvl w:ilvl="5" w:tplc="90C67D12" w:tentative="1">
      <w:start w:val="1"/>
      <w:numFmt w:val="bullet"/>
      <w:lvlText w:val="•"/>
      <w:lvlJc w:val="left"/>
      <w:pPr>
        <w:tabs>
          <w:tab w:val="num" w:pos="4320"/>
        </w:tabs>
        <w:ind w:left="4320" w:hanging="360"/>
      </w:pPr>
      <w:rPr>
        <w:rFonts w:ascii="Arial" w:hAnsi="Arial" w:hint="default"/>
      </w:rPr>
    </w:lvl>
    <w:lvl w:ilvl="6" w:tplc="BDF87B92" w:tentative="1">
      <w:start w:val="1"/>
      <w:numFmt w:val="bullet"/>
      <w:lvlText w:val="•"/>
      <w:lvlJc w:val="left"/>
      <w:pPr>
        <w:tabs>
          <w:tab w:val="num" w:pos="5040"/>
        </w:tabs>
        <w:ind w:left="5040" w:hanging="360"/>
      </w:pPr>
      <w:rPr>
        <w:rFonts w:ascii="Arial" w:hAnsi="Arial" w:hint="default"/>
      </w:rPr>
    </w:lvl>
    <w:lvl w:ilvl="7" w:tplc="ED8E0274" w:tentative="1">
      <w:start w:val="1"/>
      <w:numFmt w:val="bullet"/>
      <w:lvlText w:val="•"/>
      <w:lvlJc w:val="left"/>
      <w:pPr>
        <w:tabs>
          <w:tab w:val="num" w:pos="5760"/>
        </w:tabs>
        <w:ind w:left="5760" w:hanging="360"/>
      </w:pPr>
      <w:rPr>
        <w:rFonts w:ascii="Arial" w:hAnsi="Arial" w:hint="default"/>
      </w:rPr>
    </w:lvl>
    <w:lvl w:ilvl="8" w:tplc="72405EC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1813E34"/>
    <w:multiLevelType w:val="hybridMultilevel"/>
    <w:tmpl w:val="FB14D760"/>
    <w:lvl w:ilvl="0" w:tplc="20E097A4">
      <w:start w:val="1"/>
      <w:numFmt w:val="decimal"/>
      <w:lvlText w:val="%1）"/>
      <w:lvlJc w:val="left"/>
      <w:pPr>
        <w:ind w:left="1560" w:hanging="760"/>
      </w:pPr>
      <w:rPr>
        <w:rFonts w:hint="default"/>
      </w:rPr>
    </w:lvl>
    <w:lvl w:ilvl="1" w:tplc="EC2A8994" w:tentative="1">
      <w:start w:val="1"/>
      <w:numFmt w:val="lowerLetter"/>
      <w:lvlText w:val="%2)"/>
      <w:lvlJc w:val="left"/>
      <w:pPr>
        <w:ind w:left="1640" w:hanging="420"/>
      </w:pPr>
    </w:lvl>
    <w:lvl w:ilvl="2" w:tplc="9580C780" w:tentative="1">
      <w:start w:val="1"/>
      <w:numFmt w:val="lowerRoman"/>
      <w:lvlText w:val="%3."/>
      <w:lvlJc w:val="right"/>
      <w:pPr>
        <w:ind w:left="2060" w:hanging="420"/>
      </w:pPr>
    </w:lvl>
    <w:lvl w:ilvl="3" w:tplc="09043788" w:tentative="1">
      <w:start w:val="1"/>
      <w:numFmt w:val="decimal"/>
      <w:lvlText w:val="%4."/>
      <w:lvlJc w:val="left"/>
      <w:pPr>
        <w:ind w:left="2480" w:hanging="420"/>
      </w:pPr>
    </w:lvl>
    <w:lvl w:ilvl="4" w:tplc="BD70E0A2" w:tentative="1">
      <w:start w:val="1"/>
      <w:numFmt w:val="lowerLetter"/>
      <w:lvlText w:val="%5)"/>
      <w:lvlJc w:val="left"/>
      <w:pPr>
        <w:ind w:left="2900" w:hanging="420"/>
      </w:pPr>
    </w:lvl>
    <w:lvl w:ilvl="5" w:tplc="4F3E72E8" w:tentative="1">
      <w:start w:val="1"/>
      <w:numFmt w:val="lowerRoman"/>
      <w:lvlText w:val="%6."/>
      <w:lvlJc w:val="right"/>
      <w:pPr>
        <w:ind w:left="3320" w:hanging="420"/>
      </w:pPr>
    </w:lvl>
    <w:lvl w:ilvl="6" w:tplc="A5E60474" w:tentative="1">
      <w:start w:val="1"/>
      <w:numFmt w:val="decimal"/>
      <w:lvlText w:val="%7."/>
      <w:lvlJc w:val="left"/>
      <w:pPr>
        <w:ind w:left="3740" w:hanging="420"/>
      </w:pPr>
    </w:lvl>
    <w:lvl w:ilvl="7" w:tplc="32B0E89E" w:tentative="1">
      <w:start w:val="1"/>
      <w:numFmt w:val="lowerLetter"/>
      <w:lvlText w:val="%8)"/>
      <w:lvlJc w:val="left"/>
      <w:pPr>
        <w:ind w:left="4160" w:hanging="420"/>
      </w:pPr>
    </w:lvl>
    <w:lvl w:ilvl="8" w:tplc="87B6D86E" w:tentative="1">
      <w:start w:val="1"/>
      <w:numFmt w:val="lowerRoman"/>
      <w:lvlText w:val="%9."/>
      <w:lvlJc w:val="right"/>
      <w:pPr>
        <w:ind w:left="4580" w:hanging="420"/>
      </w:pPr>
    </w:lvl>
  </w:abstractNum>
  <w:abstractNum w:abstractNumId="20" w15:restartNumberingAfterBreak="0">
    <w:nsid w:val="431C5477"/>
    <w:multiLevelType w:val="hybridMultilevel"/>
    <w:tmpl w:val="33ACDF8A"/>
    <w:lvl w:ilvl="0" w:tplc="A7E2FD86">
      <w:start w:val="1"/>
      <w:numFmt w:val="japaneseCounting"/>
      <w:lvlText w:val="%1、"/>
      <w:lvlJc w:val="left"/>
      <w:pPr>
        <w:ind w:left="420" w:hanging="420"/>
      </w:pPr>
      <w:rPr>
        <w:rFonts w:hint="default"/>
      </w:rPr>
    </w:lvl>
    <w:lvl w:ilvl="1" w:tplc="C2C69FA6" w:tentative="1">
      <w:start w:val="1"/>
      <w:numFmt w:val="lowerLetter"/>
      <w:lvlText w:val="%2)"/>
      <w:lvlJc w:val="left"/>
      <w:pPr>
        <w:ind w:left="840" w:hanging="420"/>
      </w:pPr>
    </w:lvl>
    <w:lvl w:ilvl="2" w:tplc="52307710" w:tentative="1">
      <w:start w:val="1"/>
      <w:numFmt w:val="lowerRoman"/>
      <w:lvlText w:val="%3."/>
      <w:lvlJc w:val="right"/>
      <w:pPr>
        <w:ind w:left="1260" w:hanging="420"/>
      </w:pPr>
    </w:lvl>
    <w:lvl w:ilvl="3" w:tplc="3996B322" w:tentative="1">
      <w:start w:val="1"/>
      <w:numFmt w:val="decimal"/>
      <w:lvlText w:val="%4."/>
      <w:lvlJc w:val="left"/>
      <w:pPr>
        <w:ind w:left="1680" w:hanging="420"/>
      </w:pPr>
    </w:lvl>
    <w:lvl w:ilvl="4" w:tplc="C296A980" w:tentative="1">
      <w:start w:val="1"/>
      <w:numFmt w:val="lowerLetter"/>
      <w:lvlText w:val="%5)"/>
      <w:lvlJc w:val="left"/>
      <w:pPr>
        <w:ind w:left="2100" w:hanging="420"/>
      </w:pPr>
    </w:lvl>
    <w:lvl w:ilvl="5" w:tplc="12D26A16" w:tentative="1">
      <w:start w:val="1"/>
      <w:numFmt w:val="lowerRoman"/>
      <w:lvlText w:val="%6."/>
      <w:lvlJc w:val="right"/>
      <w:pPr>
        <w:ind w:left="2520" w:hanging="420"/>
      </w:pPr>
    </w:lvl>
    <w:lvl w:ilvl="6" w:tplc="44ACDEE8" w:tentative="1">
      <w:start w:val="1"/>
      <w:numFmt w:val="decimal"/>
      <w:lvlText w:val="%7."/>
      <w:lvlJc w:val="left"/>
      <w:pPr>
        <w:ind w:left="2940" w:hanging="420"/>
      </w:pPr>
    </w:lvl>
    <w:lvl w:ilvl="7" w:tplc="1C8C8E52" w:tentative="1">
      <w:start w:val="1"/>
      <w:numFmt w:val="lowerLetter"/>
      <w:lvlText w:val="%8)"/>
      <w:lvlJc w:val="left"/>
      <w:pPr>
        <w:ind w:left="3360" w:hanging="420"/>
      </w:pPr>
    </w:lvl>
    <w:lvl w:ilvl="8" w:tplc="6CE04234" w:tentative="1">
      <w:start w:val="1"/>
      <w:numFmt w:val="lowerRoman"/>
      <w:lvlText w:val="%9."/>
      <w:lvlJc w:val="right"/>
      <w:pPr>
        <w:ind w:left="3780" w:hanging="420"/>
      </w:pPr>
    </w:lvl>
  </w:abstractNum>
  <w:abstractNum w:abstractNumId="21" w15:restartNumberingAfterBreak="0">
    <w:nsid w:val="43566EA9"/>
    <w:multiLevelType w:val="hybridMultilevel"/>
    <w:tmpl w:val="31FCF75E"/>
    <w:lvl w:ilvl="0" w:tplc="C10C60E2">
      <w:start w:val="1"/>
      <w:numFmt w:val="bullet"/>
      <w:lvlText w:val="•"/>
      <w:lvlJc w:val="left"/>
      <w:pPr>
        <w:tabs>
          <w:tab w:val="num" w:pos="720"/>
        </w:tabs>
        <w:ind w:left="720" w:hanging="360"/>
      </w:pPr>
      <w:rPr>
        <w:rFonts w:ascii="Arial" w:hAnsi="Arial" w:hint="default"/>
      </w:rPr>
    </w:lvl>
    <w:lvl w:ilvl="1" w:tplc="40E60C8E" w:tentative="1">
      <w:start w:val="1"/>
      <w:numFmt w:val="bullet"/>
      <w:lvlText w:val="•"/>
      <w:lvlJc w:val="left"/>
      <w:pPr>
        <w:tabs>
          <w:tab w:val="num" w:pos="1440"/>
        </w:tabs>
        <w:ind w:left="1440" w:hanging="360"/>
      </w:pPr>
      <w:rPr>
        <w:rFonts w:ascii="Arial" w:hAnsi="Arial" w:hint="default"/>
      </w:rPr>
    </w:lvl>
    <w:lvl w:ilvl="2" w:tplc="FBF457FA" w:tentative="1">
      <w:start w:val="1"/>
      <w:numFmt w:val="bullet"/>
      <w:lvlText w:val="•"/>
      <w:lvlJc w:val="left"/>
      <w:pPr>
        <w:tabs>
          <w:tab w:val="num" w:pos="2160"/>
        </w:tabs>
        <w:ind w:left="2160" w:hanging="360"/>
      </w:pPr>
      <w:rPr>
        <w:rFonts w:ascii="Arial" w:hAnsi="Arial" w:hint="default"/>
      </w:rPr>
    </w:lvl>
    <w:lvl w:ilvl="3" w:tplc="731420FA" w:tentative="1">
      <w:start w:val="1"/>
      <w:numFmt w:val="bullet"/>
      <w:lvlText w:val="•"/>
      <w:lvlJc w:val="left"/>
      <w:pPr>
        <w:tabs>
          <w:tab w:val="num" w:pos="2880"/>
        </w:tabs>
        <w:ind w:left="2880" w:hanging="360"/>
      </w:pPr>
      <w:rPr>
        <w:rFonts w:ascii="Arial" w:hAnsi="Arial" w:hint="default"/>
      </w:rPr>
    </w:lvl>
    <w:lvl w:ilvl="4" w:tplc="6AEE8CA8" w:tentative="1">
      <w:start w:val="1"/>
      <w:numFmt w:val="bullet"/>
      <w:lvlText w:val="•"/>
      <w:lvlJc w:val="left"/>
      <w:pPr>
        <w:tabs>
          <w:tab w:val="num" w:pos="3600"/>
        </w:tabs>
        <w:ind w:left="3600" w:hanging="360"/>
      </w:pPr>
      <w:rPr>
        <w:rFonts w:ascii="Arial" w:hAnsi="Arial" w:hint="default"/>
      </w:rPr>
    </w:lvl>
    <w:lvl w:ilvl="5" w:tplc="81B698B0" w:tentative="1">
      <w:start w:val="1"/>
      <w:numFmt w:val="bullet"/>
      <w:lvlText w:val="•"/>
      <w:lvlJc w:val="left"/>
      <w:pPr>
        <w:tabs>
          <w:tab w:val="num" w:pos="4320"/>
        </w:tabs>
        <w:ind w:left="4320" w:hanging="360"/>
      </w:pPr>
      <w:rPr>
        <w:rFonts w:ascii="Arial" w:hAnsi="Arial" w:hint="default"/>
      </w:rPr>
    </w:lvl>
    <w:lvl w:ilvl="6" w:tplc="07CEC2A4" w:tentative="1">
      <w:start w:val="1"/>
      <w:numFmt w:val="bullet"/>
      <w:lvlText w:val="•"/>
      <w:lvlJc w:val="left"/>
      <w:pPr>
        <w:tabs>
          <w:tab w:val="num" w:pos="5040"/>
        </w:tabs>
        <w:ind w:left="5040" w:hanging="360"/>
      </w:pPr>
      <w:rPr>
        <w:rFonts w:ascii="Arial" w:hAnsi="Arial" w:hint="default"/>
      </w:rPr>
    </w:lvl>
    <w:lvl w:ilvl="7" w:tplc="95FA08A2" w:tentative="1">
      <w:start w:val="1"/>
      <w:numFmt w:val="bullet"/>
      <w:lvlText w:val="•"/>
      <w:lvlJc w:val="left"/>
      <w:pPr>
        <w:tabs>
          <w:tab w:val="num" w:pos="5760"/>
        </w:tabs>
        <w:ind w:left="5760" w:hanging="360"/>
      </w:pPr>
      <w:rPr>
        <w:rFonts w:ascii="Arial" w:hAnsi="Arial" w:hint="default"/>
      </w:rPr>
    </w:lvl>
    <w:lvl w:ilvl="8" w:tplc="9762207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41F1307"/>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47D31CB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FEB226C"/>
    <w:multiLevelType w:val="hybridMultilevel"/>
    <w:tmpl w:val="28080C9E"/>
    <w:lvl w:ilvl="0" w:tplc="422AB16C">
      <w:start w:val="6"/>
      <w:numFmt w:val="decimal"/>
      <w:lvlText w:val="%1."/>
      <w:lvlJc w:val="left"/>
      <w:pPr>
        <w:tabs>
          <w:tab w:val="num" w:pos="420"/>
        </w:tabs>
        <w:ind w:left="420" w:hanging="420"/>
      </w:pPr>
      <w:rPr>
        <w:rFonts w:hint="default"/>
      </w:rPr>
    </w:lvl>
    <w:lvl w:ilvl="1" w:tplc="32DC7B3C" w:tentative="1">
      <w:start w:val="1"/>
      <w:numFmt w:val="lowerLetter"/>
      <w:lvlText w:val="%2)"/>
      <w:lvlJc w:val="left"/>
      <w:pPr>
        <w:tabs>
          <w:tab w:val="num" w:pos="840"/>
        </w:tabs>
        <w:ind w:left="840" w:hanging="420"/>
      </w:pPr>
    </w:lvl>
    <w:lvl w:ilvl="2" w:tplc="40A0AF04" w:tentative="1">
      <w:start w:val="1"/>
      <w:numFmt w:val="lowerRoman"/>
      <w:lvlText w:val="%3."/>
      <w:lvlJc w:val="right"/>
      <w:pPr>
        <w:tabs>
          <w:tab w:val="num" w:pos="1260"/>
        </w:tabs>
        <w:ind w:left="1260" w:hanging="420"/>
      </w:pPr>
    </w:lvl>
    <w:lvl w:ilvl="3" w:tplc="AA3EA66A" w:tentative="1">
      <w:start w:val="1"/>
      <w:numFmt w:val="decimal"/>
      <w:lvlText w:val="%4."/>
      <w:lvlJc w:val="left"/>
      <w:pPr>
        <w:tabs>
          <w:tab w:val="num" w:pos="1680"/>
        </w:tabs>
        <w:ind w:left="1680" w:hanging="420"/>
      </w:pPr>
    </w:lvl>
    <w:lvl w:ilvl="4" w:tplc="AA8065B0" w:tentative="1">
      <w:start w:val="1"/>
      <w:numFmt w:val="lowerLetter"/>
      <w:lvlText w:val="%5)"/>
      <w:lvlJc w:val="left"/>
      <w:pPr>
        <w:tabs>
          <w:tab w:val="num" w:pos="2100"/>
        </w:tabs>
        <w:ind w:left="2100" w:hanging="420"/>
      </w:pPr>
    </w:lvl>
    <w:lvl w:ilvl="5" w:tplc="AA5408C0" w:tentative="1">
      <w:start w:val="1"/>
      <w:numFmt w:val="lowerRoman"/>
      <w:lvlText w:val="%6."/>
      <w:lvlJc w:val="right"/>
      <w:pPr>
        <w:tabs>
          <w:tab w:val="num" w:pos="2520"/>
        </w:tabs>
        <w:ind w:left="2520" w:hanging="420"/>
      </w:pPr>
    </w:lvl>
    <w:lvl w:ilvl="6" w:tplc="2C08A876" w:tentative="1">
      <w:start w:val="1"/>
      <w:numFmt w:val="decimal"/>
      <w:lvlText w:val="%7."/>
      <w:lvlJc w:val="left"/>
      <w:pPr>
        <w:tabs>
          <w:tab w:val="num" w:pos="2940"/>
        </w:tabs>
        <w:ind w:left="2940" w:hanging="420"/>
      </w:pPr>
    </w:lvl>
    <w:lvl w:ilvl="7" w:tplc="43404ECC" w:tentative="1">
      <w:start w:val="1"/>
      <w:numFmt w:val="lowerLetter"/>
      <w:lvlText w:val="%8)"/>
      <w:lvlJc w:val="left"/>
      <w:pPr>
        <w:tabs>
          <w:tab w:val="num" w:pos="3360"/>
        </w:tabs>
        <w:ind w:left="3360" w:hanging="420"/>
      </w:pPr>
    </w:lvl>
    <w:lvl w:ilvl="8" w:tplc="6C20A952" w:tentative="1">
      <w:start w:val="1"/>
      <w:numFmt w:val="lowerRoman"/>
      <w:lvlText w:val="%9."/>
      <w:lvlJc w:val="right"/>
      <w:pPr>
        <w:tabs>
          <w:tab w:val="num" w:pos="3780"/>
        </w:tabs>
        <w:ind w:left="3780" w:hanging="420"/>
      </w:pPr>
    </w:lvl>
  </w:abstractNum>
  <w:abstractNum w:abstractNumId="25" w15:restartNumberingAfterBreak="0">
    <w:nsid w:val="56292E2E"/>
    <w:multiLevelType w:val="hybridMultilevel"/>
    <w:tmpl w:val="E224420C"/>
    <w:lvl w:ilvl="0" w:tplc="A566DB72">
      <w:start w:val="1"/>
      <w:numFmt w:val="decimal"/>
      <w:lvlText w:val="%1）"/>
      <w:lvlJc w:val="left"/>
      <w:pPr>
        <w:ind w:left="830" w:hanging="360"/>
      </w:pPr>
      <w:rPr>
        <w:rFonts w:hint="default"/>
      </w:rPr>
    </w:lvl>
    <w:lvl w:ilvl="1" w:tplc="3D2414C6" w:tentative="1">
      <w:start w:val="1"/>
      <w:numFmt w:val="lowerLetter"/>
      <w:lvlText w:val="%2)"/>
      <w:lvlJc w:val="left"/>
      <w:pPr>
        <w:ind w:left="1310" w:hanging="420"/>
      </w:pPr>
    </w:lvl>
    <w:lvl w:ilvl="2" w:tplc="3624568A" w:tentative="1">
      <w:start w:val="1"/>
      <w:numFmt w:val="lowerRoman"/>
      <w:lvlText w:val="%3."/>
      <w:lvlJc w:val="right"/>
      <w:pPr>
        <w:ind w:left="1730" w:hanging="420"/>
      </w:pPr>
    </w:lvl>
    <w:lvl w:ilvl="3" w:tplc="74B48A84" w:tentative="1">
      <w:start w:val="1"/>
      <w:numFmt w:val="decimal"/>
      <w:lvlText w:val="%4."/>
      <w:lvlJc w:val="left"/>
      <w:pPr>
        <w:ind w:left="2150" w:hanging="420"/>
      </w:pPr>
    </w:lvl>
    <w:lvl w:ilvl="4" w:tplc="516AEAAC" w:tentative="1">
      <w:start w:val="1"/>
      <w:numFmt w:val="lowerLetter"/>
      <w:lvlText w:val="%5)"/>
      <w:lvlJc w:val="left"/>
      <w:pPr>
        <w:ind w:left="2570" w:hanging="420"/>
      </w:pPr>
    </w:lvl>
    <w:lvl w:ilvl="5" w:tplc="54F6DFE8" w:tentative="1">
      <w:start w:val="1"/>
      <w:numFmt w:val="lowerRoman"/>
      <w:lvlText w:val="%6."/>
      <w:lvlJc w:val="right"/>
      <w:pPr>
        <w:ind w:left="2990" w:hanging="420"/>
      </w:pPr>
    </w:lvl>
    <w:lvl w:ilvl="6" w:tplc="83F2436E" w:tentative="1">
      <w:start w:val="1"/>
      <w:numFmt w:val="decimal"/>
      <w:lvlText w:val="%7."/>
      <w:lvlJc w:val="left"/>
      <w:pPr>
        <w:ind w:left="3410" w:hanging="420"/>
      </w:pPr>
    </w:lvl>
    <w:lvl w:ilvl="7" w:tplc="5A7491E6" w:tentative="1">
      <w:start w:val="1"/>
      <w:numFmt w:val="lowerLetter"/>
      <w:lvlText w:val="%8)"/>
      <w:lvlJc w:val="left"/>
      <w:pPr>
        <w:ind w:left="3830" w:hanging="420"/>
      </w:pPr>
    </w:lvl>
    <w:lvl w:ilvl="8" w:tplc="B73884CC" w:tentative="1">
      <w:start w:val="1"/>
      <w:numFmt w:val="lowerRoman"/>
      <w:lvlText w:val="%9."/>
      <w:lvlJc w:val="right"/>
      <w:pPr>
        <w:ind w:left="4250" w:hanging="420"/>
      </w:pPr>
    </w:lvl>
  </w:abstractNum>
  <w:abstractNum w:abstractNumId="26" w15:restartNumberingAfterBreak="0">
    <w:nsid w:val="5C5F7308"/>
    <w:multiLevelType w:val="hybridMultilevel"/>
    <w:tmpl w:val="BACEEE88"/>
    <w:lvl w:ilvl="0" w:tplc="352E7A9C">
      <w:start w:val="1"/>
      <w:numFmt w:val="decimal"/>
      <w:lvlText w:val="%1."/>
      <w:lvlJc w:val="left"/>
      <w:pPr>
        <w:tabs>
          <w:tab w:val="num" w:pos="315"/>
        </w:tabs>
        <w:ind w:left="315" w:hanging="315"/>
      </w:pPr>
      <w:rPr>
        <w:rFonts w:hint="eastAsia"/>
        <w:b w:val="0"/>
      </w:rPr>
    </w:lvl>
    <w:lvl w:ilvl="1" w:tplc="12E097D6" w:tentative="1">
      <w:start w:val="1"/>
      <w:numFmt w:val="lowerLetter"/>
      <w:lvlText w:val="%2)"/>
      <w:lvlJc w:val="left"/>
      <w:pPr>
        <w:tabs>
          <w:tab w:val="num" w:pos="840"/>
        </w:tabs>
        <w:ind w:left="840" w:hanging="420"/>
      </w:pPr>
    </w:lvl>
    <w:lvl w:ilvl="2" w:tplc="6738363A" w:tentative="1">
      <w:start w:val="1"/>
      <w:numFmt w:val="lowerRoman"/>
      <w:lvlText w:val="%3."/>
      <w:lvlJc w:val="right"/>
      <w:pPr>
        <w:tabs>
          <w:tab w:val="num" w:pos="1260"/>
        </w:tabs>
        <w:ind w:left="1260" w:hanging="420"/>
      </w:pPr>
    </w:lvl>
    <w:lvl w:ilvl="3" w:tplc="B38A3E16" w:tentative="1">
      <w:start w:val="1"/>
      <w:numFmt w:val="decimal"/>
      <w:lvlText w:val="%4."/>
      <w:lvlJc w:val="left"/>
      <w:pPr>
        <w:tabs>
          <w:tab w:val="num" w:pos="1680"/>
        </w:tabs>
        <w:ind w:left="1680" w:hanging="420"/>
      </w:pPr>
    </w:lvl>
    <w:lvl w:ilvl="4" w:tplc="3F1690DA" w:tentative="1">
      <w:start w:val="1"/>
      <w:numFmt w:val="lowerLetter"/>
      <w:lvlText w:val="%5)"/>
      <w:lvlJc w:val="left"/>
      <w:pPr>
        <w:tabs>
          <w:tab w:val="num" w:pos="2100"/>
        </w:tabs>
        <w:ind w:left="2100" w:hanging="420"/>
      </w:pPr>
    </w:lvl>
    <w:lvl w:ilvl="5" w:tplc="724E9B48" w:tentative="1">
      <w:start w:val="1"/>
      <w:numFmt w:val="lowerRoman"/>
      <w:lvlText w:val="%6."/>
      <w:lvlJc w:val="right"/>
      <w:pPr>
        <w:tabs>
          <w:tab w:val="num" w:pos="2520"/>
        </w:tabs>
        <w:ind w:left="2520" w:hanging="420"/>
      </w:pPr>
    </w:lvl>
    <w:lvl w:ilvl="6" w:tplc="A92CA0CA" w:tentative="1">
      <w:start w:val="1"/>
      <w:numFmt w:val="decimal"/>
      <w:lvlText w:val="%7."/>
      <w:lvlJc w:val="left"/>
      <w:pPr>
        <w:tabs>
          <w:tab w:val="num" w:pos="2940"/>
        </w:tabs>
        <w:ind w:left="2940" w:hanging="420"/>
      </w:pPr>
    </w:lvl>
    <w:lvl w:ilvl="7" w:tplc="CE7C20D4" w:tentative="1">
      <w:start w:val="1"/>
      <w:numFmt w:val="lowerLetter"/>
      <w:lvlText w:val="%8)"/>
      <w:lvlJc w:val="left"/>
      <w:pPr>
        <w:tabs>
          <w:tab w:val="num" w:pos="3360"/>
        </w:tabs>
        <w:ind w:left="3360" w:hanging="420"/>
      </w:pPr>
    </w:lvl>
    <w:lvl w:ilvl="8" w:tplc="A9F0C8FA" w:tentative="1">
      <w:start w:val="1"/>
      <w:numFmt w:val="lowerRoman"/>
      <w:lvlText w:val="%9."/>
      <w:lvlJc w:val="right"/>
      <w:pPr>
        <w:tabs>
          <w:tab w:val="num" w:pos="3780"/>
        </w:tabs>
        <w:ind w:left="3780" w:hanging="420"/>
      </w:pPr>
    </w:lvl>
  </w:abstractNum>
  <w:abstractNum w:abstractNumId="27" w15:restartNumberingAfterBreak="0">
    <w:nsid w:val="5C835EC6"/>
    <w:multiLevelType w:val="hybridMultilevel"/>
    <w:tmpl w:val="5450D89C"/>
    <w:lvl w:ilvl="0" w:tplc="5AF03EBC">
      <w:start w:val="1"/>
      <w:numFmt w:val="decimal"/>
      <w:lvlText w:val="%1）"/>
      <w:lvlJc w:val="left"/>
      <w:pPr>
        <w:ind w:left="1273" w:hanging="360"/>
      </w:pPr>
      <w:rPr>
        <w:rFonts w:hint="default"/>
      </w:rPr>
    </w:lvl>
    <w:lvl w:ilvl="1" w:tplc="249CBA7A" w:tentative="1">
      <w:start w:val="1"/>
      <w:numFmt w:val="lowerLetter"/>
      <w:lvlText w:val="%2)"/>
      <w:lvlJc w:val="left"/>
      <w:pPr>
        <w:ind w:left="1753" w:hanging="420"/>
      </w:pPr>
    </w:lvl>
    <w:lvl w:ilvl="2" w:tplc="848A1B5E" w:tentative="1">
      <w:start w:val="1"/>
      <w:numFmt w:val="lowerRoman"/>
      <w:lvlText w:val="%3."/>
      <w:lvlJc w:val="right"/>
      <w:pPr>
        <w:ind w:left="2173" w:hanging="420"/>
      </w:pPr>
    </w:lvl>
    <w:lvl w:ilvl="3" w:tplc="5F162A3A" w:tentative="1">
      <w:start w:val="1"/>
      <w:numFmt w:val="decimal"/>
      <w:lvlText w:val="%4."/>
      <w:lvlJc w:val="left"/>
      <w:pPr>
        <w:ind w:left="2593" w:hanging="420"/>
      </w:pPr>
    </w:lvl>
    <w:lvl w:ilvl="4" w:tplc="72D4AC16" w:tentative="1">
      <w:start w:val="1"/>
      <w:numFmt w:val="lowerLetter"/>
      <w:lvlText w:val="%5)"/>
      <w:lvlJc w:val="left"/>
      <w:pPr>
        <w:ind w:left="3013" w:hanging="420"/>
      </w:pPr>
    </w:lvl>
    <w:lvl w:ilvl="5" w:tplc="512215DA" w:tentative="1">
      <w:start w:val="1"/>
      <w:numFmt w:val="lowerRoman"/>
      <w:lvlText w:val="%6."/>
      <w:lvlJc w:val="right"/>
      <w:pPr>
        <w:ind w:left="3433" w:hanging="420"/>
      </w:pPr>
    </w:lvl>
    <w:lvl w:ilvl="6" w:tplc="A6BC1DD2" w:tentative="1">
      <w:start w:val="1"/>
      <w:numFmt w:val="decimal"/>
      <w:lvlText w:val="%7."/>
      <w:lvlJc w:val="left"/>
      <w:pPr>
        <w:ind w:left="3853" w:hanging="420"/>
      </w:pPr>
    </w:lvl>
    <w:lvl w:ilvl="7" w:tplc="52F27052" w:tentative="1">
      <w:start w:val="1"/>
      <w:numFmt w:val="lowerLetter"/>
      <w:lvlText w:val="%8)"/>
      <w:lvlJc w:val="left"/>
      <w:pPr>
        <w:ind w:left="4273" w:hanging="420"/>
      </w:pPr>
    </w:lvl>
    <w:lvl w:ilvl="8" w:tplc="7EF4F386" w:tentative="1">
      <w:start w:val="1"/>
      <w:numFmt w:val="lowerRoman"/>
      <w:lvlText w:val="%9."/>
      <w:lvlJc w:val="right"/>
      <w:pPr>
        <w:ind w:left="4693" w:hanging="420"/>
      </w:pPr>
    </w:lvl>
  </w:abstractNum>
  <w:abstractNum w:abstractNumId="28" w15:restartNumberingAfterBreak="0">
    <w:nsid w:val="636D12E8"/>
    <w:multiLevelType w:val="hybridMultilevel"/>
    <w:tmpl w:val="207ECAE2"/>
    <w:lvl w:ilvl="0" w:tplc="28023C7C">
      <w:start w:val="1"/>
      <w:numFmt w:val="decimal"/>
      <w:lvlText w:val="%1."/>
      <w:lvlJc w:val="left"/>
      <w:pPr>
        <w:ind w:left="360" w:hanging="360"/>
      </w:pPr>
      <w:rPr>
        <w:rFonts w:hint="default"/>
      </w:rPr>
    </w:lvl>
    <w:lvl w:ilvl="1" w:tplc="E2DCB03A" w:tentative="1">
      <w:start w:val="1"/>
      <w:numFmt w:val="lowerLetter"/>
      <w:lvlText w:val="%2)"/>
      <w:lvlJc w:val="left"/>
      <w:pPr>
        <w:ind w:left="840" w:hanging="420"/>
      </w:pPr>
    </w:lvl>
    <w:lvl w:ilvl="2" w:tplc="559A7D08" w:tentative="1">
      <w:start w:val="1"/>
      <w:numFmt w:val="lowerRoman"/>
      <w:lvlText w:val="%3."/>
      <w:lvlJc w:val="right"/>
      <w:pPr>
        <w:ind w:left="1260" w:hanging="420"/>
      </w:pPr>
    </w:lvl>
    <w:lvl w:ilvl="3" w:tplc="44084958" w:tentative="1">
      <w:start w:val="1"/>
      <w:numFmt w:val="decimal"/>
      <w:lvlText w:val="%4."/>
      <w:lvlJc w:val="left"/>
      <w:pPr>
        <w:ind w:left="1680" w:hanging="420"/>
      </w:pPr>
    </w:lvl>
    <w:lvl w:ilvl="4" w:tplc="3502014A" w:tentative="1">
      <w:start w:val="1"/>
      <w:numFmt w:val="lowerLetter"/>
      <w:lvlText w:val="%5)"/>
      <w:lvlJc w:val="left"/>
      <w:pPr>
        <w:ind w:left="2100" w:hanging="420"/>
      </w:pPr>
    </w:lvl>
    <w:lvl w:ilvl="5" w:tplc="C97AD9AA" w:tentative="1">
      <w:start w:val="1"/>
      <w:numFmt w:val="lowerRoman"/>
      <w:lvlText w:val="%6."/>
      <w:lvlJc w:val="right"/>
      <w:pPr>
        <w:ind w:left="2520" w:hanging="420"/>
      </w:pPr>
    </w:lvl>
    <w:lvl w:ilvl="6" w:tplc="CCA2F19C" w:tentative="1">
      <w:start w:val="1"/>
      <w:numFmt w:val="decimal"/>
      <w:lvlText w:val="%7."/>
      <w:lvlJc w:val="left"/>
      <w:pPr>
        <w:ind w:left="2940" w:hanging="420"/>
      </w:pPr>
    </w:lvl>
    <w:lvl w:ilvl="7" w:tplc="858A9A64" w:tentative="1">
      <w:start w:val="1"/>
      <w:numFmt w:val="lowerLetter"/>
      <w:lvlText w:val="%8)"/>
      <w:lvlJc w:val="left"/>
      <w:pPr>
        <w:ind w:left="3360" w:hanging="420"/>
      </w:pPr>
    </w:lvl>
    <w:lvl w:ilvl="8" w:tplc="8C90F97C" w:tentative="1">
      <w:start w:val="1"/>
      <w:numFmt w:val="lowerRoman"/>
      <w:lvlText w:val="%9."/>
      <w:lvlJc w:val="right"/>
      <w:pPr>
        <w:ind w:left="3780" w:hanging="420"/>
      </w:pPr>
    </w:lvl>
  </w:abstractNum>
  <w:abstractNum w:abstractNumId="29" w15:restartNumberingAfterBreak="0">
    <w:nsid w:val="702C123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26"/>
  </w:num>
  <w:num w:numId="3">
    <w:abstractNumId w:val="12"/>
  </w:num>
  <w:num w:numId="4">
    <w:abstractNumId w:val="24"/>
  </w:num>
  <w:num w:numId="5">
    <w:abstractNumId w:val="16"/>
  </w:num>
  <w:num w:numId="6">
    <w:abstractNumId w:val="27"/>
  </w:num>
  <w:num w:numId="7">
    <w:abstractNumId w:val="19"/>
  </w:num>
  <w:num w:numId="8">
    <w:abstractNumId w:val="20"/>
  </w:num>
  <w:num w:numId="9">
    <w:abstractNumId w:val="11"/>
  </w:num>
  <w:num w:numId="10">
    <w:abstractNumId w:val="13"/>
  </w:num>
  <w:num w:numId="11">
    <w:abstractNumId w:val="15"/>
  </w:num>
  <w:num w:numId="12">
    <w:abstractNumId w:val="18"/>
  </w:num>
  <w:num w:numId="13">
    <w:abstractNumId w:val="21"/>
  </w:num>
  <w:num w:numId="14">
    <w:abstractNumId w:val="14"/>
  </w:num>
  <w:num w:numId="15">
    <w:abstractNumId w:val="25"/>
  </w:num>
  <w:num w:numId="16">
    <w:abstractNumId w:val="28"/>
  </w:num>
  <w:num w:numId="17">
    <w:abstractNumId w:val="17"/>
  </w:num>
  <w:num w:numId="18">
    <w:abstractNumId w:val="29"/>
  </w:num>
  <w:num w:numId="19">
    <w:abstractNumId w:val="23"/>
  </w:num>
  <w:num w:numId="20">
    <w:abstractNumId w:val="22"/>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UwMDU2MTIyMDWyMDNU0lEKTi0uzszPAykwqwUAklP74ywAAAA="/>
    <w:docVar w:name="EN.Layout" w:val="&lt;ENLayout&gt;&lt;Style&gt;Food 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s0vsfx59tww09ea0f95d9vr0zrwr9t25x2w&quot;&gt;odour-affect taste&lt;record-ids&gt;&lt;item&gt;612&lt;/item&gt;&lt;item&gt;615&lt;/item&gt;&lt;item&gt;619&lt;/item&gt;&lt;item&gt;630&lt;/item&gt;&lt;item&gt;668&lt;/item&gt;&lt;item&gt;669&lt;/item&gt;&lt;item&gt;1034&lt;/item&gt;&lt;item&gt;1191&lt;/item&gt;&lt;item&gt;1475&lt;/item&gt;&lt;item&gt;1501&lt;/item&gt;&lt;item&gt;2350&lt;/item&gt;&lt;item&gt;2718&lt;/item&gt;&lt;item&gt;3613&lt;/item&gt;&lt;item&gt;4676&lt;/item&gt;&lt;item&gt;4809&lt;/item&gt;&lt;item&gt;4813&lt;/item&gt;&lt;item&gt;5557&lt;/item&gt;&lt;item&gt;5660&lt;/item&gt;&lt;item&gt;6050&lt;/item&gt;&lt;item&gt;6233&lt;/item&gt;&lt;item&gt;6542&lt;/item&gt;&lt;item&gt;6563&lt;/item&gt;&lt;item&gt;6586&lt;/item&gt;&lt;item&gt;6655&lt;/item&gt;&lt;item&gt;6755&lt;/item&gt;&lt;item&gt;7097&lt;/item&gt;&lt;item&gt;7106&lt;/item&gt;&lt;item&gt;7135&lt;/item&gt;&lt;item&gt;7139&lt;/item&gt;&lt;item&gt;7140&lt;/item&gt;&lt;item&gt;7141&lt;/item&gt;&lt;item&gt;7149&lt;/item&gt;&lt;item&gt;7170&lt;/item&gt;&lt;item&gt;7191&lt;/item&gt;&lt;item&gt;7204&lt;/item&gt;&lt;item&gt;7254&lt;/item&gt;&lt;item&gt;7284&lt;/item&gt;&lt;item&gt;7349&lt;/item&gt;&lt;item&gt;7362&lt;/item&gt;&lt;item&gt;7363&lt;/item&gt;&lt;item&gt;8050&lt;/item&gt;&lt;item&gt;8151&lt;/item&gt;&lt;item&gt;8955&lt;/item&gt;&lt;item&gt;11559&lt;/item&gt;&lt;item&gt;11619&lt;/item&gt;&lt;/record-ids&gt;&lt;/item&gt;&lt;/Libraries&gt;"/>
    <w:docVar w:name="MachineID" w:val="206|207|197|204|187|197|206|188|197|187|205|197|198|199|197|203|203|"/>
    <w:docVar w:name="Username" w:val="Editor"/>
  </w:docVars>
  <w:rsids>
    <w:rsidRoot w:val="00A212E1"/>
    <w:rsid w:val="00005004"/>
    <w:rsid w:val="000052D4"/>
    <w:rsid w:val="00013DAC"/>
    <w:rsid w:val="00013EDA"/>
    <w:rsid w:val="00021E93"/>
    <w:rsid w:val="000222A1"/>
    <w:rsid w:val="00031C95"/>
    <w:rsid w:val="00035BEC"/>
    <w:rsid w:val="00045AEF"/>
    <w:rsid w:val="00054F27"/>
    <w:rsid w:val="00062F06"/>
    <w:rsid w:val="00064819"/>
    <w:rsid w:val="00066D46"/>
    <w:rsid w:val="000678E1"/>
    <w:rsid w:val="00067B88"/>
    <w:rsid w:val="00092113"/>
    <w:rsid w:val="000A2B54"/>
    <w:rsid w:val="000B520D"/>
    <w:rsid w:val="000C6124"/>
    <w:rsid w:val="000D1A67"/>
    <w:rsid w:val="000D2424"/>
    <w:rsid w:val="000D7F64"/>
    <w:rsid w:val="000F0B6C"/>
    <w:rsid w:val="000F2E41"/>
    <w:rsid w:val="00100FDB"/>
    <w:rsid w:val="0010144D"/>
    <w:rsid w:val="001018AD"/>
    <w:rsid w:val="001141AE"/>
    <w:rsid w:val="00122C56"/>
    <w:rsid w:val="00123869"/>
    <w:rsid w:val="001252FE"/>
    <w:rsid w:val="001267AD"/>
    <w:rsid w:val="00127F13"/>
    <w:rsid w:val="001324C9"/>
    <w:rsid w:val="00135CC3"/>
    <w:rsid w:val="001367D6"/>
    <w:rsid w:val="001426D3"/>
    <w:rsid w:val="00150E52"/>
    <w:rsid w:val="00151EB4"/>
    <w:rsid w:val="00152756"/>
    <w:rsid w:val="00153C25"/>
    <w:rsid w:val="00160200"/>
    <w:rsid w:val="00162F52"/>
    <w:rsid w:val="00163211"/>
    <w:rsid w:val="0016452F"/>
    <w:rsid w:val="001723F6"/>
    <w:rsid w:val="0017426F"/>
    <w:rsid w:val="001770AC"/>
    <w:rsid w:val="00185E21"/>
    <w:rsid w:val="00195039"/>
    <w:rsid w:val="001B097A"/>
    <w:rsid w:val="001C1D68"/>
    <w:rsid w:val="001C1D82"/>
    <w:rsid w:val="001C2A39"/>
    <w:rsid w:val="001C7563"/>
    <w:rsid w:val="001D2E69"/>
    <w:rsid w:val="001E0C0D"/>
    <w:rsid w:val="001E1675"/>
    <w:rsid w:val="001E2C6A"/>
    <w:rsid w:val="001E6118"/>
    <w:rsid w:val="001F0462"/>
    <w:rsid w:val="001F3B24"/>
    <w:rsid w:val="00203794"/>
    <w:rsid w:val="00206AE4"/>
    <w:rsid w:val="00211EE5"/>
    <w:rsid w:val="00212C77"/>
    <w:rsid w:val="00225CAA"/>
    <w:rsid w:val="00237251"/>
    <w:rsid w:val="002660A8"/>
    <w:rsid w:val="00276050"/>
    <w:rsid w:val="00292AE6"/>
    <w:rsid w:val="00297115"/>
    <w:rsid w:val="002A1752"/>
    <w:rsid w:val="002B0327"/>
    <w:rsid w:val="002B0806"/>
    <w:rsid w:val="002C0204"/>
    <w:rsid w:val="002C0B66"/>
    <w:rsid w:val="002C2F55"/>
    <w:rsid w:val="002C4F58"/>
    <w:rsid w:val="002C694C"/>
    <w:rsid w:val="002D51D3"/>
    <w:rsid w:val="002D7F71"/>
    <w:rsid w:val="002E1346"/>
    <w:rsid w:val="002E528C"/>
    <w:rsid w:val="002F0590"/>
    <w:rsid w:val="00310BA2"/>
    <w:rsid w:val="00313312"/>
    <w:rsid w:val="00321426"/>
    <w:rsid w:val="00324866"/>
    <w:rsid w:val="00326ECA"/>
    <w:rsid w:val="00332663"/>
    <w:rsid w:val="00332B32"/>
    <w:rsid w:val="00332FB4"/>
    <w:rsid w:val="00334F87"/>
    <w:rsid w:val="00342EDD"/>
    <w:rsid w:val="003442F4"/>
    <w:rsid w:val="003461BD"/>
    <w:rsid w:val="00350ECB"/>
    <w:rsid w:val="00353556"/>
    <w:rsid w:val="00372BD0"/>
    <w:rsid w:val="00372EED"/>
    <w:rsid w:val="00374369"/>
    <w:rsid w:val="00383C80"/>
    <w:rsid w:val="00397136"/>
    <w:rsid w:val="003A2786"/>
    <w:rsid w:val="003A2E63"/>
    <w:rsid w:val="003A3B91"/>
    <w:rsid w:val="003A5452"/>
    <w:rsid w:val="003A5B05"/>
    <w:rsid w:val="003B258D"/>
    <w:rsid w:val="003C22E3"/>
    <w:rsid w:val="003C4F26"/>
    <w:rsid w:val="003D1193"/>
    <w:rsid w:val="003D5C7C"/>
    <w:rsid w:val="003F38CF"/>
    <w:rsid w:val="003F5536"/>
    <w:rsid w:val="003F64BB"/>
    <w:rsid w:val="00411A32"/>
    <w:rsid w:val="004126D2"/>
    <w:rsid w:val="00443941"/>
    <w:rsid w:val="0045227A"/>
    <w:rsid w:val="0046444B"/>
    <w:rsid w:val="004674E2"/>
    <w:rsid w:val="00467DA8"/>
    <w:rsid w:val="00470AAF"/>
    <w:rsid w:val="00471874"/>
    <w:rsid w:val="00472C41"/>
    <w:rsid w:val="0047672D"/>
    <w:rsid w:val="00494456"/>
    <w:rsid w:val="004967E4"/>
    <w:rsid w:val="00497183"/>
    <w:rsid w:val="004A3B3A"/>
    <w:rsid w:val="004B0456"/>
    <w:rsid w:val="004B04A9"/>
    <w:rsid w:val="004C5BA4"/>
    <w:rsid w:val="004E6691"/>
    <w:rsid w:val="00501D1C"/>
    <w:rsid w:val="005057C2"/>
    <w:rsid w:val="00516EDE"/>
    <w:rsid w:val="00517286"/>
    <w:rsid w:val="005247A6"/>
    <w:rsid w:val="005253C4"/>
    <w:rsid w:val="0053539F"/>
    <w:rsid w:val="0054263C"/>
    <w:rsid w:val="0055602C"/>
    <w:rsid w:val="00562C79"/>
    <w:rsid w:val="0056448C"/>
    <w:rsid w:val="00574F48"/>
    <w:rsid w:val="00576297"/>
    <w:rsid w:val="005775FE"/>
    <w:rsid w:val="00585B6A"/>
    <w:rsid w:val="00586FB2"/>
    <w:rsid w:val="00595165"/>
    <w:rsid w:val="0059778F"/>
    <w:rsid w:val="005A49F5"/>
    <w:rsid w:val="005A7CC8"/>
    <w:rsid w:val="005C5646"/>
    <w:rsid w:val="005D0FF1"/>
    <w:rsid w:val="005E2694"/>
    <w:rsid w:val="005E4A24"/>
    <w:rsid w:val="005F222E"/>
    <w:rsid w:val="005F442D"/>
    <w:rsid w:val="005F6FDE"/>
    <w:rsid w:val="0060510B"/>
    <w:rsid w:val="00612939"/>
    <w:rsid w:val="0062118B"/>
    <w:rsid w:val="006223B8"/>
    <w:rsid w:val="00626A3D"/>
    <w:rsid w:val="00643C50"/>
    <w:rsid w:val="00645FDE"/>
    <w:rsid w:val="00646DAB"/>
    <w:rsid w:val="006509C8"/>
    <w:rsid w:val="00651115"/>
    <w:rsid w:val="00656AEE"/>
    <w:rsid w:val="00661CF7"/>
    <w:rsid w:val="0067303E"/>
    <w:rsid w:val="0067323A"/>
    <w:rsid w:val="006804F3"/>
    <w:rsid w:val="0069065E"/>
    <w:rsid w:val="006915A7"/>
    <w:rsid w:val="006A2358"/>
    <w:rsid w:val="006A668F"/>
    <w:rsid w:val="006A7FE3"/>
    <w:rsid w:val="006B0C2D"/>
    <w:rsid w:val="006B2FDD"/>
    <w:rsid w:val="006C3344"/>
    <w:rsid w:val="006C39ED"/>
    <w:rsid w:val="006D157E"/>
    <w:rsid w:val="00702048"/>
    <w:rsid w:val="00710F78"/>
    <w:rsid w:val="007147CA"/>
    <w:rsid w:val="00722637"/>
    <w:rsid w:val="0072409A"/>
    <w:rsid w:val="00731260"/>
    <w:rsid w:val="007353B3"/>
    <w:rsid w:val="00737A84"/>
    <w:rsid w:val="00744D42"/>
    <w:rsid w:val="007472B9"/>
    <w:rsid w:val="00751E9A"/>
    <w:rsid w:val="007530EA"/>
    <w:rsid w:val="0075519C"/>
    <w:rsid w:val="00760A63"/>
    <w:rsid w:val="00774F83"/>
    <w:rsid w:val="00786169"/>
    <w:rsid w:val="007969A5"/>
    <w:rsid w:val="007979C0"/>
    <w:rsid w:val="007A06FC"/>
    <w:rsid w:val="007A2146"/>
    <w:rsid w:val="007B0A82"/>
    <w:rsid w:val="007B16F7"/>
    <w:rsid w:val="007B4821"/>
    <w:rsid w:val="007C5F24"/>
    <w:rsid w:val="007D73FD"/>
    <w:rsid w:val="007E4B5B"/>
    <w:rsid w:val="00804F4A"/>
    <w:rsid w:val="008129A8"/>
    <w:rsid w:val="008219FB"/>
    <w:rsid w:val="0083383D"/>
    <w:rsid w:val="00836E73"/>
    <w:rsid w:val="00843153"/>
    <w:rsid w:val="0085545B"/>
    <w:rsid w:val="008576E4"/>
    <w:rsid w:val="00860C4D"/>
    <w:rsid w:val="00862553"/>
    <w:rsid w:val="00863411"/>
    <w:rsid w:val="008710F0"/>
    <w:rsid w:val="0087168E"/>
    <w:rsid w:val="00872B43"/>
    <w:rsid w:val="008902F1"/>
    <w:rsid w:val="00892019"/>
    <w:rsid w:val="008921FE"/>
    <w:rsid w:val="008A36FD"/>
    <w:rsid w:val="008C12A6"/>
    <w:rsid w:val="008C5E95"/>
    <w:rsid w:val="008D1A7E"/>
    <w:rsid w:val="008D6EAF"/>
    <w:rsid w:val="008E1B3A"/>
    <w:rsid w:val="00920975"/>
    <w:rsid w:val="009303D4"/>
    <w:rsid w:val="009412D0"/>
    <w:rsid w:val="00941435"/>
    <w:rsid w:val="00944F2F"/>
    <w:rsid w:val="0095481C"/>
    <w:rsid w:val="00961FF9"/>
    <w:rsid w:val="00964422"/>
    <w:rsid w:val="00973460"/>
    <w:rsid w:val="00975570"/>
    <w:rsid w:val="00984C28"/>
    <w:rsid w:val="00994022"/>
    <w:rsid w:val="00997EE7"/>
    <w:rsid w:val="009A0CE6"/>
    <w:rsid w:val="009A3580"/>
    <w:rsid w:val="009A7992"/>
    <w:rsid w:val="009C5DCC"/>
    <w:rsid w:val="009F74C4"/>
    <w:rsid w:val="00A02976"/>
    <w:rsid w:val="00A04246"/>
    <w:rsid w:val="00A212E1"/>
    <w:rsid w:val="00A25870"/>
    <w:rsid w:val="00A25BE1"/>
    <w:rsid w:val="00A31DE4"/>
    <w:rsid w:val="00A340A1"/>
    <w:rsid w:val="00A35AAC"/>
    <w:rsid w:val="00A44393"/>
    <w:rsid w:val="00A547D2"/>
    <w:rsid w:val="00A60F4D"/>
    <w:rsid w:val="00A65D3A"/>
    <w:rsid w:val="00A73F50"/>
    <w:rsid w:val="00A94A2D"/>
    <w:rsid w:val="00A95437"/>
    <w:rsid w:val="00AA31A5"/>
    <w:rsid w:val="00AA5C6B"/>
    <w:rsid w:val="00AA66C1"/>
    <w:rsid w:val="00AB39EB"/>
    <w:rsid w:val="00AB5BED"/>
    <w:rsid w:val="00AB655E"/>
    <w:rsid w:val="00AC66A2"/>
    <w:rsid w:val="00AE0483"/>
    <w:rsid w:val="00AE137B"/>
    <w:rsid w:val="00AE2C62"/>
    <w:rsid w:val="00AE5243"/>
    <w:rsid w:val="00AF6F14"/>
    <w:rsid w:val="00B0023D"/>
    <w:rsid w:val="00B02222"/>
    <w:rsid w:val="00B03BF2"/>
    <w:rsid w:val="00B03C00"/>
    <w:rsid w:val="00B10D34"/>
    <w:rsid w:val="00B14A84"/>
    <w:rsid w:val="00B16C79"/>
    <w:rsid w:val="00B30854"/>
    <w:rsid w:val="00B31B87"/>
    <w:rsid w:val="00B4353D"/>
    <w:rsid w:val="00B44425"/>
    <w:rsid w:val="00B50E80"/>
    <w:rsid w:val="00B522F3"/>
    <w:rsid w:val="00B52578"/>
    <w:rsid w:val="00B72850"/>
    <w:rsid w:val="00B72A01"/>
    <w:rsid w:val="00B76B51"/>
    <w:rsid w:val="00B82749"/>
    <w:rsid w:val="00B862D0"/>
    <w:rsid w:val="00B92676"/>
    <w:rsid w:val="00B954E9"/>
    <w:rsid w:val="00BB67F1"/>
    <w:rsid w:val="00BB6CB9"/>
    <w:rsid w:val="00BC084E"/>
    <w:rsid w:val="00BD11C0"/>
    <w:rsid w:val="00BD1879"/>
    <w:rsid w:val="00BD1E1D"/>
    <w:rsid w:val="00BD750E"/>
    <w:rsid w:val="00BE5EC8"/>
    <w:rsid w:val="00BF3EBB"/>
    <w:rsid w:val="00BF4978"/>
    <w:rsid w:val="00BF68B1"/>
    <w:rsid w:val="00C338AD"/>
    <w:rsid w:val="00C5279E"/>
    <w:rsid w:val="00C57D22"/>
    <w:rsid w:val="00C60594"/>
    <w:rsid w:val="00C63E3A"/>
    <w:rsid w:val="00C71D71"/>
    <w:rsid w:val="00C80D2F"/>
    <w:rsid w:val="00C80FBB"/>
    <w:rsid w:val="00C85D18"/>
    <w:rsid w:val="00C93959"/>
    <w:rsid w:val="00C93A40"/>
    <w:rsid w:val="00C95496"/>
    <w:rsid w:val="00CA1A87"/>
    <w:rsid w:val="00CA45E6"/>
    <w:rsid w:val="00CA5159"/>
    <w:rsid w:val="00CB0321"/>
    <w:rsid w:val="00CC1149"/>
    <w:rsid w:val="00CD500C"/>
    <w:rsid w:val="00CE0A90"/>
    <w:rsid w:val="00CE30AC"/>
    <w:rsid w:val="00CF0C78"/>
    <w:rsid w:val="00CF3423"/>
    <w:rsid w:val="00CF5DF6"/>
    <w:rsid w:val="00D01163"/>
    <w:rsid w:val="00D01233"/>
    <w:rsid w:val="00D06F28"/>
    <w:rsid w:val="00D0718B"/>
    <w:rsid w:val="00D1182B"/>
    <w:rsid w:val="00D16529"/>
    <w:rsid w:val="00D23C32"/>
    <w:rsid w:val="00D24ACD"/>
    <w:rsid w:val="00D26052"/>
    <w:rsid w:val="00D426EA"/>
    <w:rsid w:val="00D5323C"/>
    <w:rsid w:val="00D56872"/>
    <w:rsid w:val="00D61FCC"/>
    <w:rsid w:val="00D73A5E"/>
    <w:rsid w:val="00D833C2"/>
    <w:rsid w:val="00D93BBC"/>
    <w:rsid w:val="00D94294"/>
    <w:rsid w:val="00DA0459"/>
    <w:rsid w:val="00DB01B7"/>
    <w:rsid w:val="00DB21CE"/>
    <w:rsid w:val="00DB76E1"/>
    <w:rsid w:val="00DD6132"/>
    <w:rsid w:val="00DF2901"/>
    <w:rsid w:val="00DF3968"/>
    <w:rsid w:val="00DF7BD5"/>
    <w:rsid w:val="00E07CBF"/>
    <w:rsid w:val="00E11F57"/>
    <w:rsid w:val="00E15005"/>
    <w:rsid w:val="00E16938"/>
    <w:rsid w:val="00E2010B"/>
    <w:rsid w:val="00E24AA1"/>
    <w:rsid w:val="00E34EFC"/>
    <w:rsid w:val="00E457D7"/>
    <w:rsid w:val="00E54A7F"/>
    <w:rsid w:val="00E55656"/>
    <w:rsid w:val="00E608DB"/>
    <w:rsid w:val="00E97F84"/>
    <w:rsid w:val="00EA1124"/>
    <w:rsid w:val="00EA1934"/>
    <w:rsid w:val="00EC3E42"/>
    <w:rsid w:val="00EC597D"/>
    <w:rsid w:val="00ED0DBC"/>
    <w:rsid w:val="00ED26A9"/>
    <w:rsid w:val="00EE433D"/>
    <w:rsid w:val="00EE67C1"/>
    <w:rsid w:val="00EF3586"/>
    <w:rsid w:val="00EF38E2"/>
    <w:rsid w:val="00EF4C8A"/>
    <w:rsid w:val="00F0325A"/>
    <w:rsid w:val="00F07CE4"/>
    <w:rsid w:val="00F17654"/>
    <w:rsid w:val="00F25150"/>
    <w:rsid w:val="00F27BF0"/>
    <w:rsid w:val="00F33F4D"/>
    <w:rsid w:val="00F439D2"/>
    <w:rsid w:val="00F43D64"/>
    <w:rsid w:val="00F544D9"/>
    <w:rsid w:val="00F550AC"/>
    <w:rsid w:val="00F55A6F"/>
    <w:rsid w:val="00F56A8F"/>
    <w:rsid w:val="00F66F8F"/>
    <w:rsid w:val="00F768BD"/>
    <w:rsid w:val="00F81C28"/>
    <w:rsid w:val="00F8731B"/>
    <w:rsid w:val="00F902D4"/>
    <w:rsid w:val="00F91A24"/>
    <w:rsid w:val="00F97FB5"/>
    <w:rsid w:val="00FC34AC"/>
    <w:rsid w:val="00FC61C6"/>
    <w:rsid w:val="00FD731B"/>
    <w:rsid w:val="00FE02A3"/>
    <w:rsid w:val="00FE1E65"/>
    <w:rsid w:val="00FE29D2"/>
    <w:rsid w:val="00FE430D"/>
    <w:rsid w:val="00FF57CB"/>
    <w:rsid w:val="00FF69B2"/>
    <w:rsid w:val="00FF7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A30599A"/>
  <w15:docId w15:val="{7CC02A6C-7056-4511-B181-AC5BD215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12E1"/>
    <w:pPr>
      <w:widowControl w:val="0"/>
      <w:jc w:val="both"/>
    </w:pPr>
    <w:rPr>
      <w:rFonts w:ascii="Times New Roman" w:eastAsia="SimSun" w:hAnsi="Times New Roman" w:cs="Times New Roman"/>
      <w:szCs w:val="21"/>
    </w:rPr>
  </w:style>
  <w:style w:type="paragraph" w:styleId="Titre1">
    <w:name w:val="heading 1"/>
    <w:basedOn w:val="Normal"/>
    <w:next w:val="Normal"/>
    <w:link w:val="Titre1Car"/>
    <w:uiPriority w:val="9"/>
    <w:qFormat/>
    <w:rsid w:val="00A212E1"/>
    <w:pPr>
      <w:keepNext/>
      <w:autoSpaceDE w:val="0"/>
      <w:autoSpaceDN w:val="0"/>
      <w:adjustRightInd w:val="0"/>
      <w:spacing w:beforeLines="100" w:before="100" w:afterLines="100" w:after="100"/>
      <w:jc w:val="center"/>
      <w:outlineLvl w:val="0"/>
    </w:pPr>
    <w:rPr>
      <w:rFonts w:ascii="SimSun" w:eastAsia="SimHei" w:hAnsi="SimSun" w:cs="SimSun"/>
      <w:bCs/>
      <w:kern w:val="0"/>
      <w:sz w:val="32"/>
      <w:szCs w:val="28"/>
    </w:rPr>
  </w:style>
  <w:style w:type="paragraph" w:styleId="Titre2">
    <w:name w:val="heading 2"/>
    <w:basedOn w:val="Normal"/>
    <w:next w:val="Normal"/>
    <w:link w:val="Titre2Car"/>
    <w:uiPriority w:val="9"/>
    <w:qFormat/>
    <w:rsid w:val="00A212E1"/>
    <w:pPr>
      <w:keepNext/>
      <w:autoSpaceDE w:val="0"/>
      <w:autoSpaceDN w:val="0"/>
      <w:adjustRightInd w:val="0"/>
      <w:spacing w:beforeLines="50" w:before="50" w:afterLines="50" w:after="50"/>
      <w:jc w:val="left"/>
      <w:outlineLvl w:val="1"/>
    </w:pPr>
    <w:rPr>
      <w:b/>
      <w:kern w:val="0"/>
      <w:sz w:val="28"/>
      <w:szCs w:val="28"/>
    </w:rPr>
  </w:style>
  <w:style w:type="paragraph" w:styleId="Titre3">
    <w:name w:val="heading 3"/>
    <w:aliases w:val="标题 3，三级以下标题 Char"/>
    <w:basedOn w:val="Normal"/>
    <w:next w:val="Normal"/>
    <w:link w:val="Titre3Car"/>
    <w:uiPriority w:val="9"/>
    <w:qFormat/>
    <w:rsid w:val="00A212E1"/>
    <w:pPr>
      <w:keepNext/>
      <w:keepLines/>
      <w:widowControl/>
      <w:jc w:val="left"/>
      <w:outlineLvl w:val="2"/>
    </w:pPr>
    <w:rPr>
      <w:b/>
      <w:bCs/>
      <w:kern w:val="0"/>
      <w:sz w:val="24"/>
      <w:szCs w:val="32"/>
    </w:rPr>
  </w:style>
  <w:style w:type="paragraph" w:styleId="Titre4">
    <w:name w:val="heading 4"/>
    <w:basedOn w:val="Normal"/>
    <w:next w:val="Normal"/>
    <w:link w:val="Titre4Car"/>
    <w:qFormat/>
    <w:rsid w:val="00A212E1"/>
    <w:pPr>
      <w:keepNext/>
      <w:keepLines/>
      <w:widowControl/>
      <w:spacing w:before="280" w:after="290" w:line="376" w:lineRule="auto"/>
      <w:jc w:val="left"/>
      <w:outlineLvl w:val="3"/>
    </w:pPr>
    <w:rPr>
      <w:rFonts w:ascii="Arial" w:eastAsia="SimHei" w:hAnsi="Arial" w:cs="Arial"/>
      <w:b/>
      <w:bCs/>
      <w:kern w:val="0"/>
      <w:sz w:val="28"/>
      <w:szCs w:val="28"/>
    </w:rPr>
  </w:style>
  <w:style w:type="paragraph" w:styleId="Titre5">
    <w:name w:val="heading 5"/>
    <w:basedOn w:val="Normal"/>
    <w:next w:val="Normal"/>
    <w:link w:val="Titre5Car"/>
    <w:qFormat/>
    <w:rsid w:val="00A212E1"/>
    <w:pPr>
      <w:keepNext/>
      <w:keepLines/>
      <w:spacing w:before="280" w:after="290" w:line="376" w:lineRule="auto"/>
      <w:outlineLvl w:val="4"/>
    </w:pPr>
    <w:rPr>
      <w:b/>
      <w:bCs/>
      <w:sz w:val="28"/>
      <w:szCs w:val="28"/>
    </w:rPr>
  </w:style>
  <w:style w:type="paragraph" w:styleId="Titre6">
    <w:name w:val="heading 6"/>
    <w:basedOn w:val="Normal"/>
    <w:next w:val="Normal"/>
    <w:link w:val="Titre6Car"/>
    <w:uiPriority w:val="9"/>
    <w:semiHidden/>
    <w:unhideWhenUsed/>
    <w:qFormat/>
    <w:rsid w:val="00862553"/>
    <w:pPr>
      <w:keepNext/>
      <w:keepLines/>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862553"/>
    <w:pPr>
      <w:keepNext/>
      <w:keepLines/>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862553"/>
    <w:pPr>
      <w:keepNext/>
      <w:keepLines/>
      <w:spacing w:before="40"/>
      <w:outlineLvl w:val="7"/>
    </w:pPr>
    <w:rPr>
      <w:rFonts w:asciiTheme="majorHAnsi" w:eastAsiaTheme="majorEastAsia" w:hAnsiTheme="majorHAnsi" w:cstheme="majorBidi"/>
      <w:color w:val="272727" w:themeColor="text1" w:themeTint="D8"/>
    </w:rPr>
  </w:style>
  <w:style w:type="paragraph" w:styleId="Titre9">
    <w:name w:val="heading 9"/>
    <w:basedOn w:val="Normal"/>
    <w:next w:val="Normal"/>
    <w:link w:val="Titre9Car"/>
    <w:uiPriority w:val="9"/>
    <w:semiHidden/>
    <w:unhideWhenUsed/>
    <w:qFormat/>
    <w:rsid w:val="00862553"/>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12E1"/>
    <w:rPr>
      <w:rFonts w:ascii="SimSun" w:eastAsia="SimHei" w:hAnsi="SimSun" w:cs="SimSun"/>
      <w:bCs/>
      <w:kern w:val="0"/>
      <w:sz w:val="32"/>
      <w:szCs w:val="28"/>
    </w:rPr>
  </w:style>
  <w:style w:type="character" w:customStyle="1" w:styleId="Titre2Car">
    <w:name w:val="Titre 2 Car"/>
    <w:basedOn w:val="Policepardfaut"/>
    <w:link w:val="Titre2"/>
    <w:uiPriority w:val="9"/>
    <w:rsid w:val="00A212E1"/>
    <w:rPr>
      <w:rFonts w:ascii="Times New Roman" w:eastAsia="SimSun" w:hAnsi="Times New Roman" w:cs="Times New Roman"/>
      <w:b/>
      <w:kern w:val="0"/>
      <w:sz w:val="28"/>
      <w:szCs w:val="28"/>
    </w:rPr>
  </w:style>
  <w:style w:type="character" w:customStyle="1" w:styleId="Titre3Car">
    <w:name w:val="Titre 3 Car"/>
    <w:aliases w:val="标题 3，三级以下标题 Char Car"/>
    <w:basedOn w:val="Policepardfaut"/>
    <w:link w:val="Titre3"/>
    <w:uiPriority w:val="9"/>
    <w:rsid w:val="00A212E1"/>
    <w:rPr>
      <w:rFonts w:ascii="Times New Roman" w:eastAsia="SimSun" w:hAnsi="Times New Roman" w:cs="Times New Roman"/>
      <w:b/>
      <w:bCs/>
      <w:kern w:val="0"/>
      <w:sz w:val="24"/>
      <w:szCs w:val="32"/>
    </w:rPr>
  </w:style>
  <w:style w:type="character" w:customStyle="1" w:styleId="Titre4Car">
    <w:name w:val="Titre 4 Car"/>
    <w:basedOn w:val="Policepardfaut"/>
    <w:link w:val="Titre4"/>
    <w:rsid w:val="00A212E1"/>
    <w:rPr>
      <w:rFonts w:ascii="Arial" w:eastAsia="SimHei" w:hAnsi="Arial" w:cs="Arial"/>
      <w:b/>
      <w:bCs/>
      <w:kern w:val="0"/>
      <w:sz w:val="28"/>
      <w:szCs w:val="28"/>
    </w:rPr>
  </w:style>
  <w:style w:type="character" w:customStyle="1" w:styleId="Titre5Car">
    <w:name w:val="Titre 5 Car"/>
    <w:basedOn w:val="Policepardfaut"/>
    <w:link w:val="Titre5"/>
    <w:rsid w:val="00A212E1"/>
    <w:rPr>
      <w:rFonts w:ascii="Times New Roman" w:eastAsia="SimSun" w:hAnsi="Times New Roman" w:cs="Times New Roman"/>
      <w:b/>
      <w:bCs/>
      <w:sz w:val="28"/>
      <w:szCs w:val="28"/>
    </w:rPr>
  </w:style>
  <w:style w:type="character" w:customStyle="1" w:styleId="CharChar">
    <w:name w:val="Char Char"/>
    <w:rsid w:val="00A212E1"/>
    <w:rPr>
      <w:rFonts w:ascii="Arial" w:eastAsia="SimHei" w:hAnsi="Arial" w:cs="Arial"/>
      <w:b/>
      <w:bCs/>
      <w:sz w:val="28"/>
      <w:szCs w:val="28"/>
      <w:lang w:val="en-US" w:eastAsia="zh-CN"/>
    </w:rPr>
  </w:style>
  <w:style w:type="paragraph" w:styleId="Date">
    <w:name w:val="Date"/>
    <w:basedOn w:val="Normal"/>
    <w:next w:val="Normal"/>
    <w:link w:val="DateCar"/>
    <w:rsid w:val="00A212E1"/>
    <w:pPr>
      <w:ind w:leftChars="2500" w:left="100"/>
    </w:pPr>
  </w:style>
  <w:style w:type="character" w:customStyle="1" w:styleId="DateCar">
    <w:name w:val="Date Car"/>
    <w:basedOn w:val="Policepardfaut"/>
    <w:link w:val="Date"/>
    <w:rsid w:val="00A212E1"/>
    <w:rPr>
      <w:rFonts w:ascii="Times New Roman" w:eastAsia="SimSun" w:hAnsi="Times New Roman" w:cs="Times New Roman"/>
      <w:szCs w:val="21"/>
    </w:rPr>
  </w:style>
  <w:style w:type="paragraph" w:styleId="Corpsdetexte">
    <w:name w:val="Body Text"/>
    <w:basedOn w:val="Normal"/>
    <w:link w:val="CorpsdetexteCar"/>
    <w:rsid w:val="00A212E1"/>
    <w:pPr>
      <w:widowControl/>
      <w:jc w:val="center"/>
    </w:pPr>
    <w:rPr>
      <w:kern w:val="0"/>
      <w:sz w:val="20"/>
      <w:szCs w:val="20"/>
    </w:rPr>
  </w:style>
  <w:style w:type="character" w:customStyle="1" w:styleId="CorpsdetexteCar">
    <w:name w:val="Corps de texte Car"/>
    <w:basedOn w:val="Policepardfaut"/>
    <w:link w:val="Corpsdetexte"/>
    <w:rsid w:val="00A212E1"/>
    <w:rPr>
      <w:rFonts w:ascii="Times New Roman" w:eastAsia="SimSun" w:hAnsi="Times New Roman" w:cs="Times New Roman"/>
      <w:kern w:val="0"/>
      <w:sz w:val="20"/>
      <w:szCs w:val="20"/>
    </w:rPr>
  </w:style>
  <w:style w:type="paragraph" w:styleId="En-tte">
    <w:name w:val="header"/>
    <w:basedOn w:val="Normal"/>
    <w:link w:val="En-tteCar"/>
    <w:uiPriority w:val="99"/>
    <w:rsid w:val="00A212E1"/>
    <w:pPr>
      <w:widowControl/>
      <w:pBdr>
        <w:bottom w:val="single" w:sz="6" w:space="1" w:color="auto"/>
      </w:pBdr>
      <w:tabs>
        <w:tab w:val="center" w:pos="4153"/>
        <w:tab w:val="right" w:pos="8306"/>
      </w:tabs>
      <w:snapToGrid w:val="0"/>
      <w:jc w:val="center"/>
    </w:pPr>
    <w:rPr>
      <w:kern w:val="0"/>
      <w:sz w:val="18"/>
      <w:szCs w:val="18"/>
    </w:rPr>
  </w:style>
  <w:style w:type="character" w:customStyle="1" w:styleId="En-tteCar">
    <w:name w:val="En-tête Car"/>
    <w:basedOn w:val="Policepardfaut"/>
    <w:link w:val="En-tte"/>
    <w:uiPriority w:val="99"/>
    <w:rsid w:val="00A212E1"/>
    <w:rPr>
      <w:rFonts w:ascii="Times New Roman" w:eastAsia="SimSun" w:hAnsi="Times New Roman" w:cs="Times New Roman"/>
      <w:kern w:val="0"/>
      <w:sz w:val="18"/>
      <w:szCs w:val="18"/>
    </w:rPr>
  </w:style>
  <w:style w:type="paragraph" w:styleId="Pieddepage">
    <w:name w:val="footer"/>
    <w:basedOn w:val="Normal"/>
    <w:link w:val="PieddepageCar"/>
    <w:uiPriority w:val="99"/>
    <w:rsid w:val="00A212E1"/>
    <w:pPr>
      <w:widowControl/>
      <w:tabs>
        <w:tab w:val="center" w:pos="4153"/>
        <w:tab w:val="right" w:pos="8306"/>
      </w:tabs>
      <w:snapToGrid w:val="0"/>
      <w:jc w:val="left"/>
    </w:pPr>
    <w:rPr>
      <w:kern w:val="0"/>
      <w:sz w:val="18"/>
      <w:szCs w:val="18"/>
    </w:rPr>
  </w:style>
  <w:style w:type="character" w:customStyle="1" w:styleId="PieddepageCar">
    <w:name w:val="Pied de page Car"/>
    <w:basedOn w:val="Policepardfaut"/>
    <w:link w:val="Pieddepage"/>
    <w:uiPriority w:val="99"/>
    <w:rsid w:val="00A212E1"/>
    <w:rPr>
      <w:rFonts w:ascii="Times New Roman" w:eastAsia="SimSun" w:hAnsi="Times New Roman" w:cs="Times New Roman"/>
      <w:kern w:val="0"/>
      <w:sz w:val="18"/>
      <w:szCs w:val="18"/>
    </w:rPr>
  </w:style>
  <w:style w:type="character" w:styleId="Numrodepage">
    <w:name w:val="page number"/>
    <w:basedOn w:val="Policepardfaut"/>
    <w:rsid w:val="00A212E1"/>
  </w:style>
  <w:style w:type="paragraph" w:customStyle="1" w:styleId="a">
    <w:name w:val="文档编号"/>
    <w:basedOn w:val="Normal"/>
    <w:next w:val="Normal"/>
    <w:rsid w:val="00A212E1"/>
    <w:pPr>
      <w:adjustRightInd w:val="0"/>
      <w:spacing w:line="360" w:lineRule="auto"/>
      <w:jc w:val="center"/>
      <w:textAlignment w:val="baseline"/>
    </w:pPr>
    <w:rPr>
      <w:rFonts w:ascii="SimSun" w:cs="SimSun"/>
      <w:kern w:val="0"/>
      <w:sz w:val="20"/>
      <w:szCs w:val="20"/>
    </w:rPr>
  </w:style>
  <w:style w:type="paragraph" w:styleId="Corpsdetexte2">
    <w:name w:val="Body Text 2"/>
    <w:basedOn w:val="Normal"/>
    <w:link w:val="Corpsdetexte2Car"/>
    <w:rsid w:val="00A212E1"/>
    <w:pPr>
      <w:widowControl/>
      <w:ind w:firstLineChars="200" w:firstLine="420"/>
      <w:jc w:val="left"/>
    </w:pPr>
    <w:rPr>
      <w:kern w:val="0"/>
    </w:rPr>
  </w:style>
  <w:style w:type="character" w:customStyle="1" w:styleId="Corpsdetexte2Car">
    <w:name w:val="Corps de texte 2 Car"/>
    <w:basedOn w:val="Policepardfaut"/>
    <w:link w:val="Corpsdetexte2"/>
    <w:rsid w:val="00A212E1"/>
    <w:rPr>
      <w:rFonts w:ascii="Times New Roman" w:eastAsia="SimSun" w:hAnsi="Times New Roman" w:cs="Times New Roman"/>
      <w:kern w:val="0"/>
      <w:szCs w:val="21"/>
    </w:rPr>
  </w:style>
  <w:style w:type="paragraph" w:customStyle="1" w:styleId="textnomal">
    <w:name w:val="textnomal"/>
    <w:basedOn w:val="Normal"/>
    <w:rsid w:val="00A212E1"/>
    <w:pPr>
      <w:widowControl/>
      <w:spacing w:before="100" w:beforeAutospacing="1" w:after="100" w:afterAutospacing="1" w:line="360" w:lineRule="auto"/>
      <w:jc w:val="left"/>
    </w:pPr>
    <w:rPr>
      <w:kern w:val="0"/>
      <w:sz w:val="23"/>
      <w:szCs w:val="23"/>
    </w:rPr>
  </w:style>
  <w:style w:type="character" w:customStyle="1" w:styleId="nava1">
    <w:name w:val="nava1"/>
    <w:rsid w:val="00A212E1"/>
    <w:rPr>
      <w:sz w:val="18"/>
      <w:szCs w:val="18"/>
    </w:rPr>
  </w:style>
  <w:style w:type="character" w:styleId="Lienhypertexte">
    <w:name w:val="Hyperlink"/>
    <w:uiPriority w:val="99"/>
    <w:rsid w:val="00A212E1"/>
    <w:rPr>
      <w:color w:val="FF0000"/>
      <w:sz w:val="18"/>
      <w:szCs w:val="18"/>
      <w:u w:val="none"/>
      <w:effect w:val="none"/>
    </w:rPr>
  </w:style>
  <w:style w:type="character" w:styleId="Lienhypertextesuivivisit">
    <w:name w:val="FollowedHyperlink"/>
    <w:uiPriority w:val="99"/>
    <w:rsid w:val="00A212E1"/>
    <w:rPr>
      <w:color w:val="800080"/>
      <w:u w:val="single"/>
    </w:rPr>
  </w:style>
  <w:style w:type="character" w:customStyle="1" w:styleId="textnomal1">
    <w:name w:val="textnomal1"/>
    <w:rsid w:val="00A212E1"/>
    <w:rPr>
      <w:sz w:val="19"/>
      <w:szCs w:val="19"/>
    </w:rPr>
  </w:style>
  <w:style w:type="character" w:customStyle="1" w:styleId="cpx12hei21">
    <w:name w:val="cpx12hei21"/>
    <w:rsid w:val="00A212E1"/>
    <w:rPr>
      <w:color w:val="auto"/>
      <w:sz w:val="17"/>
      <w:szCs w:val="17"/>
      <w:u w:val="none"/>
      <w:effect w:val="none"/>
    </w:rPr>
  </w:style>
  <w:style w:type="paragraph" w:styleId="NormalWeb">
    <w:name w:val="Normal (Web)"/>
    <w:basedOn w:val="Default"/>
    <w:next w:val="Default"/>
    <w:uiPriority w:val="99"/>
    <w:rsid w:val="00A212E1"/>
    <w:pPr>
      <w:spacing w:before="100" w:after="100"/>
    </w:pPr>
    <w:rPr>
      <w:color w:val="auto"/>
    </w:rPr>
  </w:style>
  <w:style w:type="paragraph" w:customStyle="1" w:styleId="Default">
    <w:name w:val="Default"/>
    <w:rsid w:val="00A212E1"/>
    <w:pPr>
      <w:widowControl w:val="0"/>
      <w:autoSpaceDE w:val="0"/>
      <w:autoSpaceDN w:val="0"/>
      <w:adjustRightInd w:val="0"/>
    </w:pPr>
    <w:rPr>
      <w:rFonts w:ascii="SimSun" w:eastAsia="SimSun" w:hAnsi="Times New Roman" w:cs="SimSun"/>
      <w:color w:val="000000"/>
      <w:kern w:val="0"/>
      <w:sz w:val="24"/>
      <w:szCs w:val="24"/>
    </w:rPr>
  </w:style>
  <w:style w:type="paragraph" w:styleId="Tabledesillustrations">
    <w:name w:val="table of figures"/>
    <w:basedOn w:val="Normal"/>
    <w:next w:val="Normal"/>
    <w:semiHidden/>
    <w:rsid w:val="00A212E1"/>
    <w:pPr>
      <w:ind w:leftChars="200" w:left="840" w:hangingChars="200" w:hanging="420"/>
    </w:pPr>
  </w:style>
  <w:style w:type="paragraph" w:customStyle="1" w:styleId="MTDisplayEquation">
    <w:name w:val="MTDisplayEquation"/>
    <w:basedOn w:val="Normal"/>
    <w:next w:val="Normal"/>
    <w:rsid w:val="00A212E1"/>
    <w:pPr>
      <w:widowControl/>
      <w:tabs>
        <w:tab w:val="center" w:pos="4520"/>
        <w:tab w:val="right" w:pos="8320"/>
      </w:tabs>
      <w:ind w:left="720" w:firstLine="720"/>
      <w:jc w:val="left"/>
    </w:pPr>
    <w:rPr>
      <w:kern w:val="0"/>
      <w:sz w:val="28"/>
      <w:szCs w:val="28"/>
    </w:rPr>
  </w:style>
  <w:style w:type="paragraph" w:customStyle="1" w:styleId="common">
    <w:name w:val="common"/>
    <w:basedOn w:val="Normal"/>
    <w:rsid w:val="00A212E1"/>
    <w:pPr>
      <w:widowControl/>
      <w:spacing w:before="100" w:beforeAutospacing="1" w:after="100" w:afterAutospacing="1"/>
      <w:jc w:val="left"/>
    </w:pPr>
    <w:rPr>
      <w:rFonts w:ascii="SimSun" w:hAnsi="SimSun" w:cs="SimSun"/>
      <w:kern w:val="0"/>
      <w:sz w:val="24"/>
      <w:szCs w:val="24"/>
    </w:rPr>
  </w:style>
  <w:style w:type="paragraph" w:styleId="Explorateurdedocuments">
    <w:name w:val="Document Map"/>
    <w:basedOn w:val="Normal"/>
    <w:link w:val="ExplorateurdedocumentsCar"/>
    <w:semiHidden/>
    <w:rsid w:val="00A212E1"/>
    <w:pPr>
      <w:widowControl/>
      <w:shd w:val="clear" w:color="auto" w:fill="000080"/>
      <w:jc w:val="left"/>
    </w:pPr>
    <w:rPr>
      <w:kern w:val="0"/>
      <w:sz w:val="20"/>
      <w:szCs w:val="20"/>
    </w:rPr>
  </w:style>
  <w:style w:type="character" w:customStyle="1" w:styleId="ExplorateurdedocumentsCar">
    <w:name w:val="Explorateur de documents Car"/>
    <w:basedOn w:val="Policepardfaut"/>
    <w:link w:val="Explorateurdedocuments"/>
    <w:semiHidden/>
    <w:rsid w:val="00A212E1"/>
    <w:rPr>
      <w:rFonts w:ascii="Times New Roman" w:eastAsia="SimSun" w:hAnsi="Times New Roman" w:cs="Times New Roman"/>
      <w:kern w:val="0"/>
      <w:sz w:val="20"/>
      <w:szCs w:val="20"/>
      <w:shd w:val="clear" w:color="auto" w:fill="000080"/>
    </w:rPr>
  </w:style>
  <w:style w:type="paragraph" w:customStyle="1" w:styleId="a0">
    <w:name w:val="三级标题"/>
    <w:basedOn w:val="Normal"/>
    <w:rsid w:val="00973460"/>
    <w:pPr>
      <w:keepNext/>
      <w:spacing w:beforeLines="50" w:before="120" w:afterLines="50" w:after="120" w:line="300" w:lineRule="auto"/>
      <w:outlineLvl w:val="2"/>
    </w:pPr>
    <w:rPr>
      <w:rFonts w:eastAsia="楷体"/>
      <w:b/>
      <w:bCs/>
      <w:kern w:val="24"/>
      <w:sz w:val="24"/>
      <w:szCs w:val="24"/>
    </w:rPr>
  </w:style>
  <w:style w:type="paragraph" w:customStyle="1" w:styleId="a1">
    <w:name w:val="一级标题"/>
    <w:basedOn w:val="Normal"/>
    <w:rsid w:val="00973460"/>
    <w:pPr>
      <w:keepNext/>
      <w:keepLines/>
      <w:spacing w:beforeLines="100" w:before="240" w:afterLines="100" w:after="240" w:line="300" w:lineRule="auto"/>
      <w:jc w:val="center"/>
      <w:outlineLvl w:val="0"/>
    </w:pPr>
    <w:rPr>
      <w:rFonts w:eastAsia="SimHei"/>
      <w:b/>
      <w:bCs/>
      <w:kern w:val="32"/>
      <w:sz w:val="32"/>
      <w:szCs w:val="32"/>
    </w:rPr>
  </w:style>
  <w:style w:type="paragraph" w:customStyle="1" w:styleId="a2">
    <w:name w:val="二级标题"/>
    <w:basedOn w:val="Titre2"/>
    <w:rsid w:val="00973460"/>
    <w:pPr>
      <w:widowControl/>
      <w:autoSpaceDE/>
      <w:autoSpaceDN/>
      <w:adjustRightInd/>
      <w:spacing w:before="120" w:after="120" w:line="300" w:lineRule="auto"/>
      <w:jc w:val="both"/>
    </w:pPr>
    <w:rPr>
      <w:rFonts w:ascii="SimSun" w:hAnsi="SimSun"/>
      <w:b w:val="0"/>
      <w:bCs/>
      <w:kern w:val="28"/>
    </w:rPr>
  </w:style>
  <w:style w:type="paragraph" w:customStyle="1" w:styleId="new">
    <w:name w:val="正文new"/>
    <w:basedOn w:val="Normal"/>
    <w:link w:val="newChar1"/>
    <w:rsid w:val="00A212E1"/>
    <w:pPr>
      <w:widowControl/>
      <w:spacing w:line="300" w:lineRule="auto"/>
      <w:ind w:firstLineChars="202" w:firstLine="566"/>
    </w:pPr>
    <w:rPr>
      <w:rFonts w:ascii="SimSun" w:hAnsi="SimSun" w:cs="SimSun"/>
      <w:kern w:val="24"/>
      <w:sz w:val="28"/>
      <w:szCs w:val="28"/>
    </w:rPr>
  </w:style>
  <w:style w:type="character" w:customStyle="1" w:styleId="newChar">
    <w:name w:val="正文new Char"/>
    <w:rsid w:val="00A212E1"/>
    <w:rPr>
      <w:rFonts w:ascii="SimSun" w:eastAsia="SimSun" w:hAnsi="SimSun" w:cs="SimSun"/>
      <w:kern w:val="24"/>
      <w:sz w:val="28"/>
      <w:szCs w:val="28"/>
      <w:lang w:val="en-US" w:eastAsia="zh-CN"/>
    </w:rPr>
  </w:style>
  <w:style w:type="paragraph" w:customStyle="1" w:styleId="newTimesNewRoman">
    <w:name w:val="样式 正文new + Times New Roman"/>
    <w:basedOn w:val="Normal"/>
    <w:rsid w:val="00A212E1"/>
    <w:pPr>
      <w:widowControl/>
      <w:jc w:val="left"/>
    </w:pPr>
    <w:rPr>
      <w:kern w:val="0"/>
      <w:sz w:val="20"/>
      <w:szCs w:val="20"/>
    </w:rPr>
  </w:style>
  <w:style w:type="character" w:customStyle="1" w:styleId="newTimesNewRomanChar">
    <w:name w:val="样式 正文new + Times New Roman Char"/>
    <w:rsid w:val="00A212E1"/>
    <w:rPr>
      <w:rFonts w:eastAsia="SimSun"/>
      <w:lang w:val="en-US" w:eastAsia="zh-CN"/>
    </w:rPr>
  </w:style>
  <w:style w:type="paragraph" w:customStyle="1" w:styleId="newnewnew">
    <w:name w:val="正文newnewnew"/>
    <w:basedOn w:val="new"/>
    <w:link w:val="newnewnewChar1"/>
    <w:rsid w:val="00A212E1"/>
    <w:pPr>
      <w:ind w:firstLine="485"/>
    </w:pPr>
    <w:rPr>
      <w:rFonts w:ascii="Times New Roman" w:hAnsi="Times New Roman" w:cs="Times New Roman"/>
      <w:sz w:val="24"/>
      <w:szCs w:val="24"/>
    </w:rPr>
  </w:style>
  <w:style w:type="character" w:customStyle="1" w:styleId="newnewnewChar">
    <w:name w:val="正文newnewnew Char"/>
    <w:rsid w:val="00A212E1"/>
    <w:rPr>
      <w:rFonts w:ascii="SimSun" w:eastAsia="SimSun" w:hAnsi="SimSun" w:cs="SimSun"/>
      <w:kern w:val="24"/>
      <w:sz w:val="24"/>
      <w:szCs w:val="24"/>
      <w:lang w:val="en-US" w:eastAsia="zh-CN"/>
    </w:rPr>
  </w:style>
  <w:style w:type="paragraph" w:customStyle="1" w:styleId="a3">
    <w:name w:val="四级标题"/>
    <w:basedOn w:val="Titre4"/>
    <w:rsid w:val="00973460"/>
    <w:pPr>
      <w:spacing w:before="0" w:after="0" w:line="300" w:lineRule="auto"/>
      <w:jc w:val="both"/>
    </w:pPr>
    <w:rPr>
      <w:rFonts w:ascii="SimHei" w:hAnsi="Times New Roman" w:cs="SimHei"/>
      <w:b w:val="0"/>
      <w:bCs w:val="0"/>
      <w:kern w:val="24"/>
      <w:sz w:val="24"/>
      <w:szCs w:val="24"/>
    </w:rPr>
  </w:style>
  <w:style w:type="character" w:customStyle="1" w:styleId="Char">
    <w:name w:val="四级标题 Char"/>
    <w:rsid w:val="00A212E1"/>
    <w:rPr>
      <w:rFonts w:ascii="SimHei" w:eastAsia="SimHei" w:hAnsi="Arial" w:cs="SimHei"/>
      <w:b/>
      <w:bCs/>
      <w:kern w:val="24"/>
      <w:sz w:val="24"/>
      <w:szCs w:val="24"/>
      <w:lang w:val="en-US" w:eastAsia="zh-CN"/>
    </w:rPr>
  </w:style>
  <w:style w:type="paragraph" w:customStyle="1" w:styleId="a4">
    <w:name w:val="正文内容"/>
    <w:basedOn w:val="Normal"/>
    <w:rsid w:val="00A212E1"/>
    <w:pPr>
      <w:spacing w:line="300" w:lineRule="auto"/>
    </w:pPr>
    <w:rPr>
      <w:rFonts w:ascii="SimSun" w:hAnsi="SimSun" w:cs="SimSun"/>
      <w:sz w:val="24"/>
      <w:szCs w:val="24"/>
    </w:rPr>
  </w:style>
  <w:style w:type="character" w:customStyle="1" w:styleId="datatitle1">
    <w:name w:val="datatitle1"/>
    <w:rsid w:val="00A212E1"/>
    <w:rPr>
      <w:b/>
      <w:bCs/>
      <w:color w:val="auto"/>
      <w:sz w:val="21"/>
      <w:szCs w:val="21"/>
    </w:rPr>
  </w:style>
  <w:style w:type="character" w:customStyle="1" w:styleId="txt">
    <w:name w:val="txt"/>
    <w:basedOn w:val="Policepardfaut"/>
    <w:rsid w:val="00A212E1"/>
  </w:style>
  <w:style w:type="paragraph" w:styleId="TM1">
    <w:name w:val="toc 1"/>
    <w:basedOn w:val="Normal"/>
    <w:next w:val="Normal"/>
    <w:uiPriority w:val="39"/>
    <w:rsid w:val="00973460"/>
    <w:pPr>
      <w:tabs>
        <w:tab w:val="right" w:leader="dot" w:pos="9061"/>
      </w:tabs>
      <w:spacing w:beforeLines="50" w:before="120" w:afterLines="50" w:after="120" w:line="300" w:lineRule="auto"/>
      <w:jc w:val="left"/>
    </w:pPr>
    <w:rPr>
      <w:rFonts w:cs="SimHei"/>
      <w:bCs/>
      <w:iCs/>
      <w:noProof/>
      <w:color w:val="000000"/>
      <w:sz w:val="24"/>
      <w:szCs w:val="24"/>
    </w:rPr>
  </w:style>
  <w:style w:type="paragraph" w:styleId="TM2">
    <w:name w:val="toc 2"/>
    <w:basedOn w:val="Normal"/>
    <w:next w:val="Normal"/>
    <w:uiPriority w:val="39"/>
    <w:rsid w:val="00973460"/>
    <w:pPr>
      <w:spacing w:before="120"/>
      <w:ind w:left="210"/>
      <w:jc w:val="left"/>
    </w:pPr>
    <w:rPr>
      <w:b/>
      <w:bCs/>
    </w:rPr>
  </w:style>
  <w:style w:type="paragraph" w:styleId="TM3">
    <w:name w:val="toc 3"/>
    <w:basedOn w:val="Normal"/>
    <w:next w:val="Normal"/>
    <w:uiPriority w:val="39"/>
    <w:rsid w:val="00973460"/>
    <w:pPr>
      <w:tabs>
        <w:tab w:val="right" w:leader="dot" w:pos="9061"/>
      </w:tabs>
      <w:spacing w:line="300" w:lineRule="auto"/>
      <w:ind w:left="420"/>
      <w:jc w:val="center"/>
    </w:pPr>
  </w:style>
  <w:style w:type="paragraph" w:styleId="Retraitcorpsdetexte3">
    <w:name w:val="Body Text Indent 3"/>
    <w:basedOn w:val="Normal"/>
    <w:link w:val="Retraitcorpsdetexte3Car"/>
    <w:rsid w:val="00A212E1"/>
    <w:pPr>
      <w:ind w:firstLine="435"/>
    </w:pPr>
    <w:rPr>
      <w:rFonts w:ascii="SimSun" w:hAnsi="SimSun" w:cs="SimSun"/>
    </w:rPr>
  </w:style>
  <w:style w:type="character" w:customStyle="1" w:styleId="Retraitcorpsdetexte3Car">
    <w:name w:val="Retrait corps de texte 3 Car"/>
    <w:basedOn w:val="Policepardfaut"/>
    <w:link w:val="Retraitcorpsdetexte3"/>
    <w:rsid w:val="00A212E1"/>
    <w:rPr>
      <w:rFonts w:ascii="SimSun" w:eastAsia="SimSun" w:hAnsi="SimSun" w:cs="SimSun"/>
      <w:szCs w:val="21"/>
    </w:rPr>
  </w:style>
  <w:style w:type="character" w:customStyle="1" w:styleId="postbody">
    <w:name w:val="postbody"/>
    <w:basedOn w:val="Policepardfaut"/>
    <w:rsid w:val="00A212E1"/>
  </w:style>
  <w:style w:type="paragraph" w:customStyle="1" w:styleId="context">
    <w:name w:val="context"/>
    <w:basedOn w:val="a4"/>
    <w:rsid w:val="00A212E1"/>
    <w:pPr>
      <w:ind w:firstLineChars="257" w:firstLine="617"/>
    </w:pPr>
  </w:style>
  <w:style w:type="paragraph" w:styleId="TM4">
    <w:name w:val="toc 4"/>
    <w:basedOn w:val="Normal"/>
    <w:next w:val="Normal"/>
    <w:uiPriority w:val="39"/>
    <w:rsid w:val="00973460"/>
    <w:pPr>
      <w:ind w:left="630"/>
      <w:jc w:val="left"/>
    </w:pPr>
  </w:style>
  <w:style w:type="paragraph" w:styleId="TM5">
    <w:name w:val="toc 5"/>
    <w:basedOn w:val="Normal"/>
    <w:next w:val="Normal"/>
    <w:uiPriority w:val="39"/>
    <w:rsid w:val="00973460"/>
    <w:pPr>
      <w:ind w:left="840"/>
      <w:jc w:val="left"/>
    </w:pPr>
  </w:style>
  <w:style w:type="paragraph" w:styleId="TM6">
    <w:name w:val="toc 6"/>
    <w:basedOn w:val="Normal"/>
    <w:next w:val="Normal"/>
    <w:uiPriority w:val="39"/>
    <w:rsid w:val="00973460"/>
    <w:pPr>
      <w:ind w:left="1050"/>
      <w:jc w:val="left"/>
    </w:pPr>
  </w:style>
  <w:style w:type="paragraph" w:styleId="TM7">
    <w:name w:val="toc 7"/>
    <w:basedOn w:val="Normal"/>
    <w:next w:val="Normal"/>
    <w:uiPriority w:val="39"/>
    <w:rsid w:val="00973460"/>
    <w:pPr>
      <w:ind w:left="1260"/>
      <w:jc w:val="left"/>
    </w:pPr>
  </w:style>
  <w:style w:type="paragraph" w:styleId="TM8">
    <w:name w:val="toc 8"/>
    <w:basedOn w:val="Normal"/>
    <w:next w:val="Normal"/>
    <w:uiPriority w:val="39"/>
    <w:rsid w:val="00973460"/>
    <w:pPr>
      <w:ind w:left="1470"/>
      <w:jc w:val="left"/>
    </w:pPr>
  </w:style>
  <w:style w:type="paragraph" w:styleId="TM9">
    <w:name w:val="toc 9"/>
    <w:basedOn w:val="Normal"/>
    <w:next w:val="Normal"/>
    <w:uiPriority w:val="39"/>
    <w:rsid w:val="00973460"/>
    <w:pPr>
      <w:ind w:left="1680"/>
      <w:jc w:val="left"/>
    </w:pPr>
  </w:style>
  <w:style w:type="paragraph" w:styleId="Retraitcorpsdetexte">
    <w:name w:val="Body Text Indent"/>
    <w:basedOn w:val="Normal"/>
    <w:link w:val="RetraitcorpsdetexteCar"/>
    <w:rsid w:val="00A212E1"/>
    <w:pPr>
      <w:spacing w:after="120"/>
      <w:ind w:leftChars="200" w:left="420"/>
    </w:pPr>
  </w:style>
  <w:style w:type="character" w:customStyle="1" w:styleId="RetraitcorpsdetexteCar">
    <w:name w:val="Retrait corps de texte Car"/>
    <w:basedOn w:val="Policepardfaut"/>
    <w:link w:val="Retraitcorpsdetexte"/>
    <w:rsid w:val="00A212E1"/>
    <w:rPr>
      <w:rFonts w:ascii="Times New Roman" w:eastAsia="SimSun" w:hAnsi="Times New Roman" w:cs="Times New Roman"/>
      <w:szCs w:val="21"/>
    </w:rPr>
  </w:style>
  <w:style w:type="table" w:styleId="Grilledutableau">
    <w:name w:val="Table Grid"/>
    <w:basedOn w:val="TableauNormal"/>
    <w:uiPriority w:val="59"/>
    <w:rsid w:val="00A212E1"/>
    <w:pPr>
      <w:widowControl w:val="0"/>
      <w:jc w:val="both"/>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classique2">
    <w:name w:val="Table Classic 2"/>
    <w:basedOn w:val="TableauNormal"/>
    <w:rsid w:val="00A212E1"/>
    <w:pPr>
      <w:widowControl w:val="0"/>
      <w:jc w:val="both"/>
    </w:pPr>
    <w:rPr>
      <w:rFonts w:ascii="Times New Roman" w:eastAsia="SimSu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simple1">
    <w:name w:val="Table Simple 1"/>
    <w:basedOn w:val="TableauNormal"/>
    <w:rsid w:val="00A212E1"/>
    <w:pPr>
      <w:widowControl w:val="0"/>
      <w:jc w:val="both"/>
    </w:pPr>
    <w:rPr>
      <w:rFonts w:ascii="Times New Roman" w:eastAsia="SimSun"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edebulles">
    <w:name w:val="Balloon Text"/>
    <w:basedOn w:val="Normal"/>
    <w:link w:val="TextedebullesCar"/>
    <w:uiPriority w:val="99"/>
    <w:rsid w:val="00973460"/>
    <w:rPr>
      <w:sz w:val="18"/>
      <w:szCs w:val="18"/>
    </w:rPr>
  </w:style>
  <w:style w:type="character" w:customStyle="1" w:styleId="TextedebullesCar">
    <w:name w:val="Texte de bulles Car"/>
    <w:basedOn w:val="Policepardfaut"/>
    <w:link w:val="Textedebulles"/>
    <w:uiPriority w:val="99"/>
    <w:rsid w:val="00A212E1"/>
    <w:rPr>
      <w:rFonts w:ascii="Times New Roman" w:eastAsia="SimSun" w:hAnsi="Times New Roman" w:cs="Times New Roman"/>
      <w:sz w:val="18"/>
      <w:szCs w:val="18"/>
    </w:rPr>
  </w:style>
  <w:style w:type="paragraph" w:styleId="Paragraphedeliste">
    <w:name w:val="List Paragraph"/>
    <w:basedOn w:val="Normal"/>
    <w:link w:val="ParagraphedelisteCar"/>
    <w:uiPriority w:val="34"/>
    <w:qFormat/>
    <w:rsid w:val="00A212E1"/>
    <w:pPr>
      <w:ind w:firstLineChars="200" w:firstLine="420"/>
    </w:pPr>
    <w:rPr>
      <w:rFonts w:ascii="Calibri" w:hAnsi="Calibri"/>
      <w:szCs w:val="22"/>
    </w:rPr>
  </w:style>
  <w:style w:type="character" w:customStyle="1" w:styleId="ParagraphedelisteCar">
    <w:name w:val="Paragraphe de liste Car"/>
    <w:link w:val="Paragraphedeliste"/>
    <w:uiPriority w:val="34"/>
    <w:rsid w:val="00A212E1"/>
    <w:rPr>
      <w:rFonts w:ascii="Calibri" w:eastAsia="SimSun" w:hAnsi="Calibri" w:cs="Times New Roman"/>
    </w:rPr>
  </w:style>
  <w:style w:type="character" w:customStyle="1" w:styleId="newnewnewChar1">
    <w:name w:val="正文newnewnew Char1"/>
    <w:link w:val="newnewnew"/>
    <w:rsid w:val="00A212E1"/>
    <w:rPr>
      <w:rFonts w:ascii="Times New Roman" w:eastAsia="SimSun" w:hAnsi="Times New Roman" w:cs="Times New Roman"/>
      <w:kern w:val="24"/>
      <w:sz w:val="24"/>
      <w:szCs w:val="24"/>
    </w:rPr>
  </w:style>
  <w:style w:type="paragraph" w:customStyle="1" w:styleId="EndNoteBibliographyTitle">
    <w:name w:val="EndNote Bibliography Title"/>
    <w:basedOn w:val="Normal"/>
    <w:link w:val="EndNoteBibliographyTitleChar"/>
    <w:rsid w:val="00A212E1"/>
    <w:pPr>
      <w:jc w:val="center"/>
    </w:pPr>
    <w:rPr>
      <w:noProof/>
      <w:sz w:val="24"/>
    </w:rPr>
  </w:style>
  <w:style w:type="character" w:customStyle="1" w:styleId="EndNoteBibliographyTitleChar">
    <w:name w:val="EndNote Bibliography Title Char"/>
    <w:link w:val="EndNoteBibliographyTitle"/>
    <w:rsid w:val="00A212E1"/>
    <w:rPr>
      <w:rFonts w:ascii="Times New Roman" w:eastAsia="SimSun" w:hAnsi="Times New Roman" w:cs="Times New Roman"/>
      <w:noProof/>
      <w:sz w:val="24"/>
      <w:szCs w:val="21"/>
    </w:rPr>
  </w:style>
  <w:style w:type="paragraph" w:customStyle="1" w:styleId="EndNoteBibliography">
    <w:name w:val="EndNote Bibliography"/>
    <w:basedOn w:val="Normal"/>
    <w:link w:val="EndNoteBibliographyChar"/>
    <w:rsid w:val="00A212E1"/>
    <w:pPr>
      <w:jc w:val="left"/>
    </w:pPr>
    <w:rPr>
      <w:noProof/>
      <w:sz w:val="24"/>
    </w:rPr>
  </w:style>
  <w:style w:type="character" w:customStyle="1" w:styleId="EndNoteBibliographyChar">
    <w:name w:val="EndNote Bibliography Char"/>
    <w:link w:val="EndNoteBibliography"/>
    <w:rsid w:val="00A212E1"/>
    <w:rPr>
      <w:rFonts w:ascii="Times New Roman" w:eastAsia="SimSun" w:hAnsi="Times New Roman" w:cs="Times New Roman"/>
      <w:noProof/>
      <w:sz w:val="24"/>
      <w:szCs w:val="21"/>
    </w:rPr>
  </w:style>
  <w:style w:type="paragraph" w:styleId="Commentaire">
    <w:name w:val="annotation text"/>
    <w:basedOn w:val="Normal"/>
    <w:link w:val="CommentaireCar"/>
    <w:uiPriority w:val="99"/>
    <w:rsid w:val="00973460"/>
    <w:pPr>
      <w:jc w:val="left"/>
    </w:pPr>
  </w:style>
  <w:style w:type="character" w:customStyle="1" w:styleId="CommentaireCar">
    <w:name w:val="Commentaire Car"/>
    <w:basedOn w:val="Policepardfaut"/>
    <w:link w:val="Commentaire"/>
    <w:uiPriority w:val="99"/>
    <w:rsid w:val="00A212E1"/>
    <w:rPr>
      <w:rFonts w:ascii="Times New Roman" w:eastAsia="SimSun" w:hAnsi="Times New Roman" w:cs="Times New Roman"/>
      <w:szCs w:val="21"/>
    </w:rPr>
  </w:style>
  <w:style w:type="character" w:styleId="Marquedecommentaire">
    <w:name w:val="annotation reference"/>
    <w:uiPriority w:val="99"/>
    <w:rsid w:val="00A212E1"/>
    <w:rPr>
      <w:sz w:val="21"/>
      <w:szCs w:val="21"/>
    </w:rPr>
  </w:style>
  <w:style w:type="paragraph" w:styleId="Objetducommentaire">
    <w:name w:val="annotation subject"/>
    <w:basedOn w:val="Commentaire"/>
    <w:next w:val="Commentaire"/>
    <w:link w:val="ObjetducommentaireCar"/>
    <w:uiPriority w:val="99"/>
    <w:rsid w:val="00A212E1"/>
    <w:rPr>
      <w:b/>
      <w:bCs/>
    </w:rPr>
  </w:style>
  <w:style w:type="character" w:customStyle="1" w:styleId="ObjetducommentaireCar">
    <w:name w:val="Objet du commentaire Car"/>
    <w:basedOn w:val="CommentaireCar"/>
    <w:link w:val="Objetducommentaire"/>
    <w:uiPriority w:val="99"/>
    <w:rsid w:val="00A212E1"/>
    <w:rPr>
      <w:rFonts w:ascii="Tahoma" w:eastAsia="SimSun" w:hAnsi="Tahoma" w:cs="Tahoma"/>
      <w:b/>
      <w:bCs/>
      <w:sz w:val="16"/>
      <w:szCs w:val="21"/>
    </w:rPr>
  </w:style>
  <w:style w:type="character" w:customStyle="1" w:styleId="newChar1">
    <w:name w:val="正文new Char1"/>
    <w:link w:val="new"/>
    <w:rsid w:val="00A212E1"/>
    <w:rPr>
      <w:rFonts w:ascii="SimSun" w:eastAsia="SimSun" w:hAnsi="SimSun" w:cs="SimSun"/>
      <w:kern w:val="24"/>
      <w:sz w:val="28"/>
      <w:szCs w:val="28"/>
    </w:rPr>
  </w:style>
  <w:style w:type="character" w:customStyle="1" w:styleId="normaltextrun">
    <w:name w:val="normaltextrun"/>
    <w:rsid w:val="00A212E1"/>
  </w:style>
  <w:style w:type="character" w:customStyle="1" w:styleId="spellingerror">
    <w:name w:val="spellingerror"/>
    <w:rsid w:val="00A212E1"/>
  </w:style>
  <w:style w:type="paragraph" w:customStyle="1" w:styleId="font5">
    <w:name w:val="font5"/>
    <w:basedOn w:val="Normal"/>
    <w:rsid w:val="00A212E1"/>
    <w:pPr>
      <w:widowControl/>
      <w:spacing w:before="100" w:beforeAutospacing="1" w:after="100" w:afterAutospacing="1"/>
      <w:jc w:val="left"/>
    </w:pPr>
    <w:rPr>
      <w:rFonts w:ascii="SimSun" w:hAnsi="SimSun" w:cs="SimSun"/>
      <w:kern w:val="0"/>
      <w:sz w:val="18"/>
      <w:szCs w:val="18"/>
    </w:rPr>
  </w:style>
  <w:style w:type="paragraph" w:customStyle="1" w:styleId="font6">
    <w:name w:val="font6"/>
    <w:basedOn w:val="Normal"/>
    <w:rsid w:val="00A212E1"/>
    <w:pPr>
      <w:widowControl/>
      <w:spacing w:before="100" w:beforeAutospacing="1" w:after="100" w:afterAutospacing="1"/>
      <w:jc w:val="left"/>
    </w:pPr>
    <w:rPr>
      <w:rFonts w:ascii="SimSun" w:hAnsi="SimSun" w:cs="SimSun"/>
      <w:b/>
      <w:bCs/>
      <w:color w:val="000000"/>
      <w:kern w:val="0"/>
      <w:sz w:val="22"/>
      <w:szCs w:val="22"/>
    </w:rPr>
  </w:style>
  <w:style w:type="paragraph" w:customStyle="1" w:styleId="font7">
    <w:name w:val="font7"/>
    <w:basedOn w:val="Normal"/>
    <w:rsid w:val="00A212E1"/>
    <w:pPr>
      <w:widowControl/>
      <w:spacing w:before="100" w:beforeAutospacing="1" w:after="100" w:afterAutospacing="1"/>
      <w:jc w:val="left"/>
    </w:pPr>
    <w:rPr>
      <w:rFonts w:ascii="SimSun" w:hAnsi="SimSun" w:cs="SimSun"/>
      <w:kern w:val="0"/>
      <w:sz w:val="18"/>
      <w:szCs w:val="18"/>
    </w:rPr>
  </w:style>
  <w:style w:type="paragraph" w:customStyle="1" w:styleId="font8">
    <w:name w:val="font8"/>
    <w:basedOn w:val="Normal"/>
    <w:rsid w:val="00A212E1"/>
    <w:pPr>
      <w:widowControl/>
      <w:spacing w:before="100" w:beforeAutospacing="1" w:after="100" w:afterAutospacing="1"/>
      <w:jc w:val="left"/>
    </w:pPr>
    <w:rPr>
      <w:color w:val="000000"/>
      <w:kern w:val="0"/>
      <w:sz w:val="22"/>
      <w:szCs w:val="22"/>
    </w:rPr>
  </w:style>
  <w:style w:type="paragraph" w:customStyle="1" w:styleId="font9">
    <w:name w:val="font9"/>
    <w:basedOn w:val="Normal"/>
    <w:rsid w:val="00A212E1"/>
    <w:pPr>
      <w:widowControl/>
      <w:spacing w:before="100" w:beforeAutospacing="1" w:after="100" w:afterAutospacing="1"/>
      <w:jc w:val="left"/>
    </w:pPr>
    <w:rPr>
      <w:rFonts w:ascii="SimSun" w:hAnsi="SimSun" w:cs="SimSun"/>
      <w:color w:val="000000"/>
      <w:kern w:val="0"/>
      <w:sz w:val="22"/>
      <w:szCs w:val="22"/>
    </w:rPr>
  </w:style>
  <w:style w:type="paragraph" w:customStyle="1" w:styleId="font10">
    <w:name w:val="font10"/>
    <w:basedOn w:val="Normal"/>
    <w:rsid w:val="00A212E1"/>
    <w:pPr>
      <w:widowControl/>
      <w:spacing w:before="100" w:beforeAutospacing="1" w:after="100" w:afterAutospacing="1"/>
      <w:jc w:val="left"/>
    </w:pPr>
    <w:rPr>
      <w:i/>
      <w:iCs/>
      <w:color w:val="000000"/>
      <w:kern w:val="0"/>
      <w:sz w:val="22"/>
      <w:szCs w:val="22"/>
    </w:rPr>
  </w:style>
  <w:style w:type="paragraph" w:customStyle="1" w:styleId="xl65">
    <w:name w:val="xl65"/>
    <w:basedOn w:val="Normal"/>
    <w:rsid w:val="00A212E1"/>
    <w:pPr>
      <w:widowControl/>
      <w:spacing w:before="100" w:beforeAutospacing="1" w:after="100" w:afterAutospacing="1"/>
      <w:jc w:val="left"/>
      <w:textAlignment w:val="bottom"/>
    </w:pPr>
    <w:rPr>
      <w:b/>
      <w:bCs/>
      <w:kern w:val="0"/>
      <w:sz w:val="24"/>
      <w:szCs w:val="24"/>
    </w:rPr>
  </w:style>
  <w:style w:type="paragraph" w:customStyle="1" w:styleId="xl66">
    <w:name w:val="xl66"/>
    <w:basedOn w:val="Normal"/>
    <w:rsid w:val="00A212E1"/>
    <w:pPr>
      <w:widowControl/>
      <w:spacing w:before="100" w:beforeAutospacing="1" w:after="100" w:afterAutospacing="1"/>
      <w:jc w:val="left"/>
      <w:textAlignment w:val="bottom"/>
    </w:pPr>
    <w:rPr>
      <w:b/>
      <w:bCs/>
      <w:kern w:val="0"/>
      <w:sz w:val="24"/>
      <w:szCs w:val="24"/>
    </w:rPr>
  </w:style>
  <w:style w:type="paragraph" w:customStyle="1" w:styleId="xl67">
    <w:name w:val="xl67"/>
    <w:basedOn w:val="Normal"/>
    <w:rsid w:val="00A212E1"/>
    <w:pPr>
      <w:widowControl/>
      <w:spacing w:before="100" w:beforeAutospacing="1" w:after="100" w:afterAutospacing="1"/>
      <w:jc w:val="left"/>
      <w:textAlignment w:val="bottom"/>
    </w:pPr>
    <w:rPr>
      <w:kern w:val="0"/>
      <w:sz w:val="24"/>
      <w:szCs w:val="24"/>
    </w:rPr>
  </w:style>
  <w:style w:type="paragraph" w:customStyle="1" w:styleId="xl68">
    <w:name w:val="xl68"/>
    <w:basedOn w:val="Normal"/>
    <w:rsid w:val="00A212E1"/>
    <w:pPr>
      <w:widowControl/>
      <w:spacing w:before="100" w:beforeAutospacing="1" w:after="100" w:afterAutospacing="1"/>
      <w:jc w:val="left"/>
      <w:textAlignment w:val="bottom"/>
    </w:pPr>
    <w:rPr>
      <w:kern w:val="0"/>
      <w:sz w:val="24"/>
      <w:szCs w:val="24"/>
    </w:rPr>
  </w:style>
  <w:style w:type="paragraph" w:customStyle="1" w:styleId="xl69">
    <w:name w:val="xl69"/>
    <w:basedOn w:val="Normal"/>
    <w:rsid w:val="00A212E1"/>
    <w:pPr>
      <w:widowControl/>
      <w:spacing w:before="100" w:beforeAutospacing="1" w:after="100" w:afterAutospacing="1"/>
      <w:jc w:val="left"/>
      <w:textAlignment w:val="bottom"/>
    </w:pPr>
    <w:rPr>
      <w:kern w:val="0"/>
      <w:sz w:val="24"/>
      <w:szCs w:val="24"/>
    </w:rPr>
  </w:style>
  <w:style w:type="paragraph" w:customStyle="1" w:styleId="xl70">
    <w:name w:val="xl70"/>
    <w:basedOn w:val="Normal"/>
    <w:rsid w:val="00A212E1"/>
    <w:pPr>
      <w:widowControl/>
      <w:spacing w:before="100" w:beforeAutospacing="1" w:after="100" w:afterAutospacing="1"/>
      <w:jc w:val="left"/>
    </w:pPr>
    <w:rPr>
      <w:kern w:val="0"/>
      <w:sz w:val="24"/>
      <w:szCs w:val="24"/>
    </w:rPr>
  </w:style>
  <w:style w:type="paragraph" w:customStyle="1" w:styleId="xl71">
    <w:name w:val="xl71"/>
    <w:basedOn w:val="Normal"/>
    <w:rsid w:val="00A212E1"/>
    <w:pPr>
      <w:widowControl/>
      <w:spacing w:before="100" w:beforeAutospacing="1" w:after="100" w:afterAutospacing="1"/>
      <w:jc w:val="left"/>
    </w:pPr>
    <w:rPr>
      <w:kern w:val="0"/>
      <w:sz w:val="24"/>
      <w:szCs w:val="24"/>
    </w:rPr>
  </w:style>
  <w:style w:type="paragraph" w:customStyle="1" w:styleId="xl72">
    <w:name w:val="xl72"/>
    <w:basedOn w:val="Normal"/>
    <w:rsid w:val="00A212E1"/>
    <w:pPr>
      <w:widowControl/>
      <w:spacing w:before="100" w:beforeAutospacing="1" w:after="100" w:afterAutospacing="1"/>
      <w:jc w:val="center"/>
    </w:pPr>
    <w:rPr>
      <w:kern w:val="0"/>
      <w:sz w:val="24"/>
      <w:szCs w:val="24"/>
    </w:rPr>
  </w:style>
  <w:style w:type="paragraph" w:customStyle="1" w:styleId="xl73">
    <w:name w:val="xl73"/>
    <w:basedOn w:val="Normal"/>
    <w:rsid w:val="00A212E1"/>
    <w:pPr>
      <w:widowControl/>
      <w:spacing w:before="100" w:beforeAutospacing="1" w:after="100" w:afterAutospacing="1"/>
      <w:jc w:val="left"/>
    </w:pPr>
    <w:rPr>
      <w:kern w:val="0"/>
      <w:sz w:val="24"/>
      <w:szCs w:val="24"/>
    </w:rPr>
  </w:style>
  <w:style w:type="paragraph" w:customStyle="1" w:styleId="xl74">
    <w:name w:val="xl74"/>
    <w:basedOn w:val="Normal"/>
    <w:rsid w:val="00A212E1"/>
    <w:pPr>
      <w:widowControl/>
      <w:spacing w:before="100" w:beforeAutospacing="1" w:after="100" w:afterAutospacing="1"/>
      <w:jc w:val="left"/>
      <w:textAlignment w:val="bottom"/>
    </w:pPr>
    <w:rPr>
      <w:rFonts w:ascii="SimSun" w:hAnsi="SimSun" w:cs="SimSun"/>
      <w:b/>
      <w:bCs/>
      <w:kern w:val="0"/>
      <w:sz w:val="24"/>
      <w:szCs w:val="24"/>
    </w:rPr>
  </w:style>
  <w:style w:type="character" w:customStyle="1" w:styleId="3Char1">
    <w:name w:val="标题 3 Char1"/>
    <w:aliases w:val="标题 3，三级以下标题 Char Char"/>
    <w:semiHidden/>
    <w:rsid w:val="00A212E1"/>
    <w:rPr>
      <w:b/>
      <w:bCs/>
      <w:kern w:val="2"/>
      <w:sz w:val="32"/>
      <w:szCs w:val="32"/>
    </w:rPr>
  </w:style>
  <w:style w:type="paragraph" w:customStyle="1" w:styleId="Body">
    <w:name w:val="Body"/>
    <w:rsid w:val="00973460"/>
    <w:pPr>
      <w:pBdr>
        <w:top w:val="nil"/>
        <w:left w:val="nil"/>
        <w:bottom w:val="nil"/>
        <w:right w:val="nil"/>
        <w:between w:val="nil"/>
        <w:bar w:val="nil"/>
      </w:pBdr>
      <w:spacing w:after="200" w:line="276" w:lineRule="auto"/>
    </w:pPr>
    <w:rPr>
      <w:rFonts w:ascii="Calibri" w:eastAsia="Calibri" w:hAnsi="Calibri" w:cs="Calibri"/>
      <w:color w:val="000000"/>
      <w:kern w:val="0"/>
      <w:sz w:val="22"/>
      <w:u w:color="000000"/>
      <w:bdr w:val="nil"/>
      <w:lang w:val="it-IT" w:eastAsia="en-GB"/>
    </w:rPr>
  </w:style>
  <w:style w:type="paragraph" w:customStyle="1" w:styleId="xl37">
    <w:name w:val="xl37"/>
    <w:basedOn w:val="Normal"/>
    <w:rsid w:val="00A212E1"/>
    <w:pPr>
      <w:widowControl/>
      <w:spacing w:before="100" w:beforeAutospacing="1" w:after="100" w:afterAutospacing="1"/>
      <w:jc w:val="center"/>
    </w:pPr>
    <w:rPr>
      <w:color w:val="000000"/>
      <w:kern w:val="0"/>
      <w:sz w:val="20"/>
      <w:szCs w:val="20"/>
    </w:rPr>
  </w:style>
  <w:style w:type="paragraph" w:styleId="Titre">
    <w:name w:val="Title"/>
    <w:basedOn w:val="Normal"/>
    <w:next w:val="Normal"/>
    <w:link w:val="TitreCar"/>
    <w:uiPriority w:val="10"/>
    <w:qFormat/>
    <w:rsid w:val="00A212E1"/>
    <w:pPr>
      <w:spacing w:before="240" w:after="60"/>
      <w:jc w:val="center"/>
      <w:outlineLvl w:val="0"/>
    </w:pPr>
    <w:rPr>
      <w:rFonts w:ascii="Cambria" w:hAnsi="Cambria"/>
      <w:b/>
      <w:bCs/>
      <w:sz w:val="32"/>
      <w:szCs w:val="32"/>
    </w:rPr>
  </w:style>
  <w:style w:type="character" w:customStyle="1" w:styleId="TitreCar">
    <w:name w:val="Titre Car"/>
    <w:basedOn w:val="Policepardfaut"/>
    <w:link w:val="Titre"/>
    <w:uiPriority w:val="10"/>
    <w:rsid w:val="00A212E1"/>
    <w:rPr>
      <w:rFonts w:ascii="Cambria" w:eastAsia="SimSun" w:hAnsi="Cambria" w:cs="Times New Roman"/>
      <w:b/>
      <w:bCs/>
      <w:sz w:val="32"/>
      <w:szCs w:val="32"/>
    </w:rPr>
  </w:style>
  <w:style w:type="paragraph" w:styleId="PrformatHTML">
    <w:name w:val="HTML Preformatted"/>
    <w:basedOn w:val="Normal"/>
    <w:link w:val="PrformatHTMLCar"/>
    <w:uiPriority w:val="99"/>
    <w:unhideWhenUsed/>
    <w:rsid w:val="00A21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szCs w:val="24"/>
    </w:rPr>
  </w:style>
  <w:style w:type="character" w:customStyle="1" w:styleId="PrformatHTMLCar">
    <w:name w:val="Préformaté HTML Car"/>
    <w:basedOn w:val="Policepardfaut"/>
    <w:link w:val="PrformatHTML"/>
    <w:uiPriority w:val="99"/>
    <w:rsid w:val="00A212E1"/>
    <w:rPr>
      <w:rFonts w:ascii="SimSun" w:eastAsia="SimSun" w:hAnsi="SimSun" w:cs="SimSun"/>
      <w:kern w:val="0"/>
      <w:sz w:val="24"/>
      <w:szCs w:val="24"/>
    </w:rPr>
  </w:style>
  <w:style w:type="character" w:styleId="Textedelespacerserv">
    <w:name w:val="Placeholder Text"/>
    <w:uiPriority w:val="99"/>
    <w:semiHidden/>
    <w:rsid w:val="00A212E1"/>
    <w:rPr>
      <w:color w:val="808080"/>
    </w:rPr>
  </w:style>
  <w:style w:type="character" w:customStyle="1" w:styleId="gnkrckgcgsb">
    <w:name w:val="gnkrckgcgsb"/>
    <w:rsid w:val="00A212E1"/>
  </w:style>
  <w:style w:type="character" w:customStyle="1" w:styleId="a5">
    <w:name w:val="页脚 字符"/>
    <w:locked/>
    <w:rsid w:val="00A212E1"/>
    <w:rPr>
      <w:rFonts w:ascii="SimSun" w:eastAsia="SimSun" w:hAnsi="SimSun"/>
      <w:kern w:val="2"/>
      <w:sz w:val="18"/>
      <w:szCs w:val="18"/>
      <w:lang w:val="en-US" w:eastAsia="zh-CN" w:bidi="ar-SA"/>
    </w:rPr>
  </w:style>
  <w:style w:type="paragraph" w:styleId="Rvision">
    <w:name w:val="Revision"/>
    <w:hidden/>
    <w:uiPriority w:val="99"/>
    <w:semiHidden/>
    <w:rsid w:val="00A212E1"/>
    <w:rPr>
      <w:rFonts w:ascii="Calibri" w:eastAsia="SimSun" w:hAnsi="Calibri" w:cs="Times New Roman"/>
    </w:rPr>
  </w:style>
  <w:style w:type="character" w:styleId="Numrodeligne">
    <w:name w:val="line number"/>
    <w:uiPriority w:val="99"/>
    <w:unhideWhenUsed/>
    <w:rsid w:val="00A212E1"/>
  </w:style>
  <w:style w:type="paragraph" w:customStyle="1" w:styleId="xl75">
    <w:name w:val="xl75"/>
    <w:basedOn w:val="Normal"/>
    <w:rsid w:val="00A212E1"/>
    <w:pPr>
      <w:widowControl/>
      <w:shd w:val="clear" w:color="000000" w:fill="EBF1DE"/>
      <w:spacing w:before="100" w:beforeAutospacing="1" w:after="100" w:afterAutospacing="1"/>
      <w:jc w:val="left"/>
    </w:pPr>
    <w:rPr>
      <w:kern w:val="0"/>
      <w:sz w:val="24"/>
      <w:szCs w:val="24"/>
    </w:rPr>
  </w:style>
  <w:style w:type="paragraph" w:customStyle="1" w:styleId="xl76">
    <w:name w:val="xl76"/>
    <w:basedOn w:val="Normal"/>
    <w:rsid w:val="00A212E1"/>
    <w:pPr>
      <w:widowControl/>
      <w:shd w:val="clear" w:color="000000" w:fill="EBF1DE"/>
      <w:spacing w:before="100" w:beforeAutospacing="1" w:after="100" w:afterAutospacing="1"/>
      <w:jc w:val="left"/>
    </w:pPr>
    <w:rPr>
      <w:kern w:val="0"/>
      <w:sz w:val="24"/>
      <w:szCs w:val="24"/>
    </w:rPr>
  </w:style>
  <w:style w:type="paragraph" w:customStyle="1" w:styleId="xl77">
    <w:name w:val="xl77"/>
    <w:basedOn w:val="Normal"/>
    <w:rsid w:val="00A212E1"/>
    <w:pPr>
      <w:widowControl/>
      <w:shd w:val="clear" w:color="000000" w:fill="EBF1DE"/>
      <w:spacing w:before="100" w:beforeAutospacing="1" w:after="100" w:afterAutospacing="1"/>
      <w:jc w:val="left"/>
    </w:pPr>
    <w:rPr>
      <w:kern w:val="0"/>
      <w:sz w:val="24"/>
      <w:szCs w:val="24"/>
    </w:rPr>
  </w:style>
  <w:style w:type="character" w:customStyle="1" w:styleId="Mentionnonrsolue1">
    <w:name w:val="Mention non résolue1"/>
    <w:uiPriority w:val="99"/>
    <w:semiHidden/>
    <w:unhideWhenUsed/>
    <w:rsid w:val="00A212E1"/>
    <w:rPr>
      <w:color w:val="605E5C"/>
      <w:shd w:val="clear" w:color="auto" w:fill="E1DFDD"/>
    </w:rPr>
  </w:style>
  <w:style w:type="numbering" w:customStyle="1" w:styleId="1">
    <w:name w:val="无列表1"/>
    <w:next w:val="Aucuneliste"/>
    <w:uiPriority w:val="99"/>
    <w:semiHidden/>
    <w:unhideWhenUsed/>
    <w:rsid w:val="00A212E1"/>
  </w:style>
  <w:style w:type="table" w:customStyle="1" w:styleId="10">
    <w:name w:val="网格型1"/>
    <w:basedOn w:val="TableauNormal"/>
    <w:next w:val="Grilledutableau"/>
    <w:uiPriority w:val="59"/>
    <w:rsid w:val="00A212E1"/>
    <w:rPr>
      <w:rFonts w:ascii="Calibri" w:eastAsia="SimSun"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qFormat/>
    <w:rsid w:val="00A212E1"/>
    <w:rPr>
      <w:b/>
      <w:bCs/>
    </w:rPr>
  </w:style>
  <w:style w:type="numbering" w:styleId="111111">
    <w:name w:val="Outline List 2"/>
    <w:basedOn w:val="Aucuneliste"/>
    <w:uiPriority w:val="99"/>
    <w:semiHidden/>
    <w:unhideWhenUsed/>
    <w:rsid w:val="00862553"/>
    <w:pPr>
      <w:numPr>
        <w:numId w:val="18"/>
      </w:numPr>
    </w:pPr>
  </w:style>
  <w:style w:type="numbering" w:styleId="1ai">
    <w:name w:val="Outline List 1"/>
    <w:basedOn w:val="Aucuneliste"/>
    <w:uiPriority w:val="99"/>
    <w:semiHidden/>
    <w:unhideWhenUsed/>
    <w:rsid w:val="00862553"/>
    <w:pPr>
      <w:numPr>
        <w:numId w:val="19"/>
      </w:numPr>
    </w:pPr>
  </w:style>
  <w:style w:type="character" w:customStyle="1" w:styleId="Titre6Car">
    <w:name w:val="Titre 6 Car"/>
    <w:basedOn w:val="Policepardfaut"/>
    <w:link w:val="Titre6"/>
    <w:uiPriority w:val="9"/>
    <w:semiHidden/>
    <w:rsid w:val="00862553"/>
    <w:rPr>
      <w:rFonts w:asciiTheme="majorHAnsi" w:eastAsiaTheme="majorEastAsia" w:hAnsiTheme="majorHAnsi" w:cstheme="majorBidi"/>
      <w:color w:val="243F60" w:themeColor="accent1" w:themeShade="7F"/>
      <w:szCs w:val="21"/>
    </w:rPr>
  </w:style>
  <w:style w:type="character" w:customStyle="1" w:styleId="Titre7Car">
    <w:name w:val="Titre 7 Car"/>
    <w:basedOn w:val="Policepardfaut"/>
    <w:link w:val="Titre7"/>
    <w:uiPriority w:val="9"/>
    <w:semiHidden/>
    <w:rsid w:val="00862553"/>
    <w:rPr>
      <w:rFonts w:asciiTheme="majorHAnsi" w:eastAsiaTheme="majorEastAsia" w:hAnsiTheme="majorHAnsi" w:cstheme="majorBidi"/>
      <w:i/>
      <w:iCs/>
      <w:color w:val="243F60" w:themeColor="accent1" w:themeShade="7F"/>
      <w:szCs w:val="21"/>
    </w:rPr>
  </w:style>
  <w:style w:type="character" w:customStyle="1" w:styleId="Titre8Car">
    <w:name w:val="Titre 8 Car"/>
    <w:basedOn w:val="Policepardfaut"/>
    <w:link w:val="Titre8"/>
    <w:uiPriority w:val="9"/>
    <w:semiHidden/>
    <w:rsid w:val="00862553"/>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862553"/>
    <w:rPr>
      <w:rFonts w:asciiTheme="majorHAnsi" w:eastAsiaTheme="majorEastAsia" w:hAnsiTheme="majorHAnsi" w:cstheme="majorBidi"/>
      <w:i/>
      <w:iCs/>
      <w:color w:val="272727" w:themeColor="text1" w:themeTint="D8"/>
      <w:szCs w:val="21"/>
    </w:rPr>
  </w:style>
  <w:style w:type="numbering" w:styleId="ArticleSection">
    <w:name w:val="Outline List 3"/>
    <w:basedOn w:val="Aucuneliste"/>
    <w:uiPriority w:val="99"/>
    <w:semiHidden/>
    <w:unhideWhenUsed/>
    <w:rsid w:val="00862553"/>
    <w:pPr>
      <w:numPr>
        <w:numId w:val="20"/>
      </w:numPr>
    </w:pPr>
  </w:style>
  <w:style w:type="paragraph" w:styleId="Bibliographie">
    <w:name w:val="Bibliography"/>
    <w:basedOn w:val="Normal"/>
    <w:next w:val="Normal"/>
    <w:uiPriority w:val="37"/>
    <w:semiHidden/>
    <w:unhideWhenUsed/>
    <w:rsid w:val="00862553"/>
  </w:style>
  <w:style w:type="paragraph" w:styleId="Normalcentr">
    <w:name w:val="Block Text"/>
    <w:basedOn w:val="Normal"/>
    <w:uiPriority w:val="99"/>
    <w:semiHidden/>
    <w:unhideWhenUsed/>
    <w:rsid w:val="0086255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Corpsdetexte3">
    <w:name w:val="Body Text 3"/>
    <w:basedOn w:val="Normal"/>
    <w:link w:val="Corpsdetexte3Car"/>
    <w:uiPriority w:val="99"/>
    <w:semiHidden/>
    <w:unhideWhenUsed/>
    <w:rsid w:val="00862553"/>
    <w:pPr>
      <w:spacing w:after="120"/>
    </w:pPr>
    <w:rPr>
      <w:sz w:val="16"/>
      <w:szCs w:val="16"/>
    </w:rPr>
  </w:style>
  <w:style w:type="character" w:customStyle="1" w:styleId="Corpsdetexte3Car">
    <w:name w:val="Corps de texte 3 Car"/>
    <w:basedOn w:val="Policepardfaut"/>
    <w:link w:val="Corpsdetexte3"/>
    <w:uiPriority w:val="99"/>
    <w:semiHidden/>
    <w:rsid w:val="00862553"/>
    <w:rPr>
      <w:rFonts w:ascii="Times New Roman" w:eastAsia="SimSun" w:hAnsi="Times New Roman" w:cs="Times New Roman"/>
      <w:sz w:val="16"/>
      <w:szCs w:val="16"/>
    </w:rPr>
  </w:style>
  <w:style w:type="paragraph" w:styleId="Retrait1religne">
    <w:name w:val="Body Text First Indent"/>
    <w:basedOn w:val="Corpsdetexte"/>
    <w:link w:val="Retrait1religneCar"/>
    <w:uiPriority w:val="99"/>
    <w:semiHidden/>
    <w:unhideWhenUsed/>
    <w:rsid w:val="00862553"/>
    <w:pPr>
      <w:widowControl w:val="0"/>
      <w:ind w:firstLine="360"/>
      <w:jc w:val="both"/>
    </w:pPr>
    <w:rPr>
      <w:kern w:val="2"/>
      <w:sz w:val="21"/>
      <w:szCs w:val="21"/>
    </w:rPr>
  </w:style>
  <w:style w:type="character" w:customStyle="1" w:styleId="Retrait1religneCar">
    <w:name w:val="Retrait 1re ligne Car"/>
    <w:basedOn w:val="CorpsdetexteCar"/>
    <w:link w:val="Retrait1religne"/>
    <w:uiPriority w:val="99"/>
    <w:semiHidden/>
    <w:rsid w:val="00862553"/>
    <w:rPr>
      <w:rFonts w:ascii="Times New Roman" w:eastAsia="SimSun" w:hAnsi="Times New Roman" w:cs="Times New Roman"/>
      <w:kern w:val="0"/>
      <w:sz w:val="20"/>
      <w:szCs w:val="21"/>
    </w:rPr>
  </w:style>
  <w:style w:type="paragraph" w:styleId="Retraitcorpset1relig">
    <w:name w:val="Body Text First Indent 2"/>
    <w:basedOn w:val="Retraitcorpsdetexte"/>
    <w:link w:val="Retraitcorpset1religCar"/>
    <w:uiPriority w:val="99"/>
    <w:semiHidden/>
    <w:unhideWhenUsed/>
    <w:rsid w:val="00862553"/>
    <w:pPr>
      <w:spacing w:after="0"/>
      <w:ind w:leftChars="0" w:left="360" w:firstLine="360"/>
    </w:pPr>
  </w:style>
  <w:style w:type="character" w:customStyle="1" w:styleId="Retraitcorpset1religCar">
    <w:name w:val="Retrait corps et 1re lig. Car"/>
    <w:basedOn w:val="RetraitcorpsdetexteCar"/>
    <w:link w:val="Retraitcorpset1relig"/>
    <w:uiPriority w:val="99"/>
    <w:semiHidden/>
    <w:rsid w:val="00862553"/>
    <w:rPr>
      <w:rFonts w:ascii="Times New Roman" w:eastAsia="SimSun" w:hAnsi="Times New Roman" w:cs="Times New Roman"/>
      <w:szCs w:val="21"/>
    </w:rPr>
  </w:style>
  <w:style w:type="paragraph" w:styleId="Retraitcorpsdetexte2">
    <w:name w:val="Body Text Indent 2"/>
    <w:basedOn w:val="Normal"/>
    <w:link w:val="Retraitcorpsdetexte2Car"/>
    <w:uiPriority w:val="99"/>
    <w:semiHidden/>
    <w:unhideWhenUsed/>
    <w:rsid w:val="00862553"/>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862553"/>
    <w:rPr>
      <w:rFonts w:ascii="Times New Roman" w:eastAsia="SimSun" w:hAnsi="Times New Roman" w:cs="Times New Roman"/>
      <w:szCs w:val="21"/>
    </w:rPr>
  </w:style>
  <w:style w:type="character" w:styleId="Titredulivre">
    <w:name w:val="Book Title"/>
    <w:basedOn w:val="Policepardfaut"/>
    <w:uiPriority w:val="33"/>
    <w:qFormat/>
    <w:rsid w:val="00862553"/>
    <w:rPr>
      <w:b/>
      <w:bCs/>
      <w:i/>
      <w:iCs/>
      <w:spacing w:val="5"/>
    </w:rPr>
  </w:style>
  <w:style w:type="paragraph" w:styleId="Lgende">
    <w:name w:val="caption"/>
    <w:basedOn w:val="Normal"/>
    <w:next w:val="Normal"/>
    <w:uiPriority w:val="35"/>
    <w:semiHidden/>
    <w:unhideWhenUsed/>
    <w:qFormat/>
    <w:rsid w:val="00862553"/>
    <w:pPr>
      <w:spacing w:after="200"/>
    </w:pPr>
    <w:rPr>
      <w:i/>
      <w:iCs/>
      <w:color w:val="1F497D" w:themeColor="text2"/>
      <w:sz w:val="18"/>
      <w:szCs w:val="18"/>
    </w:rPr>
  </w:style>
  <w:style w:type="paragraph" w:styleId="Formuledepolitesse">
    <w:name w:val="Closing"/>
    <w:basedOn w:val="Normal"/>
    <w:link w:val="FormuledepolitesseCar"/>
    <w:uiPriority w:val="99"/>
    <w:semiHidden/>
    <w:unhideWhenUsed/>
    <w:rsid w:val="00862553"/>
    <w:pPr>
      <w:ind w:left="4320"/>
    </w:pPr>
  </w:style>
  <w:style w:type="character" w:customStyle="1" w:styleId="FormuledepolitesseCar">
    <w:name w:val="Formule de politesse Car"/>
    <w:basedOn w:val="Policepardfaut"/>
    <w:link w:val="Formuledepolitesse"/>
    <w:uiPriority w:val="99"/>
    <w:semiHidden/>
    <w:rsid w:val="00862553"/>
    <w:rPr>
      <w:rFonts w:ascii="Times New Roman" w:eastAsia="SimSun" w:hAnsi="Times New Roman" w:cs="Times New Roman"/>
      <w:szCs w:val="21"/>
    </w:rPr>
  </w:style>
  <w:style w:type="table" w:styleId="Grillecouleur">
    <w:name w:val="Colorful Grid"/>
    <w:basedOn w:val="TableauNormal"/>
    <w:uiPriority w:val="73"/>
    <w:semiHidden/>
    <w:unhideWhenUsed/>
    <w:rsid w:val="0086255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86255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semiHidden/>
    <w:unhideWhenUsed/>
    <w:rsid w:val="0086255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semiHidden/>
    <w:unhideWhenUsed/>
    <w:rsid w:val="0086255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semiHidden/>
    <w:unhideWhenUsed/>
    <w:rsid w:val="0086255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semiHidden/>
    <w:unhideWhenUsed/>
    <w:rsid w:val="0086255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86255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ecouleur">
    <w:name w:val="Colorful List"/>
    <w:basedOn w:val="TableauNormal"/>
    <w:uiPriority w:val="72"/>
    <w:semiHidden/>
    <w:unhideWhenUsed/>
    <w:rsid w:val="0086255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862553"/>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semiHidden/>
    <w:unhideWhenUsed/>
    <w:rsid w:val="0086255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semiHidden/>
    <w:unhideWhenUsed/>
    <w:rsid w:val="0086255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semiHidden/>
    <w:unhideWhenUsed/>
    <w:rsid w:val="0086255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semiHidden/>
    <w:unhideWhenUsed/>
    <w:rsid w:val="0086255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semiHidden/>
    <w:unhideWhenUsed/>
    <w:rsid w:val="00862553"/>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Tramecouleur">
    <w:name w:val="Colorful Shading"/>
    <w:basedOn w:val="TableauNormal"/>
    <w:uiPriority w:val="71"/>
    <w:semiHidden/>
    <w:unhideWhenUsed/>
    <w:rsid w:val="0086255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86255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86255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86255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semiHidden/>
    <w:unhideWhenUsed/>
    <w:rsid w:val="0086255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86255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86255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86255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862553"/>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semiHidden/>
    <w:unhideWhenUsed/>
    <w:rsid w:val="00862553"/>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semiHidden/>
    <w:unhideWhenUsed/>
    <w:rsid w:val="00862553"/>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semiHidden/>
    <w:unhideWhenUsed/>
    <w:rsid w:val="00862553"/>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semiHidden/>
    <w:unhideWhenUsed/>
    <w:rsid w:val="00862553"/>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semiHidden/>
    <w:unhideWhenUsed/>
    <w:rsid w:val="00862553"/>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Signaturelectronique">
    <w:name w:val="E-mail Signature"/>
    <w:basedOn w:val="Normal"/>
    <w:link w:val="SignaturelectroniqueCar"/>
    <w:uiPriority w:val="99"/>
    <w:semiHidden/>
    <w:unhideWhenUsed/>
    <w:rsid w:val="00862553"/>
  </w:style>
  <w:style w:type="character" w:customStyle="1" w:styleId="SignaturelectroniqueCar">
    <w:name w:val="Signature électronique Car"/>
    <w:basedOn w:val="Policepardfaut"/>
    <w:link w:val="Signaturelectronique"/>
    <w:uiPriority w:val="99"/>
    <w:semiHidden/>
    <w:rsid w:val="00862553"/>
    <w:rPr>
      <w:rFonts w:ascii="Times New Roman" w:eastAsia="SimSun" w:hAnsi="Times New Roman" w:cs="Times New Roman"/>
      <w:szCs w:val="21"/>
    </w:rPr>
  </w:style>
  <w:style w:type="character" w:styleId="Accentuation">
    <w:name w:val="Emphasis"/>
    <w:basedOn w:val="Policepardfaut"/>
    <w:uiPriority w:val="20"/>
    <w:qFormat/>
    <w:rsid w:val="00862553"/>
    <w:rPr>
      <w:i/>
      <w:iCs/>
    </w:rPr>
  </w:style>
  <w:style w:type="character" w:styleId="Appeldenotedefin">
    <w:name w:val="endnote reference"/>
    <w:basedOn w:val="Policepardfaut"/>
    <w:uiPriority w:val="99"/>
    <w:semiHidden/>
    <w:unhideWhenUsed/>
    <w:rsid w:val="00862553"/>
    <w:rPr>
      <w:vertAlign w:val="superscript"/>
    </w:rPr>
  </w:style>
  <w:style w:type="paragraph" w:styleId="Notedefin">
    <w:name w:val="endnote text"/>
    <w:basedOn w:val="Normal"/>
    <w:link w:val="NotedefinCar"/>
    <w:uiPriority w:val="99"/>
    <w:semiHidden/>
    <w:unhideWhenUsed/>
    <w:rsid w:val="00862553"/>
    <w:rPr>
      <w:sz w:val="20"/>
      <w:szCs w:val="20"/>
    </w:rPr>
  </w:style>
  <w:style w:type="character" w:customStyle="1" w:styleId="NotedefinCar">
    <w:name w:val="Note de fin Car"/>
    <w:basedOn w:val="Policepardfaut"/>
    <w:link w:val="Notedefin"/>
    <w:uiPriority w:val="99"/>
    <w:semiHidden/>
    <w:rsid w:val="00862553"/>
    <w:rPr>
      <w:rFonts w:ascii="Times New Roman" w:eastAsia="SimSun" w:hAnsi="Times New Roman" w:cs="Times New Roman"/>
      <w:sz w:val="20"/>
      <w:szCs w:val="20"/>
    </w:rPr>
  </w:style>
  <w:style w:type="paragraph" w:styleId="Adressedestinataire">
    <w:name w:val="envelope address"/>
    <w:basedOn w:val="Normal"/>
    <w:uiPriority w:val="99"/>
    <w:semiHidden/>
    <w:unhideWhenUsed/>
    <w:rsid w:val="0086255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862553"/>
    <w:rPr>
      <w:rFonts w:asciiTheme="majorHAnsi" w:eastAsiaTheme="majorEastAsia" w:hAnsiTheme="majorHAnsi" w:cstheme="majorBidi"/>
      <w:sz w:val="20"/>
      <w:szCs w:val="20"/>
    </w:rPr>
  </w:style>
  <w:style w:type="character" w:styleId="Appelnotedebasdep">
    <w:name w:val="footnote reference"/>
    <w:basedOn w:val="Policepardfaut"/>
    <w:uiPriority w:val="99"/>
    <w:semiHidden/>
    <w:unhideWhenUsed/>
    <w:rsid w:val="00862553"/>
    <w:rPr>
      <w:vertAlign w:val="superscript"/>
    </w:rPr>
  </w:style>
  <w:style w:type="paragraph" w:styleId="Notedebasdepage">
    <w:name w:val="footnote text"/>
    <w:basedOn w:val="Normal"/>
    <w:link w:val="NotedebasdepageCar"/>
    <w:uiPriority w:val="99"/>
    <w:semiHidden/>
    <w:unhideWhenUsed/>
    <w:rsid w:val="00862553"/>
    <w:rPr>
      <w:sz w:val="20"/>
      <w:szCs w:val="20"/>
    </w:rPr>
  </w:style>
  <w:style w:type="character" w:customStyle="1" w:styleId="NotedebasdepageCar">
    <w:name w:val="Note de bas de page Car"/>
    <w:basedOn w:val="Policepardfaut"/>
    <w:link w:val="Notedebasdepage"/>
    <w:uiPriority w:val="99"/>
    <w:semiHidden/>
    <w:rsid w:val="00862553"/>
    <w:rPr>
      <w:rFonts w:ascii="Times New Roman" w:eastAsia="SimSun" w:hAnsi="Times New Roman" w:cs="Times New Roman"/>
      <w:sz w:val="20"/>
      <w:szCs w:val="20"/>
    </w:rPr>
  </w:style>
  <w:style w:type="table" w:customStyle="1" w:styleId="TableauGrille1Clair1">
    <w:name w:val="Tableau Grille 1 Clair1"/>
    <w:basedOn w:val="TableauNormal"/>
    <w:uiPriority w:val="46"/>
    <w:rsid w:val="0086255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auGrille1Clair-Accentuation11">
    <w:name w:val="Tableau Grille 1 Clair - Accentuation 11"/>
    <w:basedOn w:val="TableauNormal"/>
    <w:uiPriority w:val="46"/>
    <w:rsid w:val="0086255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auGrille1Clair-Accentuation21">
    <w:name w:val="Tableau Grille 1 Clair - Accentuation 21"/>
    <w:basedOn w:val="TableauNormal"/>
    <w:uiPriority w:val="46"/>
    <w:rsid w:val="00862553"/>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TableauGrille1Clair-Accentuation31">
    <w:name w:val="Tableau Grille 1 Clair - Accentuation 31"/>
    <w:basedOn w:val="TableauNormal"/>
    <w:uiPriority w:val="46"/>
    <w:rsid w:val="0086255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auGrille1Clair-Accentuation41">
    <w:name w:val="Tableau Grille 1 Clair - Accentuation 41"/>
    <w:basedOn w:val="TableauNormal"/>
    <w:uiPriority w:val="46"/>
    <w:rsid w:val="00862553"/>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TableauGrille1Clair-Accentuation51">
    <w:name w:val="Tableau Grille 1 Clair - Accentuation 51"/>
    <w:basedOn w:val="TableauNormal"/>
    <w:uiPriority w:val="46"/>
    <w:rsid w:val="00862553"/>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TableauGrille1Clair-Accentuation61">
    <w:name w:val="Tableau Grille 1 Clair - Accentuation 61"/>
    <w:basedOn w:val="TableauNormal"/>
    <w:uiPriority w:val="46"/>
    <w:rsid w:val="00862553"/>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TableauGrille21">
    <w:name w:val="Tableau Grille 21"/>
    <w:basedOn w:val="TableauNormal"/>
    <w:uiPriority w:val="47"/>
    <w:rsid w:val="0086255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2-Accentuation11">
    <w:name w:val="Tableau Grille 2 - Accentuation 11"/>
    <w:basedOn w:val="TableauNormal"/>
    <w:uiPriority w:val="47"/>
    <w:rsid w:val="00862553"/>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Grille2-Accentuation21">
    <w:name w:val="Tableau Grille 2 - Accentuation 21"/>
    <w:basedOn w:val="TableauNormal"/>
    <w:uiPriority w:val="47"/>
    <w:rsid w:val="00862553"/>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Grille2-Accentuation31">
    <w:name w:val="Tableau Grille 2 - Accentuation 31"/>
    <w:basedOn w:val="TableauNormal"/>
    <w:uiPriority w:val="47"/>
    <w:rsid w:val="00862553"/>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Grille2-Accentuation41">
    <w:name w:val="Tableau Grille 2 - Accentuation 41"/>
    <w:basedOn w:val="TableauNormal"/>
    <w:uiPriority w:val="47"/>
    <w:rsid w:val="00862553"/>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Grille2-Accentuation51">
    <w:name w:val="Tableau Grille 2 - Accentuation 51"/>
    <w:basedOn w:val="TableauNormal"/>
    <w:uiPriority w:val="47"/>
    <w:rsid w:val="00862553"/>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Grille2-Accentuation61">
    <w:name w:val="Tableau Grille 2 - Accentuation 61"/>
    <w:basedOn w:val="TableauNormal"/>
    <w:uiPriority w:val="47"/>
    <w:rsid w:val="00862553"/>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auGrille31">
    <w:name w:val="Tableau Grille 31"/>
    <w:basedOn w:val="TableauNormal"/>
    <w:uiPriority w:val="48"/>
    <w:rsid w:val="008625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auGrille3-Accentuation11">
    <w:name w:val="Tableau Grille 3 - Accentuation 11"/>
    <w:basedOn w:val="TableauNormal"/>
    <w:uiPriority w:val="48"/>
    <w:rsid w:val="0086255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leauGrille3-Accentuation21">
    <w:name w:val="Tableau Grille 3 - Accentuation 21"/>
    <w:basedOn w:val="TableauNormal"/>
    <w:uiPriority w:val="48"/>
    <w:rsid w:val="0086255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leauGrille3-Accentuation31">
    <w:name w:val="Tableau Grille 3 - Accentuation 31"/>
    <w:basedOn w:val="TableauNormal"/>
    <w:uiPriority w:val="48"/>
    <w:rsid w:val="0086255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leauGrille3-Accentuation41">
    <w:name w:val="Tableau Grille 3 - Accentuation 41"/>
    <w:basedOn w:val="TableauNormal"/>
    <w:uiPriority w:val="48"/>
    <w:rsid w:val="0086255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leauGrille3-Accentuation51">
    <w:name w:val="Tableau Grille 3 - Accentuation 51"/>
    <w:basedOn w:val="TableauNormal"/>
    <w:uiPriority w:val="48"/>
    <w:rsid w:val="0086255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leauGrille3-Accentuation61">
    <w:name w:val="Tableau Grille 3 - Accentuation 61"/>
    <w:basedOn w:val="TableauNormal"/>
    <w:uiPriority w:val="48"/>
    <w:rsid w:val="00862553"/>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leauGrille41">
    <w:name w:val="Tableau Grille 41"/>
    <w:basedOn w:val="TableauNormal"/>
    <w:uiPriority w:val="49"/>
    <w:rsid w:val="008625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4-Accentuation11">
    <w:name w:val="Tableau Grille 4 - Accentuation 11"/>
    <w:basedOn w:val="TableauNormal"/>
    <w:uiPriority w:val="49"/>
    <w:rsid w:val="0086255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Grille4-Accentuation21">
    <w:name w:val="Tableau Grille 4 - Accentuation 21"/>
    <w:basedOn w:val="TableauNormal"/>
    <w:uiPriority w:val="49"/>
    <w:rsid w:val="0086255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Grille4-Accentuation31">
    <w:name w:val="Tableau Grille 4 - Accentuation 31"/>
    <w:basedOn w:val="TableauNormal"/>
    <w:uiPriority w:val="49"/>
    <w:rsid w:val="0086255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Grille4-Accentuation41">
    <w:name w:val="Tableau Grille 4 - Accentuation 41"/>
    <w:basedOn w:val="TableauNormal"/>
    <w:uiPriority w:val="49"/>
    <w:rsid w:val="0086255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Grille4-Accentuation51">
    <w:name w:val="Tableau Grille 4 - Accentuation 51"/>
    <w:basedOn w:val="TableauNormal"/>
    <w:uiPriority w:val="49"/>
    <w:rsid w:val="0086255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Grille4-Accentuation61">
    <w:name w:val="Tableau Grille 4 - Accentuation 61"/>
    <w:basedOn w:val="TableauNormal"/>
    <w:uiPriority w:val="49"/>
    <w:rsid w:val="00862553"/>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auGrille5Fonc1">
    <w:name w:val="Tableau Grille 5 Foncé1"/>
    <w:basedOn w:val="TableauNormal"/>
    <w:uiPriority w:val="50"/>
    <w:rsid w:val="008625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auGrille5Fonc-Accentuation11">
    <w:name w:val="Tableau Grille 5 Foncé - Accentuation 11"/>
    <w:basedOn w:val="TableauNormal"/>
    <w:uiPriority w:val="50"/>
    <w:rsid w:val="008625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leauGrille5Fonc-Accentuation21">
    <w:name w:val="Tableau Grille 5 Foncé - Accentuation 21"/>
    <w:basedOn w:val="TableauNormal"/>
    <w:uiPriority w:val="50"/>
    <w:rsid w:val="008625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TableauGrille5Fonc-Accentuation31">
    <w:name w:val="Tableau Grille 5 Foncé - Accentuation 31"/>
    <w:basedOn w:val="TableauNormal"/>
    <w:uiPriority w:val="50"/>
    <w:rsid w:val="008625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TableauGrille5Fonc-Accentuation41">
    <w:name w:val="Tableau Grille 5 Foncé - Accentuation 41"/>
    <w:basedOn w:val="TableauNormal"/>
    <w:uiPriority w:val="50"/>
    <w:rsid w:val="008625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TableauGrille5Fonc-Accentuation51">
    <w:name w:val="Tableau Grille 5 Foncé - Accentuation 51"/>
    <w:basedOn w:val="TableauNormal"/>
    <w:uiPriority w:val="50"/>
    <w:rsid w:val="008625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eauGrille5Fonc-Accentuation61">
    <w:name w:val="Tableau Grille 5 Foncé - Accentuation 61"/>
    <w:basedOn w:val="TableauNormal"/>
    <w:uiPriority w:val="50"/>
    <w:rsid w:val="008625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eauGrille6Couleur1">
    <w:name w:val="Tableau Grille 6 Couleur1"/>
    <w:basedOn w:val="TableauNormal"/>
    <w:uiPriority w:val="51"/>
    <w:rsid w:val="0086255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Grille6Couleur-Accentuation11">
    <w:name w:val="Tableau Grille 6 Couleur - Accentuation 11"/>
    <w:basedOn w:val="TableauNormal"/>
    <w:uiPriority w:val="51"/>
    <w:rsid w:val="0086255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Grille6Couleur-Accentuation21">
    <w:name w:val="Tableau Grille 6 Couleur - Accentuation 21"/>
    <w:basedOn w:val="TableauNormal"/>
    <w:uiPriority w:val="51"/>
    <w:rsid w:val="00862553"/>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Grille6Couleur-Accentuation31">
    <w:name w:val="Tableau Grille 6 Couleur - Accentuation 31"/>
    <w:basedOn w:val="TableauNormal"/>
    <w:uiPriority w:val="51"/>
    <w:rsid w:val="00862553"/>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Grille6Couleur-Accentuation41">
    <w:name w:val="Tableau Grille 6 Couleur - Accentuation 41"/>
    <w:basedOn w:val="TableauNormal"/>
    <w:uiPriority w:val="51"/>
    <w:rsid w:val="00862553"/>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Grille6Couleur-Accentuation51">
    <w:name w:val="Tableau Grille 6 Couleur - Accentuation 51"/>
    <w:basedOn w:val="TableauNormal"/>
    <w:uiPriority w:val="51"/>
    <w:rsid w:val="0086255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Grille6Couleur-Accentuation61">
    <w:name w:val="Tableau Grille 6 Couleur - Accentuation 61"/>
    <w:basedOn w:val="TableauNormal"/>
    <w:uiPriority w:val="51"/>
    <w:rsid w:val="00862553"/>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auGrille7Couleur1">
    <w:name w:val="Tableau Grille 7 Couleur1"/>
    <w:basedOn w:val="TableauNormal"/>
    <w:uiPriority w:val="52"/>
    <w:rsid w:val="0086255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auGrille7Couleur-Accentuation11">
    <w:name w:val="Tableau Grille 7 Couleur - Accentuation 11"/>
    <w:basedOn w:val="TableauNormal"/>
    <w:uiPriority w:val="52"/>
    <w:rsid w:val="0086255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leauGrille7Couleur-Accentuation21">
    <w:name w:val="Tableau Grille 7 Couleur - Accentuation 21"/>
    <w:basedOn w:val="TableauNormal"/>
    <w:uiPriority w:val="52"/>
    <w:rsid w:val="00862553"/>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leauGrille7Couleur-Accentuation31">
    <w:name w:val="Tableau Grille 7 Couleur - Accentuation 31"/>
    <w:basedOn w:val="TableauNormal"/>
    <w:uiPriority w:val="52"/>
    <w:rsid w:val="00862553"/>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leauGrille7Couleur-Accentuation41">
    <w:name w:val="Tableau Grille 7 Couleur - Accentuation 41"/>
    <w:basedOn w:val="TableauNormal"/>
    <w:uiPriority w:val="52"/>
    <w:rsid w:val="00862553"/>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leauGrille7Couleur-Accentuation51">
    <w:name w:val="Tableau Grille 7 Couleur - Accentuation 51"/>
    <w:basedOn w:val="TableauNormal"/>
    <w:uiPriority w:val="52"/>
    <w:rsid w:val="0086255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leauGrille7Couleur-Accentuation61">
    <w:name w:val="Tableau Grille 7 Couleur - Accentuation 61"/>
    <w:basedOn w:val="TableauNormal"/>
    <w:uiPriority w:val="52"/>
    <w:rsid w:val="00862553"/>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Mot-dise1">
    <w:name w:val="Mot-dièse1"/>
    <w:basedOn w:val="Policepardfaut"/>
    <w:uiPriority w:val="99"/>
    <w:rsid w:val="00862553"/>
    <w:rPr>
      <w:color w:val="2B579A"/>
      <w:shd w:val="clear" w:color="auto" w:fill="E1DFDD"/>
    </w:rPr>
  </w:style>
  <w:style w:type="character" w:styleId="AcronymeHTML">
    <w:name w:val="HTML Acronym"/>
    <w:basedOn w:val="Policepardfaut"/>
    <w:uiPriority w:val="99"/>
    <w:semiHidden/>
    <w:unhideWhenUsed/>
    <w:rsid w:val="00862553"/>
  </w:style>
  <w:style w:type="paragraph" w:styleId="AdresseHTML">
    <w:name w:val="HTML Address"/>
    <w:basedOn w:val="Normal"/>
    <w:link w:val="AdresseHTMLCar"/>
    <w:uiPriority w:val="99"/>
    <w:semiHidden/>
    <w:unhideWhenUsed/>
    <w:rsid w:val="00862553"/>
    <w:rPr>
      <w:i/>
      <w:iCs/>
    </w:rPr>
  </w:style>
  <w:style w:type="character" w:customStyle="1" w:styleId="AdresseHTMLCar">
    <w:name w:val="Adresse HTML Car"/>
    <w:basedOn w:val="Policepardfaut"/>
    <w:link w:val="AdresseHTML"/>
    <w:uiPriority w:val="99"/>
    <w:semiHidden/>
    <w:rsid w:val="00862553"/>
    <w:rPr>
      <w:rFonts w:ascii="Times New Roman" w:eastAsia="SimSun" w:hAnsi="Times New Roman" w:cs="Times New Roman"/>
      <w:i/>
      <w:iCs/>
      <w:szCs w:val="21"/>
    </w:rPr>
  </w:style>
  <w:style w:type="character" w:styleId="CitationHTML">
    <w:name w:val="HTML Cite"/>
    <w:basedOn w:val="Policepardfaut"/>
    <w:uiPriority w:val="99"/>
    <w:semiHidden/>
    <w:unhideWhenUsed/>
    <w:rsid w:val="00862553"/>
    <w:rPr>
      <w:i/>
      <w:iCs/>
    </w:rPr>
  </w:style>
  <w:style w:type="character" w:styleId="CodeHTML">
    <w:name w:val="HTML Code"/>
    <w:basedOn w:val="Policepardfaut"/>
    <w:uiPriority w:val="99"/>
    <w:semiHidden/>
    <w:unhideWhenUsed/>
    <w:rsid w:val="00862553"/>
    <w:rPr>
      <w:rFonts w:ascii="Consolas" w:hAnsi="Consolas"/>
      <w:sz w:val="20"/>
      <w:szCs w:val="20"/>
    </w:rPr>
  </w:style>
  <w:style w:type="character" w:styleId="DfinitionHTML">
    <w:name w:val="HTML Definition"/>
    <w:basedOn w:val="Policepardfaut"/>
    <w:uiPriority w:val="99"/>
    <w:semiHidden/>
    <w:unhideWhenUsed/>
    <w:rsid w:val="00862553"/>
    <w:rPr>
      <w:i/>
      <w:iCs/>
    </w:rPr>
  </w:style>
  <w:style w:type="character" w:styleId="ClavierHTML">
    <w:name w:val="HTML Keyboard"/>
    <w:basedOn w:val="Policepardfaut"/>
    <w:uiPriority w:val="99"/>
    <w:semiHidden/>
    <w:unhideWhenUsed/>
    <w:rsid w:val="00862553"/>
    <w:rPr>
      <w:rFonts w:ascii="Consolas" w:hAnsi="Consolas"/>
      <w:sz w:val="20"/>
      <w:szCs w:val="20"/>
    </w:rPr>
  </w:style>
  <w:style w:type="character" w:styleId="ExempleHTML">
    <w:name w:val="HTML Sample"/>
    <w:basedOn w:val="Policepardfaut"/>
    <w:uiPriority w:val="99"/>
    <w:semiHidden/>
    <w:unhideWhenUsed/>
    <w:rsid w:val="00862553"/>
    <w:rPr>
      <w:rFonts w:ascii="Consolas" w:hAnsi="Consolas"/>
      <w:sz w:val="24"/>
      <w:szCs w:val="24"/>
    </w:rPr>
  </w:style>
  <w:style w:type="character" w:styleId="MachinecrireHTML">
    <w:name w:val="HTML Typewriter"/>
    <w:basedOn w:val="Policepardfaut"/>
    <w:uiPriority w:val="99"/>
    <w:semiHidden/>
    <w:unhideWhenUsed/>
    <w:rsid w:val="00862553"/>
    <w:rPr>
      <w:rFonts w:ascii="Consolas" w:hAnsi="Consolas"/>
      <w:sz w:val="20"/>
      <w:szCs w:val="20"/>
    </w:rPr>
  </w:style>
  <w:style w:type="character" w:styleId="VariableHTML">
    <w:name w:val="HTML Variable"/>
    <w:basedOn w:val="Policepardfaut"/>
    <w:uiPriority w:val="99"/>
    <w:semiHidden/>
    <w:unhideWhenUsed/>
    <w:rsid w:val="00862553"/>
    <w:rPr>
      <w:i/>
      <w:iCs/>
    </w:rPr>
  </w:style>
  <w:style w:type="paragraph" w:styleId="Index1">
    <w:name w:val="index 1"/>
    <w:basedOn w:val="Normal"/>
    <w:next w:val="Normal"/>
    <w:uiPriority w:val="99"/>
    <w:semiHidden/>
    <w:unhideWhenUsed/>
    <w:rsid w:val="00862553"/>
    <w:pPr>
      <w:ind w:left="210" w:hanging="210"/>
    </w:pPr>
  </w:style>
  <w:style w:type="paragraph" w:styleId="Index2">
    <w:name w:val="index 2"/>
    <w:basedOn w:val="Normal"/>
    <w:next w:val="Normal"/>
    <w:uiPriority w:val="99"/>
    <w:semiHidden/>
    <w:unhideWhenUsed/>
    <w:rsid w:val="00862553"/>
    <w:pPr>
      <w:ind w:left="420" w:hanging="210"/>
    </w:pPr>
  </w:style>
  <w:style w:type="paragraph" w:styleId="Index3">
    <w:name w:val="index 3"/>
    <w:basedOn w:val="Normal"/>
    <w:next w:val="Normal"/>
    <w:uiPriority w:val="99"/>
    <w:semiHidden/>
    <w:unhideWhenUsed/>
    <w:rsid w:val="00862553"/>
    <w:pPr>
      <w:ind w:left="630" w:hanging="210"/>
    </w:pPr>
  </w:style>
  <w:style w:type="paragraph" w:styleId="Index4">
    <w:name w:val="index 4"/>
    <w:basedOn w:val="Normal"/>
    <w:next w:val="Normal"/>
    <w:uiPriority w:val="99"/>
    <w:semiHidden/>
    <w:unhideWhenUsed/>
    <w:rsid w:val="00862553"/>
    <w:pPr>
      <w:ind w:left="840" w:hanging="210"/>
    </w:pPr>
  </w:style>
  <w:style w:type="paragraph" w:styleId="Index5">
    <w:name w:val="index 5"/>
    <w:basedOn w:val="Normal"/>
    <w:next w:val="Normal"/>
    <w:uiPriority w:val="99"/>
    <w:semiHidden/>
    <w:unhideWhenUsed/>
    <w:rsid w:val="00862553"/>
    <w:pPr>
      <w:ind w:left="1050" w:hanging="210"/>
    </w:pPr>
  </w:style>
  <w:style w:type="paragraph" w:styleId="Index6">
    <w:name w:val="index 6"/>
    <w:basedOn w:val="Normal"/>
    <w:next w:val="Normal"/>
    <w:uiPriority w:val="99"/>
    <w:semiHidden/>
    <w:unhideWhenUsed/>
    <w:rsid w:val="00862553"/>
    <w:pPr>
      <w:ind w:left="1260" w:hanging="210"/>
    </w:pPr>
  </w:style>
  <w:style w:type="paragraph" w:styleId="Index7">
    <w:name w:val="index 7"/>
    <w:basedOn w:val="Normal"/>
    <w:next w:val="Normal"/>
    <w:uiPriority w:val="99"/>
    <w:semiHidden/>
    <w:unhideWhenUsed/>
    <w:rsid w:val="00862553"/>
    <w:pPr>
      <w:ind w:left="1470" w:hanging="210"/>
    </w:pPr>
  </w:style>
  <w:style w:type="paragraph" w:styleId="Index8">
    <w:name w:val="index 8"/>
    <w:basedOn w:val="Normal"/>
    <w:next w:val="Normal"/>
    <w:uiPriority w:val="99"/>
    <w:semiHidden/>
    <w:unhideWhenUsed/>
    <w:rsid w:val="00862553"/>
    <w:pPr>
      <w:ind w:left="1680" w:hanging="210"/>
    </w:pPr>
  </w:style>
  <w:style w:type="paragraph" w:styleId="Index9">
    <w:name w:val="index 9"/>
    <w:basedOn w:val="Normal"/>
    <w:next w:val="Normal"/>
    <w:uiPriority w:val="99"/>
    <w:semiHidden/>
    <w:unhideWhenUsed/>
    <w:rsid w:val="00862553"/>
    <w:pPr>
      <w:ind w:left="1890" w:hanging="210"/>
    </w:pPr>
  </w:style>
  <w:style w:type="paragraph" w:styleId="Titreindex">
    <w:name w:val="index heading"/>
    <w:basedOn w:val="Normal"/>
    <w:next w:val="Index1"/>
    <w:uiPriority w:val="99"/>
    <w:semiHidden/>
    <w:unhideWhenUsed/>
    <w:rsid w:val="00862553"/>
    <w:rPr>
      <w:rFonts w:asciiTheme="majorHAnsi" w:eastAsiaTheme="majorEastAsia" w:hAnsiTheme="majorHAnsi" w:cstheme="majorBidi"/>
      <w:b/>
      <w:bCs/>
    </w:rPr>
  </w:style>
  <w:style w:type="character" w:styleId="Accentuationintense">
    <w:name w:val="Intense Emphasis"/>
    <w:basedOn w:val="Policepardfaut"/>
    <w:uiPriority w:val="21"/>
    <w:qFormat/>
    <w:rsid w:val="00862553"/>
    <w:rPr>
      <w:i/>
      <w:iCs/>
      <w:color w:val="4F81BD" w:themeColor="accent1"/>
    </w:rPr>
  </w:style>
  <w:style w:type="paragraph" w:styleId="Citationintense">
    <w:name w:val="Intense Quote"/>
    <w:basedOn w:val="Normal"/>
    <w:next w:val="Normal"/>
    <w:link w:val="CitationintenseCar"/>
    <w:uiPriority w:val="30"/>
    <w:qFormat/>
    <w:rsid w:val="0086255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862553"/>
    <w:rPr>
      <w:rFonts w:ascii="Times New Roman" w:eastAsia="SimSun" w:hAnsi="Times New Roman" w:cs="Times New Roman"/>
      <w:i/>
      <w:iCs/>
      <w:color w:val="4F81BD" w:themeColor="accent1"/>
      <w:szCs w:val="21"/>
    </w:rPr>
  </w:style>
  <w:style w:type="character" w:styleId="Rfrenceintense">
    <w:name w:val="Intense Reference"/>
    <w:basedOn w:val="Policepardfaut"/>
    <w:uiPriority w:val="32"/>
    <w:qFormat/>
    <w:rsid w:val="00862553"/>
    <w:rPr>
      <w:b/>
      <w:bCs/>
      <w:smallCaps/>
      <w:color w:val="4F81BD" w:themeColor="accent1"/>
      <w:spacing w:val="5"/>
    </w:rPr>
  </w:style>
  <w:style w:type="table" w:styleId="Grilleclaire">
    <w:name w:val="Light Grid"/>
    <w:basedOn w:val="TableauNormal"/>
    <w:uiPriority w:val="62"/>
    <w:semiHidden/>
    <w:unhideWhenUsed/>
    <w:rsid w:val="0086255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86255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semiHidden/>
    <w:unhideWhenUsed/>
    <w:rsid w:val="0086255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semiHidden/>
    <w:unhideWhenUsed/>
    <w:rsid w:val="0086255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semiHidden/>
    <w:unhideWhenUsed/>
    <w:rsid w:val="0086255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semiHidden/>
    <w:unhideWhenUsed/>
    <w:rsid w:val="0086255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semiHidden/>
    <w:unhideWhenUsed/>
    <w:rsid w:val="0086255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steclaire">
    <w:name w:val="Light List"/>
    <w:basedOn w:val="TableauNormal"/>
    <w:uiPriority w:val="61"/>
    <w:semiHidden/>
    <w:unhideWhenUsed/>
    <w:rsid w:val="0086255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86255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semiHidden/>
    <w:unhideWhenUsed/>
    <w:rsid w:val="0086255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semiHidden/>
    <w:unhideWhenUsed/>
    <w:rsid w:val="0086255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semiHidden/>
    <w:unhideWhenUsed/>
    <w:rsid w:val="0086255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semiHidden/>
    <w:unhideWhenUsed/>
    <w:rsid w:val="0086255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semiHidden/>
    <w:unhideWhenUsed/>
    <w:rsid w:val="0086255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Ombrageclair">
    <w:name w:val="Light Shading"/>
    <w:basedOn w:val="TableauNormal"/>
    <w:uiPriority w:val="60"/>
    <w:semiHidden/>
    <w:unhideWhenUsed/>
    <w:rsid w:val="0086255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86255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semiHidden/>
    <w:unhideWhenUsed/>
    <w:rsid w:val="0086255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semiHidden/>
    <w:unhideWhenUsed/>
    <w:rsid w:val="0086255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semiHidden/>
    <w:unhideWhenUsed/>
    <w:rsid w:val="0086255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semiHidden/>
    <w:unhideWhenUsed/>
    <w:rsid w:val="0086255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semiHidden/>
    <w:unhideWhenUsed/>
    <w:rsid w:val="0086255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e">
    <w:name w:val="List"/>
    <w:basedOn w:val="Normal"/>
    <w:uiPriority w:val="99"/>
    <w:semiHidden/>
    <w:unhideWhenUsed/>
    <w:rsid w:val="00862553"/>
    <w:pPr>
      <w:ind w:left="360" w:hanging="360"/>
      <w:contextualSpacing/>
    </w:pPr>
  </w:style>
  <w:style w:type="paragraph" w:styleId="Liste2">
    <w:name w:val="List 2"/>
    <w:basedOn w:val="Normal"/>
    <w:uiPriority w:val="99"/>
    <w:semiHidden/>
    <w:unhideWhenUsed/>
    <w:rsid w:val="00862553"/>
    <w:pPr>
      <w:ind w:left="720" w:hanging="360"/>
      <w:contextualSpacing/>
    </w:pPr>
  </w:style>
  <w:style w:type="paragraph" w:styleId="Liste3">
    <w:name w:val="List 3"/>
    <w:basedOn w:val="Normal"/>
    <w:uiPriority w:val="99"/>
    <w:semiHidden/>
    <w:unhideWhenUsed/>
    <w:rsid w:val="00862553"/>
    <w:pPr>
      <w:ind w:left="1080" w:hanging="360"/>
      <w:contextualSpacing/>
    </w:pPr>
  </w:style>
  <w:style w:type="paragraph" w:styleId="Liste4">
    <w:name w:val="List 4"/>
    <w:basedOn w:val="Normal"/>
    <w:uiPriority w:val="99"/>
    <w:semiHidden/>
    <w:unhideWhenUsed/>
    <w:rsid w:val="00862553"/>
    <w:pPr>
      <w:ind w:left="1440" w:hanging="360"/>
      <w:contextualSpacing/>
    </w:pPr>
  </w:style>
  <w:style w:type="paragraph" w:styleId="Liste5">
    <w:name w:val="List 5"/>
    <w:basedOn w:val="Normal"/>
    <w:uiPriority w:val="99"/>
    <w:semiHidden/>
    <w:unhideWhenUsed/>
    <w:rsid w:val="00862553"/>
    <w:pPr>
      <w:ind w:left="1800" w:hanging="360"/>
      <w:contextualSpacing/>
    </w:pPr>
  </w:style>
  <w:style w:type="paragraph" w:styleId="Listepuces">
    <w:name w:val="List Bullet"/>
    <w:basedOn w:val="Normal"/>
    <w:uiPriority w:val="99"/>
    <w:semiHidden/>
    <w:unhideWhenUsed/>
    <w:rsid w:val="00862553"/>
    <w:pPr>
      <w:numPr>
        <w:numId w:val="21"/>
      </w:numPr>
      <w:contextualSpacing/>
    </w:pPr>
  </w:style>
  <w:style w:type="paragraph" w:styleId="Listepuces2">
    <w:name w:val="List Bullet 2"/>
    <w:basedOn w:val="Normal"/>
    <w:uiPriority w:val="99"/>
    <w:semiHidden/>
    <w:unhideWhenUsed/>
    <w:rsid w:val="00862553"/>
    <w:pPr>
      <w:numPr>
        <w:numId w:val="22"/>
      </w:numPr>
      <w:contextualSpacing/>
    </w:pPr>
  </w:style>
  <w:style w:type="paragraph" w:styleId="Listepuces3">
    <w:name w:val="List Bullet 3"/>
    <w:basedOn w:val="Normal"/>
    <w:uiPriority w:val="99"/>
    <w:semiHidden/>
    <w:unhideWhenUsed/>
    <w:rsid w:val="00862553"/>
    <w:pPr>
      <w:numPr>
        <w:numId w:val="23"/>
      </w:numPr>
      <w:contextualSpacing/>
    </w:pPr>
  </w:style>
  <w:style w:type="paragraph" w:styleId="Listepuces4">
    <w:name w:val="List Bullet 4"/>
    <w:basedOn w:val="Normal"/>
    <w:uiPriority w:val="99"/>
    <w:semiHidden/>
    <w:unhideWhenUsed/>
    <w:rsid w:val="00862553"/>
    <w:pPr>
      <w:numPr>
        <w:numId w:val="24"/>
      </w:numPr>
      <w:contextualSpacing/>
    </w:pPr>
  </w:style>
  <w:style w:type="paragraph" w:styleId="Listepuces5">
    <w:name w:val="List Bullet 5"/>
    <w:basedOn w:val="Normal"/>
    <w:uiPriority w:val="99"/>
    <w:semiHidden/>
    <w:unhideWhenUsed/>
    <w:rsid w:val="00862553"/>
    <w:pPr>
      <w:numPr>
        <w:numId w:val="25"/>
      </w:numPr>
      <w:contextualSpacing/>
    </w:pPr>
  </w:style>
  <w:style w:type="paragraph" w:styleId="Listecontinue">
    <w:name w:val="List Continue"/>
    <w:basedOn w:val="Normal"/>
    <w:uiPriority w:val="99"/>
    <w:semiHidden/>
    <w:unhideWhenUsed/>
    <w:rsid w:val="00862553"/>
    <w:pPr>
      <w:spacing w:after="120"/>
      <w:ind w:left="360"/>
      <w:contextualSpacing/>
    </w:pPr>
  </w:style>
  <w:style w:type="paragraph" w:styleId="Listecontinue2">
    <w:name w:val="List Continue 2"/>
    <w:basedOn w:val="Normal"/>
    <w:uiPriority w:val="99"/>
    <w:semiHidden/>
    <w:unhideWhenUsed/>
    <w:rsid w:val="00862553"/>
    <w:pPr>
      <w:spacing w:after="120"/>
      <w:ind w:left="720"/>
      <w:contextualSpacing/>
    </w:pPr>
  </w:style>
  <w:style w:type="paragraph" w:styleId="Listecontinue3">
    <w:name w:val="List Continue 3"/>
    <w:basedOn w:val="Normal"/>
    <w:uiPriority w:val="99"/>
    <w:semiHidden/>
    <w:unhideWhenUsed/>
    <w:rsid w:val="00862553"/>
    <w:pPr>
      <w:spacing w:after="120"/>
      <w:ind w:left="1080"/>
      <w:contextualSpacing/>
    </w:pPr>
  </w:style>
  <w:style w:type="paragraph" w:styleId="Listecontinue4">
    <w:name w:val="List Continue 4"/>
    <w:basedOn w:val="Normal"/>
    <w:uiPriority w:val="99"/>
    <w:semiHidden/>
    <w:unhideWhenUsed/>
    <w:rsid w:val="00862553"/>
    <w:pPr>
      <w:spacing w:after="120"/>
      <w:ind w:left="1440"/>
      <w:contextualSpacing/>
    </w:pPr>
  </w:style>
  <w:style w:type="paragraph" w:styleId="Listecontinue5">
    <w:name w:val="List Continue 5"/>
    <w:basedOn w:val="Normal"/>
    <w:uiPriority w:val="99"/>
    <w:semiHidden/>
    <w:unhideWhenUsed/>
    <w:rsid w:val="00862553"/>
    <w:pPr>
      <w:spacing w:after="120"/>
      <w:ind w:left="1800"/>
      <w:contextualSpacing/>
    </w:pPr>
  </w:style>
  <w:style w:type="paragraph" w:styleId="Listenumros">
    <w:name w:val="List Number"/>
    <w:basedOn w:val="Normal"/>
    <w:uiPriority w:val="99"/>
    <w:semiHidden/>
    <w:unhideWhenUsed/>
    <w:rsid w:val="00862553"/>
    <w:pPr>
      <w:numPr>
        <w:numId w:val="26"/>
      </w:numPr>
      <w:contextualSpacing/>
    </w:pPr>
  </w:style>
  <w:style w:type="paragraph" w:styleId="Listenumros2">
    <w:name w:val="List Number 2"/>
    <w:basedOn w:val="Normal"/>
    <w:uiPriority w:val="99"/>
    <w:semiHidden/>
    <w:unhideWhenUsed/>
    <w:rsid w:val="00862553"/>
    <w:pPr>
      <w:numPr>
        <w:numId w:val="27"/>
      </w:numPr>
      <w:contextualSpacing/>
    </w:pPr>
  </w:style>
  <w:style w:type="paragraph" w:styleId="Listenumros3">
    <w:name w:val="List Number 3"/>
    <w:basedOn w:val="Normal"/>
    <w:uiPriority w:val="99"/>
    <w:semiHidden/>
    <w:unhideWhenUsed/>
    <w:rsid w:val="00862553"/>
    <w:pPr>
      <w:numPr>
        <w:numId w:val="28"/>
      </w:numPr>
      <w:contextualSpacing/>
    </w:pPr>
  </w:style>
  <w:style w:type="paragraph" w:styleId="Listenumros4">
    <w:name w:val="List Number 4"/>
    <w:basedOn w:val="Normal"/>
    <w:uiPriority w:val="99"/>
    <w:semiHidden/>
    <w:unhideWhenUsed/>
    <w:rsid w:val="00862553"/>
    <w:pPr>
      <w:numPr>
        <w:numId w:val="29"/>
      </w:numPr>
      <w:contextualSpacing/>
    </w:pPr>
  </w:style>
  <w:style w:type="paragraph" w:styleId="Listenumros5">
    <w:name w:val="List Number 5"/>
    <w:basedOn w:val="Normal"/>
    <w:uiPriority w:val="99"/>
    <w:semiHidden/>
    <w:unhideWhenUsed/>
    <w:rsid w:val="00862553"/>
    <w:pPr>
      <w:numPr>
        <w:numId w:val="30"/>
      </w:numPr>
      <w:contextualSpacing/>
    </w:pPr>
  </w:style>
  <w:style w:type="table" w:customStyle="1" w:styleId="TableauListe1Clair1">
    <w:name w:val="Tableau Liste 1 Clair1"/>
    <w:basedOn w:val="TableauNormal"/>
    <w:uiPriority w:val="46"/>
    <w:rsid w:val="0086255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1Clair-Accentuation11">
    <w:name w:val="Tableau Liste 1 Clair - Accentuation 11"/>
    <w:basedOn w:val="TableauNormal"/>
    <w:uiPriority w:val="46"/>
    <w:rsid w:val="00862553"/>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Liste1Clair-Accentuation21">
    <w:name w:val="Tableau Liste 1 Clair - Accentuation 21"/>
    <w:basedOn w:val="TableauNormal"/>
    <w:uiPriority w:val="46"/>
    <w:rsid w:val="00862553"/>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Liste1Clair-Accentuation31">
    <w:name w:val="Tableau Liste 1 Clair - Accentuation 31"/>
    <w:basedOn w:val="TableauNormal"/>
    <w:uiPriority w:val="46"/>
    <w:rsid w:val="00862553"/>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Liste1Clair-Accentuation41">
    <w:name w:val="Tableau Liste 1 Clair - Accentuation 41"/>
    <w:basedOn w:val="TableauNormal"/>
    <w:uiPriority w:val="46"/>
    <w:rsid w:val="00862553"/>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Liste1Clair-Accentuation51">
    <w:name w:val="Tableau Liste 1 Clair - Accentuation 51"/>
    <w:basedOn w:val="TableauNormal"/>
    <w:uiPriority w:val="46"/>
    <w:rsid w:val="0086255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Liste1Clair-Accentuation61">
    <w:name w:val="Tableau Liste 1 Clair - Accentuation 61"/>
    <w:basedOn w:val="TableauNormal"/>
    <w:uiPriority w:val="46"/>
    <w:rsid w:val="00862553"/>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auListe21">
    <w:name w:val="Tableau Liste 21"/>
    <w:basedOn w:val="TableauNormal"/>
    <w:uiPriority w:val="47"/>
    <w:rsid w:val="0086255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2-Accentuation11">
    <w:name w:val="Tableau Liste 2 - Accentuation 11"/>
    <w:basedOn w:val="TableauNormal"/>
    <w:uiPriority w:val="47"/>
    <w:rsid w:val="00862553"/>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Liste2-Accentuation21">
    <w:name w:val="Tableau Liste 2 - Accentuation 21"/>
    <w:basedOn w:val="TableauNormal"/>
    <w:uiPriority w:val="47"/>
    <w:rsid w:val="00862553"/>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Liste2-Accentuation31">
    <w:name w:val="Tableau Liste 2 - Accentuation 31"/>
    <w:basedOn w:val="TableauNormal"/>
    <w:uiPriority w:val="47"/>
    <w:rsid w:val="00862553"/>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Liste2-Accentuation41">
    <w:name w:val="Tableau Liste 2 - Accentuation 41"/>
    <w:basedOn w:val="TableauNormal"/>
    <w:uiPriority w:val="47"/>
    <w:rsid w:val="00862553"/>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Liste2-Accentuation51">
    <w:name w:val="Tableau Liste 2 - Accentuation 51"/>
    <w:basedOn w:val="TableauNormal"/>
    <w:uiPriority w:val="47"/>
    <w:rsid w:val="00862553"/>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Liste2-Accentuation61">
    <w:name w:val="Tableau Liste 2 - Accentuation 61"/>
    <w:basedOn w:val="TableauNormal"/>
    <w:uiPriority w:val="47"/>
    <w:rsid w:val="00862553"/>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auListe31">
    <w:name w:val="Tableau Liste 31"/>
    <w:basedOn w:val="TableauNormal"/>
    <w:uiPriority w:val="48"/>
    <w:rsid w:val="0086255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leauListe3-Accentuation11">
    <w:name w:val="Tableau Liste 3 - Accentuation 11"/>
    <w:basedOn w:val="TableauNormal"/>
    <w:uiPriority w:val="48"/>
    <w:rsid w:val="00862553"/>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leauListe3-Accentuation21">
    <w:name w:val="Tableau Liste 3 - Accentuation 21"/>
    <w:basedOn w:val="TableauNormal"/>
    <w:uiPriority w:val="48"/>
    <w:rsid w:val="00862553"/>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leauListe3-Accentuation31">
    <w:name w:val="Tableau Liste 3 - Accentuation 31"/>
    <w:basedOn w:val="TableauNormal"/>
    <w:uiPriority w:val="48"/>
    <w:rsid w:val="00862553"/>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eauListe3-Accentuation41">
    <w:name w:val="Tableau Liste 3 - Accentuation 41"/>
    <w:basedOn w:val="TableauNormal"/>
    <w:uiPriority w:val="48"/>
    <w:rsid w:val="00862553"/>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leauListe3-Accentuation51">
    <w:name w:val="Tableau Liste 3 - Accentuation 51"/>
    <w:basedOn w:val="TableauNormal"/>
    <w:uiPriority w:val="48"/>
    <w:rsid w:val="00862553"/>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leauListe3-Accentuation61">
    <w:name w:val="Tableau Liste 3 - Accentuation 61"/>
    <w:basedOn w:val="TableauNormal"/>
    <w:uiPriority w:val="48"/>
    <w:rsid w:val="00862553"/>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leauListe41">
    <w:name w:val="Tableau Liste 41"/>
    <w:basedOn w:val="TableauNormal"/>
    <w:uiPriority w:val="49"/>
    <w:rsid w:val="008625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4-Accentuation11">
    <w:name w:val="Tableau Liste 4 - Accentuation 11"/>
    <w:basedOn w:val="TableauNormal"/>
    <w:uiPriority w:val="49"/>
    <w:rsid w:val="0086255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Liste4-Accentuation21">
    <w:name w:val="Tableau Liste 4 - Accentuation 21"/>
    <w:basedOn w:val="TableauNormal"/>
    <w:uiPriority w:val="49"/>
    <w:rsid w:val="0086255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Liste4-Accentuation31">
    <w:name w:val="Tableau Liste 4 - Accentuation 31"/>
    <w:basedOn w:val="TableauNormal"/>
    <w:uiPriority w:val="49"/>
    <w:rsid w:val="0086255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Liste4-Accentuation41">
    <w:name w:val="Tableau Liste 4 - Accentuation 41"/>
    <w:basedOn w:val="TableauNormal"/>
    <w:uiPriority w:val="49"/>
    <w:rsid w:val="0086255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Liste4-Accentuation51">
    <w:name w:val="Tableau Liste 4 - Accentuation 51"/>
    <w:basedOn w:val="TableauNormal"/>
    <w:uiPriority w:val="49"/>
    <w:rsid w:val="0086255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Liste4-Accentuation61">
    <w:name w:val="Tableau Liste 4 - Accentuation 61"/>
    <w:basedOn w:val="TableauNormal"/>
    <w:uiPriority w:val="49"/>
    <w:rsid w:val="00862553"/>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auListe5Fonc1">
    <w:name w:val="Tableau Liste 5 Foncé1"/>
    <w:basedOn w:val="TableauNormal"/>
    <w:uiPriority w:val="50"/>
    <w:rsid w:val="0086255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11">
    <w:name w:val="Tableau Liste 5 Foncé - Accentuation 11"/>
    <w:basedOn w:val="TableauNormal"/>
    <w:uiPriority w:val="50"/>
    <w:rsid w:val="00862553"/>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21">
    <w:name w:val="Tableau Liste 5 Foncé - Accentuation 21"/>
    <w:basedOn w:val="TableauNormal"/>
    <w:uiPriority w:val="50"/>
    <w:rsid w:val="00862553"/>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31">
    <w:name w:val="Tableau Liste 5 Foncé - Accentuation 31"/>
    <w:basedOn w:val="TableauNormal"/>
    <w:uiPriority w:val="50"/>
    <w:rsid w:val="00862553"/>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41">
    <w:name w:val="Tableau Liste 5 Foncé - Accentuation 41"/>
    <w:basedOn w:val="TableauNormal"/>
    <w:uiPriority w:val="50"/>
    <w:rsid w:val="00862553"/>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51">
    <w:name w:val="Tableau Liste 5 Foncé - Accentuation 51"/>
    <w:basedOn w:val="TableauNormal"/>
    <w:uiPriority w:val="50"/>
    <w:rsid w:val="00862553"/>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5Fonc-Accentuation61">
    <w:name w:val="Tableau Liste 5 Foncé - Accentuation 61"/>
    <w:basedOn w:val="TableauNormal"/>
    <w:uiPriority w:val="50"/>
    <w:rsid w:val="00862553"/>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auListe6Couleur1">
    <w:name w:val="Tableau Liste 6 Couleur1"/>
    <w:basedOn w:val="TableauNormal"/>
    <w:uiPriority w:val="51"/>
    <w:rsid w:val="0086255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Liste6Couleur-Accentuation11">
    <w:name w:val="Tableau Liste 6 Couleur - Accentuation 11"/>
    <w:basedOn w:val="TableauNormal"/>
    <w:uiPriority w:val="51"/>
    <w:rsid w:val="00862553"/>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auListe6Couleur-Accentuation21">
    <w:name w:val="Tableau Liste 6 Couleur - Accentuation 21"/>
    <w:basedOn w:val="TableauNormal"/>
    <w:uiPriority w:val="51"/>
    <w:rsid w:val="00862553"/>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auListe6Couleur-Accentuation31">
    <w:name w:val="Tableau Liste 6 Couleur - Accentuation 31"/>
    <w:basedOn w:val="TableauNormal"/>
    <w:uiPriority w:val="51"/>
    <w:rsid w:val="00862553"/>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Liste6Couleur-Accentuation41">
    <w:name w:val="Tableau Liste 6 Couleur - Accentuation 41"/>
    <w:basedOn w:val="TableauNormal"/>
    <w:uiPriority w:val="51"/>
    <w:rsid w:val="00862553"/>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leauListe6Couleur-Accentuation51">
    <w:name w:val="Tableau Liste 6 Couleur - Accentuation 51"/>
    <w:basedOn w:val="TableauNormal"/>
    <w:uiPriority w:val="51"/>
    <w:rsid w:val="00862553"/>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auListe6Couleur-Accentuation61">
    <w:name w:val="Tableau Liste 6 Couleur - Accentuation 61"/>
    <w:basedOn w:val="TableauNormal"/>
    <w:uiPriority w:val="51"/>
    <w:rsid w:val="00862553"/>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auListe7Couleur1">
    <w:name w:val="Tableau Liste 7 Couleur1"/>
    <w:basedOn w:val="TableauNormal"/>
    <w:uiPriority w:val="52"/>
    <w:rsid w:val="0086255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11">
    <w:name w:val="Tableau Liste 7 Couleur - Accentuation 11"/>
    <w:basedOn w:val="TableauNormal"/>
    <w:uiPriority w:val="52"/>
    <w:rsid w:val="00862553"/>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21">
    <w:name w:val="Tableau Liste 7 Couleur - Accentuation 21"/>
    <w:basedOn w:val="TableauNormal"/>
    <w:uiPriority w:val="52"/>
    <w:rsid w:val="00862553"/>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31">
    <w:name w:val="Tableau Liste 7 Couleur - Accentuation 31"/>
    <w:basedOn w:val="TableauNormal"/>
    <w:uiPriority w:val="52"/>
    <w:rsid w:val="00862553"/>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41">
    <w:name w:val="Tableau Liste 7 Couleur - Accentuation 41"/>
    <w:basedOn w:val="TableauNormal"/>
    <w:uiPriority w:val="52"/>
    <w:rsid w:val="00862553"/>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51">
    <w:name w:val="Tableau Liste 7 Couleur - Accentuation 51"/>
    <w:basedOn w:val="TableauNormal"/>
    <w:uiPriority w:val="52"/>
    <w:rsid w:val="00862553"/>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auListe7Couleur-Accentuation61">
    <w:name w:val="Tableau Liste 7 Couleur - Accentuation 61"/>
    <w:basedOn w:val="TableauNormal"/>
    <w:uiPriority w:val="52"/>
    <w:rsid w:val="00862553"/>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862553"/>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eastAsia="SimSun" w:hAnsi="Consolas" w:cs="Times New Roman"/>
      <w:sz w:val="20"/>
      <w:szCs w:val="20"/>
    </w:rPr>
  </w:style>
  <w:style w:type="character" w:customStyle="1" w:styleId="TextedemacroCar">
    <w:name w:val="Texte de macro Car"/>
    <w:basedOn w:val="Policepardfaut"/>
    <w:link w:val="Textedemacro"/>
    <w:uiPriority w:val="99"/>
    <w:semiHidden/>
    <w:rsid w:val="00862553"/>
    <w:rPr>
      <w:rFonts w:ascii="Consolas" w:eastAsia="SimSun" w:hAnsi="Consolas" w:cs="Times New Roman"/>
      <w:sz w:val="20"/>
      <w:szCs w:val="20"/>
    </w:rPr>
  </w:style>
  <w:style w:type="table" w:styleId="Grillemoyenne1">
    <w:name w:val="Medium Grid 1"/>
    <w:basedOn w:val="TableauNormal"/>
    <w:uiPriority w:val="67"/>
    <w:semiHidden/>
    <w:unhideWhenUsed/>
    <w:rsid w:val="0086255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86255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semiHidden/>
    <w:unhideWhenUsed/>
    <w:rsid w:val="0086255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semiHidden/>
    <w:unhideWhenUsed/>
    <w:rsid w:val="0086255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semiHidden/>
    <w:unhideWhenUsed/>
    <w:rsid w:val="0086255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semiHidden/>
    <w:unhideWhenUsed/>
    <w:rsid w:val="0086255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semiHidden/>
    <w:unhideWhenUsed/>
    <w:rsid w:val="0086255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86255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86255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semiHidden/>
    <w:unhideWhenUsed/>
    <w:rsid w:val="0086255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semiHidden/>
    <w:unhideWhenUsed/>
    <w:rsid w:val="0086255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semiHidden/>
    <w:unhideWhenUsed/>
    <w:rsid w:val="0086255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semiHidden/>
    <w:unhideWhenUsed/>
    <w:rsid w:val="0086255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semiHidden/>
    <w:unhideWhenUsed/>
    <w:rsid w:val="0086255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moyenne1">
    <w:name w:val="Medium List 1"/>
    <w:basedOn w:val="TableauNormal"/>
    <w:uiPriority w:val="65"/>
    <w:semiHidden/>
    <w:unhideWhenUsed/>
    <w:rsid w:val="0086255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862553"/>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semiHidden/>
    <w:unhideWhenUsed/>
    <w:rsid w:val="00862553"/>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semiHidden/>
    <w:unhideWhenUsed/>
    <w:rsid w:val="00862553"/>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semiHidden/>
    <w:unhideWhenUsed/>
    <w:rsid w:val="00862553"/>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semiHidden/>
    <w:unhideWhenUsed/>
    <w:rsid w:val="00862553"/>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semiHidden/>
    <w:unhideWhenUsed/>
    <w:rsid w:val="00862553"/>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862553"/>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86255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86255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86255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86255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86255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86255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86255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86255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semiHidden/>
    <w:unhideWhenUsed/>
    <w:rsid w:val="0086255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semiHidden/>
    <w:unhideWhenUsed/>
    <w:rsid w:val="0086255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semiHidden/>
    <w:unhideWhenUsed/>
    <w:rsid w:val="0086255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semiHidden/>
    <w:unhideWhenUsed/>
    <w:rsid w:val="0086255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semiHidden/>
    <w:unhideWhenUsed/>
    <w:rsid w:val="0086255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semiHidden/>
    <w:unhideWhenUsed/>
    <w:rsid w:val="0086255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Mention1">
    <w:name w:val="Mention1"/>
    <w:basedOn w:val="Policepardfaut"/>
    <w:uiPriority w:val="99"/>
    <w:rsid w:val="00862553"/>
    <w:rPr>
      <w:color w:val="2B579A"/>
      <w:shd w:val="clear" w:color="auto" w:fill="E1DFDD"/>
    </w:rPr>
  </w:style>
  <w:style w:type="paragraph" w:styleId="En-ttedemessage">
    <w:name w:val="Message Header"/>
    <w:basedOn w:val="Normal"/>
    <w:link w:val="En-ttedemessageCar"/>
    <w:uiPriority w:val="99"/>
    <w:semiHidden/>
    <w:unhideWhenUsed/>
    <w:rsid w:val="0086255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862553"/>
    <w:rPr>
      <w:rFonts w:asciiTheme="majorHAnsi" w:eastAsiaTheme="majorEastAsia" w:hAnsiTheme="majorHAnsi" w:cstheme="majorBidi"/>
      <w:sz w:val="24"/>
      <w:szCs w:val="24"/>
      <w:shd w:val="pct20" w:color="auto" w:fill="auto"/>
    </w:rPr>
  </w:style>
  <w:style w:type="paragraph" w:styleId="Sansinterligne">
    <w:name w:val="No Spacing"/>
    <w:uiPriority w:val="1"/>
    <w:qFormat/>
    <w:rsid w:val="00862553"/>
    <w:pPr>
      <w:widowControl w:val="0"/>
      <w:jc w:val="both"/>
    </w:pPr>
    <w:rPr>
      <w:rFonts w:ascii="Times New Roman" w:eastAsia="SimSun" w:hAnsi="Times New Roman" w:cs="Times New Roman"/>
      <w:szCs w:val="21"/>
    </w:rPr>
  </w:style>
  <w:style w:type="paragraph" w:styleId="Retraitnormal">
    <w:name w:val="Normal Indent"/>
    <w:basedOn w:val="Normal"/>
    <w:uiPriority w:val="99"/>
    <w:semiHidden/>
    <w:unhideWhenUsed/>
    <w:rsid w:val="00862553"/>
    <w:pPr>
      <w:ind w:left="720"/>
    </w:pPr>
  </w:style>
  <w:style w:type="paragraph" w:styleId="Titredenote">
    <w:name w:val="Note Heading"/>
    <w:basedOn w:val="Normal"/>
    <w:next w:val="Normal"/>
    <w:link w:val="TitredenoteCar"/>
    <w:uiPriority w:val="99"/>
    <w:semiHidden/>
    <w:unhideWhenUsed/>
    <w:rsid w:val="00862553"/>
  </w:style>
  <w:style w:type="character" w:customStyle="1" w:styleId="TitredenoteCar">
    <w:name w:val="Titre de note Car"/>
    <w:basedOn w:val="Policepardfaut"/>
    <w:link w:val="Titredenote"/>
    <w:uiPriority w:val="99"/>
    <w:semiHidden/>
    <w:rsid w:val="00862553"/>
    <w:rPr>
      <w:rFonts w:ascii="Times New Roman" w:eastAsia="SimSun" w:hAnsi="Times New Roman" w:cs="Times New Roman"/>
      <w:szCs w:val="21"/>
    </w:rPr>
  </w:style>
  <w:style w:type="table" w:customStyle="1" w:styleId="Tableausimple11">
    <w:name w:val="Tableau simple 11"/>
    <w:basedOn w:val="TableauNormal"/>
    <w:uiPriority w:val="41"/>
    <w:rsid w:val="008625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21">
    <w:name w:val="Tableau simple 21"/>
    <w:basedOn w:val="TableauNormal"/>
    <w:uiPriority w:val="42"/>
    <w:rsid w:val="008625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8625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86255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51">
    <w:name w:val="Tableau simple 51"/>
    <w:basedOn w:val="TableauNormal"/>
    <w:uiPriority w:val="45"/>
    <w:rsid w:val="0086255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862553"/>
    <w:rPr>
      <w:rFonts w:ascii="Consolas" w:hAnsi="Consolas"/>
    </w:rPr>
  </w:style>
  <w:style w:type="character" w:customStyle="1" w:styleId="TextebrutCar">
    <w:name w:val="Texte brut Car"/>
    <w:basedOn w:val="Policepardfaut"/>
    <w:link w:val="Textebrut"/>
    <w:uiPriority w:val="99"/>
    <w:semiHidden/>
    <w:rsid w:val="00862553"/>
    <w:rPr>
      <w:rFonts w:ascii="Consolas" w:eastAsia="SimSun" w:hAnsi="Consolas" w:cs="Times New Roman"/>
      <w:szCs w:val="21"/>
    </w:rPr>
  </w:style>
  <w:style w:type="paragraph" w:styleId="Citation">
    <w:name w:val="Quote"/>
    <w:basedOn w:val="Normal"/>
    <w:next w:val="Normal"/>
    <w:link w:val="CitationCar"/>
    <w:uiPriority w:val="29"/>
    <w:qFormat/>
    <w:rsid w:val="0086255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862553"/>
    <w:rPr>
      <w:rFonts w:ascii="Times New Roman" w:eastAsia="SimSun" w:hAnsi="Times New Roman" w:cs="Times New Roman"/>
      <w:i/>
      <w:iCs/>
      <w:color w:val="404040" w:themeColor="text1" w:themeTint="BF"/>
      <w:szCs w:val="21"/>
    </w:rPr>
  </w:style>
  <w:style w:type="paragraph" w:styleId="Salutations">
    <w:name w:val="Salutation"/>
    <w:basedOn w:val="Normal"/>
    <w:next w:val="Normal"/>
    <w:link w:val="SalutationsCar"/>
    <w:uiPriority w:val="99"/>
    <w:semiHidden/>
    <w:unhideWhenUsed/>
    <w:rsid w:val="00862553"/>
  </w:style>
  <w:style w:type="character" w:customStyle="1" w:styleId="SalutationsCar">
    <w:name w:val="Salutations Car"/>
    <w:basedOn w:val="Policepardfaut"/>
    <w:link w:val="Salutations"/>
    <w:uiPriority w:val="99"/>
    <w:semiHidden/>
    <w:rsid w:val="00862553"/>
    <w:rPr>
      <w:rFonts w:ascii="Times New Roman" w:eastAsia="SimSun" w:hAnsi="Times New Roman" w:cs="Times New Roman"/>
      <w:szCs w:val="21"/>
    </w:rPr>
  </w:style>
  <w:style w:type="paragraph" w:styleId="Signature">
    <w:name w:val="Signature"/>
    <w:basedOn w:val="Normal"/>
    <w:link w:val="SignatureCar"/>
    <w:uiPriority w:val="99"/>
    <w:semiHidden/>
    <w:unhideWhenUsed/>
    <w:rsid w:val="00862553"/>
    <w:pPr>
      <w:ind w:left="4320"/>
    </w:pPr>
  </w:style>
  <w:style w:type="character" w:customStyle="1" w:styleId="SignatureCar">
    <w:name w:val="Signature Car"/>
    <w:basedOn w:val="Policepardfaut"/>
    <w:link w:val="Signature"/>
    <w:uiPriority w:val="99"/>
    <w:semiHidden/>
    <w:rsid w:val="00862553"/>
    <w:rPr>
      <w:rFonts w:ascii="Times New Roman" w:eastAsia="SimSun" w:hAnsi="Times New Roman" w:cs="Times New Roman"/>
      <w:szCs w:val="21"/>
    </w:rPr>
  </w:style>
  <w:style w:type="character" w:customStyle="1" w:styleId="Lienhypertexteactif1">
    <w:name w:val="Lien hypertexte actif1"/>
    <w:basedOn w:val="Policepardfaut"/>
    <w:uiPriority w:val="99"/>
    <w:rsid w:val="00862553"/>
    <w:rPr>
      <w:u w:val="dotted"/>
    </w:rPr>
  </w:style>
  <w:style w:type="character" w:customStyle="1" w:styleId="SmartLink">
    <w:name w:val="Smart Link"/>
    <w:basedOn w:val="Policepardfaut"/>
    <w:uiPriority w:val="99"/>
    <w:semiHidden/>
    <w:unhideWhenUsed/>
    <w:rsid w:val="00862553"/>
    <w:rPr>
      <w:color w:val="0000FF"/>
      <w:u w:val="single"/>
      <w:shd w:val="clear" w:color="auto" w:fill="F3F2F1"/>
    </w:rPr>
  </w:style>
  <w:style w:type="paragraph" w:styleId="Sous-titre">
    <w:name w:val="Subtitle"/>
    <w:basedOn w:val="Normal"/>
    <w:next w:val="Normal"/>
    <w:link w:val="Sous-titreCar"/>
    <w:uiPriority w:val="11"/>
    <w:qFormat/>
    <w:rsid w:val="0086255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862553"/>
    <w:rPr>
      <w:color w:val="5A5A5A" w:themeColor="text1" w:themeTint="A5"/>
      <w:spacing w:val="15"/>
      <w:sz w:val="22"/>
    </w:rPr>
  </w:style>
  <w:style w:type="character" w:styleId="Accentuationlgre">
    <w:name w:val="Subtle Emphasis"/>
    <w:basedOn w:val="Policepardfaut"/>
    <w:uiPriority w:val="19"/>
    <w:qFormat/>
    <w:rsid w:val="00862553"/>
    <w:rPr>
      <w:i/>
      <w:iCs/>
      <w:color w:val="404040" w:themeColor="text1" w:themeTint="BF"/>
    </w:rPr>
  </w:style>
  <w:style w:type="character" w:styleId="Rfrencelgre">
    <w:name w:val="Subtle Reference"/>
    <w:basedOn w:val="Policepardfaut"/>
    <w:uiPriority w:val="31"/>
    <w:qFormat/>
    <w:rsid w:val="00862553"/>
    <w:rPr>
      <w:smallCaps/>
      <w:color w:val="5A5A5A" w:themeColor="text1" w:themeTint="A5"/>
    </w:rPr>
  </w:style>
  <w:style w:type="table" w:styleId="Effetsdetableau3D1">
    <w:name w:val="Table 3D effects 1"/>
    <w:basedOn w:val="TableauNormal"/>
    <w:uiPriority w:val="99"/>
    <w:semiHidden/>
    <w:unhideWhenUsed/>
    <w:rsid w:val="0086255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86255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86255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86255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86255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86255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86255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86255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86255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86255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86255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86255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86255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86255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86255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86255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86255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86255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86255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86255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86255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86255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86255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86255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lledetableauclaire1">
    <w:name w:val="Grille de tableau claire1"/>
    <w:basedOn w:val="TableauNormal"/>
    <w:uiPriority w:val="40"/>
    <w:rsid w:val="008625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86255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86255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86255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86255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86255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86255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86255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86255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862553"/>
    <w:pPr>
      <w:ind w:left="210" w:hanging="210"/>
    </w:pPr>
  </w:style>
  <w:style w:type="table" w:styleId="Tableauprofessionnel">
    <w:name w:val="Table Professional"/>
    <w:basedOn w:val="TableauNormal"/>
    <w:uiPriority w:val="99"/>
    <w:semiHidden/>
    <w:unhideWhenUsed/>
    <w:rsid w:val="0086255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2">
    <w:name w:val="Table Simple 2"/>
    <w:basedOn w:val="TableauNormal"/>
    <w:uiPriority w:val="99"/>
    <w:semiHidden/>
    <w:unhideWhenUsed/>
    <w:rsid w:val="0086255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uiPriority w:val="99"/>
    <w:semiHidden/>
    <w:unhideWhenUsed/>
    <w:rsid w:val="0086255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86255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86255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rsid w:val="0086255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86255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86255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86255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862553"/>
    <w:pPr>
      <w:spacing w:before="120"/>
    </w:pPr>
    <w:rPr>
      <w:rFonts w:asciiTheme="majorHAnsi" w:eastAsiaTheme="majorEastAsia" w:hAnsiTheme="majorHAnsi" w:cstheme="majorBidi"/>
      <w:b/>
      <w:bCs/>
      <w:sz w:val="24"/>
      <w:szCs w:val="24"/>
    </w:rPr>
  </w:style>
  <w:style w:type="paragraph" w:styleId="En-ttedetabledesmatires">
    <w:name w:val="TOC Heading"/>
    <w:basedOn w:val="Titre1"/>
    <w:next w:val="Normal"/>
    <w:uiPriority w:val="39"/>
    <w:semiHidden/>
    <w:unhideWhenUsed/>
    <w:qFormat/>
    <w:rsid w:val="00862553"/>
    <w:pPr>
      <w:keepLines/>
      <w:autoSpaceDE/>
      <w:autoSpaceDN/>
      <w:adjustRightInd/>
      <w:spacing w:beforeLines="0" w:before="240" w:afterLines="0" w:after="0"/>
      <w:jc w:val="both"/>
      <w:outlineLvl w:val="9"/>
    </w:pPr>
    <w:rPr>
      <w:rFonts w:asciiTheme="majorHAnsi" w:eastAsiaTheme="majorEastAsia" w:hAnsiTheme="majorHAnsi" w:cstheme="majorBidi"/>
      <w:bCs w:val="0"/>
      <w:color w:val="365F91" w:themeColor="accent1" w:themeShade="BF"/>
      <w:kern w:val="2"/>
      <w:szCs w:val="32"/>
    </w:rPr>
  </w:style>
  <w:style w:type="character" w:customStyle="1" w:styleId="Mentionnonrsolue2">
    <w:name w:val="Mention non résolue2"/>
    <w:basedOn w:val="Policepardfaut"/>
    <w:uiPriority w:val="99"/>
    <w:rsid w:val="00862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thierry.thomas-danguin@inrae.fr" TargetMode="External"/><Relationship Id="rId18" Type="http://schemas.openxmlformats.org/officeDocument/2006/relationships/hyperlink" Target="https://doi.org/10.57745/B3WUE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yperlink" Target="mailto:yxu@jiangnan.edu.cn"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tandy81@jiangnan.edu.cn"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hyperlink" Target="mailto:noelle.beno@inrae.fr" TargetMode="External"/><Relationship Id="rId23" Type="http://schemas.openxmlformats.org/officeDocument/2006/relationships/image" Target="media/image5.png"/><Relationship Id="rId10" Type="http://schemas.openxmlformats.org/officeDocument/2006/relationships/footnotes" Target="foot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anais.guilbert@inrae.fr" TargetMode="Externa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F1F7A4A85B444CA57E0C74BF6FF84E" ma:contentTypeVersion="0" ma:contentTypeDescription="Crée un document." ma:contentTypeScope="" ma:versionID="c1fa6ce9995f933758a34ef83efe0915">
  <xsd:schema xmlns:xsd="http://www.w3.org/2001/XMLSchema" xmlns:xs="http://www.w3.org/2001/XMLSchema" xmlns:p="http://schemas.microsoft.com/office/2006/metadata/properties" targetNamespace="http://schemas.microsoft.com/office/2006/metadata/properties" ma:root="true" ma:fieldsID="cbbfb3997ce8e3e8d62b8249bbf79c7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8EF1F7A4A85B444CA57E0C74BF6FF84E" ma:contentTypeVersion="0" ma:contentTypeDescription="Crée un document." ma:contentTypeScope="" ma:versionID="c1fa6ce9995f933758a34ef83efe0915">
  <xsd:schema xmlns:xsd="http://www.w3.org/2001/XMLSchema" xmlns:xs="http://www.w3.org/2001/XMLSchema" xmlns:p="http://schemas.microsoft.com/office/2006/metadata/properties" targetNamespace="http://schemas.microsoft.com/office/2006/metadata/properties" ma:root="true" ma:fieldsID="cbbfb3997ce8e3e8d62b8249bbf79c7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7E7EDF-2635-4A70-B8D1-53A5304E9C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EF5B869-9AEF-4F82-847C-397BD9653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104B77C-AD19-484F-91A7-58A9CDF774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565E25-9D55-4D50-AFD6-26C598E326B0}">
  <ds:schemaRefs>
    <ds:schemaRef ds:uri="http://schemas.microsoft.com/sharepoint/v3/contenttype/forms"/>
  </ds:schemaRefs>
</ds:datastoreItem>
</file>

<file path=customXml/itemProps5.xml><?xml version="1.0" encoding="utf-8"?>
<ds:datastoreItem xmlns:ds="http://schemas.openxmlformats.org/officeDocument/2006/customXml" ds:itemID="{998AF631-D0F4-4075-80A2-B322F8EFE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16941</Words>
  <Characters>93179</Characters>
  <Application>Microsoft Office Word</Application>
  <DocSecurity>0</DocSecurity>
  <Lines>776</Lines>
  <Paragraphs>219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Parky</dc:creator>
  <cp:lastModifiedBy>Thierry Thomas-Danguin</cp:lastModifiedBy>
  <cp:revision>3</cp:revision>
  <dcterms:created xsi:type="dcterms:W3CDTF">2023-03-31T15:39:00Z</dcterms:created>
  <dcterms:modified xsi:type="dcterms:W3CDTF">2023-03-31T15:51:00Z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0x0101008EF1F7A4A85B444CA57E0C74BF6FF84E</vt:lpwstr>
  </property>
  <property fmtid="{D5CDD505-2E9C-101B-9397-08002B2CF9AE}" pid="3" name="IsMyDocuments">
    <vt:bool>true</vt:bool>
  </property>
  <property fmtid="{D5CDD505-2E9C-101B-9397-08002B2CF9AE}" pid="4" name="LE1">
    <vt:filetime>2023-02-07T16:26:05Z</vt:filetime>
  </property>
  <property fmtid="{D5CDD505-2E9C-101B-9397-08002B2CF9AE}" pid="5" name="ReminderText">
    <vt:lpwstr>_TRDJ6NYS</vt:lpwstr>
  </property>
</Properties>
</file>