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A14D3" w14:textId="45825914" w:rsidR="00754D34" w:rsidRPr="00B616E9" w:rsidRDefault="00577531" w:rsidP="00B616E9">
      <w:pPr>
        <w:spacing w:line="300" w:lineRule="auto"/>
        <w:jc w:val="center"/>
        <w:rPr>
          <w:rFonts w:ascii="Times New Roman" w:eastAsia="宋体" w:hAnsi="Times New Roman" w:cs="Times New Roman"/>
          <w:b/>
          <w:bCs/>
          <w:sz w:val="32"/>
          <w:szCs w:val="32"/>
        </w:rPr>
      </w:pPr>
      <w:r>
        <w:rPr>
          <w:rFonts w:ascii="宋体" w:eastAsia="宋体" w:hAnsi="宋体" w:hint="eastAsia"/>
          <w:b/>
          <w:bCs/>
          <w:sz w:val="32"/>
          <w:szCs w:val="32"/>
        </w:rPr>
        <w:t>机器学习</w:t>
      </w:r>
      <w:r w:rsidR="00B616E9">
        <w:rPr>
          <w:rFonts w:ascii="宋体" w:eastAsia="宋体" w:hAnsi="宋体" w:hint="eastAsia"/>
          <w:b/>
          <w:bCs/>
          <w:sz w:val="32"/>
          <w:szCs w:val="32"/>
        </w:rPr>
        <w:t>在白酒中的应用</w:t>
      </w:r>
      <w:r w:rsidRPr="007A11EA">
        <w:rPr>
          <w:rFonts w:ascii="宋体" w:eastAsia="宋体" w:hAnsi="宋体"/>
          <w:b/>
          <w:bCs/>
          <w:sz w:val="32"/>
          <w:szCs w:val="32"/>
        </w:rPr>
        <w:t xml:space="preserve"> </w:t>
      </w:r>
    </w:p>
    <w:p w14:paraId="1AF284C7" w14:textId="77777777" w:rsidR="00F530E6" w:rsidRDefault="00B616E9" w:rsidP="0035364C">
      <w:pPr>
        <w:spacing w:line="300" w:lineRule="auto"/>
        <w:outlineLvl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摘要：</w:t>
      </w:r>
    </w:p>
    <w:p w14:paraId="08FA73FC" w14:textId="38C17557" w:rsidR="00F530E6" w:rsidRPr="00F530E6" w:rsidRDefault="00F530E6" w:rsidP="00F530E6">
      <w:pPr>
        <w:rPr>
          <w:rFonts w:hint="eastAsia"/>
        </w:rPr>
      </w:pPr>
    </w:p>
    <w:p w14:paraId="0D095FE2" w14:textId="11247073" w:rsidR="00B616E9" w:rsidRDefault="00B616E9" w:rsidP="0035364C">
      <w:pPr>
        <w:spacing w:line="300" w:lineRule="auto"/>
        <w:outlineLvl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Abstract</w:t>
      </w:r>
    </w:p>
    <w:p w14:paraId="6A2435EB" w14:textId="2B9EE9A1" w:rsidR="00DF290D" w:rsidRDefault="00DF290D" w:rsidP="0035364C">
      <w:pPr>
        <w:spacing w:line="300" w:lineRule="auto"/>
        <w:outlineLvl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引言</w:t>
      </w:r>
      <w:r w:rsidR="005B03A1">
        <w:rPr>
          <w:rFonts w:ascii="Times New Roman" w:eastAsia="宋体" w:hAnsi="Times New Roman" w:cs="Times New Roman" w:hint="eastAsia"/>
          <w:b/>
          <w:bCs/>
          <w:sz w:val="28"/>
          <w:szCs w:val="28"/>
        </w:rPr>
        <w:t>:</w:t>
      </w:r>
    </w:p>
    <w:p w14:paraId="0C57CCF5" w14:textId="50BD13AF" w:rsidR="00DF290D" w:rsidRPr="00C55263" w:rsidRDefault="00DF290D" w:rsidP="00C55263">
      <w:pPr>
        <w:rPr>
          <w:rFonts w:hint="eastAsia"/>
        </w:rPr>
      </w:pPr>
      <w:r>
        <w:rPr>
          <w:rFonts w:hint="eastAsia"/>
        </w:rPr>
        <w:t>近年来，人工智能技术的兴起席卷了各行各业</w:t>
      </w:r>
      <w:r w:rsidR="00972D99">
        <w:rPr>
          <w:rFonts w:hint="eastAsia"/>
        </w:rPr>
        <w:t>，也推进了技术的创新发展。机器学习</w:t>
      </w:r>
      <w:r w:rsidR="00573F7B">
        <w:rPr>
          <w:rFonts w:hint="eastAsia"/>
        </w:rPr>
        <w:t>源于早期的概率学家和数学家对于数据的处理逻辑</w:t>
      </w:r>
      <w:r w:rsidR="00272E9E">
        <w:rPr>
          <w:rFonts w:hint="eastAsia"/>
        </w:rPr>
        <w:t>，主流是符号学习，自上世纪90年代开始，潮流转向统计学习，于近些年来，硬件技术设备的升级</w:t>
      </w:r>
      <w:proofErr w:type="gramStart"/>
      <w:r w:rsidR="00272E9E">
        <w:rPr>
          <w:rFonts w:hint="eastAsia"/>
        </w:rPr>
        <w:t>和算力的</w:t>
      </w:r>
      <w:proofErr w:type="gramEnd"/>
      <w:r w:rsidR="00272E9E">
        <w:rPr>
          <w:rFonts w:hint="eastAsia"/>
        </w:rPr>
        <w:t>跃进，深度学习与无终止学习备受关注</w:t>
      </w:r>
      <w:r w:rsidR="00946F9A">
        <w:rPr>
          <w:rFonts w:hint="eastAsia"/>
        </w:rPr>
        <w:fldChar w:fldCharType="begin"/>
      </w:r>
      <w:r w:rsidR="00946F9A">
        <w:rPr>
          <w:rFonts w:hint="eastAsia"/>
        </w:rPr>
        <w:instrText xml:space="preserve"> ADDIN EN.CITE &lt;EndNote&gt;&lt;Cite&gt;&lt;Author&gt;周志华&lt;/Author&gt;&lt;Year&gt;2016&lt;/Year&gt;&lt;RecNum&gt;79&lt;/RecNum&gt;&lt;DisplayText&gt;&lt;style face="superscript"&gt;[1]&lt;/style&gt;&lt;/DisplayText&gt;&lt;record&gt;&lt;rec-number&gt;79&lt;/rec-number&gt;&lt;foreign-keys&gt;&lt;key app="EN" db-id="af9szz0vgrxveheaavbp5pf2wwwtwa2pvz0p" timestamp="1774842782"&gt;79&lt;/key&gt;&lt;/foreign-keys&gt;&lt;ref-type name="书籍"&gt;6&lt;/ref-type&gt;&lt;contributors&gt;&lt;authors&gt;&lt;author&gt;&lt;style face="normal" font="default" charset="134" size="100%"&gt;周志华&lt;/style&gt;&lt;/author&gt;&lt;/authors&gt;&lt;/contributors&gt;&lt;titles&gt;&lt;title&gt;&lt;style face="normal" font="default" charset="134" size="100%"&gt;机器学习&lt;/style&gt;&lt;/title&gt;&lt;/titles&gt;&lt;dates&gt;&lt;year&gt;2016&lt;/year&gt;&lt;/dates&gt;&lt;pub-location&gt;&lt;style face="normal" font="default" charset="134" size="100%"&gt;北京&lt;/style&gt;&lt;/pub-location&gt;&lt;publisher&gt;&lt;style face="normal" font="default" charset="134" size="100%"&gt;清华大学出版社&lt;/style&gt;&lt;/publisher&gt;&lt;urls&gt;&lt;/urls&gt;&lt;/record&gt;&lt;/Cite&gt;&lt;/EndNote&gt;</w:instrText>
      </w:r>
      <w:r w:rsidR="00946F9A">
        <w:rPr>
          <w:rFonts w:hint="eastAsia"/>
        </w:rPr>
        <w:fldChar w:fldCharType="separate"/>
      </w:r>
      <w:r w:rsidR="00946F9A" w:rsidRPr="00C55263">
        <w:rPr>
          <w:rFonts w:hint="eastAsia"/>
        </w:rPr>
        <w:t>[1]</w:t>
      </w:r>
      <w:r w:rsidR="00946F9A">
        <w:rPr>
          <w:rFonts w:hint="eastAsia"/>
        </w:rPr>
        <w:fldChar w:fldCharType="end"/>
      </w:r>
      <w:r w:rsidR="00272E9E">
        <w:rPr>
          <w:rFonts w:hint="eastAsia"/>
        </w:rPr>
        <w:t>。机器学习</w:t>
      </w:r>
      <w:r w:rsidR="004A020A">
        <w:rPr>
          <w:rFonts w:hint="eastAsia"/>
        </w:rPr>
        <w:t>可以运用于大通量的数据处理，并</w:t>
      </w:r>
      <w:r w:rsidR="00FD1C6F">
        <w:rPr>
          <w:rFonts w:hint="eastAsia"/>
        </w:rPr>
        <w:t>通过对数据的规律</w:t>
      </w:r>
      <w:r w:rsidR="006852A0">
        <w:rPr>
          <w:rFonts w:hint="eastAsia"/>
        </w:rPr>
        <w:t>进行</w:t>
      </w:r>
      <w:r w:rsidR="00FD1C6F">
        <w:rPr>
          <w:rFonts w:hint="eastAsia"/>
        </w:rPr>
        <w:t>研究产出相应的经验模型</w:t>
      </w:r>
      <w:r w:rsidR="00660DF5">
        <w:rPr>
          <w:rFonts w:hint="eastAsia"/>
        </w:rPr>
        <w:t>，</w:t>
      </w:r>
      <w:r w:rsidR="00FD1C6F">
        <w:rPr>
          <w:rFonts w:hint="eastAsia"/>
        </w:rPr>
        <w:t>它</w:t>
      </w:r>
      <w:r w:rsidR="00B336EA">
        <w:rPr>
          <w:rFonts w:hint="eastAsia"/>
        </w:rPr>
        <w:t>是人工智能的前身</w:t>
      </w:r>
      <w:r w:rsidR="00045104">
        <w:rPr>
          <w:rFonts w:hint="eastAsia"/>
        </w:rPr>
        <w:t>也是重要的分支</w:t>
      </w:r>
      <w:r w:rsidR="00FD1C6F">
        <w:rPr>
          <w:rFonts w:hint="eastAsia"/>
        </w:rPr>
        <w:t>。白酒作为我国主要销售的</w:t>
      </w:r>
      <w:r w:rsidR="00125682">
        <w:rPr>
          <w:rFonts w:hint="eastAsia"/>
        </w:rPr>
        <w:t>蒸馏</w:t>
      </w:r>
      <w:r w:rsidR="00FD1C6F">
        <w:rPr>
          <w:rFonts w:hint="eastAsia"/>
        </w:rPr>
        <w:t>酒类，</w:t>
      </w:r>
      <w:r w:rsidR="0074674A">
        <w:rPr>
          <w:rFonts w:hint="eastAsia"/>
        </w:rPr>
        <w:t>具有上千年的历史，</w:t>
      </w:r>
      <w:r w:rsidR="00CF6E7B">
        <w:rPr>
          <w:rFonts w:hint="eastAsia"/>
        </w:rPr>
        <w:t>通过</w:t>
      </w:r>
      <w:r w:rsidR="0074674A">
        <w:rPr>
          <w:rFonts w:hint="eastAsia"/>
        </w:rPr>
        <w:t>不同地域</w:t>
      </w:r>
      <w:r w:rsidR="00CF6E7B">
        <w:rPr>
          <w:rFonts w:hint="eastAsia"/>
        </w:rPr>
        <w:t>文化影响</w:t>
      </w:r>
      <w:r w:rsidR="0074674A">
        <w:rPr>
          <w:rFonts w:hint="eastAsia"/>
        </w:rPr>
        <w:t>及当地人民对其制作工艺的不断探索，形成了多种独具一格的风味和酒品，深受国内人民的喜爱，</w:t>
      </w:r>
      <w:r w:rsidR="00FD1C6F">
        <w:rPr>
          <w:rFonts w:hint="eastAsia"/>
        </w:rPr>
        <w:t>其市场</w:t>
      </w:r>
      <w:r w:rsidR="00125682">
        <w:rPr>
          <w:rFonts w:hint="eastAsia"/>
        </w:rPr>
        <w:t>需求和销量一直居高不下，</w:t>
      </w:r>
      <w:r w:rsidR="0074674A">
        <w:rPr>
          <w:rFonts w:hint="eastAsia"/>
        </w:rPr>
        <w:t>仅</w:t>
      </w:r>
      <w:r w:rsidR="00125682">
        <w:rPr>
          <w:rFonts w:hint="eastAsia"/>
        </w:rPr>
        <w:t>2025年</w:t>
      </w:r>
      <w:r w:rsidR="005549BE">
        <w:rPr>
          <w:rFonts w:hint="eastAsia"/>
        </w:rPr>
        <w:t>第一季度</w:t>
      </w:r>
      <w:r w:rsidR="00372233">
        <w:rPr>
          <w:rFonts w:hint="eastAsia"/>
        </w:rPr>
        <w:t>行业</w:t>
      </w:r>
      <w:r w:rsidR="0074674A">
        <w:rPr>
          <w:rFonts w:hint="eastAsia"/>
        </w:rPr>
        <w:t>，</w:t>
      </w:r>
      <w:r w:rsidR="005549BE" w:rsidRPr="005549BE">
        <w:t>CR6</w:t>
      </w:r>
      <w:r w:rsidR="005549BE">
        <w:rPr>
          <w:rFonts w:hint="eastAsia"/>
        </w:rPr>
        <w:t>（前六名）</w:t>
      </w:r>
      <w:r w:rsidR="005549BE" w:rsidRPr="005549BE">
        <w:t>白酒品牌营业收入</w:t>
      </w:r>
      <w:r w:rsidR="0074674A">
        <w:rPr>
          <w:rFonts w:hint="eastAsia"/>
        </w:rPr>
        <w:t>额</w:t>
      </w:r>
      <w:r w:rsidR="005549BE" w:rsidRPr="005549BE">
        <w:t>总计达1344.7亿元</w:t>
      </w:r>
      <w:r w:rsidR="00372233">
        <w:rPr>
          <w:rFonts w:hint="eastAsia"/>
        </w:rPr>
        <w:fldChar w:fldCharType="begin"/>
      </w:r>
      <w:r w:rsidR="00946F9A">
        <w:rPr>
          <w:rFonts w:hint="eastAsia"/>
        </w:rPr>
        <w:instrText xml:space="preserve"> ADDIN EN.CITE &lt;EndNote&gt;&lt;Cite&gt;&lt;Author&gt;刘雪霞&lt;/Author&gt;&lt;RecNum&gt;77&lt;/RecNum&gt;&lt;DisplayText&gt;&lt;style face="superscript"&gt;[2, 3]&lt;/style&gt;&lt;/DisplayText&gt;&lt;record&gt;&lt;rec-number&gt;77&lt;/rec-number&gt;&lt;foreign-keys&gt;&lt;key app="EN" db-id="af9szz0vgrxveheaavbp5pf2wwwtwa2pvz0p" timestamp="1774426764"&gt;77&lt;/key&gt;&lt;/foreign-keys&gt;&lt;ref-type name="报纸文章"&gt;23&lt;/ref-type&gt;&lt;contributors&gt;&lt;authors&gt;&lt;author&gt;刘雪霞&lt;/author&gt;&lt;/authors&gt;&lt;/contributors&gt;&lt;titles&gt;&lt;title&gt;2025白酒中期报告发布，这些趋势值得关注&lt;/title&gt;&lt;/titles&gt;&lt;pages&gt;A04&lt;/pages&gt;&lt;dates&gt;&lt;pub-dates&gt;&lt;date&gt;2025-07-01&lt;/date&gt;&lt;/pub-dates&gt;&lt;/dates&gt;&lt;publisher&gt;华夏酒报&lt;/publisher&gt;&lt;call-num&gt;37-0034&lt;/call-num&gt;&lt;urls&gt;&lt;related-urls&gt;&lt;url&gt;https://link.cnki.net/doi/10.28390/n.cnki.nhxjb.2025.000115&lt;/url&gt;&lt;/related-urls&gt;&lt;/urls&gt;&lt;electronic-resource-num&gt;10.28390/n.cnki.nhxjb.2025.000115&lt;/electronic-resource-num&gt;&lt;remote-database-provider&gt;Cnki&lt;/remote-database-provider&gt;&lt;/record&gt;&lt;/Cite&gt;&lt;Cite&gt;&lt;Author&gt;中国酒业协会市场委员会&lt;/Author&gt;&lt;RecNum&gt;78&lt;/RecNum&gt;&lt;record&gt;&lt;rec-number&gt;78&lt;/rec-number&gt;&lt;foreign-keys&gt;&lt;key app="EN" db-id="af9szz0vgrxveheaavbp5pf2wwwtwa2pvz0p" timestamp="1774430658"&gt;78&lt;/key&gt;&lt;/foreign-keys&gt;&lt;ref-type name="期刊文献"&gt;17&lt;/ref-type&gt;&lt;contributors&gt;&lt;authors&gt;&lt;author&gt;&lt;style face="normal" font="default" charset="134" size="100%"&gt;中国酒业协会市场委员会&lt;/style&gt;&lt;/author&gt;&lt;/authors&gt;&lt;/contributors&gt;&lt;titles&gt;&lt;title&gt;&lt;style face="normal" font="default" size="100%"&gt;2025&lt;/style&gt;&lt;style face="normal" font="default" charset="134" size="100%"&gt;中国白酒市场中期研究报告&lt;/style&gt;&lt;/title&gt;&lt;/titles&gt;&lt;dates&gt;&lt;/dates&gt;&lt;urls&gt;&lt;/urls&gt;&lt;/record&gt;&lt;/Cite&gt;&lt;/EndNote&gt;</w:instrText>
      </w:r>
      <w:r w:rsidR="00372233">
        <w:rPr>
          <w:rFonts w:hint="eastAsia"/>
        </w:rPr>
        <w:fldChar w:fldCharType="separate"/>
      </w:r>
      <w:r w:rsidR="00946F9A" w:rsidRPr="00C55263">
        <w:rPr>
          <w:rFonts w:hint="eastAsia"/>
        </w:rPr>
        <w:t>[2, 3]</w:t>
      </w:r>
      <w:r w:rsidR="00372233">
        <w:rPr>
          <w:rFonts w:hint="eastAsia"/>
        </w:rPr>
        <w:fldChar w:fldCharType="end"/>
      </w:r>
      <w:r w:rsidR="00C016E7">
        <w:rPr>
          <w:rFonts w:hint="eastAsia"/>
        </w:rPr>
        <w:t>。如此高价值的产业在生产</w:t>
      </w:r>
      <w:proofErr w:type="gramStart"/>
      <w:r w:rsidR="00C016E7">
        <w:rPr>
          <w:rFonts w:hint="eastAsia"/>
        </w:rPr>
        <w:t>及</w:t>
      </w:r>
      <w:r w:rsidR="008A4D68">
        <w:rPr>
          <w:rFonts w:hint="eastAsia"/>
        </w:rPr>
        <w:t>探索</w:t>
      </w:r>
      <w:proofErr w:type="gramEnd"/>
      <w:r w:rsidR="008A4D68">
        <w:rPr>
          <w:rFonts w:hint="eastAsia"/>
        </w:rPr>
        <w:t>市场喜好</w:t>
      </w:r>
      <w:r w:rsidR="004F0089">
        <w:rPr>
          <w:rFonts w:hint="eastAsia"/>
        </w:rPr>
        <w:t>方面</w:t>
      </w:r>
      <w:r w:rsidR="008A4D68">
        <w:rPr>
          <w:rFonts w:hint="eastAsia"/>
        </w:rPr>
        <w:t>所产生的数据是海量的</w:t>
      </w:r>
      <w:r w:rsidR="00C016E7">
        <w:rPr>
          <w:rFonts w:hint="eastAsia"/>
        </w:rPr>
        <w:t>，</w:t>
      </w:r>
      <w:r w:rsidR="006852A0">
        <w:rPr>
          <w:rFonts w:hint="eastAsia"/>
        </w:rPr>
        <w:t>引入人工智能技术进行产业升级和改造</w:t>
      </w:r>
      <w:r w:rsidR="00780743">
        <w:rPr>
          <w:rFonts w:hint="eastAsia"/>
        </w:rPr>
        <w:t>的趋势已然无法阻挡</w:t>
      </w:r>
      <w:r w:rsidR="006852A0">
        <w:rPr>
          <w:rFonts w:hint="eastAsia"/>
        </w:rPr>
        <w:t>。</w:t>
      </w:r>
    </w:p>
    <w:p w14:paraId="10917AC7" w14:textId="64F547DE" w:rsidR="00B25169" w:rsidRPr="00B25169" w:rsidRDefault="003D7632" w:rsidP="00B25169">
      <w:pPr>
        <w:pStyle w:val="a9"/>
        <w:numPr>
          <w:ilvl w:val="0"/>
          <w:numId w:val="33"/>
        </w:numPr>
        <w:spacing w:line="300" w:lineRule="auto"/>
        <w:rPr>
          <w:rFonts w:ascii="Times New Roman" w:eastAsia="宋体" w:hAnsi="Times New Roman" w:cs="Times New Roman"/>
          <w:b/>
          <w:bCs/>
          <w:sz w:val="24"/>
        </w:rPr>
      </w:pPr>
      <w:bookmarkStart w:id="0" w:name="_Toc191295869"/>
      <w:r w:rsidRPr="003D7632">
        <w:rPr>
          <w:rFonts w:ascii="Times New Roman" w:eastAsia="宋体" w:hAnsi="Times New Roman" w:cs="Times New Roman" w:hint="eastAsia"/>
          <w:b/>
          <w:bCs/>
          <w:sz w:val="24"/>
        </w:rPr>
        <w:t>机器学习</w:t>
      </w:r>
      <w:r w:rsidR="0074674A">
        <w:rPr>
          <w:rFonts w:ascii="Times New Roman" w:eastAsia="宋体" w:hAnsi="Times New Roman" w:cs="Times New Roman" w:hint="eastAsia"/>
          <w:b/>
          <w:bCs/>
          <w:sz w:val="24"/>
        </w:rPr>
        <w:t>与</w:t>
      </w:r>
      <w:r w:rsidR="00B25169">
        <w:rPr>
          <w:rFonts w:ascii="Times New Roman" w:eastAsia="宋体" w:hAnsi="Times New Roman" w:cs="Times New Roman" w:hint="eastAsia"/>
          <w:b/>
          <w:bCs/>
          <w:sz w:val="24"/>
        </w:rPr>
        <w:t>模型</w:t>
      </w:r>
    </w:p>
    <w:p w14:paraId="42C91C59" w14:textId="589F8C51" w:rsidR="00C55263" w:rsidRDefault="000D34C9" w:rsidP="00C55263">
      <w:pPr>
        <w:rPr>
          <w:rFonts w:hint="eastAsia"/>
        </w:rPr>
      </w:pPr>
      <w:r w:rsidRPr="000D34C9">
        <w:t>人工智能</w:t>
      </w:r>
      <w:r>
        <w:rPr>
          <w:rFonts w:hint="eastAsia"/>
        </w:rPr>
        <w:t>，顾名思义就是通过</w:t>
      </w:r>
      <w:r w:rsidRPr="000D34C9">
        <w:t>使计算机</w:t>
      </w:r>
      <w:r>
        <w:rPr>
          <w:rFonts w:hint="eastAsia"/>
        </w:rPr>
        <w:t>“拟人化”，让机器拥有和人脑一样处理事情的能力，因此就需要将人脑中的模块进行区分和提取</w:t>
      </w:r>
      <w:r w:rsidR="00C55263">
        <w:rPr>
          <w:rFonts w:hint="eastAsia"/>
        </w:rPr>
        <w:t>，</w:t>
      </w:r>
      <w:r w:rsidR="00A44039">
        <w:rPr>
          <w:rFonts w:hint="eastAsia"/>
        </w:rPr>
        <w:t>所以</w:t>
      </w:r>
      <w:r>
        <w:rPr>
          <w:rFonts w:hint="eastAsia"/>
        </w:rPr>
        <w:t>人工智能是一门涵盖了多项领域与技术的学科，目前其主要涵盖的内容有：机器学习、</w:t>
      </w:r>
      <w:r w:rsidRPr="000D34C9">
        <w:t>自然语言处理、计算机视觉和机器人学等</w:t>
      </w:r>
      <w:r>
        <w:rPr>
          <w:rFonts w:hint="eastAsia"/>
        </w:rPr>
        <w:t>。机器学习</w:t>
      </w:r>
      <w:r w:rsidR="00465B8F">
        <w:rPr>
          <w:rFonts w:hint="eastAsia"/>
        </w:rPr>
        <w:t>恰如</w:t>
      </w:r>
      <w:r w:rsidR="00A44039">
        <w:rPr>
          <w:rFonts w:hint="eastAsia"/>
        </w:rPr>
        <w:t>人</w:t>
      </w:r>
      <w:r w:rsidR="00465B8F">
        <w:rPr>
          <w:rFonts w:hint="eastAsia"/>
        </w:rPr>
        <w:t>脑内部</w:t>
      </w:r>
      <w:r w:rsidR="00A44039">
        <w:rPr>
          <w:rFonts w:hint="eastAsia"/>
        </w:rPr>
        <w:t>直接</w:t>
      </w:r>
      <w:r w:rsidR="00C55263">
        <w:rPr>
          <w:rFonts w:hint="eastAsia"/>
        </w:rPr>
        <w:t>进行接</w:t>
      </w:r>
      <w:r w:rsidR="00465B8F">
        <w:rPr>
          <w:rFonts w:hint="eastAsia"/>
        </w:rPr>
        <w:t>收</w:t>
      </w:r>
      <w:r w:rsidR="00C55263">
        <w:rPr>
          <w:rFonts w:hint="eastAsia"/>
        </w:rPr>
        <w:t>和</w:t>
      </w:r>
      <w:r w:rsidR="00A44039">
        <w:rPr>
          <w:rFonts w:hint="eastAsia"/>
        </w:rPr>
        <w:t>处理信号的神经元，其模型就类似于脑部的</w:t>
      </w:r>
      <w:proofErr w:type="gramStart"/>
      <w:r w:rsidR="00A44039">
        <w:rPr>
          <w:rFonts w:hint="eastAsia"/>
        </w:rPr>
        <w:t>一</w:t>
      </w:r>
      <w:proofErr w:type="gramEnd"/>
      <w:r w:rsidR="00A44039">
        <w:rPr>
          <w:rFonts w:hint="eastAsia"/>
        </w:rPr>
        <w:t>小段组织模块，但是由于机器学习本质是对数字进行处理，因此它无法跳脱出</w:t>
      </w:r>
      <w:r w:rsidR="00C55263">
        <w:rPr>
          <w:rFonts w:hint="eastAsia"/>
        </w:rPr>
        <w:t>统计概率与逻辑处理之外。机器学习是人工智能技术研究发展到一定阶段的必然产物</w:t>
      </w:r>
      <w:r w:rsidR="00CF6E7B">
        <w:rPr>
          <w:rFonts w:hint="eastAsia"/>
        </w:rPr>
        <w:fldChar w:fldCharType="begin"/>
      </w:r>
      <w:r w:rsidR="00CF6E7B">
        <w:rPr>
          <w:rFonts w:hint="eastAsia"/>
        </w:rPr>
        <w:instrText xml:space="preserve"> ADDIN EN.CITE &lt;EndNote&gt;&lt;Cite&gt;&lt;Author&gt;周志华&lt;/Author&gt;&lt;Year&gt;2016&lt;/Year&gt;&lt;RecNum&gt;79&lt;/RecNum&gt;&lt;DisplayText&gt;&lt;style face="superscript"&gt;[1]&lt;/style&gt;&lt;/DisplayText&gt;&lt;record&gt;&lt;rec-number&gt;79&lt;/rec-number&gt;&lt;foreign-keys&gt;&lt;key app="EN" db-id="af9szz0vgrxveheaavbp5pf2wwwtwa2pvz0p" timestamp="1774842782"&gt;79&lt;/key&gt;&lt;/foreign-keys&gt;&lt;ref-type name="书籍"&gt;6&lt;/ref-type&gt;&lt;contributors&gt;&lt;authors&gt;&lt;author&gt;&lt;style face="normal" font="default" charset="134" size="100%"&gt;周志华&lt;/style&gt;&lt;/author&gt;&lt;/authors&gt;&lt;/contributors&gt;&lt;titles&gt;&lt;title&gt;&lt;style face="normal" font="default" charset="134" size="100%"&gt;机器学习&lt;/style&gt;&lt;/title&gt;&lt;/titles&gt;&lt;dates&gt;&lt;year&gt;2016&lt;/year&gt;&lt;/dates&gt;&lt;pub-location&gt;&lt;style face="normal" font="default" charset="134" size="100%"&gt;北京&lt;/style&gt;&lt;/pub-location&gt;&lt;publisher&gt;&lt;style face="normal" font="default" charset="134" size="100%"&gt;清华大学出版社&lt;/style&gt;&lt;/publisher&gt;&lt;urls&gt;&lt;/urls&gt;&lt;/record&gt;&lt;/Cite&gt;&lt;/EndNote&gt;</w:instrText>
      </w:r>
      <w:r w:rsidR="00CF6E7B">
        <w:rPr>
          <w:rFonts w:hint="eastAsia"/>
        </w:rPr>
        <w:fldChar w:fldCharType="separate"/>
      </w:r>
      <w:r w:rsidR="00CF6E7B" w:rsidRPr="00CF6E7B">
        <w:rPr>
          <w:rFonts w:hint="eastAsia"/>
          <w:noProof/>
          <w:vertAlign w:val="superscript"/>
        </w:rPr>
        <w:t>[1]</w:t>
      </w:r>
      <w:r w:rsidR="00CF6E7B">
        <w:rPr>
          <w:rFonts w:hint="eastAsia"/>
        </w:rPr>
        <w:fldChar w:fldCharType="end"/>
      </w:r>
      <w:r w:rsidR="00C55263">
        <w:rPr>
          <w:rFonts w:hint="eastAsia"/>
        </w:rPr>
        <w:t>，</w:t>
      </w:r>
      <w:r w:rsidR="00465B8F">
        <w:rPr>
          <w:rFonts w:hint="eastAsia"/>
        </w:rPr>
        <w:t>早在上世纪中期，</w:t>
      </w:r>
      <w:r w:rsidR="008D620C">
        <w:rPr>
          <w:rFonts w:hint="eastAsia"/>
        </w:rPr>
        <w:t>各种</w:t>
      </w:r>
      <w:r w:rsidR="00465B8F">
        <w:rPr>
          <w:rFonts w:hint="eastAsia"/>
        </w:rPr>
        <w:t>机器学习</w:t>
      </w:r>
      <w:r w:rsidR="008D620C">
        <w:rPr>
          <w:rFonts w:hint="eastAsia"/>
        </w:rPr>
        <w:t>的算法模型都开始萌芽，其名称正是由</w:t>
      </w:r>
      <w:r w:rsidR="00850BDA">
        <w:rPr>
          <w:rFonts w:hint="eastAsia"/>
        </w:rPr>
        <w:t>阿瑟·萨缪尔</w:t>
      </w:r>
      <w:r w:rsidR="008D620C">
        <w:rPr>
          <w:rFonts w:hint="eastAsia"/>
        </w:rPr>
        <w:t>创造的跳棋程序而来，该程序具有自学习能力，通过大量棋局分析辨别当前局面下</w:t>
      </w:r>
      <w:r w:rsidR="000C4DEA">
        <w:rPr>
          <w:rFonts w:hint="eastAsia"/>
        </w:rPr>
        <w:t>一步</w:t>
      </w:r>
      <w:r w:rsidR="008D620C">
        <w:rPr>
          <w:rFonts w:hint="eastAsia"/>
        </w:rPr>
        <w:t>的“好棋”与“坏棋”</w:t>
      </w:r>
      <w:r w:rsidR="000C4DEA">
        <w:rPr>
          <w:rFonts w:hint="eastAsia"/>
        </w:rPr>
        <w:t>，以此来提高自己这一方的胜率，此程序曾击败当时北美跳棋第四的选手而轰动一时，这种不通过显</w:t>
      </w:r>
      <w:r w:rsidR="00850BDA">
        <w:rPr>
          <w:rFonts w:hint="eastAsia"/>
        </w:rPr>
        <w:t>式</w:t>
      </w:r>
      <w:r w:rsidR="000C4DEA">
        <w:rPr>
          <w:rFonts w:hint="eastAsia"/>
        </w:rPr>
        <w:t>编程</w:t>
      </w:r>
      <w:r w:rsidR="00850BDA">
        <w:rPr>
          <w:rFonts w:hint="eastAsia"/>
        </w:rPr>
        <w:t>完成指定任务的计算机程序被定义为</w:t>
      </w:r>
      <w:proofErr w:type="gramStart"/>
      <w:r w:rsidR="00850BDA">
        <w:rPr>
          <w:rFonts w:hint="eastAsia"/>
        </w:rPr>
        <w:t>“</w:t>
      </w:r>
      <w:proofErr w:type="gramEnd"/>
      <w:r w:rsidR="00850BDA">
        <w:rPr>
          <w:rFonts w:hint="eastAsia"/>
        </w:rPr>
        <w:t>机器学习“，其逻辑指令设计并不直接导向所需的结果，而是对提供的场景、数据进行分析和辨别，即非显式编程。</w:t>
      </w:r>
    </w:p>
    <w:p w14:paraId="7D904968" w14:textId="1398AC41" w:rsidR="00850BDA" w:rsidRDefault="00850BDA" w:rsidP="00C55263">
      <w:pPr>
        <w:rPr>
          <w:rFonts w:hint="eastAsia"/>
        </w:rPr>
      </w:pPr>
      <w:r>
        <w:rPr>
          <w:rFonts w:hint="eastAsia"/>
        </w:rPr>
        <w:t>1.1线性模型</w:t>
      </w:r>
    </w:p>
    <w:p w14:paraId="1A39377F" w14:textId="77777777" w:rsidR="00CF05BB" w:rsidRDefault="001B23E7" w:rsidP="00C55263">
      <w:r>
        <w:rPr>
          <w:rFonts w:hint="eastAsia"/>
        </w:rPr>
        <w:t>机器学习是众多模型学习的总称，对于不同的数据集我们可以选用不同的模型去应对，对于无法识别类型的数据集也可以使用不同种类的模型去建模，进行“货比三家”，观察最终产出的模型效果，以此来对数据集进行分类和研究。</w:t>
      </w:r>
      <w:r w:rsidR="00CF05BB">
        <w:rPr>
          <w:rFonts w:hint="eastAsia"/>
        </w:rPr>
        <w:t>其中运用的对于数据处理的方式和方法不仅限于机器学习，对于很多数据分析也极有帮助，如OLS最小二乘法，</w:t>
      </w:r>
      <w:r w:rsidR="00CF05BB">
        <w:rPr>
          <w:rFonts w:hint="eastAsia"/>
        </w:rPr>
        <w:t>PLS偏最小二乘法，PCA主成分分析等。</w:t>
      </w:r>
      <w:r w:rsidR="00604DD0">
        <w:rPr>
          <w:rFonts w:hint="eastAsia"/>
        </w:rPr>
        <w:t>线性模型本身形式较为简单，也易于建模，可以考虑多项数据对于结果的影响，并赋予其具体的重要性</w:t>
      </w:r>
      <w:r w:rsidR="0008496A">
        <w:rPr>
          <w:rFonts w:hint="eastAsia"/>
        </w:rPr>
        <w:t>。</w:t>
      </w:r>
      <w:r w:rsidR="00604DD0">
        <w:rPr>
          <w:rFonts w:hint="eastAsia"/>
        </w:rPr>
        <w:t>常见的</w:t>
      </w:r>
      <w:r w:rsidR="0008496A">
        <w:rPr>
          <w:rFonts w:hint="eastAsia"/>
        </w:rPr>
        <w:t>线性</w:t>
      </w:r>
      <w:r w:rsidR="00604DD0">
        <w:rPr>
          <w:rFonts w:hint="eastAsia"/>
        </w:rPr>
        <w:t>模型</w:t>
      </w:r>
      <w:r w:rsidR="0008496A">
        <w:rPr>
          <w:rFonts w:hint="eastAsia"/>
        </w:rPr>
        <w:t>与学习方法</w:t>
      </w:r>
      <w:r w:rsidR="00604DD0">
        <w:rPr>
          <w:rFonts w:hint="eastAsia"/>
        </w:rPr>
        <w:t>有线性回归、</w:t>
      </w:r>
      <w:r w:rsidR="0008496A">
        <w:rPr>
          <w:rFonts w:hint="eastAsia"/>
        </w:rPr>
        <w:t>对数几率回归、信息判别分析</w:t>
      </w:r>
      <w:r w:rsidR="00CF05BB">
        <w:rPr>
          <w:rFonts w:hint="eastAsia"/>
        </w:rPr>
        <w:t>LDA</w:t>
      </w:r>
      <w:r w:rsidR="0008496A">
        <w:rPr>
          <w:rFonts w:hint="eastAsia"/>
        </w:rPr>
        <w:t>等，</w:t>
      </w:r>
      <w:r w:rsidR="005D35A5">
        <w:rPr>
          <w:rFonts w:hint="eastAsia"/>
        </w:rPr>
        <w:t>根据数据集差异与对目标进行要求的有多分类学习与类别不平衡问题。线性模型虽然简单但却可以成为各种高阶模型的结构和</w:t>
      </w:r>
      <w:r w:rsidR="00CF05BB">
        <w:rPr>
          <w:rFonts w:hint="eastAsia"/>
        </w:rPr>
        <w:t>逻辑设计基础，它可以和其他机器学习方法进行连用以此来达到提高计算和分类性能的效果。</w:t>
      </w:r>
    </w:p>
    <w:p w14:paraId="76284FCC" w14:textId="6ADC9C72" w:rsidR="00D12794" w:rsidRDefault="00CF05BB" w:rsidP="00C55263">
      <w:r>
        <w:rPr>
          <w:rFonts w:hint="eastAsia"/>
        </w:rPr>
        <w:t>1.2决策树</w:t>
      </w:r>
    </w:p>
    <w:p w14:paraId="12FDA554" w14:textId="33AAE542" w:rsidR="00D12794" w:rsidRDefault="00D12794" w:rsidP="00C55263">
      <w:pPr>
        <w:rPr>
          <w:rFonts w:hint="eastAsia"/>
        </w:rPr>
      </w:pPr>
    </w:p>
    <w:p w14:paraId="3DAD55CD" w14:textId="0D9F55C7" w:rsidR="00B25169" w:rsidRDefault="00B25169" w:rsidP="003D7632">
      <w:pPr>
        <w:spacing w:line="300" w:lineRule="auto"/>
        <w:rPr>
          <w:rFonts w:hint="eastAsia"/>
        </w:rPr>
      </w:pPr>
      <w:r>
        <w:rPr>
          <w:rFonts w:hint="eastAsia"/>
        </w:rPr>
        <w:t>2.白酒中机器学习</w:t>
      </w:r>
    </w:p>
    <w:bookmarkEnd w:id="0"/>
    <w:p w14:paraId="3245E937" w14:textId="77EE06FF" w:rsidR="00DD0C4A" w:rsidRDefault="00EE4734" w:rsidP="00DD0C4A">
      <w:pPr>
        <w:spacing w:line="300" w:lineRule="auto"/>
        <w:rPr>
          <w:rFonts w:ascii="Times New Roman" w:eastAsia="宋体" w:hAnsi="Times New Roman" w:cs="Times New Roman"/>
          <w:sz w:val="24"/>
        </w:rPr>
      </w:pPr>
      <w:r>
        <w:rPr>
          <w:rFonts w:ascii="Times New Roman" w:eastAsia="宋体" w:hAnsi="Times New Roman" w:cs="Times New Roman" w:hint="eastAsia"/>
          <w:sz w:val="24"/>
        </w:rPr>
        <w:lastRenderedPageBreak/>
        <w:t>参考文献</w:t>
      </w:r>
      <w:r w:rsidR="00DD0C4A">
        <w:rPr>
          <w:rFonts w:ascii="Times New Roman" w:eastAsia="宋体" w:hAnsi="Times New Roman" w:cs="Times New Roman" w:hint="eastAsia"/>
          <w:sz w:val="24"/>
        </w:rPr>
        <w:t>:</w:t>
      </w:r>
    </w:p>
    <w:p w14:paraId="184F6310" w14:textId="77777777" w:rsidR="00CF6E7B" w:rsidRPr="00CF6E7B" w:rsidRDefault="00DD0C4A" w:rsidP="00CF6E7B">
      <w:pPr>
        <w:pStyle w:val="EndNoteBibliography"/>
        <w:ind w:left="720" w:hanging="720"/>
        <w:rPr>
          <w:rFonts w:hint="eastAsia"/>
          <w:noProof/>
        </w:rPr>
      </w:pP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ADDIN EN.REFLIST </w:instrText>
      </w:r>
      <w:r>
        <w:rPr>
          <w:rFonts w:ascii="Times New Roman" w:eastAsia="宋体" w:hAnsi="Times New Roman" w:cs="Times New Roman"/>
          <w:sz w:val="24"/>
        </w:rPr>
        <w:fldChar w:fldCharType="separate"/>
      </w:r>
      <w:r w:rsidR="00CF6E7B" w:rsidRPr="00CF6E7B">
        <w:rPr>
          <w:rFonts w:hint="eastAsia"/>
          <w:noProof/>
        </w:rPr>
        <w:t>[1]</w:t>
      </w:r>
      <w:r w:rsidR="00CF6E7B" w:rsidRPr="00CF6E7B">
        <w:rPr>
          <w:rFonts w:hint="eastAsia"/>
          <w:noProof/>
        </w:rPr>
        <w:tab/>
        <w:t>周志华. 机器学习 [M]. 北京: 清华大学出版社, 2016.</w:t>
      </w:r>
    </w:p>
    <w:p w14:paraId="3E7BE41F" w14:textId="77777777" w:rsidR="00CF6E7B" w:rsidRPr="00CF6E7B" w:rsidRDefault="00CF6E7B" w:rsidP="00CF6E7B">
      <w:pPr>
        <w:pStyle w:val="EndNoteBibliography"/>
        <w:ind w:left="720" w:hanging="720"/>
        <w:rPr>
          <w:rFonts w:hint="eastAsia"/>
          <w:noProof/>
        </w:rPr>
      </w:pPr>
      <w:r w:rsidRPr="00CF6E7B">
        <w:rPr>
          <w:rFonts w:hint="eastAsia"/>
          <w:noProof/>
        </w:rPr>
        <w:t>[2]</w:t>
      </w:r>
      <w:r w:rsidRPr="00CF6E7B">
        <w:rPr>
          <w:rFonts w:hint="eastAsia"/>
          <w:noProof/>
        </w:rPr>
        <w:tab/>
        <w:t>刘雪霞. 2025白酒中期报告发布，这些趋势值得关注 [N]. 2025–07–01.</w:t>
      </w:r>
    </w:p>
    <w:p w14:paraId="2BF6DD16" w14:textId="77777777" w:rsidR="00CF6E7B" w:rsidRPr="00CF6E7B" w:rsidRDefault="00CF6E7B" w:rsidP="00CF6E7B">
      <w:pPr>
        <w:pStyle w:val="EndNoteBibliography"/>
        <w:ind w:left="720" w:hanging="720"/>
        <w:rPr>
          <w:rFonts w:hint="eastAsia"/>
          <w:noProof/>
        </w:rPr>
      </w:pPr>
      <w:r w:rsidRPr="00CF6E7B">
        <w:rPr>
          <w:rFonts w:hint="eastAsia"/>
          <w:noProof/>
        </w:rPr>
        <w:t>[3]</w:t>
      </w:r>
      <w:r w:rsidRPr="00CF6E7B">
        <w:rPr>
          <w:rFonts w:hint="eastAsia"/>
          <w:noProof/>
        </w:rPr>
        <w:tab/>
        <w:t>中国酒业协会市场委员会. 2025中国白酒市场中期研究报告 [J].</w:t>
      </w:r>
    </w:p>
    <w:p w14:paraId="29366AE2" w14:textId="31EB53B4" w:rsidR="00DD0C4A" w:rsidRPr="00DD0C4A" w:rsidRDefault="00DD0C4A" w:rsidP="00372233">
      <w:pPr>
        <w:rPr>
          <w:rFonts w:ascii="Times New Roman" w:eastAsia="宋体" w:hAnsi="Times New Roman" w:cs="Times New Roman"/>
          <w:sz w:val="24"/>
        </w:rPr>
      </w:pPr>
      <w:r>
        <w:rPr>
          <w:rFonts w:ascii="Times New Roman" w:eastAsia="宋体" w:hAnsi="Times New Roman" w:cs="Times New Roman"/>
          <w:sz w:val="24"/>
        </w:rPr>
        <w:fldChar w:fldCharType="end"/>
      </w:r>
    </w:p>
    <w:sectPr w:rsidR="00DD0C4A" w:rsidRPr="00DD0C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0826" w14:textId="77777777" w:rsidR="006864F7" w:rsidRDefault="006864F7" w:rsidP="00873611">
      <w:pPr>
        <w:rPr>
          <w:rFonts w:hint="eastAsia"/>
        </w:rPr>
      </w:pPr>
      <w:r>
        <w:separator/>
      </w:r>
    </w:p>
  </w:endnote>
  <w:endnote w:type="continuationSeparator" w:id="0">
    <w:p w14:paraId="6675CEE1" w14:textId="77777777" w:rsidR="006864F7" w:rsidRDefault="006864F7" w:rsidP="008736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67508" w14:textId="77777777" w:rsidR="006864F7" w:rsidRDefault="006864F7" w:rsidP="00873611">
      <w:pPr>
        <w:rPr>
          <w:rFonts w:hint="eastAsia"/>
        </w:rPr>
      </w:pPr>
      <w:r>
        <w:separator/>
      </w:r>
    </w:p>
  </w:footnote>
  <w:footnote w:type="continuationSeparator" w:id="0">
    <w:p w14:paraId="496BF172" w14:textId="77777777" w:rsidR="006864F7" w:rsidRDefault="006864F7" w:rsidP="0087361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E86"/>
    <w:multiLevelType w:val="hybridMultilevel"/>
    <w:tmpl w:val="51F8F6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0E4AA9"/>
    <w:multiLevelType w:val="multilevel"/>
    <w:tmpl w:val="D32E2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378BD"/>
    <w:multiLevelType w:val="hybridMultilevel"/>
    <w:tmpl w:val="053ABEEA"/>
    <w:lvl w:ilvl="0" w:tplc="B900D8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F42010"/>
    <w:multiLevelType w:val="multilevel"/>
    <w:tmpl w:val="7A021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F0C41"/>
    <w:multiLevelType w:val="hybridMultilevel"/>
    <w:tmpl w:val="0360DBDE"/>
    <w:lvl w:ilvl="0" w:tplc="BE5079F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AE40163"/>
    <w:multiLevelType w:val="hybridMultilevel"/>
    <w:tmpl w:val="E0DA955E"/>
    <w:lvl w:ilvl="0" w:tplc="76FAF740">
      <w:start w:val="3"/>
      <w:numFmt w:val="japaneseCounting"/>
      <w:lvlText w:val="%1、"/>
      <w:lvlJc w:val="left"/>
      <w:pPr>
        <w:ind w:left="576" w:hanging="576"/>
      </w:pPr>
      <w:rPr>
        <w:rFonts w:hint="default"/>
        <w:b/>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3705B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A8231AC"/>
    <w:multiLevelType w:val="hybridMultilevel"/>
    <w:tmpl w:val="10107908"/>
    <w:lvl w:ilvl="0" w:tplc="40684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B8288B"/>
    <w:multiLevelType w:val="hybridMultilevel"/>
    <w:tmpl w:val="02D290E0"/>
    <w:lvl w:ilvl="0" w:tplc="E99EFC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4F0F0F"/>
    <w:multiLevelType w:val="hybridMultilevel"/>
    <w:tmpl w:val="A4DC27FA"/>
    <w:lvl w:ilvl="0" w:tplc="EA321350">
      <w:start w:val="1"/>
      <w:numFmt w:val="bullet"/>
      <w:lvlText w:val="•"/>
      <w:lvlJc w:val="left"/>
      <w:pPr>
        <w:tabs>
          <w:tab w:val="num" w:pos="720"/>
        </w:tabs>
        <w:ind w:left="720" w:hanging="360"/>
      </w:pPr>
      <w:rPr>
        <w:rFonts w:ascii="Arial" w:hAnsi="Arial" w:hint="default"/>
      </w:rPr>
    </w:lvl>
    <w:lvl w:ilvl="1" w:tplc="308A7B04" w:tentative="1">
      <w:start w:val="1"/>
      <w:numFmt w:val="bullet"/>
      <w:lvlText w:val="•"/>
      <w:lvlJc w:val="left"/>
      <w:pPr>
        <w:tabs>
          <w:tab w:val="num" w:pos="1440"/>
        </w:tabs>
        <w:ind w:left="1440" w:hanging="360"/>
      </w:pPr>
      <w:rPr>
        <w:rFonts w:ascii="Arial" w:hAnsi="Arial" w:hint="default"/>
      </w:rPr>
    </w:lvl>
    <w:lvl w:ilvl="2" w:tplc="CA7C885C" w:tentative="1">
      <w:start w:val="1"/>
      <w:numFmt w:val="bullet"/>
      <w:lvlText w:val="•"/>
      <w:lvlJc w:val="left"/>
      <w:pPr>
        <w:tabs>
          <w:tab w:val="num" w:pos="2160"/>
        </w:tabs>
        <w:ind w:left="2160" w:hanging="360"/>
      </w:pPr>
      <w:rPr>
        <w:rFonts w:ascii="Arial" w:hAnsi="Arial" w:hint="default"/>
      </w:rPr>
    </w:lvl>
    <w:lvl w:ilvl="3" w:tplc="A9B04812" w:tentative="1">
      <w:start w:val="1"/>
      <w:numFmt w:val="bullet"/>
      <w:lvlText w:val="•"/>
      <w:lvlJc w:val="left"/>
      <w:pPr>
        <w:tabs>
          <w:tab w:val="num" w:pos="2880"/>
        </w:tabs>
        <w:ind w:left="2880" w:hanging="360"/>
      </w:pPr>
      <w:rPr>
        <w:rFonts w:ascii="Arial" w:hAnsi="Arial" w:hint="default"/>
      </w:rPr>
    </w:lvl>
    <w:lvl w:ilvl="4" w:tplc="314A753C" w:tentative="1">
      <w:start w:val="1"/>
      <w:numFmt w:val="bullet"/>
      <w:lvlText w:val="•"/>
      <w:lvlJc w:val="left"/>
      <w:pPr>
        <w:tabs>
          <w:tab w:val="num" w:pos="3600"/>
        </w:tabs>
        <w:ind w:left="3600" w:hanging="360"/>
      </w:pPr>
      <w:rPr>
        <w:rFonts w:ascii="Arial" w:hAnsi="Arial" w:hint="default"/>
      </w:rPr>
    </w:lvl>
    <w:lvl w:ilvl="5" w:tplc="1E6EE3E4" w:tentative="1">
      <w:start w:val="1"/>
      <w:numFmt w:val="bullet"/>
      <w:lvlText w:val="•"/>
      <w:lvlJc w:val="left"/>
      <w:pPr>
        <w:tabs>
          <w:tab w:val="num" w:pos="4320"/>
        </w:tabs>
        <w:ind w:left="4320" w:hanging="360"/>
      </w:pPr>
      <w:rPr>
        <w:rFonts w:ascii="Arial" w:hAnsi="Arial" w:hint="default"/>
      </w:rPr>
    </w:lvl>
    <w:lvl w:ilvl="6" w:tplc="57744EC0" w:tentative="1">
      <w:start w:val="1"/>
      <w:numFmt w:val="bullet"/>
      <w:lvlText w:val="•"/>
      <w:lvlJc w:val="left"/>
      <w:pPr>
        <w:tabs>
          <w:tab w:val="num" w:pos="5040"/>
        </w:tabs>
        <w:ind w:left="5040" w:hanging="360"/>
      </w:pPr>
      <w:rPr>
        <w:rFonts w:ascii="Arial" w:hAnsi="Arial" w:hint="default"/>
      </w:rPr>
    </w:lvl>
    <w:lvl w:ilvl="7" w:tplc="90F8E6EC" w:tentative="1">
      <w:start w:val="1"/>
      <w:numFmt w:val="bullet"/>
      <w:lvlText w:val="•"/>
      <w:lvlJc w:val="left"/>
      <w:pPr>
        <w:tabs>
          <w:tab w:val="num" w:pos="5760"/>
        </w:tabs>
        <w:ind w:left="5760" w:hanging="360"/>
      </w:pPr>
      <w:rPr>
        <w:rFonts w:ascii="Arial" w:hAnsi="Arial" w:hint="default"/>
      </w:rPr>
    </w:lvl>
    <w:lvl w:ilvl="8" w:tplc="905805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D557E2"/>
    <w:multiLevelType w:val="hybridMultilevel"/>
    <w:tmpl w:val="B4C456FA"/>
    <w:lvl w:ilvl="0" w:tplc="62B675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F26415"/>
    <w:multiLevelType w:val="hybridMultilevel"/>
    <w:tmpl w:val="8A2A12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2814C81"/>
    <w:multiLevelType w:val="hybridMultilevel"/>
    <w:tmpl w:val="58AAC986"/>
    <w:lvl w:ilvl="0" w:tplc="B3A42F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2AC0C49"/>
    <w:multiLevelType w:val="multilevel"/>
    <w:tmpl w:val="F9108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B5E1B"/>
    <w:multiLevelType w:val="hybridMultilevel"/>
    <w:tmpl w:val="EBD85008"/>
    <w:lvl w:ilvl="0" w:tplc="D3D4F1E8">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7C23172"/>
    <w:multiLevelType w:val="hybridMultilevel"/>
    <w:tmpl w:val="3FFCEFFC"/>
    <w:lvl w:ilvl="0" w:tplc="E50A404E">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9D4112C"/>
    <w:multiLevelType w:val="hybridMultilevel"/>
    <w:tmpl w:val="BCD01DF6"/>
    <w:lvl w:ilvl="0" w:tplc="D7FA1E1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C64563E"/>
    <w:multiLevelType w:val="multilevel"/>
    <w:tmpl w:val="8F9A7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677634"/>
    <w:multiLevelType w:val="hybridMultilevel"/>
    <w:tmpl w:val="E33E64A6"/>
    <w:lvl w:ilvl="0" w:tplc="1E4E0CE4">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2A66F67"/>
    <w:multiLevelType w:val="hybridMultilevel"/>
    <w:tmpl w:val="F92A511A"/>
    <w:lvl w:ilvl="0" w:tplc="7B2A89FC">
      <w:start w:val="1"/>
      <w:numFmt w:val="decimal"/>
      <w:lvlText w:val="%1)"/>
      <w:lvlJc w:val="left"/>
      <w:pPr>
        <w:ind w:left="440" w:hanging="440"/>
      </w:pPr>
      <w:rPr>
        <w:rFonts w:hint="eastAsia"/>
      </w:rPr>
    </w:lvl>
    <w:lvl w:ilvl="1" w:tplc="D08C2EDC">
      <w:start w:val="3"/>
      <w:numFmt w:val="japaneseCounting"/>
      <w:lvlText w:val="%2、"/>
      <w:lvlJc w:val="left"/>
      <w:pPr>
        <w:ind w:left="576" w:hanging="576"/>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57F3D92"/>
    <w:multiLevelType w:val="hybridMultilevel"/>
    <w:tmpl w:val="C0668E82"/>
    <w:lvl w:ilvl="0" w:tplc="7D7A17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7244DA0"/>
    <w:multiLevelType w:val="hybridMultilevel"/>
    <w:tmpl w:val="95BE2BF0"/>
    <w:lvl w:ilvl="0" w:tplc="4336FF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7EA621E"/>
    <w:multiLevelType w:val="hybridMultilevel"/>
    <w:tmpl w:val="369A3C28"/>
    <w:lvl w:ilvl="0" w:tplc="A51E19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C003E21"/>
    <w:multiLevelType w:val="hybridMultilevel"/>
    <w:tmpl w:val="70C23D8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2BC1680"/>
    <w:multiLevelType w:val="multilevel"/>
    <w:tmpl w:val="0360DBDE"/>
    <w:styleLink w:val="1"/>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64431DF6"/>
    <w:multiLevelType w:val="hybridMultilevel"/>
    <w:tmpl w:val="1D28E42E"/>
    <w:lvl w:ilvl="0" w:tplc="747C18F4">
      <w:start w:val="1"/>
      <w:numFmt w:val="bullet"/>
      <w:lvlText w:val="•"/>
      <w:lvlJc w:val="left"/>
      <w:pPr>
        <w:tabs>
          <w:tab w:val="num" w:pos="720"/>
        </w:tabs>
        <w:ind w:left="720" w:hanging="360"/>
      </w:pPr>
      <w:rPr>
        <w:rFonts w:ascii="Arial" w:hAnsi="Arial" w:hint="default"/>
      </w:rPr>
    </w:lvl>
    <w:lvl w:ilvl="1" w:tplc="A672CCD0" w:tentative="1">
      <w:start w:val="1"/>
      <w:numFmt w:val="bullet"/>
      <w:lvlText w:val="•"/>
      <w:lvlJc w:val="left"/>
      <w:pPr>
        <w:tabs>
          <w:tab w:val="num" w:pos="1440"/>
        </w:tabs>
        <w:ind w:left="1440" w:hanging="360"/>
      </w:pPr>
      <w:rPr>
        <w:rFonts w:ascii="Arial" w:hAnsi="Arial" w:hint="default"/>
      </w:rPr>
    </w:lvl>
    <w:lvl w:ilvl="2" w:tplc="E35CBEA0" w:tentative="1">
      <w:start w:val="1"/>
      <w:numFmt w:val="bullet"/>
      <w:lvlText w:val="•"/>
      <w:lvlJc w:val="left"/>
      <w:pPr>
        <w:tabs>
          <w:tab w:val="num" w:pos="2160"/>
        </w:tabs>
        <w:ind w:left="2160" w:hanging="360"/>
      </w:pPr>
      <w:rPr>
        <w:rFonts w:ascii="Arial" w:hAnsi="Arial" w:hint="default"/>
      </w:rPr>
    </w:lvl>
    <w:lvl w:ilvl="3" w:tplc="7644A1C2" w:tentative="1">
      <w:start w:val="1"/>
      <w:numFmt w:val="bullet"/>
      <w:lvlText w:val="•"/>
      <w:lvlJc w:val="left"/>
      <w:pPr>
        <w:tabs>
          <w:tab w:val="num" w:pos="2880"/>
        </w:tabs>
        <w:ind w:left="2880" w:hanging="360"/>
      </w:pPr>
      <w:rPr>
        <w:rFonts w:ascii="Arial" w:hAnsi="Arial" w:hint="default"/>
      </w:rPr>
    </w:lvl>
    <w:lvl w:ilvl="4" w:tplc="28664A18" w:tentative="1">
      <w:start w:val="1"/>
      <w:numFmt w:val="bullet"/>
      <w:lvlText w:val="•"/>
      <w:lvlJc w:val="left"/>
      <w:pPr>
        <w:tabs>
          <w:tab w:val="num" w:pos="3600"/>
        </w:tabs>
        <w:ind w:left="3600" w:hanging="360"/>
      </w:pPr>
      <w:rPr>
        <w:rFonts w:ascii="Arial" w:hAnsi="Arial" w:hint="default"/>
      </w:rPr>
    </w:lvl>
    <w:lvl w:ilvl="5" w:tplc="D6949994" w:tentative="1">
      <w:start w:val="1"/>
      <w:numFmt w:val="bullet"/>
      <w:lvlText w:val="•"/>
      <w:lvlJc w:val="left"/>
      <w:pPr>
        <w:tabs>
          <w:tab w:val="num" w:pos="4320"/>
        </w:tabs>
        <w:ind w:left="4320" w:hanging="360"/>
      </w:pPr>
      <w:rPr>
        <w:rFonts w:ascii="Arial" w:hAnsi="Arial" w:hint="default"/>
      </w:rPr>
    </w:lvl>
    <w:lvl w:ilvl="6" w:tplc="66EA8210" w:tentative="1">
      <w:start w:val="1"/>
      <w:numFmt w:val="bullet"/>
      <w:lvlText w:val="•"/>
      <w:lvlJc w:val="left"/>
      <w:pPr>
        <w:tabs>
          <w:tab w:val="num" w:pos="5040"/>
        </w:tabs>
        <w:ind w:left="5040" w:hanging="360"/>
      </w:pPr>
      <w:rPr>
        <w:rFonts w:ascii="Arial" w:hAnsi="Arial" w:hint="default"/>
      </w:rPr>
    </w:lvl>
    <w:lvl w:ilvl="7" w:tplc="34644EDA" w:tentative="1">
      <w:start w:val="1"/>
      <w:numFmt w:val="bullet"/>
      <w:lvlText w:val="•"/>
      <w:lvlJc w:val="left"/>
      <w:pPr>
        <w:tabs>
          <w:tab w:val="num" w:pos="5760"/>
        </w:tabs>
        <w:ind w:left="5760" w:hanging="360"/>
      </w:pPr>
      <w:rPr>
        <w:rFonts w:ascii="Arial" w:hAnsi="Arial" w:hint="default"/>
      </w:rPr>
    </w:lvl>
    <w:lvl w:ilvl="8" w:tplc="67CC6D6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92F78AA"/>
    <w:multiLevelType w:val="hybridMultilevel"/>
    <w:tmpl w:val="E8A22776"/>
    <w:lvl w:ilvl="0" w:tplc="52144AD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CC87C2B"/>
    <w:multiLevelType w:val="multilevel"/>
    <w:tmpl w:val="0360DBDE"/>
    <w:numStyleLink w:val="1"/>
  </w:abstractNum>
  <w:abstractNum w:abstractNumId="28" w15:restartNumberingAfterBreak="0">
    <w:nsid w:val="6D3C75DE"/>
    <w:multiLevelType w:val="hybridMultilevel"/>
    <w:tmpl w:val="FB5A2E48"/>
    <w:lvl w:ilvl="0" w:tplc="1A48A9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0746F4D"/>
    <w:multiLevelType w:val="hybridMultilevel"/>
    <w:tmpl w:val="78CA7562"/>
    <w:lvl w:ilvl="0" w:tplc="6EF080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9267B6F"/>
    <w:multiLevelType w:val="multilevel"/>
    <w:tmpl w:val="89C2602A"/>
    <w:lvl w:ilvl="0">
      <w:start w:val="1"/>
      <w:numFmt w:val="decimal"/>
      <w:lvlText w:val="%1)"/>
      <w:lvlJc w:val="left"/>
      <w:pPr>
        <w:ind w:left="720" w:hanging="7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7C202167"/>
    <w:multiLevelType w:val="multilevel"/>
    <w:tmpl w:val="608C4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7D162C"/>
    <w:multiLevelType w:val="hybridMultilevel"/>
    <w:tmpl w:val="831A0A50"/>
    <w:lvl w:ilvl="0" w:tplc="05840DDE">
      <w:start w:val="1"/>
      <w:numFmt w:val="bullet"/>
      <w:lvlText w:val="•"/>
      <w:lvlJc w:val="left"/>
      <w:pPr>
        <w:tabs>
          <w:tab w:val="num" w:pos="720"/>
        </w:tabs>
        <w:ind w:left="720" w:hanging="360"/>
      </w:pPr>
      <w:rPr>
        <w:rFonts w:ascii="Arial" w:hAnsi="Arial" w:hint="default"/>
      </w:rPr>
    </w:lvl>
    <w:lvl w:ilvl="1" w:tplc="481012D2" w:tentative="1">
      <w:start w:val="1"/>
      <w:numFmt w:val="bullet"/>
      <w:lvlText w:val="•"/>
      <w:lvlJc w:val="left"/>
      <w:pPr>
        <w:tabs>
          <w:tab w:val="num" w:pos="1440"/>
        </w:tabs>
        <w:ind w:left="1440" w:hanging="360"/>
      </w:pPr>
      <w:rPr>
        <w:rFonts w:ascii="Arial" w:hAnsi="Arial" w:hint="default"/>
      </w:rPr>
    </w:lvl>
    <w:lvl w:ilvl="2" w:tplc="5276CAEA" w:tentative="1">
      <w:start w:val="1"/>
      <w:numFmt w:val="bullet"/>
      <w:lvlText w:val="•"/>
      <w:lvlJc w:val="left"/>
      <w:pPr>
        <w:tabs>
          <w:tab w:val="num" w:pos="2160"/>
        </w:tabs>
        <w:ind w:left="2160" w:hanging="360"/>
      </w:pPr>
      <w:rPr>
        <w:rFonts w:ascii="Arial" w:hAnsi="Arial" w:hint="default"/>
      </w:rPr>
    </w:lvl>
    <w:lvl w:ilvl="3" w:tplc="015A5724" w:tentative="1">
      <w:start w:val="1"/>
      <w:numFmt w:val="bullet"/>
      <w:lvlText w:val="•"/>
      <w:lvlJc w:val="left"/>
      <w:pPr>
        <w:tabs>
          <w:tab w:val="num" w:pos="2880"/>
        </w:tabs>
        <w:ind w:left="2880" w:hanging="360"/>
      </w:pPr>
      <w:rPr>
        <w:rFonts w:ascii="Arial" w:hAnsi="Arial" w:hint="default"/>
      </w:rPr>
    </w:lvl>
    <w:lvl w:ilvl="4" w:tplc="7F52F3B0" w:tentative="1">
      <w:start w:val="1"/>
      <w:numFmt w:val="bullet"/>
      <w:lvlText w:val="•"/>
      <w:lvlJc w:val="left"/>
      <w:pPr>
        <w:tabs>
          <w:tab w:val="num" w:pos="3600"/>
        </w:tabs>
        <w:ind w:left="3600" w:hanging="360"/>
      </w:pPr>
      <w:rPr>
        <w:rFonts w:ascii="Arial" w:hAnsi="Arial" w:hint="default"/>
      </w:rPr>
    </w:lvl>
    <w:lvl w:ilvl="5" w:tplc="2F48364E" w:tentative="1">
      <w:start w:val="1"/>
      <w:numFmt w:val="bullet"/>
      <w:lvlText w:val="•"/>
      <w:lvlJc w:val="left"/>
      <w:pPr>
        <w:tabs>
          <w:tab w:val="num" w:pos="4320"/>
        </w:tabs>
        <w:ind w:left="4320" w:hanging="360"/>
      </w:pPr>
      <w:rPr>
        <w:rFonts w:ascii="Arial" w:hAnsi="Arial" w:hint="default"/>
      </w:rPr>
    </w:lvl>
    <w:lvl w:ilvl="6" w:tplc="AC7A78C6" w:tentative="1">
      <w:start w:val="1"/>
      <w:numFmt w:val="bullet"/>
      <w:lvlText w:val="•"/>
      <w:lvlJc w:val="left"/>
      <w:pPr>
        <w:tabs>
          <w:tab w:val="num" w:pos="5040"/>
        </w:tabs>
        <w:ind w:left="5040" w:hanging="360"/>
      </w:pPr>
      <w:rPr>
        <w:rFonts w:ascii="Arial" w:hAnsi="Arial" w:hint="default"/>
      </w:rPr>
    </w:lvl>
    <w:lvl w:ilvl="7" w:tplc="E6EC795E" w:tentative="1">
      <w:start w:val="1"/>
      <w:numFmt w:val="bullet"/>
      <w:lvlText w:val="•"/>
      <w:lvlJc w:val="left"/>
      <w:pPr>
        <w:tabs>
          <w:tab w:val="num" w:pos="5760"/>
        </w:tabs>
        <w:ind w:left="5760" w:hanging="360"/>
      </w:pPr>
      <w:rPr>
        <w:rFonts w:ascii="Arial" w:hAnsi="Arial" w:hint="default"/>
      </w:rPr>
    </w:lvl>
    <w:lvl w:ilvl="8" w:tplc="82268998" w:tentative="1">
      <w:start w:val="1"/>
      <w:numFmt w:val="bullet"/>
      <w:lvlText w:val="•"/>
      <w:lvlJc w:val="left"/>
      <w:pPr>
        <w:tabs>
          <w:tab w:val="num" w:pos="6480"/>
        </w:tabs>
        <w:ind w:left="6480" w:hanging="360"/>
      </w:pPr>
      <w:rPr>
        <w:rFonts w:ascii="Arial" w:hAnsi="Arial" w:hint="default"/>
      </w:rPr>
    </w:lvl>
  </w:abstractNum>
  <w:num w:numId="1" w16cid:durableId="1903248768">
    <w:abstractNumId w:val="28"/>
  </w:num>
  <w:num w:numId="2" w16cid:durableId="1863782224">
    <w:abstractNumId w:val="14"/>
  </w:num>
  <w:num w:numId="3" w16cid:durableId="937443080">
    <w:abstractNumId w:val="4"/>
  </w:num>
  <w:num w:numId="4" w16cid:durableId="1838887610">
    <w:abstractNumId w:val="24"/>
  </w:num>
  <w:num w:numId="5" w16cid:durableId="1163349116">
    <w:abstractNumId w:val="15"/>
  </w:num>
  <w:num w:numId="6" w16cid:durableId="1613392912">
    <w:abstractNumId w:val="16"/>
  </w:num>
  <w:num w:numId="7" w16cid:durableId="773331388">
    <w:abstractNumId w:val="8"/>
  </w:num>
  <w:num w:numId="8" w16cid:durableId="706566331">
    <w:abstractNumId w:val="29"/>
  </w:num>
  <w:num w:numId="9" w16cid:durableId="2102019899">
    <w:abstractNumId w:val="2"/>
  </w:num>
  <w:num w:numId="10" w16cid:durableId="1755085343">
    <w:abstractNumId w:val="22"/>
  </w:num>
  <w:num w:numId="11" w16cid:durableId="426730673">
    <w:abstractNumId w:val="21"/>
  </w:num>
  <w:num w:numId="12" w16cid:durableId="1533957628">
    <w:abstractNumId w:val="12"/>
  </w:num>
  <w:num w:numId="13" w16cid:durableId="1400860984">
    <w:abstractNumId w:val="9"/>
  </w:num>
  <w:num w:numId="14" w16cid:durableId="1377006262">
    <w:abstractNumId w:val="25"/>
  </w:num>
  <w:num w:numId="15" w16cid:durableId="246618208">
    <w:abstractNumId w:val="32"/>
  </w:num>
  <w:num w:numId="16" w16cid:durableId="615404707">
    <w:abstractNumId w:val="10"/>
  </w:num>
  <w:num w:numId="17" w16cid:durableId="1436092667">
    <w:abstractNumId w:val="20"/>
  </w:num>
  <w:num w:numId="18" w16cid:durableId="699087683">
    <w:abstractNumId w:val="11"/>
  </w:num>
  <w:num w:numId="19" w16cid:durableId="116221192">
    <w:abstractNumId w:val="26"/>
  </w:num>
  <w:num w:numId="20" w16cid:durableId="1619290715">
    <w:abstractNumId w:val="0"/>
  </w:num>
  <w:num w:numId="21" w16cid:durableId="1992369556">
    <w:abstractNumId w:val="18"/>
  </w:num>
  <w:num w:numId="22" w16cid:durableId="1839953449">
    <w:abstractNumId w:val="23"/>
  </w:num>
  <w:num w:numId="23" w16cid:durableId="1952473000">
    <w:abstractNumId w:val="6"/>
  </w:num>
  <w:num w:numId="24" w16cid:durableId="719329331">
    <w:abstractNumId w:val="17"/>
  </w:num>
  <w:num w:numId="25" w16cid:durableId="2143618181">
    <w:abstractNumId w:val="3"/>
  </w:num>
  <w:num w:numId="26" w16cid:durableId="1465729059">
    <w:abstractNumId w:val="1"/>
  </w:num>
  <w:num w:numId="27" w16cid:durableId="867451614">
    <w:abstractNumId w:val="13"/>
  </w:num>
  <w:num w:numId="28" w16cid:durableId="1597060353">
    <w:abstractNumId w:val="31"/>
  </w:num>
  <w:num w:numId="29" w16cid:durableId="155927851">
    <w:abstractNumId w:val="5"/>
  </w:num>
  <w:num w:numId="30" w16cid:durableId="217671702">
    <w:abstractNumId w:val="27"/>
  </w:num>
  <w:num w:numId="31" w16cid:durableId="796794888">
    <w:abstractNumId w:val="30"/>
  </w:num>
  <w:num w:numId="32" w16cid:durableId="192038661">
    <w:abstractNumId w:val="19"/>
  </w:num>
  <w:num w:numId="33" w16cid:durableId="400179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副本&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f9szz0vgrxveheaavbp5pf2wwwtwa2pvz0p&quot;&gt;My EndNote Library&lt;record-ids&gt;&lt;item&gt;77&lt;/item&gt;&lt;item&gt;78&lt;/item&gt;&lt;item&gt;79&lt;/item&gt;&lt;/record-ids&gt;&lt;/item&gt;&lt;/Libraries&gt;"/>
    <w:docVar w:name="EN.UseJSCitationFormat" w:val="False"/>
  </w:docVars>
  <w:rsids>
    <w:rsidRoot w:val="00873611"/>
    <w:rsid w:val="000045ED"/>
    <w:rsid w:val="0000768B"/>
    <w:rsid w:val="00007AE5"/>
    <w:rsid w:val="00007C42"/>
    <w:rsid w:val="00007F6C"/>
    <w:rsid w:val="00012604"/>
    <w:rsid w:val="00026B9A"/>
    <w:rsid w:val="00032DCD"/>
    <w:rsid w:val="00037CEE"/>
    <w:rsid w:val="000418C1"/>
    <w:rsid w:val="00045104"/>
    <w:rsid w:val="00045DA0"/>
    <w:rsid w:val="000462EC"/>
    <w:rsid w:val="00047010"/>
    <w:rsid w:val="00056093"/>
    <w:rsid w:val="00074379"/>
    <w:rsid w:val="00076EA4"/>
    <w:rsid w:val="0008496A"/>
    <w:rsid w:val="000912ED"/>
    <w:rsid w:val="00092E9D"/>
    <w:rsid w:val="000A5C73"/>
    <w:rsid w:val="000A6564"/>
    <w:rsid w:val="000B3672"/>
    <w:rsid w:val="000B4336"/>
    <w:rsid w:val="000C4DEA"/>
    <w:rsid w:val="000C6F7D"/>
    <w:rsid w:val="000D34C9"/>
    <w:rsid w:val="000D34E5"/>
    <w:rsid w:val="0010380D"/>
    <w:rsid w:val="001043B5"/>
    <w:rsid w:val="00110555"/>
    <w:rsid w:val="00115A10"/>
    <w:rsid w:val="00125682"/>
    <w:rsid w:val="001526C5"/>
    <w:rsid w:val="001544AF"/>
    <w:rsid w:val="00171771"/>
    <w:rsid w:val="001733E9"/>
    <w:rsid w:val="00183811"/>
    <w:rsid w:val="00184D84"/>
    <w:rsid w:val="0018512C"/>
    <w:rsid w:val="001970A9"/>
    <w:rsid w:val="001A739F"/>
    <w:rsid w:val="001B0937"/>
    <w:rsid w:val="001B23E7"/>
    <w:rsid w:val="001D4C8E"/>
    <w:rsid w:val="001E0F90"/>
    <w:rsid w:val="001E739B"/>
    <w:rsid w:val="001F0109"/>
    <w:rsid w:val="001F0C13"/>
    <w:rsid w:val="0020188B"/>
    <w:rsid w:val="002076E9"/>
    <w:rsid w:val="00215FCF"/>
    <w:rsid w:val="00237629"/>
    <w:rsid w:val="00241D15"/>
    <w:rsid w:val="002424DF"/>
    <w:rsid w:val="0024329A"/>
    <w:rsid w:val="002433B8"/>
    <w:rsid w:val="00265580"/>
    <w:rsid w:val="00270DF2"/>
    <w:rsid w:val="0027282C"/>
    <w:rsid w:val="00272E9E"/>
    <w:rsid w:val="00291B48"/>
    <w:rsid w:val="002B1EE2"/>
    <w:rsid w:val="002C487C"/>
    <w:rsid w:val="002E2BE6"/>
    <w:rsid w:val="002E3791"/>
    <w:rsid w:val="002F27BE"/>
    <w:rsid w:val="002F46A9"/>
    <w:rsid w:val="00312AD2"/>
    <w:rsid w:val="00317209"/>
    <w:rsid w:val="003505D7"/>
    <w:rsid w:val="0035364C"/>
    <w:rsid w:val="003610F7"/>
    <w:rsid w:val="003619B1"/>
    <w:rsid w:val="003665BE"/>
    <w:rsid w:val="00372233"/>
    <w:rsid w:val="003975C4"/>
    <w:rsid w:val="0039781F"/>
    <w:rsid w:val="003A1376"/>
    <w:rsid w:val="003D425E"/>
    <w:rsid w:val="003D5D4A"/>
    <w:rsid w:val="003D7632"/>
    <w:rsid w:val="003E75BB"/>
    <w:rsid w:val="0040776E"/>
    <w:rsid w:val="004119BD"/>
    <w:rsid w:val="0041350C"/>
    <w:rsid w:val="004218FD"/>
    <w:rsid w:val="00435C92"/>
    <w:rsid w:val="00452F1D"/>
    <w:rsid w:val="00462266"/>
    <w:rsid w:val="0046313D"/>
    <w:rsid w:val="00465B8F"/>
    <w:rsid w:val="00470205"/>
    <w:rsid w:val="0047730A"/>
    <w:rsid w:val="004A020A"/>
    <w:rsid w:val="004A38BE"/>
    <w:rsid w:val="004A488B"/>
    <w:rsid w:val="004A7DF2"/>
    <w:rsid w:val="004B6C0D"/>
    <w:rsid w:val="004C4445"/>
    <w:rsid w:val="004D1D46"/>
    <w:rsid w:val="004D75C1"/>
    <w:rsid w:val="004E67B9"/>
    <w:rsid w:val="004F0089"/>
    <w:rsid w:val="004F1F6B"/>
    <w:rsid w:val="004F533F"/>
    <w:rsid w:val="004F74AC"/>
    <w:rsid w:val="00525880"/>
    <w:rsid w:val="00534189"/>
    <w:rsid w:val="005433F6"/>
    <w:rsid w:val="005549BE"/>
    <w:rsid w:val="005617A1"/>
    <w:rsid w:val="00570B51"/>
    <w:rsid w:val="005738D1"/>
    <w:rsid w:val="00573F7B"/>
    <w:rsid w:val="00577531"/>
    <w:rsid w:val="00594F7A"/>
    <w:rsid w:val="005A1856"/>
    <w:rsid w:val="005B03A1"/>
    <w:rsid w:val="005B5A03"/>
    <w:rsid w:val="005C48B0"/>
    <w:rsid w:val="005C5EF7"/>
    <w:rsid w:val="005C6E8C"/>
    <w:rsid w:val="005C7BA0"/>
    <w:rsid w:val="005D35A5"/>
    <w:rsid w:val="005E1269"/>
    <w:rsid w:val="005E6886"/>
    <w:rsid w:val="005F3000"/>
    <w:rsid w:val="00602D95"/>
    <w:rsid w:val="00604DD0"/>
    <w:rsid w:val="00605867"/>
    <w:rsid w:val="00615D2E"/>
    <w:rsid w:val="006200F2"/>
    <w:rsid w:val="0062686D"/>
    <w:rsid w:val="00630B75"/>
    <w:rsid w:val="006355E2"/>
    <w:rsid w:val="006362F1"/>
    <w:rsid w:val="006376BA"/>
    <w:rsid w:val="00655DF9"/>
    <w:rsid w:val="00660DF5"/>
    <w:rsid w:val="006832FE"/>
    <w:rsid w:val="00683F48"/>
    <w:rsid w:val="006852A0"/>
    <w:rsid w:val="006864F7"/>
    <w:rsid w:val="006C3B42"/>
    <w:rsid w:val="006C4E8D"/>
    <w:rsid w:val="006C7432"/>
    <w:rsid w:val="006D6299"/>
    <w:rsid w:val="006E35F5"/>
    <w:rsid w:val="0070501F"/>
    <w:rsid w:val="0071413C"/>
    <w:rsid w:val="00730674"/>
    <w:rsid w:val="00732409"/>
    <w:rsid w:val="007349ED"/>
    <w:rsid w:val="007451CC"/>
    <w:rsid w:val="0074674A"/>
    <w:rsid w:val="00754D34"/>
    <w:rsid w:val="00780743"/>
    <w:rsid w:val="007842B0"/>
    <w:rsid w:val="0079205D"/>
    <w:rsid w:val="007964AC"/>
    <w:rsid w:val="007A115E"/>
    <w:rsid w:val="007B06EE"/>
    <w:rsid w:val="007D2876"/>
    <w:rsid w:val="007E19F0"/>
    <w:rsid w:val="007E6FF4"/>
    <w:rsid w:val="007F2F1C"/>
    <w:rsid w:val="007F5FE3"/>
    <w:rsid w:val="007F70F3"/>
    <w:rsid w:val="00813F7C"/>
    <w:rsid w:val="00815CB5"/>
    <w:rsid w:val="00817620"/>
    <w:rsid w:val="00821FF6"/>
    <w:rsid w:val="00831CD8"/>
    <w:rsid w:val="00850BDA"/>
    <w:rsid w:val="00850C4D"/>
    <w:rsid w:val="00863A59"/>
    <w:rsid w:val="00863E4A"/>
    <w:rsid w:val="00873611"/>
    <w:rsid w:val="00876AD4"/>
    <w:rsid w:val="008773A5"/>
    <w:rsid w:val="00890FAA"/>
    <w:rsid w:val="0089558B"/>
    <w:rsid w:val="008A1C86"/>
    <w:rsid w:val="008A4D68"/>
    <w:rsid w:val="008B0CE6"/>
    <w:rsid w:val="008B1835"/>
    <w:rsid w:val="008C2EC2"/>
    <w:rsid w:val="008C5B58"/>
    <w:rsid w:val="008C67F2"/>
    <w:rsid w:val="008D0117"/>
    <w:rsid w:val="008D620C"/>
    <w:rsid w:val="009004A9"/>
    <w:rsid w:val="009212E8"/>
    <w:rsid w:val="00931003"/>
    <w:rsid w:val="0093561B"/>
    <w:rsid w:val="00942CBD"/>
    <w:rsid w:val="009439F7"/>
    <w:rsid w:val="00946F9A"/>
    <w:rsid w:val="00957BB0"/>
    <w:rsid w:val="00970D0F"/>
    <w:rsid w:val="00972D99"/>
    <w:rsid w:val="00991840"/>
    <w:rsid w:val="00996C05"/>
    <w:rsid w:val="00997600"/>
    <w:rsid w:val="009A17AD"/>
    <w:rsid w:val="009B3D84"/>
    <w:rsid w:val="009C2AEB"/>
    <w:rsid w:val="009C462B"/>
    <w:rsid w:val="009D7855"/>
    <w:rsid w:val="00A01F85"/>
    <w:rsid w:val="00A02607"/>
    <w:rsid w:val="00A17C7D"/>
    <w:rsid w:val="00A277A0"/>
    <w:rsid w:val="00A30D53"/>
    <w:rsid w:val="00A37EA1"/>
    <w:rsid w:val="00A426AE"/>
    <w:rsid w:val="00A43DEF"/>
    <w:rsid w:val="00A44039"/>
    <w:rsid w:val="00A51D15"/>
    <w:rsid w:val="00A52379"/>
    <w:rsid w:val="00A75160"/>
    <w:rsid w:val="00A756B6"/>
    <w:rsid w:val="00A85B43"/>
    <w:rsid w:val="00A97BD1"/>
    <w:rsid w:val="00AA1350"/>
    <w:rsid w:val="00AA27E4"/>
    <w:rsid w:val="00AA50C6"/>
    <w:rsid w:val="00AD1395"/>
    <w:rsid w:val="00AD580F"/>
    <w:rsid w:val="00AE1382"/>
    <w:rsid w:val="00AF0096"/>
    <w:rsid w:val="00AF230D"/>
    <w:rsid w:val="00AF43E0"/>
    <w:rsid w:val="00B00632"/>
    <w:rsid w:val="00B03030"/>
    <w:rsid w:val="00B06288"/>
    <w:rsid w:val="00B10777"/>
    <w:rsid w:val="00B25169"/>
    <w:rsid w:val="00B310C9"/>
    <w:rsid w:val="00B336EA"/>
    <w:rsid w:val="00B34F3A"/>
    <w:rsid w:val="00B413D3"/>
    <w:rsid w:val="00B41D54"/>
    <w:rsid w:val="00B616E9"/>
    <w:rsid w:val="00B63E6B"/>
    <w:rsid w:val="00B66EFC"/>
    <w:rsid w:val="00B676DB"/>
    <w:rsid w:val="00B74111"/>
    <w:rsid w:val="00B80E7F"/>
    <w:rsid w:val="00B83106"/>
    <w:rsid w:val="00B84DAA"/>
    <w:rsid w:val="00B90474"/>
    <w:rsid w:val="00B90BA7"/>
    <w:rsid w:val="00B92886"/>
    <w:rsid w:val="00B96B00"/>
    <w:rsid w:val="00BA0275"/>
    <w:rsid w:val="00BD0A28"/>
    <w:rsid w:val="00BD1770"/>
    <w:rsid w:val="00BD39EE"/>
    <w:rsid w:val="00BD4879"/>
    <w:rsid w:val="00BD4C59"/>
    <w:rsid w:val="00BF6661"/>
    <w:rsid w:val="00BF692A"/>
    <w:rsid w:val="00BF7279"/>
    <w:rsid w:val="00C016E7"/>
    <w:rsid w:val="00C20351"/>
    <w:rsid w:val="00C31781"/>
    <w:rsid w:val="00C456C3"/>
    <w:rsid w:val="00C50921"/>
    <w:rsid w:val="00C55263"/>
    <w:rsid w:val="00C5758C"/>
    <w:rsid w:val="00C6135E"/>
    <w:rsid w:val="00C61BF1"/>
    <w:rsid w:val="00C659AA"/>
    <w:rsid w:val="00C74ED7"/>
    <w:rsid w:val="00C85037"/>
    <w:rsid w:val="00CA19A5"/>
    <w:rsid w:val="00CA2F4D"/>
    <w:rsid w:val="00CB1114"/>
    <w:rsid w:val="00CD5866"/>
    <w:rsid w:val="00CD6098"/>
    <w:rsid w:val="00CD6270"/>
    <w:rsid w:val="00CF05BB"/>
    <w:rsid w:val="00CF05DE"/>
    <w:rsid w:val="00CF3FB7"/>
    <w:rsid w:val="00CF6196"/>
    <w:rsid w:val="00CF6E7B"/>
    <w:rsid w:val="00D06F1E"/>
    <w:rsid w:val="00D07C16"/>
    <w:rsid w:val="00D12794"/>
    <w:rsid w:val="00D17B67"/>
    <w:rsid w:val="00D17EDA"/>
    <w:rsid w:val="00D224A4"/>
    <w:rsid w:val="00D2655B"/>
    <w:rsid w:val="00D27B24"/>
    <w:rsid w:val="00D41848"/>
    <w:rsid w:val="00D42432"/>
    <w:rsid w:val="00D517A0"/>
    <w:rsid w:val="00D62B3A"/>
    <w:rsid w:val="00D81A31"/>
    <w:rsid w:val="00D87248"/>
    <w:rsid w:val="00D927B1"/>
    <w:rsid w:val="00D970B3"/>
    <w:rsid w:val="00DB766B"/>
    <w:rsid w:val="00DD0C4A"/>
    <w:rsid w:val="00DD4E19"/>
    <w:rsid w:val="00DD7B3E"/>
    <w:rsid w:val="00DF290D"/>
    <w:rsid w:val="00DF3024"/>
    <w:rsid w:val="00DF7ABD"/>
    <w:rsid w:val="00E0589F"/>
    <w:rsid w:val="00E06F0C"/>
    <w:rsid w:val="00E10CF4"/>
    <w:rsid w:val="00E118F4"/>
    <w:rsid w:val="00E25D82"/>
    <w:rsid w:val="00E430DD"/>
    <w:rsid w:val="00E50439"/>
    <w:rsid w:val="00E65B59"/>
    <w:rsid w:val="00E81509"/>
    <w:rsid w:val="00E85B93"/>
    <w:rsid w:val="00E90DF3"/>
    <w:rsid w:val="00E951E0"/>
    <w:rsid w:val="00E95240"/>
    <w:rsid w:val="00EA29DE"/>
    <w:rsid w:val="00EA2B1E"/>
    <w:rsid w:val="00EA381C"/>
    <w:rsid w:val="00EB472A"/>
    <w:rsid w:val="00EB60B9"/>
    <w:rsid w:val="00EC1BF3"/>
    <w:rsid w:val="00EE1370"/>
    <w:rsid w:val="00EE378E"/>
    <w:rsid w:val="00EE4734"/>
    <w:rsid w:val="00EF5382"/>
    <w:rsid w:val="00F04FB9"/>
    <w:rsid w:val="00F06D75"/>
    <w:rsid w:val="00F1797B"/>
    <w:rsid w:val="00F2044D"/>
    <w:rsid w:val="00F24E9B"/>
    <w:rsid w:val="00F271F3"/>
    <w:rsid w:val="00F27502"/>
    <w:rsid w:val="00F321E0"/>
    <w:rsid w:val="00F32BE1"/>
    <w:rsid w:val="00F32D70"/>
    <w:rsid w:val="00F3350D"/>
    <w:rsid w:val="00F530E6"/>
    <w:rsid w:val="00F55A12"/>
    <w:rsid w:val="00F60150"/>
    <w:rsid w:val="00F605CD"/>
    <w:rsid w:val="00F617E0"/>
    <w:rsid w:val="00F922D2"/>
    <w:rsid w:val="00F95E9A"/>
    <w:rsid w:val="00FA0612"/>
    <w:rsid w:val="00FA787F"/>
    <w:rsid w:val="00FD1C6F"/>
    <w:rsid w:val="00FD2743"/>
    <w:rsid w:val="00FD4068"/>
    <w:rsid w:val="00FE2AC4"/>
    <w:rsid w:val="00FE6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8F0642"/>
  <w15:chartTrackingRefBased/>
  <w15:docId w15:val="{6961BB89-8C9F-E74B-8964-26F4B331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9B1"/>
    <w:pPr>
      <w:widowControl w:val="0"/>
      <w:jc w:val="both"/>
    </w:pPr>
    <w:rPr>
      <w:szCs w:val="22"/>
    </w:rPr>
  </w:style>
  <w:style w:type="paragraph" w:styleId="10">
    <w:name w:val="heading 1"/>
    <w:basedOn w:val="a"/>
    <w:next w:val="a"/>
    <w:link w:val="11"/>
    <w:uiPriority w:val="9"/>
    <w:qFormat/>
    <w:rsid w:val="008736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36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36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36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36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36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36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6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36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8736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36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36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3611"/>
    <w:rPr>
      <w:rFonts w:cstheme="majorBidi"/>
      <w:color w:val="0F4761" w:themeColor="accent1" w:themeShade="BF"/>
      <w:sz w:val="28"/>
      <w:szCs w:val="28"/>
    </w:rPr>
  </w:style>
  <w:style w:type="character" w:customStyle="1" w:styleId="50">
    <w:name w:val="标题 5 字符"/>
    <w:basedOn w:val="a0"/>
    <w:link w:val="5"/>
    <w:uiPriority w:val="9"/>
    <w:semiHidden/>
    <w:rsid w:val="00873611"/>
    <w:rPr>
      <w:rFonts w:cstheme="majorBidi"/>
      <w:color w:val="0F4761" w:themeColor="accent1" w:themeShade="BF"/>
      <w:sz w:val="24"/>
    </w:rPr>
  </w:style>
  <w:style w:type="character" w:customStyle="1" w:styleId="60">
    <w:name w:val="标题 6 字符"/>
    <w:basedOn w:val="a0"/>
    <w:link w:val="6"/>
    <w:uiPriority w:val="9"/>
    <w:semiHidden/>
    <w:rsid w:val="00873611"/>
    <w:rPr>
      <w:rFonts w:cstheme="majorBidi"/>
      <w:b/>
      <w:bCs/>
      <w:color w:val="0F4761" w:themeColor="accent1" w:themeShade="BF"/>
    </w:rPr>
  </w:style>
  <w:style w:type="character" w:customStyle="1" w:styleId="70">
    <w:name w:val="标题 7 字符"/>
    <w:basedOn w:val="a0"/>
    <w:link w:val="7"/>
    <w:uiPriority w:val="9"/>
    <w:semiHidden/>
    <w:rsid w:val="00873611"/>
    <w:rPr>
      <w:rFonts w:cstheme="majorBidi"/>
      <w:b/>
      <w:bCs/>
      <w:color w:val="595959" w:themeColor="text1" w:themeTint="A6"/>
    </w:rPr>
  </w:style>
  <w:style w:type="character" w:customStyle="1" w:styleId="80">
    <w:name w:val="标题 8 字符"/>
    <w:basedOn w:val="a0"/>
    <w:link w:val="8"/>
    <w:uiPriority w:val="9"/>
    <w:semiHidden/>
    <w:rsid w:val="00873611"/>
    <w:rPr>
      <w:rFonts w:cstheme="majorBidi"/>
      <w:color w:val="595959" w:themeColor="text1" w:themeTint="A6"/>
    </w:rPr>
  </w:style>
  <w:style w:type="character" w:customStyle="1" w:styleId="90">
    <w:name w:val="标题 9 字符"/>
    <w:basedOn w:val="a0"/>
    <w:link w:val="9"/>
    <w:uiPriority w:val="9"/>
    <w:semiHidden/>
    <w:rsid w:val="00873611"/>
    <w:rPr>
      <w:rFonts w:eastAsiaTheme="majorEastAsia" w:cstheme="majorBidi"/>
      <w:color w:val="595959" w:themeColor="text1" w:themeTint="A6"/>
    </w:rPr>
  </w:style>
  <w:style w:type="paragraph" w:styleId="a3">
    <w:name w:val="Title"/>
    <w:basedOn w:val="a"/>
    <w:next w:val="a"/>
    <w:link w:val="a4"/>
    <w:uiPriority w:val="10"/>
    <w:qFormat/>
    <w:rsid w:val="008736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36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6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36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3611"/>
    <w:pPr>
      <w:spacing w:before="160" w:after="160"/>
      <w:jc w:val="center"/>
    </w:pPr>
    <w:rPr>
      <w:i/>
      <w:iCs/>
      <w:color w:val="404040" w:themeColor="text1" w:themeTint="BF"/>
    </w:rPr>
  </w:style>
  <w:style w:type="character" w:customStyle="1" w:styleId="a8">
    <w:name w:val="引用 字符"/>
    <w:basedOn w:val="a0"/>
    <w:link w:val="a7"/>
    <w:uiPriority w:val="29"/>
    <w:rsid w:val="00873611"/>
    <w:rPr>
      <w:i/>
      <w:iCs/>
      <w:color w:val="404040" w:themeColor="text1" w:themeTint="BF"/>
    </w:rPr>
  </w:style>
  <w:style w:type="paragraph" w:styleId="a9">
    <w:name w:val="List Paragraph"/>
    <w:basedOn w:val="a"/>
    <w:uiPriority w:val="34"/>
    <w:qFormat/>
    <w:rsid w:val="00873611"/>
    <w:pPr>
      <w:ind w:left="720"/>
      <w:contextualSpacing/>
    </w:pPr>
  </w:style>
  <w:style w:type="character" w:styleId="aa">
    <w:name w:val="Intense Emphasis"/>
    <w:basedOn w:val="a0"/>
    <w:uiPriority w:val="21"/>
    <w:qFormat/>
    <w:rsid w:val="00873611"/>
    <w:rPr>
      <w:i/>
      <w:iCs/>
      <w:color w:val="0F4761" w:themeColor="accent1" w:themeShade="BF"/>
    </w:rPr>
  </w:style>
  <w:style w:type="paragraph" w:styleId="ab">
    <w:name w:val="Intense Quote"/>
    <w:basedOn w:val="a"/>
    <w:next w:val="a"/>
    <w:link w:val="ac"/>
    <w:uiPriority w:val="30"/>
    <w:qFormat/>
    <w:rsid w:val="00873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3611"/>
    <w:rPr>
      <w:i/>
      <w:iCs/>
      <w:color w:val="0F4761" w:themeColor="accent1" w:themeShade="BF"/>
    </w:rPr>
  </w:style>
  <w:style w:type="character" w:styleId="ad">
    <w:name w:val="Intense Reference"/>
    <w:basedOn w:val="a0"/>
    <w:uiPriority w:val="32"/>
    <w:qFormat/>
    <w:rsid w:val="00873611"/>
    <w:rPr>
      <w:b/>
      <w:bCs/>
      <w:smallCaps/>
      <w:color w:val="0F4761" w:themeColor="accent1" w:themeShade="BF"/>
      <w:spacing w:val="5"/>
    </w:rPr>
  </w:style>
  <w:style w:type="paragraph" w:styleId="ae">
    <w:name w:val="header"/>
    <w:basedOn w:val="a"/>
    <w:link w:val="af"/>
    <w:uiPriority w:val="99"/>
    <w:unhideWhenUsed/>
    <w:rsid w:val="00873611"/>
    <w:pPr>
      <w:tabs>
        <w:tab w:val="center" w:pos="4153"/>
        <w:tab w:val="right" w:pos="8306"/>
      </w:tabs>
      <w:snapToGrid w:val="0"/>
      <w:jc w:val="center"/>
    </w:pPr>
    <w:rPr>
      <w:sz w:val="18"/>
      <w:szCs w:val="18"/>
    </w:rPr>
  </w:style>
  <w:style w:type="character" w:customStyle="1" w:styleId="af">
    <w:name w:val="页眉 字符"/>
    <w:basedOn w:val="a0"/>
    <w:link w:val="ae"/>
    <w:uiPriority w:val="99"/>
    <w:rsid w:val="00873611"/>
    <w:rPr>
      <w:sz w:val="18"/>
      <w:szCs w:val="18"/>
    </w:rPr>
  </w:style>
  <w:style w:type="paragraph" w:styleId="af0">
    <w:name w:val="footer"/>
    <w:basedOn w:val="a"/>
    <w:link w:val="af1"/>
    <w:uiPriority w:val="99"/>
    <w:unhideWhenUsed/>
    <w:rsid w:val="00873611"/>
    <w:pPr>
      <w:tabs>
        <w:tab w:val="center" w:pos="4153"/>
        <w:tab w:val="right" w:pos="8306"/>
      </w:tabs>
      <w:snapToGrid w:val="0"/>
      <w:jc w:val="left"/>
    </w:pPr>
    <w:rPr>
      <w:sz w:val="18"/>
      <w:szCs w:val="18"/>
    </w:rPr>
  </w:style>
  <w:style w:type="character" w:customStyle="1" w:styleId="af1">
    <w:name w:val="页脚 字符"/>
    <w:basedOn w:val="a0"/>
    <w:link w:val="af0"/>
    <w:uiPriority w:val="99"/>
    <w:rsid w:val="00873611"/>
    <w:rPr>
      <w:sz w:val="18"/>
      <w:szCs w:val="18"/>
    </w:rPr>
  </w:style>
  <w:style w:type="paragraph" w:styleId="af2">
    <w:name w:val="Normal (Web)"/>
    <w:basedOn w:val="a"/>
    <w:uiPriority w:val="99"/>
    <w:semiHidden/>
    <w:unhideWhenUsed/>
    <w:rsid w:val="00DD4E19"/>
    <w:pPr>
      <w:widowControl/>
      <w:spacing w:before="100" w:beforeAutospacing="1" w:after="100" w:afterAutospacing="1"/>
      <w:jc w:val="left"/>
    </w:pPr>
    <w:rPr>
      <w:rFonts w:ascii="宋体" w:eastAsia="宋体" w:hAnsi="宋体" w:cs="宋体"/>
      <w:kern w:val="0"/>
      <w:sz w:val="24"/>
      <w:szCs w:val="24"/>
    </w:rPr>
  </w:style>
  <w:style w:type="paragraph" w:customStyle="1" w:styleId="EndNoteBibliographyTitle">
    <w:name w:val="EndNote Bibliography Title"/>
    <w:basedOn w:val="a"/>
    <w:link w:val="EndNoteBibliographyTitle0"/>
    <w:rsid w:val="00317209"/>
    <w:pPr>
      <w:jc w:val="center"/>
    </w:pPr>
    <w:rPr>
      <w:rFonts w:ascii="等线" w:eastAsia="等线" w:hAnsi="等线"/>
      <w:sz w:val="20"/>
    </w:rPr>
  </w:style>
  <w:style w:type="character" w:customStyle="1" w:styleId="EndNoteBibliographyTitle0">
    <w:name w:val="EndNote Bibliography Title 字符"/>
    <w:basedOn w:val="a0"/>
    <w:link w:val="EndNoteBibliographyTitle"/>
    <w:rsid w:val="00317209"/>
    <w:rPr>
      <w:rFonts w:ascii="等线" w:eastAsia="等线" w:hAnsi="等线"/>
      <w:sz w:val="20"/>
      <w:szCs w:val="22"/>
    </w:rPr>
  </w:style>
  <w:style w:type="paragraph" w:customStyle="1" w:styleId="EndNoteBibliography">
    <w:name w:val="EndNote Bibliography"/>
    <w:basedOn w:val="a"/>
    <w:link w:val="EndNoteBibliography0"/>
    <w:rsid w:val="00317209"/>
    <w:rPr>
      <w:rFonts w:ascii="等线" w:eastAsia="等线" w:hAnsi="等线"/>
      <w:sz w:val="20"/>
    </w:rPr>
  </w:style>
  <w:style w:type="character" w:customStyle="1" w:styleId="EndNoteBibliography0">
    <w:name w:val="EndNote Bibliography 字符"/>
    <w:basedOn w:val="a0"/>
    <w:link w:val="EndNoteBibliography"/>
    <w:rsid w:val="00317209"/>
    <w:rPr>
      <w:rFonts w:ascii="等线" w:eastAsia="等线" w:hAnsi="等线"/>
      <w:sz w:val="20"/>
      <w:szCs w:val="22"/>
    </w:rPr>
  </w:style>
  <w:style w:type="numbering" w:customStyle="1" w:styleId="1">
    <w:name w:val="当前列表1"/>
    <w:uiPriority w:val="99"/>
    <w:rsid w:val="00C659AA"/>
    <w:pPr>
      <w:numPr>
        <w:numId w:val="4"/>
      </w:numPr>
    </w:pPr>
  </w:style>
  <w:style w:type="paragraph" w:styleId="TOC1">
    <w:name w:val="toc 1"/>
    <w:basedOn w:val="a"/>
    <w:next w:val="a"/>
    <w:autoRedefine/>
    <w:uiPriority w:val="39"/>
    <w:unhideWhenUsed/>
    <w:rsid w:val="00D07C16"/>
  </w:style>
  <w:style w:type="character" w:styleId="af3">
    <w:name w:val="Hyperlink"/>
    <w:basedOn w:val="a0"/>
    <w:uiPriority w:val="99"/>
    <w:unhideWhenUsed/>
    <w:rsid w:val="00D07C16"/>
    <w:rPr>
      <w:color w:val="467886" w:themeColor="hyperlink"/>
      <w:u w:val="single"/>
    </w:rPr>
  </w:style>
  <w:style w:type="paragraph" w:styleId="af4">
    <w:name w:val="Bibliography"/>
    <w:basedOn w:val="a"/>
    <w:next w:val="a"/>
    <w:uiPriority w:val="37"/>
    <w:unhideWhenUsed/>
    <w:rsid w:val="006376BA"/>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2561">
      <w:bodyDiv w:val="1"/>
      <w:marLeft w:val="0"/>
      <w:marRight w:val="0"/>
      <w:marTop w:val="0"/>
      <w:marBottom w:val="0"/>
      <w:divBdr>
        <w:top w:val="none" w:sz="0" w:space="0" w:color="auto"/>
        <w:left w:val="none" w:sz="0" w:space="0" w:color="auto"/>
        <w:bottom w:val="none" w:sz="0" w:space="0" w:color="auto"/>
        <w:right w:val="none" w:sz="0" w:space="0" w:color="auto"/>
      </w:divBdr>
      <w:divsChild>
        <w:div w:id="945119854">
          <w:marLeft w:val="446"/>
          <w:marRight w:val="0"/>
          <w:marTop w:val="0"/>
          <w:marBottom w:val="0"/>
          <w:divBdr>
            <w:top w:val="none" w:sz="0" w:space="0" w:color="auto"/>
            <w:left w:val="none" w:sz="0" w:space="0" w:color="auto"/>
            <w:bottom w:val="none" w:sz="0" w:space="0" w:color="auto"/>
            <w:right w:val="none" w:sz="0" w:space="0" w:color="auto"/>
          </w:divBdr>
        </w:div>
        <w:div w:id="527064164">
          <w:marLeft w:val="446"/>
          <w:marRight w:val="0"/>
          <w:marTop w:val="0"/>
          <w:marBottom w:val="0"/>
          <w:divBdr>
            <w:top w:val="none" w:sz="0" w:space="0" w:color="auto"/>
            <w:left w:val="none" w:sz="0" w:space="0" w:color="auto"/>
            <w:bottom w:val="none" w:sz="0" w:space="0" w:color="auto"/>
            <w:right w:val="none" w:sz="0" w:space="0" w:color="auto"/>
          </w:divBdr>
        </w:div>
      </w:divsChild>
    </w:div>
    <w:div w:id="1566718738">
      <w:bodyDiv w:val="1"/>
      <w:marLeft w:val="0"/>
      <w:marRight w:val="0"/>
      <w:marTop w:val="0"/>
      <w:marBottom w:val="0"/>
      <w:divBdr>
        <w:top w:val="none" w:sz="0" w:space="0" w:color="auto"/>
        <w:left w:val="none" w:sz="0" w:space="0" w:color="auto"/>
        <w:bottom w:val="none" w:sz="0" w:space="0" w:color="auto"/>
        <w:right w:val="none" w:sz="0" w:space="0" w:color="auto"/>
      </w:divBdr>
      <w:divsChild>
        <w:div w:id="1281840443">
          <w:marLeft w:val="446"/>
          <w:marRight w:val="0"/>
          <w:marTop w:val="0"/>
          <w:marBottom w:val="0"/>
          <w:divBdr>
            <w:top w:val="none" w:sz="0" w:space="0" w:color="auto"/>
            <w:left w:val="none" w:sz="0" w:space="0" w:color="auto"/>
            <w:bottom w:val="none" w:sz="0" w:space="0" w:color="auto"/>
            <w:right w:val="none" w:sz="0" w:space="0" w:color="auto"/>
          </w:divBdr>
        </w:div>
      </w:divsChild>
    </w:div>
    <w:div w:id="1628969168">
      <w:bodyDiv w:val="1"/>
      <w:marLeft w:val="0"/>
      <w:marRight w:val="0"/>
      <w:marTop w:val="0"/>
      <w:marBottom w:val="0"/>
      <w:divBdr>
        <w:top w:val="none" w:sz="0" w:space="0" w:color="auto"/>
        <w:left w:val="none" w:sz="0" w:space="0" w:color="auto"/>
        <w:bottom w:val="none" w:sz="0" w:space="0" w:color="auto"/>
        <w:right w:val="none" w:sz="0" w:space="0" w:color="auto"/>
      </w:divBdr>
    </w:div>
    <w:div w:id="1752048311">
      <w:bodyDiv w:val="1"/>
      <w:marLeft w:val="0"/>
      <w:marRight w:val="0"/>
      <w:marTop w:val="0"/>
      <w:marBottom w:val="0"/>
      <w:divBdr>
        <w:top w:val="none" w:sz="0" w:space="0" w:color="auto"/>
        <w:left w:val="none" w:sz="0" w:space="0" w:color="auto"/>
        <w:bottom w:val="none" w:sz="0" w:space="0" w:color="auto"/>
        <w:right w:val="none" w:sz="0" w:space="0" w:color="auto"/>
      </w:divBdr>
    </w:div>
    <w:div w:id="1766339990">
      <w:bodyDiv w:val="1"/>
      <w:marLeft w:val="0"/>
      <w:marRight w:val="0"/>
      <w:marTop w:val="0"/>
      <w:marBottom w:val="0"/>
      <w:divBdr>
        <w:top w:val="none" w:sz="0" w:space="0" w:color="auto"/>
        <w:left w:val="none" w:sz="0" w:space="0" w:color="auto"/>
        <w:bottom w:val="none" w:sz="0" w:space="0" w:color="auto"/>
        <w:right w:val="none" w:sz="0" w:space="0" w:color="auto"/>
      </w:divBdr>
    </w:div>
    <w:div w:id="1772623250">
      <w:bodyDiv w:val="1"/>
      <w:marLeft w:val="0"/>
      <w:marRight w:val="0"/>
      <w:marTop w:val="0"/>
      <w:marBottom w:val="0"/>
      <w:divBdr>
        <w:top w:val="none" w:sz="0" w:space="0" w:color="auto"/>
        <w:left w:val="none" w:sz="0" w:space="0" w:color="auto"/>
        <w:bottom w:val="none" w:sz="0" w:space="0" w:color="auto"/>
        <w:right w:val="none" w:sz="0" w:space="0" w:color="auto"/>
      </w:divBdr>
      <w:divsChild>
        <w:div w:id="55706315">
          <w:marLeft w:val="446"/>
          <w:marRight w:val="0"/>
          <w:marTop w:val="0"/>
          <w:marBottom w:val="0"/>
          <w:divBdr>
            <w:top w:val="none" w:sz="0" w:space="0" w:color="auto"/>
            <w:left w:val="none" w:sz="0" w:space="0" w:color="auto"/>
            <w:bottom w:val="none" w:sz="0" w:space="0" w:color="auto"/>
            <w:right w:val="none" w:sz="0" w:space="0" w:color="auto"/>
          </w:divBdr>
        </w:div>
        <w:div w:id="573515748">
          <w:marLeft w:val="446"/>
          <w:marRight w:val="0"/>
          <w:marTop w:val="0"/>
          <w:marBottom w:val="0"/>
          <w:divBdr>
            <w:top w:val="none" w:sz="0" w:space="0" w:color="auto"/>
            <w:left w:val="none" w:sz="0" w:space="0" w:color="auto"/>
            <w:bottom w:val="none" w:sz="0" w:space="0" w:color="auto"/>
            <w:right w:val="none" w:sz="0" w:space="0" w:color="auto"/>
          </w:divBdr>
        </w:div>
      </w:divsChild>
    </w:div>
    <w:div w:id="184493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01910-2972-FB44-95DF-CFCE606F7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2347</TotalTime>
  <Pages>2</Pages>
  <Words>2216</Words>
  <Characters>2350</Characters>
  <Application>Microsoft Office Word</Application>
  <DocSecurity>0</DocSecurity>
  <Lines>81</Lines>
  <Paragraphs>58</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 圆吉</dc:creator>
  <cp:keywords/>
  <dc:description/>
  <cp:lastModifiedBy>office</cp:lastModifiedBy>
  <cp:revision>11</cp:revision>
  <dcterms:created xsi:type="dcterms:W3CDTF">2026-03-24T10:40:00Z</dcterms:created>
  <dcterms:modified xsi:type="dcterms:W3CDTF">2026-03-31T17:09:00Z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id="yrla3gPa"/&gt;&lt;style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