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6CEC" w14:textId="77777777" w:rsidR="000B57BF" w:rsidRDefault="000B57BF" w:rsidP="000B57BF">
      <w:r>
        <w:t>&lt;</w:t>
      </w:r>
      <w:proofErr w:type="spellStart"/>
      <w:r>
        <w:t>integration_rules</w:t>
      </w:r>
      <w:proofErr w:type="spellEnd"/>
      <w:r>
        <w:t>&gt;</w:t>
      </w:r>
    </w:p>
    <w:p w14:paraId="3B5F69C3" w14:textId="77777777" w:rsidR="000B57BF" w:rsidRDefault="000B57BF" w:rsidP="000B57BF">
      <w:r>
        <w:t xml:space="preserve">    &lt;provider&gt;</w:t>
      </w:r>
      <w:proofErr w:type="spellStart"/>
      <w:r>
        <w:t>Selcom</w:t>
      </w:r>
      <w:proofErr w:type="spellEnd"/>
      <w:r>
        <w:t xml:space="preserve"> Tanzania&lt;/provider&gt;</w:t>
      </w:r>
    </w:p>
    <w:p w14:paraId="56692805" w14:textId="77777777" w:rsidR="000B57BF" w:rsidRDefault="000B57BF" w:rsidP="000B57BF">
      <w:r>
        <w:t xml:space="preserve">    &lt;environment&gt;</w:t>
      </w:r>
    </w:p>
    <w:p w14:paraId="1B311AEA" w14:textId="77777777" w:rsidR="000B57BF" w:rsidRDefault="000B57BF" w:rsidP="000B57BF">
      <w:r>
        <w:t xml:space="preserve">        &lt;setting name="</w:t>
      </w:r>
      <w:proofErr w:type="spellStart"/>
      <w:r>
        <w:t>base_url</w:t>
      </w:r>
      <w:proofErr w:type="spellEnd"/>
      <w:r>
        <w:t>" value="https://api.selcom.co.tz/v1" /&gt;</w:t>
      </w:r>
    </w:p>
    <w:p w14:paraId="45E24758" w14:textId="77777777" w:rsidR="000B57BF" w:rsidRDefault="000B57BF" w:rsidP="000B57BF">
      <w:r>
        <w:t xml:space="preserve">        &lt;</w:t>
      </w:r>
      <w:proofErr w:type="spellStart"/>
      <w:r>
        <w:t>security_rule</w:t>
      </w:r>
      <w:proofErr w:type="spellEnd"/>
      <w:r>
        <w:t xml:space="preserve">&gt;All API keys and secrets must remain on the backend server. Never expose the </w:t>
      </w:r>
      <w:proofErr w:type="spellStart"/>
      <w:r>
        <w:t>Selcom</w:t>
      </w:r>
      <w:proofErr w:type="spellEnd"/>
      <w:r>
        <w:t xml:space="preserve"> API key or secret token to the frontend repository.&lt;/</w:t>
      </w:r>
      <w:proofErr w:type="spellStart"/>
      <w:r>
        <w:t>security_rule</w:t>
      </w:r>
      <w:proofErr w:type="spellEnd"/>
      <w:r>
        <w:t>&gt;</w:t>
      </w:r>
    </w:p>
    <w:p w14:paraId="14D7C7A0" w14:textId="77777777" w:rsidR="000B57BF" w:rsidRDefault="000B57BF" w:rsidP="000B57BF">
      <w:r>
        <w:t xml:space="preserve">    &lt;/environment&gt;</w:t>
      </w:r>
    </w:p>
    <w:p w14:paraId="3511F1A2" w14:textId="77777777" w:rsidR="000B57BF" w:rsidRDefault="000B57BF" w:rsidP="000B57BF">
      <w:r>
        <w:t xml:space="preserve">    &lt;</w:t>
      </w:r>
      <w:proofErr w:type="spellStart"/>
      <w:r>
        <w:t>architecture_constraints</w:t>
      </w:r>
      <w:proofErr w:type="spellEnd"/>
      <w:r>
        <w:t>&gt;</w:t>
      </w:r>
    </w:p>
    <w:p w14:paraId="0C6FA9A6" w14:textId="77777777" w:rsidR="000B57BF" w:rsidRDefault="000B57BF" w:rsidP="000B57BF">
      <w:r>
        <w:t xml:space="preserve">        &lt;constraint name="idempotency"&gt;</w:t>
      </w:r>
    </w:p>
    <w:p w14:paraId="32CBF7F5" w14:textId="77777777" w:rsidR="000B57BF" w:rsidRDefault="000B57BF" w:rsidP="000B57BF">
      <w:r>
        <w:t xml:space="preserve">            The AI must generate a unique '</w:t>
      </w:r>
      <w:proofErr w:type="spellStart"/>
      <w:r>
        <w:t>trans_id</w:t>
      </w:r>
      <w:proofErr w:type="spellEnd"/>
      <w:r>
        <w:t xml:space="preserve">' on our backend for every checkout initialization. If </w:t>
      </w:r>
      <w:proofErr w:type="spellStart"/>
      <w:r>
        <w:t>Selcom</w:t>
      </w:r>
      <w:proofErr w:type="spellEnd"/>
      <w:r>
        <w:t xml:space="preserve"> returns an error or a timeout, the retry logic must use the exact same '</w:t>
      </w:r>
      <w:proofErr w:type="spellStart"/>
      <w:r>
        <w:t>trans_id</w:t>
      </w:r>
      <w:proofErr w:type="spellEnd"/>
      <w:r>
        <w:t>' to prevent double-charging the customer's mobile wallet.</w:t>
      </w:r>
    </w:p>
    <w:p w14:paraId="55F443C0" w14:textId="77777777" w:rsidR="000B57BF" w:rsidRDefault="000B57BF" w:rsidP="000B57BF">
      <w:r>
        <w:t xml:space="preserve">        &lt;/constraint&gt;</w:t>
      </w:r>
    </w:p>
    <w:p w14:paraId="16D7FD1C" w14:textId="77777777" w:rsidR="000B57BF" w:rsidRDefault="000B57BF" w:rsidP="000B57BF">
      <w:r>
        <w:t xml:space="preserve">        &lt;constraint name="webhooks"&gt;</w:t>
      </w:r>
    </w:p>
    <w:p w14:paraId="7715E546" w14:textId="77777777" w:rsidR="000B57BF" w:rsidRDefault="000B57BF" w:rsidP="000B57BF">
      <w:r>
        <w:t xml:space="preserve">            The AI must create a dedicated, unauthenticated POST endpoint for </w:t>
      </w:r>
      <w:proofErr w:type="spellStart"/>
      <w:r>
        <w:t>Selcom</w:t>
      </w:r>
      <w:proofErr w:type="spellEnd"/>
      <w:r>
        <w:t xml:space="preserve"> webhooks. This endpoint must validate </w:t>
      </w:r>
      <w:proofErr w:type="spellStart"/>
      <w:r>
        <w:t>Selcom's</w:t>
      </w:r>
      <w:proofErr w:type="spellEnd"/>
      <w:r>
        <w:t xml:space="preserve"> digital signature before updating the database order status to 'Paid'.</w:t>
      </w:r>
    </w:p>
    <w:p w14:paraId="1E09A0EC" w14:textId="77777777" w:rsidR="000B57BF" w:rsidRDefault="000B57BF" w:rsidP="000B57BF">
      <w:r>
        <w:t xml:space="preserve">        &lt;/constraint&gt;</w:t>
      </w:r>
    </w:p>
    <w:p w14:paraId="726F4630" w14:textId="77777777" w:rsidR="000B57BF" w:rsidRDefault="000B57BF" w:rsidP="000B57BF">
      <w:r>
        <w:t xml:space="preserve">        &lt;constraint name="</w:t>
      </w:r>
      <w:proofErr w:type="spellStart"/>
      <w:r>
        <w:t>status_polling</w:t>
      </w:r>
      <w:proofErr w:type="spellEnd"/>
      <w:r>
        <w:t>"&gt;</w:t>
      </w:r>
    </w:p>
    <w:p w14:paraId="31E49214" w14:textId="77777777" w:rsidR="000B57BF" w:rsidRDefault="000B57BF" w:rsidP="000B57BF">
      <w:r>
        <w:t xml:space="preserve">            Because mobile money transactions rely on USSD push prompts on the user's phone, the frontend must poll a secure internal backend endpoint to check the transaction status, rather than calling </w:t>
      </w:r>
      <w:proofErr w:type="spellStart"/>
      <w:r>
        <w:t>Selcom</w:t>
      </w:r>
      <w:proofErr w:type="spellEnd"/>
      <w:r>
        <w:t xml:space="preserve"> directly.</w:t>
      </w:r>
    </w:p>
    <w:p w14:paraId="28C4DFCF" w14:textId="77777777" w:rsidR="000B57BF" w:rsidRDefault="000B57BF" w:rsidP="000B57BF">
      <w:r>
        <w:t xml:space="preserve">        &lt;/constraint&gt;</w:t>
      </w:r>
    </w:p>
    <w:p w14:paraId="23CADA2C" w14:textId="77777777" w:rsidR="000B57BF" w:rsidRDefault="000B57BF" w:rsidP="000B57BF">
      <w:r>
        <w:t xml:space="preserve">    &lt;/</w:t>
      </w:r>
      <w:proofErr w:type="spellStart"/>
      <w:r>
        <w:t>architecture_constraints</w:t>
      </w:r>
      <w:proofErr w:type="spellEnd"/>
      <w:r>
        <w:t>&gt;</w:t>
      </w:r>
    </w:p>
    <w:p w14:paraId="771FB9E3" w14:textId="382098E2" w:rsidR="00EA0F8A" w:rsidRDefault="000B57BF" w:rsidP="000B57BF">
      <w:r>
        <w:t>&lt;/</w:t>
      </w:r>
      <w:proofErr w:type="spellStart"/>
      <w:r>
        <w:t>integration_rules</w:t>
      </w:r>
      <w:proofErr w:type="spellEnd"/>
      <w:r>
        <w:t>&gt;</w:t>
      </w:r>
    </w:p>
    <w:sectPr w:rsidR="00EA0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BF"/>
    <w:rsid w:val="000B57BF"/>
    <w:rsid w:val="000D4B02"/>
    <w:rsid w:val="00876338"/>
    <w:rsid w:val="00E45F8A"/>
    <w:rsid w:val="00EA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3F0D"/>
  <w15:chartTrackingRefBased/>
  <w15:docId w15:val="{2F905CB3-E4C7-4672-ADE9-B17E4C34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BOAMPONG</dc:creator>
  <cp:keywords/>
  <dc:description/>
  <cp:lastModifiedBy>F BOAMPONG</cp:lastModifiedBy>
  <cp:revision>1</cp:revision>
  <dcterms:created xsi:type="dcterms:W3CDTF">2026-06-26T17:51:00Z</dcterms:created>
  <dcterms:modified xsi:type="dcterms:W3CDTF">2026-06-26T17:51:00Z</dcterms:modified>
</cp:coreProperties>
</file>