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Por ahora todo va según el plan. nuestro grupo al tener buena comunicación dejamos las cosas listas antes de tiempo, aunque nos confundimos en algunas cosas todo ha ido perfecto.</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rPr>
            </w:pPr>
            <w:r w:rsidDel="00000000" w:rsidR="00000000" w:rsidRPr="00000000">
              <w:rPr>
                <w:b w:val="1"/>
                <w:bCs w:val="1"/>
                <w:rtl w:val="0"/>
              </w:rPr>
              <w:t xml:space="preserve">Por ahora lo único difícil ha sido estar en la practica profesional y haciendo un ramo vespertino, que me quita las horas y me cuesta adaptarme un poco, pero todo lo demás correcto con mi propia ayuda en el código más la ayuda de la ia cuando no entiendo como hacer tales cosas todo perfecto.</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rPr>
            </w:pPr>
            <w:r w:rsidDel="00000000" w:rsidR="00000000" w:rsidRPr="00000000">
              <w:rPr>
                <w:b w:val="1"/>
                <w:bCs w:val="1"/>
                <w:rtl w:val="0"/>
              </w:rPr>
              <w:t xml:space="preserve">Perfecto, todo está bien, pero me hubiera gustado hacer todo esto antes mejoraría exactamente eso, haberlo empezado antes.</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rPr>
            </w:pPr>
            <w:r w:rsidDel="00000000" w:rsidR="00000000" w:rsidRPr="00000000">
              <w:rPr>
                <w:b w:val="1"/>
                <w:bCs w:val="1"/>
                <w:rtl w:val="0"/>
              </w:rPr>
              <w:t xml:space="preserve">Como concluiremos con el proyecto la verdad, ya que me da miedo como se sitúen los jurados y nos haga algún tipo de pregunta con la viabilidad si ellos lo ven nada viable etc, pero por nuestra parte sabemos que si es viable un proyecto como el nuestro ya que tiene cosas que no tienen los demás.</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Me hubiera gustado la libertad de organizarlo de una manera mejorada, ya que yo había planeado que partes de las carpetas hubieran estado más ordenada con el nombre de los integrantes, pero por parte de la rubrica si o si deben estar divididos todos en la misma carpeta individual.</w:t>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767171"/>
                <w:sz w:val="24"/>
                <w:szCs w:val="24"/>
              </w:rPr>
            </w:pPr>
            <w:bookmarkStart w:colFirst="0" w:colLast="0" w:name="_r79bjeoz7k6n"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Creo que por el momento esta todo bien, hay que desenvolverlos mejor en temas de comunicación, pero hacemos las tareas que nos damos así que épicamente todo correcto.</w:t>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5"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