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ECA3A3" w14:textId="77777777" w:rsidR="00121715" w:rsidRDefault="00121715"/>
    <w:tbl>
      <w:tblPr>
        <w:tblStyle w:val="a"/>
        <w:tblW w:w="992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835"/>
        <w:gridCol w:w="9088"/>
      </w:tblGrid>
      <w:tr w:rsidR="00121715" w14:paraId="017ADE60" w14:textId="77777777">
        <w:trPr>
          <w:trHeight w:val="2192"/>
        </w:trPr>
        <w:tc>
          <w:tcPr>
            <w:tcW w:w="835" w:type="dxa"/>
          </w:tcPr>
          <w:p w14:paraId="624E4841" w14:textId="77777777" w:rsidR="00121715" w:rsidRDefault="00000000">
            <w:pPr>
              <w:jc w:val="both"/>
              <w:rPr>
                <w:rFonts w:ascii="Century Gothic" w:eastAsia="Century Gothic" w:hAnsi="Century Gothic" w:cs="Century Gothic"/>
                <w:b/>
                <w:bCs/>
                <w:sz w:val="28"/>
                <w:szCs w:val="28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noProof/>
                <w:color w:val="1D2763"/>
                <w:sz w:val="28"/>
                <w:szCs w:val="28"/>
              </w:rPr>
              <w:drawing>
                <wp:inline distT="0" distB="0" distL="0" distR="0" wp14:anchorId="51C71916" wp14:editId="5E1A38E2">
                  <wp:extent cx="393640" cy="444500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036CD9C" w14:textId="77777777" w:rsidR="0012171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 w14:paraId="61B1B05C" w14:textId="77777777" w:rsidR="00121715" w:rsidRDefault="00121715">
      <w:pPr>
        <w:spacing w:after="0" w:line="240" w:lineRule="auto"/>
        <w:rPr>
          <w:color w:val="767171"/>
          <w:sz w:val="24"/>
          <w:szCs w:val="24"/>
        </w:rPr>
      </w:pPr>
    </w:p>
    <w:tbl>
      <w:tblPr>
        <w:tblStyle w:val="a0"/>
        <w:tblW w:w="10057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0057"/>
      </w:tblGrid>
      <w:tr w:rsidR="00121715" w14:paraId="1F93BE80" w14:textId="77777777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</w:tcPr>
          <w:p w14:paraId="78C7AF0F" w14:textId="77777777" w:rsidR="00121715" w:rsidRDefault="00000000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 w14:paraId="01FFE548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10BB826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1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41BAE330" w14:textId="77777777">
        <w:trPr>
          <w:trHeight w:val="440"/>
        </w:trPr>
        <w:tc>
          <w:tcPr>
            <w:tcW w:w="10076" w:type="dxa"/>
            <w:vAlign w:val="center"/>
          </w:tcPr>
          <w:p w14:paraId="49A45E1A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Mira </w:t>
            </w:r>
            <w:proofErr w:type="spellStart"/>
            <w:r>
              <w:rPr>
                <w:sz w:val="24"/>
                <w:szCs w:val="24"/>
              </w:rPr>
              <w:t>tu</w:t>
            </w:r>
            <w:proofErr w:type="spellEnd"/>
            <w:r>
              <w:rPr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121715" w14:paraId="0ACF99A0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39AA76D0" w14:textId="77777777" w:rsidR="0012171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8324FF6" w14:textId="77777777" w:rsidR="00121715" w:rsidRDefault="00121715">
            <w:pPr>
              <w:jc w:val="both"/>
              <w:rPr>
                <w:sz w:val="24"/>
                <w:szCs w:val="24"/>
              </w:rPr>
            </w:pPr>
          </w:p>
          <w:p w14:paraId="4606B80D" w14:textId="4514D671" w:rsidR="00121715" w:rsidRDefault="000C5857">
            <w:pPr>
              <w:jc w:val="both"/>
              <w:rPr>
                <w:b/>
                <w:bCs/>
                <w:color w:val="1F4E79"/>
              </w:rPr>
            </w:pPr>
            <w:r w:rsidRPr="000C5857">
              <w:rPr>
                <w:sz w:val="24"/>
                <w:szCs w:val="24"/>
              </w:rPr>
              <w:t>Como equipo hemos procurado cumplir los plazos de la carta Gantt y, en general, hemos logrado avanzar según lo planificado. Sin embargo, surgieron dificultades y cambios de último momento que nos obligaron a reorganizar tareas y ajustar algunos tiempos. Lo que más nos ayudó fue la buena comunicación, la distribución clara de responsabilidades y el apoyo mutuo. Lo que más nos dificultó fueron los cambios de ideas durante el proyecto y los problemas con las tecnologías utilizadas, que tomaron más tiempo del estimado.</w:t>
            </w:r>
          </w:p>
        </w:tc>
      </w:tr>
    </w:tbl>
    <w:p w14:paraId="59454CDD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tbl>
      <w:tblPr>
        <w:tblStyle w:val="a2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45F634CF" w14:textId="77777777">
        <w:trPr>
          <w:trHeight w:val="440"/>
        </w:trPr>
        <w:tc>
          <w:tcPr>
            <w:tcW w:w="10076" w:type="dxa"/>
            <w:vAlign w:val="center"/>
          </w:tcPr>
          <w:p w14:paraId="52A2ADE6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</w:p>
        </w:tc>
      </w:tr>
      <w:tr w:rsidR="00121715" w14:paraId="4855DB57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9D07E85" w14:textId="610D51A0" w:rsidR="0012171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69EBE9F2" w14:textId="77777777" w:rsidR="000C5857" w:rsidRDefault="000C585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2E929473" w14:textId="6D3286FF" w:rsidR="00121715" w:rsidRDefault="000C5857" w:rsidP="000C5857">
            <w:pPr>
              <w:jc w:val="both"/>
              <w:rPr>
                <w:b/>
                <w:bCs/>
                <w:color w:val="1F4E79"/>
              </w:rPr>
            </w:pPr>
            <w:r w:rsidRPr="000C5857">
              <w:rPr>
                <w:sz w:val="24"/>
                <w:szCs w:val="24"/>
              </w:rPr>
              <w:t>Hemos enfrentado las dificultades a través del diálogo y la revisión conjunta de alternativas cuando hubo cambios de opinión, eligiendo la opción más viable para el proyecto. Frente a los problemas técnicos, investigamos en documentación y foros, probamos distintas soluciones y consultamos al docente guía cuando fue necesario. De cara a las etapas finales, planeamos revisar periódicamente la carta Gantt, dejar márgenes de tiempo para imprevistos y validar las decisiones importantes antes de implementarlas.</w:t>
            </w:r>
          </w:p>
        </w:tc>
      </w:tr>
    </w:tbl>
    <w:p w14:paraId="20CC7119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5E1B936A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2F32059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42CE42E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3A7720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2F8EC3B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28B529A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5EC9625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48DCC2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3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4FA52BFE" w14:textId="77777777">
        <w:trPr>
          <w:trHeight w:val="440"/>
        </w:trPr>
        <w:tc>
          <w:tcPr>
            <w:tcW w:w="10076" w:type="dxa"/>
            <w:vAlign w:val="center"/>
          </w:tcPr>
          <w:p w14:paraId="3649FE15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3. Hasta el momento:</w:t>
            </w:r>
          </w:p>
        </w:tc>
      </w:tr>
      <w:tr w:rsidR="00121715" w14:paraId="7B313372" w14:textId="77777777">
        <w:trPr>
          <w:trHeight w:val="1624"/>
        </w:trPr>
        <w:tc>
          <w:tcPr>
            <w:tcW w:w="10076" w:type="dxa"/>
            <w:shd w:val="clear" w:color="auto" w:fill="DEEAF6"/>
            <w:vAlign w:val="center"/>
          </w:tcPr>
          <w:p w14:paraId="02974436" w14:textId="4A9A4BBA" w:rsidR="00121715" w:rsidRDefault="00000000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¿Cómo evalúas tu trabajo? ¿Qué destacas y qué podrías hacer para mejorar tu trabajo? </w:t>
            </w:r>
          </w:p>
          <w:p w14:paraId="300BE6E8" w14:textId="77777777" w:rsidR="000C5857" w:rsidRDefault="000C5857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02088EA" w14:textId="5B768162" w:rsidR="00121715" w:rsidRDefault="000C5857">
            <w:pPr>
              <w:jc w:val="both"/>
              <w:rPr>
                <w:b/>
                <w:bCs/>
                <w:color w:val="1F4E79"/>
              </w:rPr>
            </w:pPr>
            <w:r w:rsidRPr="000C5857">
              <w:rPr>
                <w:sz w:val="24"/>
                <w:szCs w:val="24"/>
              </w:rPr>
              <w:t>Evalúo mi trabajo de forma positiva, aunque reconozco que tengo aspectos por mejorar. Destaco mi compromiso con el equipo, mi responsabilidad con las tareas asignadas y mi disposición a aprender y a adaptarme cuando surgen cambios. A veces siento incertidumbre y no tengo del todo claro si lo que estoy haciendo es lo correcto, sobre todo cuando trabajo con tecnologías nuevas o cuando cambian las decisiones del proyecto. Para mejorar, planeo identificar con precisión qué aspectos me generan dudas, reforzarlos investigando y practicando, preguntar con mayor anticipación al equipo y al docente guía, y pedir retroalimentación con más frecuencia. Así espero ganar seguridad y aportar de forma más sólida al proyecto.</w:t>
            </w:r>
          </w:p>
        </w:tc>
      </w:tr>
    </w:tbl>
    <w:p w14:paraId="298F88B4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027C25F4" w14:textId="77777777" w:rsidR="00121715" w:rsidRDefault="00121715"/>
    <w:tbl>
      <w:tblPr>
        <w:tblStyle w:val="a4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03012442" w14:textId="77777777">
        <w:trPr>
          <w:trHeight w:val="440"/>
        </w:trPr>
        <w:tc>
          <w:tcPr>
            <w:tcW w:w="10076" w:type="dxa"/>
            <w:vAlign w:val="center"/>
          </w:tcPr>
          <w:p w14:paraId="6FC8BCD5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4. Después de reflexionar sobre el avance de tu Proyecto APT</w:t>
            </w:r>
          </w:p>
        </w:tc>
      </w:tr>
      <w:tr w:rsidR="00121715" w14:paraId="07A9272C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5DD8992B" w14:textId="77777777" w:rsidR="0012171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5978F25E" w14:textId="77777777" w:rsidR="00121715" w:rsidRDefault="00121715">
            <w:pPr>
              <w:jc w:val="both"/>
              <w:rPr>
                <w:b/>
                <w:bCs/>
                <w:color w:val="1F4E79"/>
              </w:rPr>
            </w:pPr>
          </w:p>
          <w:p w14:paraId="10AD3BB1" w14:textId="5E204D92" w:rsidR="00121715" w:rsidRPr="000C5857" w:rsidRDefault="000C5857">
            <w:pPr>
              <w:jc w:val="both"/>
            </w:pPr>
            <w:r w:rsidRPr="000C5857">
              <w:t>Mi principal inquietud es si estamos priorizando correctamente las actividades que quedan para llegar a la entrega final con un producto sólido, considerando el tiempo disponible y los cambios que han surgido en el proyecto. También me preocupa asegurarme de que mi aporte esté bien enfocado y responda a lo que se espera de mí dentro del equipo.</w:t>
            </w:r>
          </w:p>
          <w:p w14:paraId="60D7AACC" w14:textId="77777777" w:rsidR="00121715" w:rsidRDefault="00121715">
            <w:pPr>
              <w:jc w:val="both"/>
              <w:rPr>
                <w:b/>
                <w:bCs/>
                <w:color w:val="1F4E79"/>
              </w:rPr>
            </w:pPr>
          </w:p>
          <w:p w14:paraId="4CC04879" w14:textId="77777777" w:rsidR="00121715" w:rsidRDefault="0012171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F5074F5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4CA3E120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5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189D3798" w14:textId="77777777">
        <w:trPr>
          <w:trHeight w:val="440"/>
        </w:trPr>
        <w:tc>
          <w:tcPr>
            <w:tcW w:w="10076" w:type="dxa"/>
            <w:vAlign w:val="center"/>
          </w:tcPr>
          <w:p w14:paraId="460067DC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5. A partir de esta instancia de monitoreo de su Proyecto APT</w:t>
            </w:r>
          </w:p>
        </w:tc>
      </w:tr>
      <w:tr w:rsidR="00121715" w14:paraId="1D495C73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626A7F6F" w14:textId="77777777" w:rsidR="0012171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AA7AE86" w14:textId="77777777" w:rsidR="00121715" w:rsidRDefault="0012171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F4F5EB9" w14:textId="77777777" w:rsidR="000C5857" w:rsidRPr="000C5857" w:rsidRDefault="000C5857" w:rsidP="000C5857">
            <w:pPr>
              <w:jc w:val="both"/>
              <w:rPr>
                <w:sz w:val="24"/>
                <w:szCs w:val="24"/>
              </w:rPr>
            </w:pPr>
            <w:r w:rsidRPr="000C5857">
              <w:rPr>
                <w:sz w:val="24"/>
                <w:szCs w:val="24"/>
              </w:rPr>
              <w:t>Sí, consideramos necesario redistribuir algunas actividades, ya que ciertas tareas han tomado más tiempo del estimado debido a los cambios y dificultades técnicas. También hay nuevas actividades por asignar, como pruebas, correcciones y la preparación de la documentación y la presentación final, que distribuiremos según las fortalezas de cada integrante y actualizaremos en la carta Gantt.</w:t>
            </w:r>
          </w:p>
          <w:p w14:paraId="6B866123" w14:textId="77777777" w:rsidR="00121715" w:rsidRDefault="0012171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226C6E70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34D57D2E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a6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0076"/>
      </w:tblGrid>
      <w:tr w:rsidR="00121715" w14:paraId="3878FFC7" w14:textId="77777777">
        <w:trPr>
          <w:trHeight w:val="440"/>
        </w:trPr>
        <w:tc>
          <w:tcPr>
            <w:tcW w:w="10076" w:type="dxa"/>
            <w:vAlign w:val="center"/>
          </w:tcPr>
          <w:p w14:paraId="7D3013EA" w14:textId="77777777" w:rsidR="00121715" w:rsidRDefault="00000000">
            <w:pPr>
              <w:rPr>
                <w:b/>
                <w:bCs/>
                <w:color w:val="767171"/>
                <w:sz w:val="24"/>
                <w:szCs w:val="24"/>
              </w:rPr>
            </w:pPr>
            <w:bookmarkStart w:id="0" w:name="_r79bjeoz7k6n" w:colFirst="0" w:colLast="0"/>
            <w:bookmarkEnd w:id="0"/>
            <w:r>
              <w:rPr>
                <w:sz w:val="24"/>
                <w:szCs w:val="24"/>
              </w:rPr>
              <w:t xml:space="preserve">6. </w:t>
            </w:r>
            <w:proofErr w:type="gramStart"/>
            <w:r>
              <w:rPr>
                <w:sz w:val="24"/>
                <w:szCs w:val="24"/>
              </w:rPr>
              <w:t>APT  grupal</w:t>
            </w:r>
            <w:proofErr w:type="gramEnd"/>
          </w:p>
        </w:tc>
      </w:tr>
      <w:tr w:rsidR="00121715" w14:paraId="2EA46D38" w14:textId="77777777">
        <w:trPr>
          <w:trHeight w:val="1639"/>
        </w:trPr>
        <w:tc>
          <w:tcPr>
            <w:tcW w:w="10076" w:type="dxa"/>
            <w:shd w:val="clear" w:color="auto" w:fill="DEEAF6"/>
            <w:vAlign w:val="center"/>
          </w:tcPr>
          <w:p w14:paraId="14F9543B" w14:textId="77777777" w:rsidR="00121715" w:rsidRDefault="00000000">
            <w:pPr>
              <w:jc w:val="both"/>
              <w:rPr>
                <w:color w:val="767171"/>
                <w:sz w:val="24"/>
                <w:szCs w:val="24"/>
              </w:rPr>
            </w:pPr>
            <w:r>
              <w:rPr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3C21143B" w14:textId="77777777" w:rsidR="00121715" w:rsidRDefault="0012171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3629A50E" w14:textId="27A2E1C4" w:rsidR="00121715" w:rsidRDefault="000C5857">
            <w:pPr>
              <w:jc w:val="both"/>
              <w:rPr>
                <w:color w:val="767171"/>
                <w:sz w:val="24"/>
                <w:szCs w:val="24"/>
              </w:rPr>
            </w:pPr>
            <w:r w:rsidRPr="000C5857">
              <w:rPr>
                <w:sz w:val="24"/>
                <w:szCs w:val="24"/>
              </w:rPr>
              <w:t>Evaluamos el trabajo en grupo de forma positiva. Hemos logrado mantener un ambiente de respeto y colaboración, donde cada integrante aporta desde sus fortalezas y se compromete con las tareas asignadas. Destacamos la buena comunicación, la disposición para apoyarnos cuando alguien tiene dificultades y la capacidad de adaptarnos a los cambios de último momento sin perder el rumbo del proyecto.</w:t>
            </w:r>
          </w:p>
          <w:p w14:paraId="76ADCC8B" w14:textId="77777777" w:rsidR="00121715" w:rsidRDefault="00121715">
            <w:pPr>
              <w:jc w:val="both"/>
              <w:rPr>
                <w:color w:val="767171"/>
                <w:sz w:val="24"/>
                <w:szCs w:val="24"/>
              </w:rPr>
            </w:pPr>
          </w:p>
          <w:p w14:paraId="048CF520" w14:textId="77777777" w:rsidR="00121715" w:rsidRDefault="00121715">
            <w:pPr>
              <w:jc w:val="both"/>
              <w:rPr>
                <w:b/>
                <w:bCs/>
                <w:color w:val="1F4E79"/>
              </w:rPr>
            </w:pPr>
          </w:p>
        </w:tc>
      </w:tr>
    </w:tbl>
    <w:p w14:paraId="74FED7B4" w14:textId="77777777" w:rsidR="00121715" w:rsidRDefault="00121715">
      <w:pPr>
        <w:spacing w:after="0" w:line="360" w:lineRule="auto"/>
        <w:jc w:val="both"/>
        <w:rPr>
          <w:color w:val="595959"/>
          <w:sz w:val="24"/>
          <w:szCs w:val="24"/>
        </w:rPr>
      </w:pPr>
    </w:p>
    <w:p w14:paraId="6FA616D7" w14:textId="77777777" w:rsidR="00121715" w:rsidRDefault="00121715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121715">
      <w:headerReference w:type="default" r:id="rId7"/>
      <w:footerReference w:type="default" r:id="rId8"/>
      <w:headerReference w:type="first" r:id="rId9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7C594" w14:textId="77777777" w:rsidR="00A557A1" w:rsidRDefault="00A557A1">
      <w:pPr>
        <w:spacing w:after="0" w:line="240" w:lineRule="auto"/>
      </w:pPr>
      <w:r>
        <w:separator/>
      </w:r>
    </w:p>
  </w:endnote>
  <w:endnote w:type="continuationSeparator" w:id="0">
    <w:p w14:paraId="09BAE399" w14:textId="77777777" w:rsidR="00A557A1" w:rsidRDefault="00A557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DDFF954-2AD1-474C-A5FC-789283EA9915}"/>
    <w:embedBold r:id="rId2" w:fontKey="{E5DDC7DC-A15F-43AA-B55A-31BD17F6D8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3" w:fontKey="{9D2B0198-EFEB-4F93-8415-E1003D0EA7CF}"/>
    <w:embedBold r:id="rId4" w:fontKey="{B71D31C8-52A4-4612-A131-99D3368C77B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A7FBDBE-CD9F-4F58-93E2-36FDC6C5F38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13A6A" w14:textId="77777777" w:rsidR="0012171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05EE6D00" wp14:editId="26D85C24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1" name="Grupo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715043780" name="Grupo 715043780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1606328308" name="Rectángulo 1606328308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6C176DC" w14:textId="77777777" w:rsidR="00121715" w:rsidRDefault="00121715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3890078" name="Rectángulo 193890078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B6CBE81" w14:textId="77777777" w:rsidR="00121715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290326222" name="Grupo 1290326222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1336504462" name="Conector: angular 1336504462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48517188" name="Conector: angular 148517188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pict>
            <v:group w14:anchorId="05EE6D00" id="Grupo 1" o:spid="_x0000_s1026" style="position:absolute;margin-left:-53.85pt;margin-top:0;width:610.5pt;height:15pt;z-index:251658240" coordorigin="14693,36799" coordsize="77533,19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">
              <v:group id="Grupo 715043780" o:spid="_x0000_s1027" style="position:absolute;left:14693;top:36847;width:77533;height:1905" coordorigin=",14970" coordsize="12255,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">
                <v:rect id="Rectángulo 1606328308" o:spid="_x0000_s1028" style="position:absolute;top:14970;width:12250;height:3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06C176DC" w14:textId="77777777" w:rsidR="00121715" w:rsidRDefault="00121715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rect id="Rectángulo 193890078" o:spid="_x0000_s1029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" filled="f" stroked="f">
                  <v:textbox inset="0,0,0,0">
                    <w:txbxContent>
                      <w:p w14:paraId="6B6CBE81" w14:textId="77777777" w:rsidR="00121715" w:rsidRDefault="00000000">
                        <w:pPr>
                          <w:spacing w:line="258" w:lineRule="auto"/>
                          <w:jc w:val="center"/>
                          <w:textDirection w:val="btLr"/>
                        </w:pPr>
                        <w:r>
                          <w:rPr>
                            <w:color w:val="8C8C8C"/>
                          </w:rPr>
                          <w:t>0</w:t>
                        </w:r>
                      </w:p>
                    </w:txbxContent>
                  </v:textbox>
                </v:rect>
                <v:group id="Grupo 1290326222" o:spid="_x0000_s1030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">
                  <v:shapetype id="_x0000_t34" coordsize="21600,21600" o:spt="34" o:oned="t" adj="10800" path="m,l@0,0@0,21600,21600,21600e" filled="f">
                    <v:stroke joinstyle="miter"/>
                    <v:formulas>
                      <v:f eqn="val #0"/>
                    </v:formulas>
                    <v:path arrowok="t" fillok="f" o:connecttype="none"/>
                    <v:handles>
                      <v:h position="#0,center"/>
                    </v:handles>
                    <o:lock v:ext="edit" shapetype="t"/>
                  </v:shapetype>
                  <v:shape id="Conector: angular 1336504462" o:spid="_x0000_s1031" type="#_x0000_t34" style="position:absolute;left:-8;top:14978;width:1260;height:230;rotation:180;flip:x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" adj="199423" strokecolor="#a5a5a5">
                    <v:stroke miterlimit="5243f"/>
                  </v:shape>
                  <v:shape id="Conector: angular 148517188" o:spid="_x0000_s1032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" adj="3156" strokecolor="#a5a5a5">
                    <v:stroke miterlimit="5243f"/>
                  </v:shape>
                </v:group>
              </v:group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CE81D" w14:textId="77777777" w:rsidR="00A557A1" w:rsidRDefault="00A557A1">
      <w:pPr>
        <w:spacing w:after="0" w:line="240" w:lineRule="auto"/>
      </w:pPr>
      <w:r>
        <w:separator/>
      </w:r>
    </w:p>
  </w:footnote>
  <w:footnote w:type="continuationSeparator" w:id="0">
    <w:p w14:paraId="6E212A2F" w14:textId="77777777" w:rsidR="00A557A1" w:rsidRDefault="00A557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4618E" w14:textId="77777777" w:rsidR="00121715" w:rsidRDefault="001217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b/>
        <w:bCs/>
        <w:sz w:val="24"/>
        <w:szCs w:val="24"/>
      </w:rPr>
    </w:pPr>
  </w:p>
  <w:tbl>
    <w:tblPr>
      <w:tblStyle w:val="a7"/>
      <w:tblW w:w="9923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707"/>
      <w:gridCol w:w="4216"/>
    </w:tblGrid>
    <w:tr w:rsidR="00121715" w14:paraId="5EC03F34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C4F421A" w14:textId="77777777" w:rsidR="0012171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Diario de Reflexión</w:t>
          </w:r>
        </w:p>
        <w:p w14:paraId="67A7BE27" w14:textId="77777777" w:rsidR="0012171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2</w:t>
          </w:r>
        </w:p>
        <w:p w14:paraId="2936CEC9" w14:textId="77777777" w:rsidR="00121715" w:rsidRDefault="0012171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6A7CF16" w14:textId="77777777" w:rsidR="0012171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7D60B5D5" wp14:editId="022CA624">
                <wp:extent cx="1996440" cy="428625"/>
                <wp:effectExtent l="0" t="0" r="0" b="0"/>
                <wp:docPr id="4" name="image3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045A149" w14:textId="77777777" w:rsidR="00121715" w:rsidRDefault="001217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8122"/>
      </w:tabs>
      <w:spacing w:after="0" w:line="240" w:lineRule="auto"/>
      <w:rPr>
        <w:color w:val="1F4E79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33C32" w14:textId="77777777" w:rsidR="00121715" w:rsidRDefault="00121715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1F4E79"/>
      </w:rPr>
    </w:pPr>
  </w:p>
  <w:tbl>
    <w:tblPr>
      <w:tblStyle w:val="a8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6"/>
      <w:gridCol w:w="5918"/>
      <w:gridCol w:w="3382"/>
    </w:tblGrid>
    <w:tr w:rsidR="00121715" w14:paraId="46CB4D96" w14:textId="77777777">
      <w:trPr>
        <w:trHeight w:val="1091"/>
      </w:trPr>
      <w:tc>
        <w:tcPr>
          <w:tcW w:w="786" w:type="dxa"/>
          <w:tcBorders>
            <w:top w:val="nil"/>
            <w:left w:val="nil"/>
            <w:bottom w:val="nil"/>
            <w:right w:val="nil"/>
          </w:tcBorders>
        </w:tcPr>
        <w:p w14:paraId="29B9103A" w14:textId="77777777" w:rsidR="00121715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55391F5" wp14:editId="02133A23">
                <wp:extent cx="361950" cy="581025"/>
                <wp:effectExtent l="0" t="0" r="0" b="0"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18" w:type="dxa"/>
          <w:tcBorders>
            <w:top w:val="nil"/>
            <w:left w:val="nil"/>
            <w:bottom w:val="nil"/>
            <w:right w:val="nil"/>
          </w:tcBorders>
        </w:tcPr>
        <w:p w14:paraId="3BB039AE" w14:textId="77777777" w:rsidR="00121715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72A197AB" w14:textId="77777777" w:rsidR="0012171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C448058" w14:textId="77777777" w:rsidR="00121715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Diario de Reflexión – Fase 2</w:t>
          </w:r>
        </w:p>
        <w:p w14:paraId="2AFC8850" w14:textId="77777777" w:rsidR="00121715" w:rsidRDefault="00121715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82" w:type="dxa"/>
          <w:tcBorders>
            <w:top w:val="nil"/>
            <w:left w:val="nil"/>
            <w:bottom w:val="nil"/>
            <w:right w:val="nil"/>
          </w:tcBorders>
        </w:tcPr>
        <w:p w14:paraId="35061E75" w14:textId="77777777" w:rsidR="00121715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6AA0F81" wp14:editId="3521A9F3">
                <wp:extent cx="1895475" cy="466725"/>
                <wp:effectExtent l="0" t="0" r="0" b="0"/>
                <wp:docPr id="5" name="image4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006C6098" w14:textId="77777777" w:rsidR="00121715" w:rsidRDefault="001217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1715"/>
    <w:rsid w:val="000C5857"/>
    <w:rsid w:val="00121715"/>
    <w:rsid w:val="009353BF"/>
    <w:rsid w:val="00A55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F4698"/>
  <w15:docId w15:val="{338824C2-608E-44AF-842D-B6ACF9D39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678</Words>
  <Characters>3735</Characters>
  <Application>Microsoft Office Word</Application>
  <DocSecurity>0</DocSecurity>
  <Lines>31</Lines>
  <Paragraphs>8</Paragraphs>
  <ScaleCrop>false</ScaleCrop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DIEGO ISAACK MEDINA PEREZ</cp:lastModifiedBy>
  <cp:revision>2</cp:revision>
  <dcterms:created xsi:type="dcterms:W3CDTF">2026-10-09T16:11:00Z</dcterms:created>
  <dcterms:modified xsi:type="dcterms:W3CDTF">2026-10-09T16:11:00Z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