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75476" w:rsidRPr="003368EE" w14:paraId="1D06FBE6" w14:textId="77777777" w:rsidTr="008F3205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E2A6F91" w14:textId="77777777" w:rsidR="00F75476" w:rsidRDefault="00F75476" w:rsidP="008F3205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sz w:val="24"/>
                <w:lang w:val="en-US"/>
              </w:rPr>
              <w:br w:type="page"/>
            </w:r>
            <w:r>
              <w:rPr>
                <w:b/>
                <w:bCs/>
                <w:lang w:val="en-US"/>
              </w:rPr>
              <w:br w:type="page"/>
            </w:r>
            <w:r w:rsidRPr="003368EE">
              <w:rPr>
                <w:caps/>
                <w:noProof/>
                <w:lang w:eastAsia="ru-RU"/>
              </w:rPr>
              <w:drawing>
                <wp:inline distT="0" distB="0" distL="0" distR="0" wp14:anchorId="0D0F3E29" wp14:editId="1CD073F4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5476" w:rsidRPr="003368EE" w14:paraId="3725619A" w14:textId="77777777" w:rsidTr="008F3205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FA6CEA" w14:textId="77777777" w:rsidR="00F75476" w:rsidRDefault="00F75476" w:rsidP="008F3205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</w:p>
          <w:p w14:paraId="353115FD" w14:textId="77777777" w:rsidR="00F75476" w:rsidRDefault="00F75476" w:rsidP="008F3205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caps/>
                <w:sz w:val="24"/>
                <w:lang w:val="en-US"/>
              </w:rPr>
              <w:t>МИНОБРНАУКИ РОССИИ</w:t>
            </w:r>
          </w:p>
        </w:tc>
      </w:tr>
      <w:tr w:rsidR="00F75476" w:rsidRPr="003368EE" w14:paraId="3AB040AF" w14:textId="77777777" w:rsidTr="008F3205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301E30DB" w14:textId="77777777" w:rsidR="00F75476" w:rsidRDefault="00F75476" w:rsidP="008F3205">
            <w:pPr>
              <w:widowControl w:val="0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1450838" w14:textId="77777777" w:rsidR="00F75476" w:rsidRDefault="00F75476" w:rsidP="008F3205">
            <w:pPr>
              <w:widowControl w:val="0"/>
              <w:spacing w:line="240" w:lineRule="auto"/>
              <w:jc w:val="center"/>
            </w:pPr>
            <w:r>
              <w:rPr>
                <w:sz w:val="24"/>
              </w:rPr>
              <w:t xml:space="preserve"> высшего образования</w:t>
            </w:r>
          </w:p>
          <w:p w14:paraId="20590AD6" w14:textId="77777777" w:rsidR="00F75476" w:rsidRDefault="00F75476" w:rsidP="008F32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32"/>
              </w:rPr>
              <w:t>МИРЭА</w:t>
            </w:r>
            <w:r>
              <w:rPr>
                <w:b/>
              </w:rPr>
              <w:t xml:space="preserve">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14:paraId="130179F4" w14:textId="77777777" w:rsidR="00F75476" w:rsidRDefault="00F75476" w:rsidP="008F3205">
            <w:pPr>
              <w:widowControl w:val="0"/>
              <w:spacing w:line="240" w:lineRule="auto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16AE5883" w14:textId="77777777" w:rsidR="00F75476" w:rsidRDefault="00F75476" w:rsidP="00F75476">
      <w:pPr>
        <w:widowControl w:val="0"/>
        <w:spacing w:line="240" w:lineRule="auto"/>
        <w:jc w:val="center"/>
        <w:rPr>
          <w:sz w:val="24"/>
        </w:rPr>
      </w:pPr>
    </w:p>
    <w:p w14:paraId="39865263" w14:textId="77777777" w:rsidR="00F75476" w:rsidRDefault="00F75476" w:rsidP="00F75476">
      <w:pPr>
        <w:jc w:val="center"/>
        <w:rPr>
          <w:sz w:val="24"/>
          <w:szCs w:val="24"/>
        </w:rPr>
      </w:pPr>
      <w:r>
        <w:rPr>
          <w:sz w:val="24"/>
          <w:szCs w:val="24"/>
        </w:rPr>
        <w:t>Институт кибербезопасности и цифровых технологий</w:t>
      </w:r>
    </w:p>
    <w:p w14:paraId="71136DAA" w14:textId="77777777" w:rsidR="00F75476" w:rsidRDefault="00F75476" w:rsidP="00F75476">
      <w:pPr>
        <w:jc w:val="center"/>
        <w:rPr>
          <w:sz w:val="24"/>
          <w:szCs w:val="24"/>
        </w:rPr>
      </w:pPr>
      <w:r>
        <w:rPr>
          <w:sz w:val="24"/>
          <w:szCs w:val="24"/>
        </w:rPr>
        <w:t>КБ-4 «</w:t>
      </w:r>
      <w:r w:rsidRPr="007F0C94">
        <w:rPr>
          <w:sz w:val="24"/>
          <w:szCs w:val="24"/>
        </w:rPr>
        <w:t>Интеллектуальные системы информационной безопасности</w:t>
      </w:r>
      <w:r>
        <w:rPr>
          <w:sz w:val="24"/>
          <w:szCs w:val="24"/>
        </w:rPr>
        <w:t>»</w:t>
      </w:r>
    </w:p>
    <w:p w14:paraId="1162FA76" w14:textId="77777777" w:rsidR="00F75476" w:rsidRDefault="00F75476" w:rsidP="00F75476">
      <w:pPr>
        <w:jc w:val="center"/>
        <w:rPr>
          <w:sz w:val="24"/>
          <w:szCs w:val="24"/>
        </w:rPr>
      </w:pPr>
    </w:p>
    <w:p w14:paraId="1D2F4355" w14:textId="77777777" w:rsidR="00F75476" w:rsidRDefault="00F75476" w:rsidP="00F75476">
      <w:pPr>
        <w:jc w:val="center"/>
        <w:rPr>
          <w:sz w:val="24"/>
          <w:szCs w:val="24"/>
        </w:rPr>
      </w:pPr>
    </w:p>
    <w:p w14:paraId="3936CBC7" w14:textId="5C49C60D" w:rsidR="00F75476" w:rsidRPr="00F75476" w:rsidRDefault="00F75476" w:rsidP="00F75476">
      <w:pPr>
        <w:jc w:val="center"/>
        <w:rPr>
          <w:szCs w:val="28"/>
          <w:lang w:val="en-US"/>
        </w:rPr>
      </w:pPr>
      <w:r>
        <w:rPr>
          <w:szCs w:val="28"/>
        </w:rPr>
        <w:t>Отчет по лабораторной работе №</w:t>
      </w:r>
      <w:r>
        <w:rPr>
          <w:szCs w:val="28"/>
          <w:lang w:val="en-US"/>
        </w:rPr>
        <w:t>3</w:t>
      </w:r>
    </w:p>
    <w:p w14:paraId="0634581B" w14:textId="77777777" w:rsidR="00F75476" w:rsidRDefault="00F75476" w:rsidP="00F75476">
      <w:pPr>
        <w:jc w:val="center"/>
        <w:rPr>
          <w:szCs w:val="28"/>
        </w:rPr>
      </w:pPr>
      <w:r w:rsidRPr="00DC287A">
        <w:rPr>
          <w:szCs w:val="28"/>
        </w:rPr>
        <w:t>по дисциплине: «</w:t>
      </w:r>
      <w:r w:rsidRPr="001C75C8">
        <w:rPr>
          <w:szCs w:val="28"/>
        </w:rPr>
        <w:t>Анализ защищенности систем искусственного интеллекта</w:t>
      </w:r>
      <w:r w:rsidRPr="00DC287A">
        <w:rPr>
          <w:szCs w:val="28"/>
        </w:rPr>
        <w:t>»</w:t>
      </w:r>
    </w:p>
    <w:p w14:paraId="2124A9E0" w14:textId="77777777" w:rsidR="00F75476" w:rsidRDefault="00F75476" w:rsidP="00F75476">
      <w:pPr>
        <w:ind w:firstLine="0"/>
        <w:rPr>
          <w:b/>
          <w:szCs w:val="28"/>
        </w:rPr>
      </w:pPr>
    </w:p>
    <w:p w14:paraId="1695B458" w14:textId="77777777" w:rsidR="00F75476" w:rsidRPr="003368EE" w:rsidRDefault="00F75476" w:rsidP="00F75476">
      <w:pPr>
        <w:rPr>
          <w:b/>
          <w:szCs w:val="28"/>
        </w:rPr>
      </w:pPr>
    </w:p>
    <w:p w14:paraId="08344FC4" w14:textId="77777777" w:rsidR="00F75476" w:rsidRDefault="00F75476" w:rsidP="00F75476">
      <w:pPr>
        <w:jc w:val="right"/>
        <w:rPr>
          <w:szCs w:val="28"/>
        </w:rPr>
      </w:pPr>
      <w:r w:rsidRPr="001C75C8">
        <w:rPr>
          <w:b/>
          <w:bCs/>
          <w:szCs w:val="28"/>
        </w:rPr>
        <w:t>Выполнил</w:t>
      </w:r>
      <w:r w:rsidRPr="003368EE">
        <w:rPr>
          <w:szCs w:val="28"/>
        </w:rPr>
        <w:t>:</w:t>
      </w:r>
    </w:p>
    <w:p w14:paraId="59E4C3BB" w14:textId="77777777" w:rsidR="00F75476" w:rsidRPr="003368EE" w:rsidRDefault="00F75476" w:rsidP="00F75476">
      <w:pPr>
        <w:jc w:val="right"/>
        <w:rPr>
          <w:szCs w:val="28"/>
        </w:rPr>
      </w:pPr>
      <w:r>
        <w:rPr>
          <w:szCs w:val="28"/>
        </w:rPr>
        <w:t>Студент группы ББМО-0</w:t>
      </w:r>
      <w:r w:rsidRPr="00E2581C">
        <w:rPr>
          <w:szCs w:val="28"/>
        </w:rPr>
        <w:t>2</w:t>
      </w:r>
      <w:r>
        <w:rPr>
          <w:szCs w:val="28"/>
        </w:rPr>
        <w:t>-22</w:t>
      </w:r>
    </w:p>
    <w:p w14:paraId="3835B93F" w14:textId="77777777" w:rsidR="00F75476" w:rsidRPr="00E2581C" w:rsidRDefault="00F75476" w:rsidP="00F75476">
      <w:pPr>
        <w:jc w:val="right"/>
        <w:rPr>
          <w:szCs w:val="28"/>
        </w:rPr>
      </w:pPr>
      <w:r>
        <w:rPr>
          <w:szCs w:val="28"/>
        </w:rPr>
        <w:t>Филиппов Леонид Алексеевич</w:t>
      </w:r>
    </w:p>
    <w:p w14:paraId="00107757" w14:textId="77777777" w:rsidR="00F75476" w:rsidRDefault="00F75476" w:rsidP="00F75476">
      <w:pPr>
        <w:jc w:val="right"/>
        <w:rPr>
          <w:szCs w:val="28"/>
        </w:rPr>
      </w:pPr>
    </w:p>
    <w:p w14:paraId="12BEE2BB" w14:textId="77777777" w:rsidR="00F75476" w:rsidRDefault="00F75476" w:rsidP="00F75476">
      <w:pPr>
        <w:jc w:val="right"/>
        <w:rPr>
          <w:szCs w:val="28"/>
        </w:rPr>
      </w:pPr>
      <w:r w:rsidRPr="001C75C8">
        <w:rPr>
          <w:b/>
          <w:bCs/>
          <w:szCs w:val="28"/>
        </w:rPr>
        <w:t>Проверил</w:t>
      </w:r>
      <w:r>
        <w:rPr>
          <w:szCs w:val="28"/>
        </w:rPr>
        <w:t>:</w:t>
      </w:r>
    </w:p>
    <w:p w14:paraId="400CD429" w14:textId="77777777" w:rsidR="00F75476" w:rsidRDefault="00F75476" w:rsidP="00F75476">
      <w:pPr>
        <w:jc w:val="right"/>
        <w:rPr>
          <w:szCs w:val="28"/>
        </w:rPr>
      </w:pPr>
      <w:r w:rsidRPr="001C75C8">
        <w:rPr>
          <w:szCs w:val="28"/>
        </w:rPr>
        <w:t>Спирин Андрей Андреевич</w:t>
      </w:r>
    </w:p>
    <w:p w14:paraId="4734012E" w14:textId="77777777" w:rsidR="00F75476" w:rsidRDefault="00F75476" w:rsidP="00F75476">
      <w:pPr>
        <w:ind w:firstLine="0"/>
        <w:rPr>
          <w:b/>
          <w:sz w:val="18"/>
        </w:rPr>
      </w:pPr>
    </w:p>
    <w:p w14:paraId="311E12A2" w14:textId="77777777" w:rsidR="00F75476" w:rsidRDefault="00F75476" w:rsidP="00F75476">
      <w:pPr>
        <w:rPr>
          <w:b/>
          <w:sz w:val="18"/>
        </w:rPr>
      </w:pPr>
    </w:p>
    <w:p w14:paraId="69BDB148" w14:textId="77777777" w:rsidR="00F75476" w:rsidRDefault="00F75476" w:rsidP="00F75476">
      <w:pPr>
        <w:rPr>
          <w:b/>
          <w:sz w:val="18"/>
        </w:rPr>
      </w:pPr>
    </w:p>
    <w:p w14:paraId="2D470E98" w14:textId="77777777" w:rsidR="00F75476" w:rsidRDefault="00F75476" w:rsidP="00F75476">
      <w:pPr>
        <w:rPr>
          <w:b/>
          <w:sz w:val="18"/>
        </w:rPr>
      </w:pPr>
    </w:p>
    <w:p w14:paraId="1A07A53A" w14:textId="77777777" w:rsidR="00F75476" w:rsidRDefault="00F75476" w:rsidP="00F75476">
      <w:pPr>
        <w:rPr>
          <w:b/>
          <w:sz w:val="18"/>
        </w:rPr>
      </w:pPr>
    </w:p>
    <w:p w14:paraId="325A6AE7" w14:textId="77777777" w:rsidR="00F75476" w:rsidRDefault="00F75476" w:rsidP="00F75476">
      <w:pPr>
        <w:rPr>
          <w:b/>
          <w:sz w:val="18"/>
        </w:rPr>
      </w:pPr>
    </w:p>
    <w:p w14:paraId="51C3E8AC" w14:textId="77777777" w:rsidR="00F75476" w:rsidRDefault="00F75476" w:rsidP="00F75476">
      <w:pPr>
        <w:rPr>
          <w:b/>
          <w:sz w:val="18"/>
        </w:rPr>
      </w:pPr>
    </w:p>
    <w:p w14:paraId="63C1F6A2" w14:textId="77777777" w:rsidR="00F75476" w:rsidRDefault="00F75476" w:rsidP="00F75476">
      <w:pPr>
        <w:rPr>
          <w:b/>
          <w:sz w:val="18"/>
        </w:rPr>
      </w:pPr>
    </w:p>
    <w:p w14:paraId="231F9120" w14:textId="77777777" w:rsidR="00F75476" w:rsidRPr="00174F0F" w:rsidRDefault="00F75476" w:rsidP="00F75476">
      <w:pPr>
        <w:jc w:val="center"/>
        <w:rPr>
          <w:bCs/>
          <w:szCs w:val="24"/>
        </w:rPr>
      </w:pPr>
      <w:r w:rsidRPr="001C75C8">
        <w:rPr>
          <w:bCs/>
          <w:szCs w:val="24"/>
        </w:rPr>
        <w:t>Москва 202</w:t>
      </w:r>
      <w:r>
        <w:rPr>
          <w:bCs/>
          <w:szCs w:val="24"/>
        </w:rPr>
        <w:t>4</w:t>
      </w:r>
    </w:p>
    <w:p w14:paraId="717B5714" w14:textId="77777777" w:rsidR="0097671C" w:rsidRDefault="0097671C"/>
    <w:p w14:paraId="4B7FD9FB" w14:textId="36F2459B" w:rsidR="00F75476" w:rsidRDefault="00F75476" w:rsidP="00F75476">
      <w:pPr>
        <w:pStyle w:val="a3"/>
        <w:numPr>
          <w:ilvl w:val="0"/>
          <w:numId w:val="1"/>
        </w:numPr>
      </w:pPr>
      <w:r>
        <w:lastRenderedPageBreak/>
        <w:t>Установка библиотек</w:t>
      </w:r>
    </w:p>
    <w:p w14:paraId="4DE1B964" w14:textId="32CFE92A" w:rsidR="00F75476" w:rsidRDefault="00F75476" w:rsidP="00F75476">
      <w:r w:rsidRPr="00F75476">
        <w:drawing>
          <wp:inline distT="0" distB="0" distL="0" distR="0" wp14:anchorId="6D30B869" wp14:editId="2AE4CFC2">
            <wp:extent cx="6927607" cy="1778000"/>
            <wp:effectExtent l="0" t="0" r="0" b="0"/>
            <wp:docPr id="295320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20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8729" cy="17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01FA" w14:textId="29769997" w:rsidR="00F75476" w:rsidRPr="00F75476" w:rsidRDefault="00F75476" w:rsidP="00F75476">
      <w:pPr>
        <w:pStyle w:val="a3"/>
        <w:numPr>
          <w:ilvl w:val="0"/>
          <w:numId w:val="1"/>
        </w:numPr>
      </w:pPr>
      <w:r>
        <w:t xml:space="preserve">Определение кол-ва </w:t>
      </w:r>
      <w:r>
        <w:rPr>
          <w:lang w:val="en-US"/>
        </w:rPr>
        <w:t>GPU</w:t>
      </w:r>
    </w:p>
    <w:p w14:paraId="7D3A485A" w14:textId="68F2CD91" w:rsidR="00F75476" w:rsidRDefault="00F75476" w:rsidP="00F75476">
      <w:r w:rsidRPr="00F75476">
        <w:drawing>
          <wp:inline distT="0" distB="0" distL="0" distR="0" wp14:anchorId="45C5250B" wp14:editId="004304C0">
            <wp:extent cx="5510677" cy="2717800"/>
            <wp:effectExtent l="0" t="0" r="1270" b="0"/>
            <wp:docPr id="182326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68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9414" cy="272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1C34" w14:textId="0AFC7EFC" w:rsidR="00F75476" w:rsidRPr="00F75476" w:rsidRDefault="00F75476" w:rsidP="00F75476">
      <w:pPr>
        <w:pStyle w:val="a3"/>
        <w:numPr>
          <w:ilvl w:val="0"/>
          <w:numId w:val="1"/>
        </w:numPr>
        <w:rPr>
          <w:lang w:val="en-US"/>
        </w:rPr>
      </w:pPr>
      <w:r>
        <w:t>Загрузка модели</w:t>
      </w:r>
    </w:p>
    <w:p w14:paraId="52C99BE4" w14:textId="03DAE74F" w:rsidR="00F75476" w:rsidRDefault="00F75476" w:rsidP="00F75476">
      <w:pPr>
        <w:rPr>
          <w:lang w:val="en-US"/>
        </w:rPr>
      </w:pPr>
      <w:r w:rsidRPr="00F75476">
        <w:rPr>
          <w:lang w:val="en-US"/>
        </w:rPr>
        <w:drawing>
          <wp:inline distT="0" distB="0" distL="0" distR="0" wp14:anchorId="7FE87E76" wp14:editId="154880FC">
            <wp:extent cx="4813300" cy="939800"/>
            <wp:effectExtent l="0" t="0" r="0" b="0"/>
            <wp:docPr id="800097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97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DFD6" w14:textId="729F9F7B" w:rsidR="00F75476" w:rsidRDefault="00F75476" w:rsidP="00F75476">
      <w:pPr>
        <w:spacing w:line="240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A50869F" w14:textId="302E5CC1" w:rsidR="00F75476" w:rsidRDefault="00F75476" w:rsidP="00F75476">
      <w:pPr>
        <w:pStyle w:val="a3"/>
        <w:numPr>
          <w:ilvl w:val="0"/>
          <w:numId w:val="1"/>
        </w:numPr>
      </w:pPr>
      <w:r>
        <w:lastRenderedPageBreak/>
        <w:t>Загрузка и предобработка 4 изображений</w:t>
      </w:r>
    </w:p>
    <w:p w14:paraId="5B229B06" w14:textId="1F27F665" w:rsidR="00F75476" w:rsidRDefault="00F75476" w:rsidP="00F75476">
      <w:r w:rsidRPr="00F75476">
        <w:drawing>
          <wp:inline distT="0" distB="0" distL="0" distR="0" wp14:anchorId="5B243165" wp14:editId="7EBC1887">
            <wp:extent cx="6004701" cy="4508500"/>
            <wp:effectExtent l="0" t="0" r="2540" b="0"/>
            <wp:docPr id="622009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09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4113" cy="45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B3C6" w14:textId="77777777" w:rsidR="00F75476" w:rsidRDefault="00F75476" w:rsidP="00F75476"/>
    <w:p w14:paraId="20832F1A" w14:textId="5DF7A484" w:rsidR="00F75476" w:rsidRDefault="00F75476" w:rsidP="00F75476">
      <w:pPr>
        <w:pStyle w:val="a3"/>
        <w:numPr>
          <w:ilvl w:val="0"/>
          <w:numId w:val="1"/>
        </w:numPr>
      </w:pPr>
      <w:r>
        <w:t>Замена функции на линейную функцию, а также создании функции по подсчету очков соответствия каждого изображения определенной группе</w:t>
      </w:r>
    </w:p>
    <w:p w14:paraId="488E9A77" w14:textId="7CDF80E6" w:rsidR="00F75476" w:rsidRDefault="00F75476" w:rsidP="00F75476">
      <w:r w:rsidRPr="00F75476">
        <w:drawing>
          <wp:inline distT="0" distB="0" distL="0" distR="0" wp14:anchorId="2560F62F" wp14:editId="263BF755">
            <wp:extent cx="5940425" cy="1673860"/>
            <wp:effectExtent l="0" t="0" r="3175" b="2540"/>
            <wp:docPr id="375921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21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16F2" w14:textId="77777777" w:rsidR="00F75476" w:rsidRDefault="00F75476" w:rsidP="00F75476"/>
    <w:p w14:paraId="61E56BAD" w14:textId="77777777" w:rsidR="00F75476" w:rsidRDefault="00F75476" w:rsidP="00F75476"/>
    <w:p w14:paraId="4E8FC247" w14:textId="77777777" w:rsidR="00F75476" w:rsidRDefault="00F75476" w:rsidP="00F75476"/>
    <w:p w14:paraId="7F184ABA" w14:textId="77777777" w:rsidR="00F75476" w:rsidRDefault="00F75476" w:rsidP="00F75476"/>
    <w:p w14:paraId="76FFEFA0" w14:textId="130AB39A" w:rsidR="00F75476" w:rsidRDefault="00F75476" w:rsidP="00F75476">
      <w:pPr>
        <w:pStyle w:val="a3"/>
        <w:numPr>
          <w:ilvl w:val="0"/>
          <w:numId w:val="1"/>
        </w:numPr>
      </w:pPr>
      <w:r>
        <w:lastRenderedPageBreak/>
        <w:t>Генерация карты внимания и подсветка области наибольшего внимания</w:t>
      </w:r>
    </w:p>
    <w:p w14:paraId="2E4D8A3C" w14:textId="19946830" w:rsidR="00F75476" w:rsidRDefault="00F75476" w:rsidP="00F75476">
      <w:r w:rsidRPr="00F75476">
        <w:drawing>
          <wp:inline distT="0" distB="0" distL="0" distR="0" wp14:anchorId="6D6DA81E" wp14:editId="717AC81E">
            <wp:extent cx="5940425" cy="3043555"/>
            <wp:effectExtent l="0" t="0" r="3175" b="4445"/>
            <wp:docPr id="1969362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62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0137" w14:textId="09A83982" w:rsidR="00F75476" w:rsidRDefault="00F75476" w:rsidP="00F75476">
      <w:pPr>
        <w:pStyle w:val="a3"/>
        <w:numPr>
          <w:ilvl w:val="0"/>
          <w:numId w:val="1"/>
        </w:numPr>
      </w:pPr>
      <w:r>
        <w:t>Уменьшение шума для карт влияния</w:t>
      </w:r>
    </w:p>
    <w:p w14:paraId="09A86FA5" w14:textId="767280CE" w:rsidR="00F75476" w:rsidRDefault="00F75476" w:rsidP="00F75476">
      <w:r w:rsidRPr="00F75476">
        <w:drawing>
          <wp:inline distT="0" distB="0" distL="0" distR="0" wp14:anchorId="21C4597F" wp14:editId="22F0FAC3">
            <wp:extent cx="5940425" cy="2937510"/>
            <wp:effectExtent l="0" t="0" r="3175" b="0"/>
            <wp:docPr id="496588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88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27B4" w14:textId="1FECD313" w:rsidR="00F75476" w:rsidRDefault="00F75476">
      <w:pPr>
        <w:spacing w:line="240" w:lineRule="auto"/>
        <w:ind w:firstLine="0"/>
        <w:jc w:val="left"/>
      </w:pPr>
      <w:r>
        <w:br w:type="page"/>
      </w:r>
    </w:p>
    <w:p w14:paraId="5B6A3999" w14:textId="1E078B69" w:rsidR="00F75476" w:rsidRPr="00F75476" w:rsidRDefault="00F75476" w:rsidP="00F75476">
      <w:pPr>
        <w:pStyle w:val="a3"/>
        <w:numPr>
          <w:ilvl w:val="0"/>
          <w:numId w:val="1"/>
        </w:numPr>
      </w:pPr>
      <w:r>
        <w:lastRenderedPageBreak/>
        <w:t xml:space="preserve">Сравнение полученных значений с функцией </w:t>
      </w:r>
      <w:proofErr w:type="spellStart"/>
      <w:r>
        <w:rPr>
          <w:lang w:val="en-US"/>
        </w:rPr>
        <w:t>GradCam</w:t>
      </w:r>
      <w:proofErr w:type="spellEnd"/>
    </w:p>
    <w:p w14:paraId="0A1EBD2D" w14:textId="236B7025" w:rsidR="00F75476" w:rsidRDefault="00F75476" w:rsidP="00F75476">
      <w:pPr>
        <w:ind w:left="709" w:firstLine="0"/>
      </w:pPr>
      <w:r w:rsidRPr="00F75476">
        <w:drawing>
          <wp:inline distT="0" distB="0" distL="0" distR="0" wp14:anchorId="6BB9F7AE" wp14:editId="32E9C19E">
            <wp:extent cx="5940425" cy="3427730"/>
            <wp:effectExtent l="0" t="0" r="3175" b="1270"/>
            <wp:docPr id="446354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54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F6A2" w14:textId="77777777" w:rsidR="00F75476" w:rsidRDefault="00F75476" w:rsidP="00F75476">
      <w:pPr>
        <w:ind w:left="709" w:firstLine="0"/>
      </w:pPr>
    </w:p>
    <w:p w14:paraId="31CD14B8" w14:textId="243FEA9D" w:rsidR="00F75476" w:rsidRDefault="00F75476" w:rsidP="00F75476">
      <w:pPr>
        <w:pStyle w:val="a3"/>
        <w:numPr>
          <w:ilvl w:val="0"/>
          <w:numId w:val="1"/>
        </w:numPr>
        <w:rPr>
          <w:lang w:val="en-US"/>
        </w:rPr>
      </w:pPr>
      <w:r>
        <w:t xml:space="preserve">Сравнение с методом </w:t>
      </w:r>
      <w:proofErr w:type="spellStart"/>
      <w:r>
        <w:rPr>
          <w:lang w:val="en-US"/>
        </w:rPr>
        <w:t>GradCam</w:t>
      </w:r>
      <w:proofErr w:type="spellEnd"/>
      <w:r>
        <w:rPr>
          <w:lang w:val="en-US"/>
        </w:rPr>
        <w:t>++</w:t>
      </w:r>
    </w:p>
    <w:p w14:paraId="13E1BEBF" w14:textId="7310470A" w:rsidR="00F75476" w:rsidRDefault="00F75476" w:rsidP="00F75476">
      <w:pPr>
        <w:rPr>
          <w:lang w:val="en-US"/>
        </w:rPr>
      </w:pPr>
      <w:r w:rsidRPr="00F75476">
        <w:rPr>
          <w:lang w:val="en-US"/>
        </w:rPr>
        <w:drawing>
          <wp:inline distT="0" distB="0" distL="0" distR="0" wp14:anchorId="528242BE" wp14:editId="7600F5C2">
            <wp:extent cx="5940425" cy="3423920"/>
            <wp:effectExtent l="0" t="0" r="3175" b="5080"/>
            <wp:docPr id="13880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7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6971" w14:textId="77777777" w:rsidR="00F75476" w:rsidRDefault="00F75476" w:rsidP="00F75476">
      <w:pPr>
        <w:rPr>
          <w:lang w:val="en-US"/>
        </w:rPr>
      </w:pPr>
    </w:p>
    <w:p w14:paraId="21AB89A9" w14:textId="77777777" w:rsidR="00F75476" w:rsidRDefault="00F75476" w:rsidP="00F75476">
      <w:pPr>
        <w:rPr>
          <w:lang w:val="en-US"/>
        </w:rPr>
      </w:pPr>
    </w:p>
    <w:p w14:paraId="6B0035CA" w14:textId="77777777" w:rsidR="00F75476" w:rsidRDefault="00F75476" w:rsidP="00F75476">
      <w:pPr>
        <w:rPr>
          <w:lang w:val="en-US"/>
        </w:rPr>
      </w:pPr>
    </w:p>
    <w:p w14:paraId="18983A5E" w14:textId="77777777" w:rsidR="00F75476" w:rsidRDefault="00F75476" w:rsidP="00F75476">
      <w:pPr>
        <w:rPr>
          <w:lang w:val="en-US"/>
        </w:rPr>
      </w:pPr>
    </w:p>
    <w:p w14:paraId="6A49210B" w14:textId="3FDC2050" w:rsidR="00F75476" w:rsidRDefault="00F75476" w:rsidP="00F75476">
      <w:pPr>
        <w:jc w:val="center"/>
        <w:rPr>
          <w:b/>
          <w:bCs/>
        </w:rPr>
      </w:pPr>
      <w:r>
        <w:rPr>
          <w:b/>
          <w:bCs/>
        </w:rPr>
        <w:lastRenderedPageBreak/>
        <w:t>Вывод</w:t>
      </w:r>
    </w:p>
    <w:p w14:paraId="264F5FC4" w14:textId="77777777" w:rsidR="00F75476" w:rsidRPr="00F75476" w:rsidRDefault="00F75476" w:rsidP="00F754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</w:rPr>
      </w:pPr>
      <w:proofErr w:type="spellStart"/>
      <w:r w:rsidRPr="00F75476">
        <w:rPr>
          <w:rFonts w:cs="Times New Roman"/>
          <w:color w:val="000000"/>
          <w:kern w:val="0"/>
          <w:szCs w:val="28"/>
        </w:rPr>
        <w:t>SmoothGRAD</w:t>
      </w:r>
      <w:proofErr w:type="spellEnd"/>
      <w:r w:rsidRPr="00F75476">
        <w:rPr>
          <w:rFonts w:cs="Times New Roman"/>
          <w:color w:val="000000"/>
          <w:kern w:val="0"/>
          <w:szCs w:val="28"/>
        </w:rPr>
        <w:t xml:space="preserve">, </w:t>
      </w:r>
      <w:proofErr w:type="spellStart"/>
      <w:r w:rsidRPr="00F75476">
        <w:rPr>
          <w:rFonts w:cs="Times New Roman"/>
          <w:color w:val="000000"/>
          <w:kern w:val="0"/>
          <w:szCs w:val="28"/>
        </w:rPr>
        <w:t>GradCAM</w:t>
      </w:r>
      <w:proofErr w:type="spellEnd"/>
      <w:r w:rsidRPr="00F75476">
        <w:rPr>
          <w:rFonts w:cs="Times New Roman"/>
          <w:color w:val="000000"/>
          <w:kern w:val="0"/>
          <w:szCs w:val="28"/>
        </w:rPr>
        <w:t xml:space="preserve"> и </w:t>
      </w:r>
      <w:proofErr w:type="spellStart"/>
      <w:r w:rsidRPr="00F75476">
        <w:rPr>
          <w:rFonts w:cs="Times New Roman"/>
          <w:color w:val="000000"/>
          <w:kern w:val="0"/>
          <w:szCs w:val="28"/>
        </w:rPr>
        <w:t>GradCAM</w:t>
      </w:r>
      <w:proofErr w:type="spellEnd"/>
      <w:r w:rsidRPr="00F75476">
        <w:rPr>
          <w:rFonts w:cs="Times New Roman"/>
          <w:color w:val="000000"/>
          <w:kern w:val="0"/>
          <w:szCs w:val="28"/>
        </w:rPr>
        <w:t>++ представляют собой методы визуализации, предназначенные для анализа воздействия различных областей изображения на решения нейронных сетей.</w:t>
      </w:r>
    </w:p>
    <w:p w14:paraId="4E19AF27" w14:textId="77777777" w:rsidR="00F75476" w:rsidRPr="00F75476" w:rsidRDefault="00F75476" w:rsidP="00F754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</w:rPr>
      </w:pPr>
    </w:p>
    <w:p w14:paraId="4A6159E9" w14:textId="77777777" w:rsidR="00F75476" w:rsidRPr="00F75476" w:rsidRDefault="00F75476" w:rsidP="00F754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</w:rPr>
      </w:pPr>
      <w:proofErr w:type="spellStart"/>
      <w:r w:rsidRPr="00F75476">
        <w:rPr>
          <w:rFonts w:cs="Times New Roman"/>
          <w:color w:val="000000"/>
          <w:kern w:val="0"/>
          <w:szCs w:val="28"/>
        </w:rPr>
        <w:t>SmoothGRAD</w:t>
      </w:r>
      <w:proofErr w:type="spellEnd"/>
      <w:r w:rsidRPr="00F75476">
        <w:rPr>
          <w:rFonts w:cs="Times New Roman"/>
          <w:color w:val="000000"/>
          <w:kern w:val="0"/>
          <w:szCs w:val="28"/>
        </w:rPr>
        <w:t xml:space="preserve"> использует метод усреднения градиентов с добавлением случайного шума к входным данным. Это прием помогает сгладить изображение и уменьшить воздействие шума, что делает визуализацию более интерпретируемой.</w:t>
      </w:r>
    </w:p>
    <w:p w14:paraId="13C32B52" w14:textId="77777777" w:rsidR="00F75476" w:rsidRPr="00F75476" w:rsidRDefault="00F75476" w:rsidP="00F754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</w:rPr>
      </w:pPr>
    </w:p>
    <w:p w14:paraId="41619CF0" w14:textId="77777777" w:rsidR="00F75476" w:rsidRPr="00F75476" w:rsidRDefault="00F75476" w:rsidP="00F754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</w:rPr>
      </w:pPr>
      <w:proofErr w:type="spellStart"/>
      <w:r w:rsidRPr="00F75476">
        <w:rPr>
          <w:rFonts w:cs="Times New Roman"/>
          <w:color w:val="000000"/>
          <w:kern w:val="0"/>
          <w:szCs w:val="28"/>
        </w:rPr>
        <w:t>GradCAM</w:t>
      </w:r>
      <w:proofErr w:type="spellEnd"/>
      <w:r w:rsidRPr="00F75476">
        <w:rPr>
          <w:rFonts w:cs="Times New Roman"/>
          <w:color w:val="000000"/>
          <w:kern w:val="0"/>
          <w:szCs w:val="28"/>
        </w:rPr>
        <w:t xml:space="preserve"> (</w:t>
      </w:r>
      <w:proofErr w:type="spellStart"/>
      <w:r w:rsidRPr="00F75476">
        <w:rPr>
          <w:rFonts w:cs="Times New Roman"/>
          <w:color w:val="000000"/>
          <w:kern w:val="0"/>
          <w:szCs w:val="28"/>
        </w:rPr>
        <w:t>Gradient-weighted</w:t>
      </w:r>
      <w:proofErr w:type="spellEnd"/>
      <w:r w:rsidRPr="00F75476">
        <w:rPr>
          <w:rFonts w:cs="Times New Roman"/>
          <w:color w:val="000000"/>
          <w:kern w:val="0"/>
          <w:szCs w:val="28"/>
        </w:rPr>
        <w:t xml:space="preserve"> Class </w:t>
      </w:r>
      <w:proofErr w:type="spellStart"/>
      <w:r w:rsidRPr="00F75476">
        <w:rPr>
          <w:rFonts w:cs="Times New Roman"/>
          <w:color w:val="000000"/>
          <w:kern w:val="0"/>
          <w:szCs w:val="28"/>
        </w:rPr>
        <w:t>Activation</w:t>
      </w:r>
      <w:proofErr w:type="spellEnd"/>
      <w:r w:rsidRPr="00F75476">
        <w:rPr>
          <w:rFonts w:cs="Times New Roman"/>
          <w:color w:val="000000"/>
          <w:kern w:val="0"/>
          <w:szCs w:val="28"/>
        </w:rPr>
        <w:t xml:space="preserve"> </w:t>
      </w:r>
      <w:proofErr w:type="spellStart"/>
      <w:r w:rsidRPr="00F75476">
        <w:rPr>
          <w:rFonts w:cs="Times New Roman"/>
          <w:color w:val="000000"/>
          <w:kern w:val="0"/>
          <w:szCs w:val="28"/>
        </w:rPr>
        <w:t>Mapping</w:t>
      </w:r>
      <w:proofErr w:type="spellEnd"/>
      <w:r w:rsidRPr="00F75476">
        <w:rPr>
          <w:rFonts w:cs="Times New Roman"/>
          <w:color w:val="000000"/>
          <w:kern w:val="0"/>
          <w:szCs w:val="28"/>
        </w:rPr>
        <w:t>) сосредотачивается на активациях конкретного класса, взвешивая градиенты, проходящие через слои сети. Это позволяет выделить важные части изображения, влияющие на принятое решение.</w:t>
      </w:r>
    </w:p>
    <w:p w14:paraId="58CE8D36" w14:textId="77777777" w:rsidR="00F75476" w:rsidRPr="00F75476" w:rsidRDefault="00F75476" w:rsidP="00F754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</w:rPr>
      </w:pPr>
    </w:p>
    <w:p w14:paraId="298857F0" w14:textId="070C2B49" w:rsidR="00F75476" w:rsidRPr="00F75476" w:rsidRDefault="00F75476" w:rsidP="00F754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kern w:val="0"/>
          <w:szCs w:val="28"/>
        </w:rPr>
      </w:pPr>
      <w:proofErr w:type="spellStart"/>
      <w:r w:rsidRPr="00F75476">
        <w:rPr>
          <w:rFonts w:cs="Times New Roman"/>
          <w:color w:val="000000"/>
          <w:kern w:val="0"/>
          <w:szCs w:val="28"/>
        </w:rPr>
        <w:t>GradCAM</w:t>
      </w:r>
      <w:proofErr w:type="spellEnd"/>
      <w:r w:rsidRPr="00F75476">
        <w:rPr>
          <w:rFonts w:cs="Times New Roman"/>
          <w:color w:val="000000"/>
          <w:kern w:val="0"/>
          <w:szCs w:val="28"/>
        </w:rPr>
        <w:t xml:space="preserve">++ представляет собой улучшенную версию </w:t>
      </w:r>
      <w:proofErr w:type="spellStart"/>
      <w:r w:rsidRPr="00F75476">
        <w:rPr>
          <w:rFonts w:cs="Times New Roman"/>
          <w:color w:val="000000"/>
          <w:kern w:val="0"/>
          <w:szCs w:val="28"/>
        </w:rPr>
        <w:t>GradCAM</w:t>
      </w:r>
      <w:proofErr w:type="spellEnd"/>
      <w:r w:rsidRPr="00F75476">
        <w:rPr>
          <w:rFonts w:cs="Times New Roman"/>
          <w:color w:val="000000"/>
          <w:kern w:val="0"/>
          <w:szCs w:val="28"/>
        </w:rPr>
        <w:t>, которая учитывает как положительные, так и отрицательные влияния активаций при создании карт активации. Это способствует более точной локализации значимых областей на изображении.</w:t>
      </w:r>
    </w:p>
    <w:sectPr w:rsidR="00F75476" w:rsidRPr="00F754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D73BA6"/>
    <w:multiLevelType w:val="hybridMultilevel"/>
    <w:tmpl w:val="8B00FF24"/>
    <w:lvl w:ilvl="0" w:tplc="E38C1B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52711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E0"/>
    <w:rsid w:val="000E42E3"/>
    <w:rsid w:val="0097671C"/>
    <w:rsid w:val="00C85DE0"/>
    <w:rsid w:val="00EB4FE6"/>
    <w:rsid w:val="00F75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2E5C02"/>
  <w15:chartTrackingRefBased/>
  <w15:docId w15:val="{F05D9781-816B-F849-AD3A-538BD5D5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476"/>
    <w:pPr>
      <w:spacing w:line="360" w:lineRule="auto"/>
      <w:ind w:firstLine="709"/>
      <w:jc w:val="both"/>
    </w:pPr>
    <w:rPr>
      <w:rFonts w:ascii="Times New Roman" w:hAnsi="Times New Roman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54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270</Words>
  <Characters>1543</Characters>
  <Application>Microsoft Office Word</Application>
  <DocSecurity>0</DocSecurity>
  <Lines>12</Lines>
  <Paragraphs>3</Paragraphs>
  <ScaleCrop>false</ScaleCrop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Filippov</dc:creator>
  <cp:keywords/>
  <dc:description/>
  <cp:lastModifiedBy>Leonid Filippov</cp:lastModifiedBy>
  <cp:revision>2</cp:revision>
  <dcterms:created xsi:type="dcterms:W3CDTF">2024-01-29T02:06:00Z</dcterms:created>
  <dcterms:modified xsi:type="dcterms:W3CDTF">2024-01-29T02:14:00Z</dcterms:modified>
</cp:coreProperties>
</file>