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297.59999999999997" w:lineRule="auto"/>
        <w:jc w:val="center"/>
        <w:rPr>
          <w:rFonts w:ascii="Comfortaa" w:cs="Comfortaa" w:eastAsia="Comfortaa" w:hAnsi="Comfortaa"/>
          <w:b w:val="1"/>
          <w:i w:val="1"/>
          <w:sz w:val="50"/>
          <w:szCs w:val="50"/>
        </w:rPr>
      </w:pPr>
      <w:bookmarkStart w:colFirst="0" w:colLast="0" w:name="_po5klo3wffxf" w:id="0"/>
      <w:bookmarkEnd w:id="0"/>
      <w:r w:rsidDel="00000000" w:rsidR="00000000" w:rsidRPr="00000000">
        <w:rPr>
          <w:rFonts w:ascii="Comfortaa" w:cs="Comfortaa" w:eastAsia="Comfortaa" w:hAnsi="Comfortaa"/>
          <w:b w:val="1"/>
          <w:i w:val="1"/>
          <w:sz w:val="50"/>
          <w:szCs w:val="50"/>
          <w:rtl w:val="0"/>
        </w:rPr>
        <w:t xml:space="preserve">TMI Project: FINGERPRINT SENSING</w:t>
      </w:r>
    </w:p>
    <w:p w:rsidR="00000000" w:rsidDel="00000000" w:rsidP="00000000" w:rsidRDefault="00000000" w:rsidRPr="00000000" w14:paraId="00000002">
      <w:pPr>
        <w:rPr>
          <w:rFonts w:ascii="Georgia" w:cs="Georgia" w:eastAsia="Georgia" w:hAnsi="Georgia"/>
          <w:b w:val="1"/>
          <w:sz w:val="30"/>
          <w:szCs w:val="30"/>
          <w:u w:val="single"/>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rFonts w:ascii="Georgia" w:cs="Georgia" w:eastAsia="Georgia" w:hAnsi="Georgia"/>
          <w:b w:val="1"/>
          <w:sz w:val="30"/>
          <w:szCs w:val="30"/>
          <w:u w:val="single"/>
          <w:rtl w:val="0"/>
        </w:rPr>
        <w:t xml:space="preserve">TEAM MEMBERS</w:t>
      </w:r>
      <w:r w:rsidDel="00000000" w:rsidR="00000000" w:rsidRPr="00000000">
        <w:rPr>
          <w:b w:val="1"/>
          <w:sz w:val="30"/>
          <w:szCs w:val="30"/>
          <w:rtl w:val="0"/>
        </w:rPr>
        <w:t xml:space="preserve">:-</w:t>
      </w:r>
      <w:r w:rsidDel="00000000" w:rsidR="00000000" w:rsidRPr="00000000">
        <w:rPr>
          <w:rtl w:val="0"/>
        </w:rPr>
      </w:r>
    </w:p>
    <w:p w:rsidR="00000000" w:rsidDel="00000000" w:rsidP="00000000" w:rsidRDefault="00000000" w:rsidRPr="00000000" w14:paraId="00000004">
      <w:pPr>
        <w:numPr>
          <w:ilvl w:val="0"/>
          <w:numId w:val="1"/>
        </w:numPr>
        <w:ind w:left="144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Aryan Singh (Geological Technology) - 23410008</w:t>
      </w:r>
    </w:p>
    <w:p w:rsidR="00000000" w:rsidDel="00000000" w:rsidP="00000000" w:rsidRDefault="00000000" w:rsidRPr="00000000" w14:paraId="00000005">
      <w:pPr>
        <w:numPr>
          <w:ilvl w:val="0"/>
          <w:numId w:val="1"/>
        </w:numPr>
        <w:ind w:left="144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Megha Agrawal (BSMS Physics) - 23324011</w:t>
      </w:r>
    </w:p>
    <w:p w:rsidR="00000000" w:rsidDel="00000000" w:rsidP="00000000" w:rsidRDefault="00000000" w:rsidRPr="00000000" w14:paraId="00000006">
      <w:pPr>
        <w:numPr>
          <w:ilvl w:val="0"/>
          <w:numId w:val="1"/>
        </w:numPr>
        <w:ind w:left="144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Monika Choudhary( Chemical Engineering) -23112064</w:t>
      </w:r>
    </w:p>
    <w:p w:rsidR="00000000" w:rsidDel="00000000" w:rsidP="00000000" w:rsidRDefault="00000000" w:rsidRPr="00000000" w14:paraId="00000007">
      <w:pPr>
        <w:numPr>
          <w:ilvl w:val="0"/>
          <w:numId w:val="1"/>
        </w:numPr>
        <w:ind w:left="144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Shruti(Geophysical Technology) - 23411036</w:t>
      </w:r>
    </w:p>
    <w:p w:rsidR="00000000" w:rsidDel="00000000" w:rsidP="00000000" w:rsidRDefault="00000000" w:rsidRPr="00000000" w14:paraId="00000008">
      <w:pPr>
        <w:rPr>
          <w:sz w:val="20"/>
          <w:szCs w:val="20"/>
        </w:rPr>
      </w:pP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297.59999999999997" w:lineRule="auto"/>
        <w:jc w:val="center"/>
        <w:rPr>
          <w:rFonts w:ascii="Georgia" w:cs="Georgia" w:eastAsia="Georgia" w:hAnsi="Georgia"/>
          <w:b w:val="1"/>
          <w:i w:val="1"/>
          <w:sz w:val="52"/>
          <w:szCs w:val="52"/>
          <w:u w:val="single"/>
        </w:rPr>
      </w:pPr>
      <w:bookmarkStart w:colFirst="0" w:colLast="0" w:name="_bybgqtl8zv6x" w:id="1"/>
      <w:bookmarkEnd w:id="1"/>
      <w:r w:rsidDel="00000000" w:rsidR="00000000" w:rsidRPr="00000000">
        <w:rPr>
          <w:rFonts w:ascii="Georgia" w:cs="Georgia" w:eastAsia="Georgia" w:hAnsi="Georgia"/>
          <w:b w:val="1"/>
          <w:i w:val="1"/>
          <w:sz w:val="52"/>
          <w:szCs w:val="52"/>
          <w:u w:val="single"/>
          <w:rtl w:val="0"/>
        </w:rPr>
        <w:t xml:space="preserve">Fingerprint-Based Biometric Attendance System</w:t>
      </w:r>
    </w:p>
    <w:p w:rsidR="00000000" w:rsidDel="00000000" w:rsidP="00000000" w:rsidRDefault="00000000" w:rsidRPr="00000000" w14:paraId="0000000C">
      <w:pPr>
        <w:rPr>
          <w:rFonts w:ascii="EB Garamond" w:cs="EB Garamond" w:eastAsia="EB Garamond" w:hAnsi="EB Garamond"/>
          <w:b w:val="1"/>
          <w:sz w:val="42"/>
          <w:szCs w:val="42"/>
          <w:u w:val="single"/>
        </w:rPr>
      </w:pPr>
      <w:r w:rsidDel="00000000" w:rsidR="00000000" w:rsidRPr="00000000">
        <w:rPr>
          <w:rtl w:val="0"/>
        </w:rPr>
      </w:r>
    </w:p>
    <w:p w:rsidR="00000000" w:rsidDel="00000000" w:rsidP="00000000" w:rsidRDefault="00000000" w:rsidRPr="00000000" w14:paraId="0000000D">
      <w:pPr>
        <w:rPr>
          <w:rFonts w:ascii="Georgia" w:cs="Georgia" w:eastAsia="Georgia" w:hAnsi="Georgia"/>
          <w:b w:val="1"/>
          <w:sz w:val="42"/>
          <w:szCs w:val="42"/>
        </w:rPr>
      </w:pPr>
      <w:r w:rsidDel="00000000" w:rsidR="00000000" w:rsidRPr="00000000">
        <w:rPr>
          <w:rFonts w:ascii="EB Garamond" w:cs="EB Garamond" w:eastAsia="EB Garamond" w:hAnsi="EB Garamond"/>
          <w:b w:val="1"/>
          <w:sz w:val="42"/>
          <w:szCs w:val="42"/>
          <w:u w:val="single"/>
          <w:rtl w:val="0"/>
        </w:rPr>
        <w:t xml:space="preserve">Project Description</w:t>
      </w:r>
      <w:r w:rsidDel="00000000" w:rsidR="00000000" w:rsidRPr="00000000">
        <w:rPr>
          <w:rFonts w:ascii="EB Garamond" w:cs="EB Garamond" w:eastAsia="EB Garamond" w:hAnsi="EB Garamond"/>
          <w:b w:val="1"/>
          <w:sz w:val="42"/>
          <w:szCs w:val="42"/>
          <w:rtl w:val="0"/>
        </w:rPr>
        <w:t xml:space="preserve">:</w:t>
      </w:r>
      <w:r w:rsidDel="00000000" w:rsidR="00000000" w:rsidRPr="00000000">
        <w:rPr>
          <w:rFonts w:ascii="Georgia" w:cs="Georgia" w:eastAsia="Georgia" w:hAnsi="Georgia"/>
          <w:b w:val="1"/>
          <w:sz w:val="42"/>
          <w:szCs w:val="42"/>
          <w:rtl w:val="0"/>
        </w:rPr>
        <w:t xml:space="preser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EB Garamond Medium" w:cs="EB Garamond Medium" w:eastAsia="EB Garamond Medium" w:hAnsi="EB Garamond Medium"/>
          <w:color w:val="333333"/>
          <w:sz w:val="30"/>
          <w:szCs w:val="30"/>
        </w:rPr>
      </w:pPr>
      <w:r w:rsidDel="00000000" w:rsidR="00000000" w:rsidRPr="00000000">
        <w:rPr>
          <w:rFonts w:ascii="EB Garamond Medium" w:cs="EB Garamond Medium" w:eastAsia="EB Garamond Medium" w:hAnsi="EB Garamond Medium"/>
          <w:color w:val="333333"/>
          <w:sz w:val="30"/>
          <w:szCs w:val="30"/>
          <w:rtl w:val="0"/>
        </w:rPr>
        <w:t xml:space="preserve">In this project, we used the fingerprint Module and Arduino to take and keep attendance data and records.</w:t>
      </w:r>
    </w:p>
    <w:p w:rsidR="00000000" w:rsidDel="00000000" w:rsidP="00000000" w:rsidRDefault="00000000" w:rsidRPr="00000000" w14:paraId="0000001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EB Garamond Medium" w:cs="EB Garamond Medium" w:eastAsia="EB Garamond Medium" w:hAnsi="EB Garamond Medium"/>
          <w:color w:val="333333"/>
          <w:sz w:val="30"/>
          <w:szCs w:val="30"/>
        </w:rPr>
      </w:pPr>
      <w:r w:rsidDel="00000000" w:rsidR="00000000" w:rsidRPr="00000000">
        <w:rPr>
          <w:rFonts w:ascii="EB Garamond Medium" w:cs="EB Garamond Medium" w:eastAsia="EB Garamond Medium" w:hAnsi="EB Garamond Medium"/>
          <w:color w:val="333333"/>
          <w:sz w:val="30"/>
          <w:szCs w:val="30"/>
          <w:rtl w:val="0"/>
        </w:rPr>
        <w:t xml:space="preserve">Biometric Attendance system has a wide application in schools, colleges, business organizations, and offices where marking of attendance is required accurately with time. </w:t>
      </w:r>
    </w:p>
    <w:p w:rsidR="00000000" w:rsidDel="00000000" w:rsidP="00000000" w:rsidRDefault="00000000" w:rsidRPr="00000000" w14:paraId="0000001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EB Garamond Medium" w:cs="EB Garamond Medium" w:eastAsia="EB Garamond Medium" w:hAnsi="EB Garamond Medium"/>
          <w:color w:val="333333"/>
          <w:sz w:val="30"/>
          <w:szCs w:val="30"/>
        </w:rPr>
      </w:pPr>
      <w:r w:rsidDel="00000000" w:rsidR="00000000" w:rsidRPr="00000000">
        <w:rPr>
          <w:rFonts w:ascii="EB Garamond Medium" w:cs="EB Garamond Medium" w:eastAsia="EB Garamond Medium" w:hAnsi="EB Garamond Medium"/>
          <w:color w:val="333333"/>
          <w:sz w:val="30"/>
          <w:szCs w:val="30"/>
          <w:rtl w:val="0"/>
        </w:rPr>
        <w:t xml:space="preserve">By using the fingerprint sensor, the system will become more secure as it helps in uniquely identifying the users. </w:t>
      </w:r>
    </w:p>
    <w:p w:rsidR="00000000" w:rsidDel="00000000" w:rsidP="00000000" w:rsidRDefault="00000000" w:rsidRPr="00000000" w14:paraId="0000001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EB Garamond Medium" w:cs="EB Garamond Medium" w:eastAsia="EB Garamond Medium" w:hAnsi="EB Garamond Medium"/>
          <w:color w:val="333333"/>
          <w:sz w:val="30"/>
          <w:szCs w:val="30"/>
          <w:highlight w:val="white"/>
        </w:rPr>
      </w:pPr>
      <w:r w:rsidDel="00000000" w:rsidR="00000000" w:rsidRPr="00000000">
        <w:rPr>
          <w:rFonts w:ascii="EB Garamond Medium" w:cs="EB Garamond Medium" w:eastAsia="EB Garamond Medium" w:hAnsi="EB Garamond Medium"/>
          <w:color w:val="333333"/>
          <w:sz w:val="30"/>
          <w:szCs w:val="30"/>
          <w:highlight w:val="white"/>
          <w:rtl w:val="0"/>
        </w:rPr>
        <w:t xml:space="preserve">Fingerprint scanners can be used in one of two ways, for verification or identification.</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color w:val="333333"/>
          <w:sz w:val="24"/>
          <w:szCs w:val="24"/>
          <w:highlight w:val="white"/>
        </w:rPr>
      </w:pPr>
      <w:r w:rsidDel="00000000" w:rsidR="00000000" w:rsidRPr="00000000">
        <w:rPr>
          <w:rtl w:val="0"/>
        </w:rPr>
      </w:r>
    </w:p>
    <w:p w:rsidR="00000000" w:rsidDel="00000000" w:rsidP="00000000" w:rsidRDefault="00000000" w:rsidRPr="00000000" w14:paraId="00000015">
      <w:pPr>
        <w:rPr>
          <w:b w:val="1"/>
          <w:sz w:val="44"/>
          <w:szCs w:val="44"/>
        </w:rPr>
      </w:pPr>
      <w:r w:rsidDel="00000000" w:rsidR="00000000" w:rsidRPr="00000000">
        <w:rPr>
          <w:rFonts w:ascii="Georgia" w:cs="Georgia" w:eastAsia="Georgia" w:hAnsi="Georgia"/>
          <w:b w:val="1"/>
          <w:sz w:val="44"/>
          <w:szCs w:val="44"/>
          <w:u w:val="single"/>
          <w:rtl w:val="0"/>
        </w:rPr>
        <w:t xml:space="preserve">Materials Required</w:t>
      </w:r>
      <w:r w:rsidDel="00000000" w:rsidR="00000000" w:rsidRPr="00000000">
        <w:rPr>
          <w:b w:val="1"/>
          <w:sz w:val="44"/>
          <w:szCs w:val="44"/>
          <w:rtl w:val="0"/>
        </w:rPr>
        <w:t xml:space="preserve"> - </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ind w:left="720" w:hanging="360"/>
        <w:rPr>
          <w:rFonts w:ascii="EB Garamond SemiBold" w:cs="EB Garamond SemiBold" w:eastAsia="EB Garamond SemiBold" w:hAnsi="EB Garamond SemiBold"/>
          <w:sz w:val="28"/>
          <w:szCs w:val="28"/>
        </w:rPr>
      </w:pPr>
      <w:bookmarkStart w:colFirst="0" w:colLast="0" w:name="_5mkznvapt8kr" w:id="2"/>
      <w:bookmarkEnd w:id="2"/>
      <w:r w:rsidDel="00000000" w:rsidR="00000000" w:rsidRPr="00000000">
        <w:rPr>
          <w:rFonts w:ascii="EB Garamond SemiBold" w:cs="EB Garamond SemiBold" w:eastAsia="EB Garamond SemiBold" w:hAnsi="EB Garamond SemiBold"/>
          <w:color w:val="0f1111"/>
          <w:sz w:val="28"/>
          <w:szCs w:val="28"/>
          <w:rtl w:val="0"/>
        </w:rPr>
        <w:t xml:space="preserve">Arduino UNO R3 board with DIP ATmega328P</w:t>
      </w:r>
      <w:r w:rsidDel="00000000" w:rsidR="00000000" w:rsidRPr="00000000">
        <w:rPr>
          <w:rtl w:val="0"/>
        </w:rPr>
      </w:r>
    </w:p>
    <w:p w:rsidR="00000000" w:rsidDel="00000000" w:rsidP="00000000" w:rsidRDefault="00000000" w:rsidRPr="00000000" w14:paraId="00000018">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ind w:left="720" w:hanging="360"/>
        <w:rPr>
          <w:rFonts w:ascii="EB Garamond SemiBold" w:cs="EB Garamond SemiBold" w:eastAsia="EB Garamond SemiBold" w:hAnsi="EB Garamond SemiBold"/>
          <w:sz w:val="28"/>
          <w:szCs w:val="28"/>
        </w:rPr>
      </w:pPr>
      <w:bookmarkStart w:colFirst="0" w:colLast="0" w:name="_w1fm1hutkf3j" w:id="3"/>
      <w:bookmarkEnd w:id="3"/>
      <w:r w:rsidDel="00000000" w:rsidR="00000000" w:rsidRPr="00000000">
        <w:rPr>
          <w:rFonts w:ascii="EB Garamond SemiBold" w:cs="EB Garamond SemiBold" w:eastAsia="EB Garamond SemiBold" w:hAnsi="EB Garamond SemiBold"/>
          <w:color w:val="0f1111"/>
          <w:sz w:val="28"/>
          <w:szCs w:val="28"/>
          <w:rtl w:val="0"/>
        </w:rPr>
        <w:t xml:space="preserve">Robo Pixe LCD 16x2 Alphanumeric Display for 8051, AVR, Arduino, PIC, ARM Al</w:t>
      </w:r>
      <w:r w:rsidDel="00000000" w:rsidR="00000000" w:rsidRPr="00000000">
        <w:rPr>
          <w:rtl w:val="0"/>
        </w:rPr>
      </w:r>
    </w:p>
    <w:p w:rsidR="00000000" w:rsidDel="00000000" w:rsidP="00000000" w:rsidRDefault="00000000" w:rsidRPr="00000000" w14:paraId="00000019">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ind w:left="720" w:hanging="360"/>
        <w:rPr>
          <w:rFonts w:ascii="EB Garamond SemiBold" w:cs="EB Garamond SemiBold" w:eastAsia="EB Garamond SemiBold" w:hAnsi="EB Garamond SemiBold"/>
          <w:sz w:val="28"/>
          <w:szCs w:val="28"/>
        </w:rPr>
      </w:pPr>
      <w:bookmarkStart w:colFirst="0" w:colLast="0" w:name="_nzh4ipuvz9rk" w:id="4"/>
      <w:bookmarkEnd w:id="4"/>
      <w:r w:rsidDel="00000000" w:rsidR="00000000" w:rsidRPr="00000000">
        <w:rPr>
          <w:rFonts w:ascii="EB Garamond SemiBold" w:cs="EB Garamond SemiBold" w:eastAsia="EB Garamond SemiBold" w:hAnsi="EB Garamond SemiBold"/>
          <w:color w:val="0f1111"/>
          <w:sz w:val="28"/>
          <w:szCs w:val="28"/>
          <w:rtl w:val="0"/>
        </w:rPr>
        <w:t xml:space="preserve">DS3231 AT24C32 IIC Precision RTC</w:t>
      </w:r>
      <w:r w:rsidDel="00000000" w:rsidR="00000000" w:rsidRPr="00000000">
        <w:rPr>
          <w:rtl w:val="0"/>
        </w:rPr>
      </w:r>
    </w:p>
    <w:p w:rsidR="00000000" w:rsidDel="00000000" w:rsidP="00000000" w:rsidRDefault="00000000" w:rsidRPr="00000000" w14:paraId="0000001A">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ind w:left="720" w:hanging="360"/>
        <w:rPr>
          <w:rFonts w:ascii="EB Garamond SemiBold" w:cs="EB Garamond SemiBold" w:eastAsia="EB Garamond SemiBold" w:hAnsi="EB Garamond SemiBold"/>
          <w:sz w:val="28"/>
          <w:szCs w:val="28"/>
        </w:rPr>
      </w:pPr>
      <w:bookmarkStart w:colFirst="0" w:colLast="0" w:name="_6qrrjoti5zzh" w:id="5"/>
      <w:bookmarkEnd w:id="5"/>
      <w:r w:rsidDel="00000000" w:rsidR="00000000" w:rsidRPr="00000000">
        <w:rPr>
          <w:rFonts w:ascii="EB Garamond SemiBold" w:cs="EB Garamond SemiBold" w:eastAsia="EB Garamond SemiBold" w:hAnsi="EB Garamond SemiBold"/>
          <w:color w:val="0f1111"/>
          <w:sz w:val="28"/>
          <w:szCs w:val="28"/>
          <w:rtl w:val="0"/>
        </w:rPr>
        <w:t xml:space="preserve">Embeddinator Optical Finger Print Sensor Module R307</w:t>
      </w:r>
      <w:r w:rsidDel="00000000" w:rsidR="00000000" w:rsidRPr="00000000">
        <w:rPr>
          <w:rtl w:val="0"/>
        </w:rPr>
      </w:r>
    </w:p>
    <w:p w:rsidR="00000000" w:rsidDel="00000000" w:rsidP="00000000" w:rsidRDefault="00000000" w:rsidRPr="00000000" w14:paraId="0000001B">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ind w:left="720" w:hanging="360"/>
        <w:rPr>
          <w:rFonts w:ascii="EB Garamond SemiBold" w:cs="EB Garamond SemiBold" w:eastAsia="EB Garamond SemiBold" w:hAnsi="EB Garamond SemiBold"/>
          <w:sz w:val="28"/>
          <w:szCs w:val="28"/>
        </w:rPr>
      </w:pPr>
      <w:bookmarkStart w:colFirst="0" w:colLast="0" w:name="_vswsj3wxwpey" w:id="6"/>
      <w:bookmarkEnd w:id="6"/>
      <w:r w:rsidDel="00000000" w:rsidR="00000000" w:rsidRPr="00000000">
        <w:rPr>
          <w:rFonts w:ascii="EB Garamond SemiBold" w:cs="EB Garamond SemiBold" w:eastAsia="EB Garamond SemiBold" w:hAnsi="EB Garamond SemiBold"/>
          <w:color w:val="0f1111"/>
          <w:sz w:val="28"/>
          <w:szCs w:val="28"/>
          <w:rtl w:val="0"/>
        </w:rPr>
        <w:t xml:space="preserve">Electronic Spices NO switch 11x11x4.3MM 4PIN Tactile Tact Push Button Micro Switch Direct Plug-in Self-Reset DIP Top Copper pack of 10</w:t>
      </w:r>
      <w:r w:rsidDel="00000000" w:rsidR="00000000" w:rsidRPr="00000000">
        <w:rPr>
          <w:rtl w:val="0"/>
        </w:rPr>
      </w:r>
    </w:p>
    <w:p w:rsidR="00000000" w:rsidDel="00000000" w:rsidP="00000000" w:rsidRDefault="00000000" w:rsidRPr="00000000" w14:paraId="0000001C">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ind w:left="720" w:hanging="360"/>
        <w:rPr>
          <w:rFonts w:ascii="EB Garamond SemiBold" w:cs="EB Garamond SemiBold" w:eastAsia="EB Garamond SemiBold" w:hAnsi="EB Garamond SemiBold"/>
          <w:sz w:val="28"/>
          <w:szCs w:val="28"/>
        </w:rPr>
      </w:pPr>
      <w:bookmarkStart w:colFirst="0" w:colLast="0" w:name="_3xq7hptj6s2x" w:id="7"/>
      <w:bookmarkEnd w:id="7"/>
      <w:r w:rsidDel="00000000" w:rsidR="00000000" w:rsidRPr="00000000">
        <w:rPr>
          <w:rFonts w:ascii="EB Garamond SemiBold" w:cs="EB Garamond SemiBold" w:eastAsia="EB Garamond SemiBold" w:hAnsi="EB Garamond SemiBold"/>
          <w:color w:val="0f1111"/>
          <w:sz w:val="28"/>
          <w:szCs w:val="28"/>
          <w:rtl w:val="0"/>
        </w:rPr>
        <w:t xml:space="preserve">Electronic Spices 10 Pcs Mini 2 Pin SPST ON/OFF HIGH-performance Switch For Electronic Circuit PCB, For electronic project or experiment</w:t>
      </w:r>
      <w:r w:rsidDel="00000000" w:rsidR="00000000" w:rsidRPr="00000000">
        <w:rPr>
          <w:rtl w:val="0"/>
        </w:rPr>
      </w:r>
    </w:p>
    <w:p w:rsidR="00000000" w:rsidDel="00000000" w:rsidP="00000000" w:rsidRDefault="00000000" w:rsidRPr="00000000" w14:paraId="0000001D">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ind w:left="720" w:hanging="360"/>
        <w:rPr>
          <w:rFonts w:ascii="EB Garamond SemiBold" w:cs="EB Garamond SemiBold" w:eastAsia="EB Garamond SemiBold" w:hAnsi="EB Garamond SemiBold"/>
          <w:sz w:val="28"/>
          <w:szCs w:val="28"/>
        </w:rPr>
      </w:pPr>
      <w:bookmarkStart w:colFirst="0" w:colLast="0" w:name="_yiurjaqohphs" w:id="8"/>
      <w:bookmarkEnd w:id="8"/>
      <w:r w:rsidDel="00000000" w:rsidR="00000000" w:rsidRPr="00000000">
        <w:rPr>
          <w:rFonts w:ascii="EB Garamond SemiBold" w:cs="EB Garamond SemiBold" w:eastAsia="EB Garamond SemiBold" w:hAnsi="EB Garamond SemiBold"/>
          <w:color w:val="0f1111"/>
          <w:sz w:val="28"/>
          <w:szCs w:val="28"/>
          <w:rtl w:val="0"/>
        </w:rPr>
        <w:t xml:space="preserve">Duracell Specialty Type 2025 Lithium Coin Camera Battery, pack of 1</w:t>
      </w:r>
      <w:r w:rsidDel="00000000" w:rsidR="00000000" w:rsidRPr="00000000">
        <w:rPr>
          <w:rtl w:val="0"/>
        </w:rPr>
      </w:r>
    </w:p>
    <w:p w:rsidR="00000000" w:rsidDel="00000000" w:rsidP="00000000" w:rsidRDefault="00000000" w:rsidRPr="00000000" w14:paraId="0000001E">
      <w:pPr>
        <w:numPr>
          <w:ilvl w:val="0"/>
          <w:numId w:val="3"/>
        </w:numPr>
        <w:shd w:fill="ffffff" w:val="clear"/>
        <w:spacing w:line="548.5714285714286" w:lineRule="auto"/>
        <w:ind w:left="720" w:hanging="360"/>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color w:val="0f1111"/>
          <w:sz w:val="28"/>
          <w:szCs w:val="28"/>
          <w:rtl w:val="0"/>
        </w:rPr>
        <w:t xml:space="preserve">YUV'S Jumper Wires Male To Male, Male To Female, Female To Female/Breadboard Jumper Wires (40+40+40)</w:t>
      </w:r>
      <w:r w:rsidDel="00000000" w:rsidR="00000000" w:rsidRPr="00000000">
        <w:rPr>
          <w:rtl w:val="0"/>
        </w:rPr>
      </w:r>
    </w:p>
    <w:p w:rsidR="00000000" w:rsidDel="00000000" w:rsidP="00000000" w:rsidRDefault="00000000" w:rsidRPr="00000000" w14:paraId="0000001F">
      <w:pPr>
        <w:numPr>
          <w:ilvl w:val="0"/>
          <w:numId w:val="3"/>
        </w:numPr>
        <w:shd w:fill="ffffff" w:val="clear"/>
        <w:spacing w:line="548.5714285714286" w:lineRule="auto"/>
        <w:ind w:left="720" w:hanging="360"/>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color w:val="0f1111"/>
          <w:sz w:val="28"/>
          <w:szCs w:val="28"/>
          <w:rtl w:val="0"/>
        </w:rPr>
        <w:t xml:space="preserve">Li-Ion Rechargeable Battery</w:t>
      </w:r>
    </w:p>
    <w:p w:rsidR="00000000" w:rsidDel="00000000" w:rsidP="00000000" w:rsidRDefault="00000000" w:rsidRPr="00000000" w14:paraId="00000020">
      <w:pPr>
        <w:numPr>
          <w:ilvl w:val="0"/>
          <w:numId w:val="3"/>
        </w:numPr>
        <w:shd w:fill="ffffff" w:val="clear"/>
        <w:spacing w:line="548.5714285714286" w:lineRule="auto"/>
        <w:ind w:left="720" w:hanging="360"/>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color w:val="0f1111"/>
          <w:sz w:val="28"/>
          <w:szCs w:val="28"/>
          <w:rtl w:val="0"/>
        </w:rPr>
        <w:t xml:space="preserve">Electronic Spices 5V Passive Buzzer Acoustic Component Mini Alarm Speaker</w:t>
      </w:r>
    </w:p>
    <w:p w:rsidR="00000000" w:rsidDel="00000000" w:rsidP="00000000" w:rsidRDefault="00000000" w:rsidRPr="00000000" w14:paraId="00000021">
      <w:pPr>
        <w:numPr>
          <w:ilvl w:val="0"/>
          <w:numId w:val="3"/>
        </w:numPr>
        <w:shd w:fill="ffffff" w:val="clear"/>
        <w:spacing w:line="548.5714285714286" w:lineRule="auto"/>
        <w:ind w:left="720" w:hanging="360"/>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color w:val="0f1111"/>
          <w:sz w:val="28"/>
          <w:szCs w:val="28"/>
          <w:rtl w:val="0"/>
        </w:rPr>
        <w:t xml:space="preserve">Red LED-5mm Diffused – 10 Pieces Pack</w:t>
      </w:r>
    </w:p>
    <w:p w:rsidR="00000000" w:rsidDel="00000000" w:rsidP="00000000" w:rsidRDefault="00000000" w:rsidRPr="00000000" w14:paraId="00000022">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ind w:left="720" w:hanging="360"/>
        <w:rPr>
          <w:rFonts w:ascii="EB Garamond SemiBold" w:cs="EB Garamond SemiBold" w:eastAsia="EB Garamond SemiBold" w:hAnsi="EB Garamond SemiBold"/>
          <w:sz w:val="28"/>
          <w:szCs w:val="28"/>
        </w:rPr>
      </w:pPr>
      <w:bookmarkStart w:colFirst="0" w:colLast="0" w:name="_huj13fmqasjr" w:id="9"/>
      <w:bookmarkEnd w:id="9"/>
      <w:r w:rsidDel="00000000" w:rsidR="00000000" w:rsidRPr="00000000">
        <w:rPr>
          <w:rFonts w:ascii="EB Garamond SemiBold" w:cs="EB Garamond SemiBold" w:eastAsia="EB Garamond SemiBold" w:hAnsi="EB Garamond SemiBold"/>
          <w:color w:val="0f1111"/>
          <w:sz w:val="28"/>
          <w:szCs w:val="28"/>
          <w:rtl w:val="0"/>
        </w:rPr>
        <w:t xml:space="preserve">Nakoda 555 Innova Plastic Container for Home Storage - 1000 ml</w:t>
      </w: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jc w:val="center"/>
        <w:rPr>
          <w:rFonts w:ascii="EB Garamond ExtraBold" w:cs="EB Garamond ExtraBold" w:eastAsia="EB Garamond ExtraBold" w:hAnsi="EB Garamond ExtraBold"/>
          <w:sz w:val="38"/>
          <w:szCs w:val="38"/>
          <w:u w:val="single"/>
        </w:rPr>
      </w:pPr>
      <w:r w:rsidDel="00000000" w:rsidR="00000000" w:rsidRPr="00000000">
        <w:rPr>
          <w:rFonts w:ascii="EB Garamond ExtraBold" w:cs="EB Garamond ExtraBold" w:eastAsia="EB Garamond ExtraBold" w:hAnsi="EB Garamond ExtraBold"/>
          <w:sz w:val="38"/>
          <w:szCs w:val="38"/>
          <w:u w:val="single"/>
          <w:rtl w:val="0"/>
        </w:rPr>
        <w:t xml:space="preserve">Total budget-</w:t>
      </w:r>
      <w:r w:rsidDel="00000000" w:rsidR="00000000" w:rsidRPr="00000000">
        <w:rPr>
          <w:rFonts w:ascii="EB Garamond ExtraBold" w:cs="EB Garamond ExtraBold" w:eastAsia="EB Garamond ExtraBold" w:hAnsi="EB Garamond ExtraBold"/>
          <w:sz w:val="38"/>
          <w:szCs w:val="38"/>
          <w:rtl w:val="0"/>
        </w:rPr>
        <w:t xml:space="preserve">  </w:t>
      </w:r>
      <w:r w:rsidDel="00000000" w:rsidR="00000000" w:rsidRPr="00000000">
        <w:rPr>
          <w:rFonts w:ascii="EB Garamond ExtraBold" w:cs="EB Garamond ExtraBold" w:eastAsia="EB Garamond ExtraBold" w:hAnsi="EB Garamond ExtraBold"/>
          <w:sz w:val="38"/>
          <w:szCs w:val="38"/>
          <w:u w:val="single"/>
          <w:rtl w:val="0"/>
        </w:rPr>
        <w:t xml:space="preserve">5500 rupees</w:t>
      </w:r>
    </w:p>
    <w:p w:rsidR="00000000" w:rsidDel="00000000" w:rsidP="00000000" w:rsidRDefault="00000000" w:rsidRPr="00000000" w14:paraId="00000025">
      <w:pPr>
        <w:rPr>
          <w:rFonts w:ascii="Georgia" w:cs="Georgia" w:eastAsia="Georgia" w:hAnsi="Georgia"/>
          <w:b w:val="1"/>
          <w:sz w:val="40"/>
          <w:szCs w:val="40"/>
          <w:u w:val="single"/>
        </w:rPr>
      </w:pPr>
      <w:r w:rsidDel="00000000" w:rsidR="00000000" w:rsidRPr="00000000">
        <w:rPr>
          <w:rtl w:val="0"/>
        </w:rPr>
      </w:r>
    </w:p>
    <w:p w:rsidR="00000000" w:rsidDel="00000000" w:rsidP="00000000" w:rsidRDefault="00000000" w:rsidRPr="00000000" w14:paraId="00000026">
      <w:pPr>
        <w:rPr>
          <w:rFonts w:ascii="Georgia" w:cs="Georgia" w:eastAsia="Georgia" w:hAnsi="Georgia"/>
          <w:b w:val="1"/>
          <w:sz w:val="40"/>
          <w:szCs w:val="40"/>
        </w:rPr>
      </w:pPr>
      <w:r w:rsidDel="00000000" w:rsidR="00000000" w:rsidRPr="00000000">
        <w:rPr>
          <w:rFonts w:ascii="Georgia" w:cs="Georgia" w:eastAsia="Georgia" w:hAnsi="Georgia"/>
          <w:b w:val="1"/>
          <w:sz w:val="40"/>
          <w:szCs w:val="40"/>
          <w:u w:val="single"/>
          <w:rtl w:val="0"/>
        </w:rPr>
        <w:t xml:space="preserve">ABOUT THE PROJECT</w:t>
      </w:r>
      <w:r w:rsidDel="00000000" w:rsidR="00000000" w:rsidRPr="00000000">
        <w:rPr>
          <w:rFonts w:ascii="Georgia" w:cs="Georgia" w:eastAsia="Georgia" w:hAnsi="Georgia"/>
          <w:b w:val="1"/>
          <w:sz w:val="40"/>
          <w:szCs w:val="40"/>
          <w:rtl w:val="0"/>
        </w:rPr>
        <w:t xml:space="preserve">: -</w:t>
      </w:r>
    </w:p>
    <w:p w:rsidR="00000000" w:rsidDel="00000000" w:rsidP="00000000" w:rsidRDefault="00000000" w:rsidRPr="00000000" w14:paraId="00000027">
      <w:pPr>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28">
      <w:pPr>
        <w:jc w:val="center"/>
        <w:rPr>
          <w:rFonts w:ascii="EB Garamond SemiBold" w:cs="EB Garamond SemiBold" w:eastAsia="EB Garamond SemiBold" w:hAnsi="EB Garamond SemiBold"/>
          <w:color w:val="333333"/>
          <w:sz w:val="32"/>
          <w:szCs w:val="32"/>
          <w:highlight w:val="white"/>
        </w:rPr>
      </w:pPr>
      <w:r w:rsidDel="00000000" w:rsidR="00000000" w:rsidRPr="00000000">
        <w:rPr>
          <w:rFonts w:ascii="EB Garamond SemiBold" w:cs="EB Garamond SemiBold" w:eastAsia="EB Garamond SemiBold" w:hAnsi="EB Garamond SemiBold"/>
          <w:color w:val="333333"/>
          <w:sz w:val="32"/>
          <w:szCs w:val="32"/>
          <w:highlight w:val="white"/>
          <w:rtl w:val="0"/>
        </w:rPr>
        <w:t xml:space="preserve">In this project, we will design a Fingerprint Sensor Based Biometric Attendance System using Arduino. Simply we will be interfacing fingerprint sensor with Arduino, LCD Display &amp; RTC Module to design the desired project. We used the fingerprint Module and Arduino to take and keep attendance data and records. The Fingerprint Sensor module authenticates a true person or employee by taking their finger input in the system. Here we are using 4 push buttons to register a new fingerprint or delete a stored fingerprint or match a stored fingerprint. The 4 push buttons are used as an input unit for these tasks. Similarly, RTC Module DS3231 is used for registering scanning/entering/existing time of the user.</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center"/>
        <w:rPr>
          <w:color w:val="333333"/>
          <w:sz w:val="24"/>
          <w:szCs w:val="24"/>
          <w:highlight w:val="white"/>
        </w:rPr>
      </w:pPr>
      <w:r w:rsidDel="00000000" w:rsidR="00000000" w:rsidRPr="00000000">
        <w:rPr>
          <w:rFonts w:ascii="EB Garamond SemiBold" w:cs="EB Garamond SemiBold" w:eastAsia="EB Garamond SemiBold" w:hAnsi="EB Garamond SemiBold"/>
          <w:color w:val="333333"/>
          <w:sz w:val="32"/>
          <w:szCs w:val="32"/>
          <w:highlight w:val="white"/>
          <w:rtl w:val="0"/>
        </w:rPr>
        <w:t xml:space="preserve">The LCD displays the time record and every function happening via the push button. The buzzer indicates different functions and happening whenever an interrupt is detected. The LED is used for power indication.</w:t>
      </w:r>
      <w:r w:rsidDel="00000000" w:rsidR="00000000" w:rsidRPr="00000000">
        <w:rPr>
          <w:rtl w:val="0"/>
        </w:rPr>
      </w:r>
    </w:p>
    <w:p w:rsidR="00000000" w:rsidDel="00000000" w:rsidP="00000000" w:rsidRDefault="00000000" w:rsidRPr="00000000" w14:paraId="0000002A">
      <w:pPr>
        <w:rPr>
          <w:rFonts w:ascii="Georgia" w:cs="Georgia" w:eastAsia="Georgia" w:hAnsi="Georgia"/>
          <w:b w:val="1"/>
          <w:sz w:val="44"/>
          <w:szCs w:val="44"/>
          <w:u w:val="single"/>
        </w:rPr>
      </w:pPr>
      <w:r w:rsidDel="00000000" w:rsidR="00000000" w:rsidRPr="00000000">
        <w:rPr>
          <w:rFonts w:ascii="Georgia" w:cs="Georgia" w:eastAsia="Georgia" w:hAnsi="Georgia"/>
          <w:b w:val="1"/>
          <w:sz w:val="44"/>
          <w:szCs w:val="44"/>
          <w:u w:val="single"/>
        </w:rPr>
        <w:drawing>
          <wp:inline distB="114300" distT="114300" distL="114300" distR="114300">
            <wp:extent cx="5943600" cy="2806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Georgia" w:cs="Georgia" w:eastAsia="Georgia" w:hAnsi="Georgia"/>
          <w:b w:val="1"/>
          <w:sz w:val="44"/>
          <w:szCs w:val="44"/>
        </w:rPr>
      </w:pPr>
      <w:r w:rsidDel="00000000" w:rsidR="00000000" w:rsidRPr="00000000">
        <w:rPr>
          <w:rFonts w:ascii="Georgia" w:cs="Georgia" w:eastAsia="Georgia" w:hAnsi="Georgia"/>
          <w:b w:val="1"/>
          <w:sz w:val="44"/>
          <w:szCs w:val="44"/>
          <w:u w:val="single"/>
          <w:rtl w:val="0"/>
        </w:rPr>
        <w:t xml:space="preserve">Timeline</w:t>
      </w:r>
      <w:r w:rsidDel="00000000" w:rsidR="00000000" w:rsidRPr="00000000">
        <w:rPr>
          <w:rFonts w:ascii="Georgia" w:cs="Georgia" w:eastAsia="Georgia" w:hAnsi="Georgia"/>
          <w:b w:val="1"/>
          <w:sz w:val="44"/>
          <w:szCs w:val="44"/>
          <w:rtl w:val="0"/>
        </w:rPr>
        <w:t xml:space="preserve">:-</w:t>
      </w:r>
    </w:p>
    <w:p w:rsidR="00000000" w:rsidDel="00000000" w:rsidP="00000000" w:rsidRDefault="00000000" w:rsidRPr="00000000" w14:paraId="0000002C">
      <w:pPr>
        <w:rPr>
          <w:rFonts w:ascii="EB Garamond Medium" w:cs="EB Garamond Medium" w:eastAsia="EB Garamond Medium" w:hAnsi="EB Garamond Medium"/>
          <w:sz w:val="32"/>
          <w:szCs w:val="32"/>
        </w:rPr>
      </w:pPr>
      <w:r w:rsidDel="00000000" w:rsidR="00000000" w:rsidRPr="00000000">
        <w:rPr>
          <w:rtl w:val="0"/>
        </w:rPr>
      </w:r>
    </w:p>
    <w:tbl>
      <w:tblPr>
        <w:tblStyle w:val="Table1"/>
        <w:tblW w:w="1078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20"/>
        <w:gridCol w:w="2565"/>
        <w:gridCol w:w="1860"/>
        <w:gridCol w:w="1935"/>
        <w:tblGridChange w:id="0">
          <w:tblGrid>
            <w:gridCol w:w="1305"/>
            <w:gridCol w:w="3120"/>
            <w:gridCol w:w="2565"/>
            <w:gridCol w:w="1860"/>
            <w:gridCol w:w="1935"/>
          </w:tblGrid>
        </w:tblGridChange>
      </w:tblGrid>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Serial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Individual contributions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End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Research about the project and make a 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Information and project details - Megha and Monika</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Hardware and material  research - Aryan Singh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Project proposal - Shruti</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02/09/2023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07/09/2023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Collecting hardware and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18/09/2023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Starting with the circuit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26/09/2023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Starting with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26/09/2023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Connecting software with circuit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15/10/2023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Finalizing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25/10/2023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Project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32"/>
                <w:szCs w:val="32"/>
              </w:rPr>
            </w:pP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ExtraBold">
    <w:embedBold w:fontKey="{00000000-0000-0000-0000-000000000000}" r:id="rId13" w:subsetted="0"/>
    <w:embedBoldItalic w:fontKey="{00000000-0000-0000-0000-000000000000}" r:id="rId14" w:subsetted="0"/>
  </w:font>
  <w:font w:name="Comfortaa">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EBGaramondExtraBold-bold.ttf"/><Relationship Id="rId12" Type="http://schemas.openxmlformats.org/officeDocument/2006/relationships/font" Target="fonts/EBGaramond-boldItalic.ttf"/><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9" Type="http://schemas.openxmlformats.org/officeDocument/2006/relationships/font" Target="fonts/EBGaramond-regular.ttf"/><Relationship Id="rId15" Type="http://schemas.openxmlformats.org/officeDocument/2006/relationships/font" Target="fonts/Comfortaa-regular.ttf"/><Relationship Id="rId14" Type="http://schemas.openxmlformats.org/officeDocument/2006/relationships/font" Target="fonts/EBGaramondExtraBold-boldItalic.ttf"/><Relationship Id="rId16" Type="http://schemas.openxmlformats.org/officeDocument/2006/relationships/font" Target="fonts/Comfortaa-bold.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