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C9D73" w14:textId="5236F931" w:rsidR="00E75B49" w:rsidRPr="00F61547" w:rsidRDefault="00E75B49" w:rsidP="00E75B49">
      <w:pPr>
        <w:spacing w:line="0" w:lineRule="atLeast"/>
        <w:jc w:val="center"/>
        <w:rPr>
          <w:rFonts w:ascii="微软雅黑" w:eastAsia="微软雅黑" w:hAnsi="微软雅黑"/>
          <w:bCs/>
          <w:color w:val="262626" w:themeColor="text1" w:themeTint="D9"/>
          <w:sz w:val="22"/>
          <w:szCs w:val="22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  <w:sz w:val="22"/>
          <w:szCs w:val="22"/>
        </w:rPr>
        <w:t>#大促第一弹#：阿里云双十一大促主会场全攻略</w:t>
      </w:r>
    </w:p>
    <w:p w14:paraId="270118A0" w14:textId="77777777" w:rsidR="00E75B49" w:rsidRPr="00F61547" w:rsidRDefault="00E75B49" w:rsidP="00C41114">
      <w:pPr>
        <w:spacing w:line="0" w:lineRule="atLeast"/>
        <w:rPr>
          <w:rFonts w:ascii="微软雅黑" w:eastAsia="微软雅黑" w:hAnsi="微软雅黑"/>
          <w:bCs/>
          <w:color w:val="262626" w:themeColor="text1" w:themeTint="D9"/>
        </w:rPr>
      </w:pPr>
    </w:p>
    <w:p w14:paraId="701A6F6A" w14:textId="5A56367F" w:rsidR="00E75B49" w:rsidRPr="00F61547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2016</w:t>
      </w:r>
      <w:r w:rsidR="0091525A">
        <w:rPr>
          <w:rFonts w:ascii="微软雅黑" w:eastAsia="微软雅黑" w:hAnsi="微软雅黑" w:hint="eastAsia"/>
          <w:bCs/>
          <w:color w:val="262626" w:themeColor="text1" w:themeTint="D9"/>
        </w:rPr>
        <w:t>阿里云双十一“</w:t>
      </w: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生态狂欢节”</w:t>
      </w:r>
      <w:r w:rsidR="00B54569" w:rsidRPr="00F61547">
        <w:rPr>
          <w:rFonts w:ascii="微软雅黑" w:eastAsia="微软雅黑" w:hAnsi="微软雅黑" w:hint="eastAsia"/>
          <w:bCs/>
          <w:color w:val="262626" w:themeColor="text1" w:themeTint="D9"/>
        </w:rPr>
        <w:t>已经于10月24日正式开启，从</w:t>
      </w:r>
      <w:r w:rsidR="00882D8B" w:rsidRPr="00F61547">
        <w:rPr>
          <w:rFonts w:ascii="微软雅黑" w:eastAsia="微软雅黑" w:hAnsi="微软雅黑" w:hint="eastAsia"/>
          <w:bCs/>
          <w:color w:val="262626" w:themeColor="text1" w:themeTint="D9"/>
        </w:rPr>
        <w:t>已开放的活动</w:t>
      </w:r>
      <w:r w:rsidR="00B54569" w:rsidRPr="00F61547">
        <w:rPr>
          <w:rFonts w:ascii="微软雅黑" w:eastAsia="微软雅黑" w:hAnsi="微软雅黑" w:hint="eastAsia"/>
          <w:bCs/>
          <w:color w:val="262626" w:themeColor="text1" w:themeTint="D9"/>
        </w:rPr>
        <w:t>页面来看，</w:t>
      </w:r>
      <w:r w:rsidR="00B54569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活动分为两个阶段： 10月24日-11月10的预热阶段和11月11日00:00:00之后的云服务抢购阶段。而活动一共有8大会场：包括主会场（云产品）、安全（云盾）分会场、大数据分会场、云市场分会场、域名与网站分会场、解决方案分会场、国际分会场，以及特设的无线</w:t>
      </w:r>
      <w:r w:rsidR="00E75B49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专场。</w:t>
      </w:r>
    </w:p>
    <w:p w14:paraId="413125AD" w14:textId="77777777" w:rsidR="00E75B49" w:rsidRPr="00F61547" w:rsidRDefault="00E75B49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</w:p>
    <w:p w14:paraId="157F348B" w14:textId="77777777" w:rsidR="00C41114" w:rsidRPr="00F61547" w:rsidRDefault="00882D8B" w:rsidP="00C41114">
      <w:pPr>
        <w:spacing w:line="0" w:lineRule="atLeast"/>
        <w:rPr>
          <w:rFonts w:ascii="微软雅黑" w:eastAsia="微软雅黑" w:hAnsi="微软雅黑"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在双十一这个一年唯一一次的大幅度降价促销日</w:t>
      </w:r>
      <w:r w:rsidR="00BA48EA">
        <w:rPr>
          <w:rFonts w:ascii="微软雅黑" w:eastAsia="微软雅黑" w:hAnsi="微软雅黑" w:hint="eastAsia"/>
          <w:bCs/>
          <w:color w:val="262626" w:themeColor="text1" w:themeTint="D9"/>
        </w:rPr>
        <w:t>，怎样才能花最少的钱配置</w:t>
      </w:r>
      <w:r w:rsidR="00C41114" w:rsidRPr="00F61547">
        <w:rPr>
          <w:rFonts w:ascii="微软雅黑" w:eastAsia="微软雅黑" w:hAnsi="微软雅黑" w:hint="eastAsia"/>
          <w:bCs/>
          <w:color w:val="262626" w:themeColor="text1" w:themeTint="D9"/>
        </w:rPr>
        <w:t>最特惠的云服务？</w:t>
      </w: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在异彩纷呈的活动会场中，怎样</w:t>
      </w:r>
      <w:r w:rsidR="00EA25B9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掌控各个促销时段选购惊爆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价服务？</w:t>
      </w: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云栖社区特为各位开发者祭出</w:t>
      </w:r>
      <w:r w:rsidR="00C41114" w:rsidRPr="00F61547">
        <w:rPr>
          <w:rFonts w:ascii="微软雅黑" w:eastAsia="微软雅黑" w:hAnsi="微软雅黑" w:hint="eastAsia"/>
          <w:bCs/>
          <w:color w:val="262626" w:themeColor="text1" w:themeTint="D9"/>
        </w:rPr>
        <w:t>省钱大法如下，废话不多说，直接进入主题</w:t>
      </w:r>
      <w:r w:rsidR="00B54569" w:rsidRPr="00F61547">
        <w:rPr>
          <w:rFonts w:ascii="微软雅黑" w:eastAsia="微软雅黑" w:hAnsi="微软雅黑" w:hint="eastAsia"/>
          <w:bCs/>
          <w:color w:val="262626" w:themeColor="text1" w:themeTint="D9"/>
        </w:rPr>
        <w:t>。</w:t>
      </w:r>
    </w:p>
    <w:p w14:paraId="4C0F720A" w14:textId="77777777" w:rsidR="00B355F0" w:rsidRPr="00F61547" w:rsidRDefault="00B355F0" w:rsidP="00C41114">
      <w:pPr>
        <w:spacing w:line="0" w:lineRule="atLeast"/>
        <w:rPr>
          <w:rFonts w:ascii="微软雅黑" w:eastAsia="微软雅黑" w:hAnsi="微软雅黑"/>
          <w:bCs/>
          <w:color w:val="262626" w:themeColor="text1" w:themeTint="D9"/>
        </w:rPr>
      </w:pPr>
    </w:p>
    <w:p w14:paraId="0796D6A8" w14:textId="77777777" w:rsidR="00B355F0" w:rsidRPr="00F61547" w:rsidRDefault="00B355F0" w:rsidP="00F61547">
      <w:pPr>
        <w:spacing w:line="0" w:lineRule="atLeast"/>
        <w:jc w:val="lef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丨活动阵地：</w:t>
      </w:r>
      <w:hyperlink r:id="rId6" w:history="1">
        <w:r w:rsidR="00A9170A" w:rsidRPr="00A9170A">
          <w:rPr>
            <w:rStyle w:val="a6"/>
          </w:rPr>
          <w:t>http://click.aliyun.com/m/7262/</w:t>
        </w:r>
      </w:hyperlink>
    </w:p>
    <w:p w14:paraId="40B5A986" w14:textId="77777777" w:rsidR="00E75B49" w:rsidRPr="00F61547" w:rsidRDefault="00E75B49" w:rsidP="00C41114">
      <w:pPr>
        <w:spacing w:line="0" w:lineRule="atLeast"/>
        <w:rPr>
          <w:rFonts w:ascii="微软雅黑" w:eastAsia="微软雅黑" w:hAnsi="微软雅黑"/>
          <w:b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/>
          <w:color w:val="3E3E3E"/>
          <w:shd w:val="clear" w:color="auto" w:fill="FFFFFF"/>
        </w:rPr>
        <w:t>丨关键词：充值、抽奖、返券、</w:t>
      </w:r>
      <w:r w:rsidR="00267589" w:rsidRPr="00F61547">
        <w:rPr>
          <w:rFonts w:ascii="微软雅黑" w:eastAsia="微软雅黑" w:hAnsi="微软雅黑" w:hint="eastAsia"/>
          <w:b/>
          <w:color w:val="3E3E3E"/>
          <w:shd w:val="clear" w:color="auto" w:fill="FFFFFF"/>
        </w:rPr>
        <w:t>5折、</w:t>
      </w:r>
      <w:r w:rsidRPr="00F61547">
        <w:rPr>
          <w:rFonts w:ascii="微软雅黑" w:eastAsia="微软雅黑" w:hAnsi="微软雅黑" w:hint="eastAsia"/>
          <w:b/>
          <w:color w:val="3E3E3E"/>
          <w:shd w:val="clear" w:color="auto" w:fill="FFFFFF"/>
        </w:rPr>
        <w:t>买赠</w:t>
      </w:r>
    </w:p>
    <w:p w14:paraId="14353FE4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</w:p>
    <w:p w14:paraId="59E0C8DF" w14:textId="77777777" w:rsidR="00C41114" w:rsidRPr="00F61547" w:rsidRDefault="00C41114" w:rsidP="00EC5AAE">
      <w:pPr>
        <w:pStyle w:val="a3"/>
        <w:numPr>
          <w:ilvl w:val="0"/>
          <w:numId w:val="1"/>
        </w:num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攻略一：</w:t>
      </w:r>
      <w:r w:rsidRPr="00F61547">
        <w:rPr>
          <w:rFonts w:ascii="微软雅黑" w:eastAsia="微软雅黑" w:hAnsi="微软雅黑" w:cs="Times New Roman"/>
          <w:b/>
          <w:bCs/>
          <w:color w:val="262626" w:themeColor="text1" w:themeTint="D9"/>
        </w:rPr>
        <w:t xml:space="preserve"> 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充值返现</w:t>
      </w:r>
      <w:r w:rsidR="00B54569"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+抽奖</w:t>
      </w:r>
    </w:p>
    <w:p w14:paraId="1F86F1F3" w14:textId="77777777" w:rsidR="00EC5AAE" w:rsidRPr="00F61547" w:rsidRDefault="00EC5AAE" w:rsidP="00CF7667">
      <w:pPr>
        <w:spacing w:line="0" w:lineRule="atLeast"/>
        <w:rPr>
          <w:rFonts w:ascii="微软雅黑" w:eastAsia="微软雅黑" w:hAnsi="微软雅黑"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正所谓：“三军未动，粮草先行！”</w:t>
      </w:r>
    </w:p>
    <w:p w14:paraId="16FCB013" w14:textId="77777777" w:rsidR="00CF7667" w:rsidRPr="00F61547" w:rsidRDefault="00CF7667" w:rsidP="00CF7667">
      <w:pPr>
        <w:spacing w:line="0" w:lineRule="atLeast"/>
        <w:rPr>
          <w:rFonts w:ascii="微软雅黑" w:eastAsia="微软雅黑" w:hAnsi="微软雅黑"/>
          <w:bCs/>
          <w:color w:val="262626" w:themeColor="text1" w:themeTint="D9"/>
        </w:rPr>
      </w:pPr>
      <w:r w:rsidRPr="00F61547">
        <w:rPr>
          <w:rFonts w:ascii="微软雅黑" w:eastAsia="微软雅黑" w:hAnsi="微软雅黑"/>
          <w:noProof/>
          <w:color w:val="262626" w:themeColor="text1" w:themeTint="D9"/>
        </w:rPr>
        <w:drawing>
          <wp:inline distT="0" distB="0" distL="0" distR="0" wp14:anchorId="3F2A585A" wp14:editId="568C3BBA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969A" w14:textId="77777777" w:rsidR="00EC5AAE" w:rsidRPr="00F61547" w:rsidRDefault="00EC5AAE" w:rsidP="00EC5AAE">
      <w:pPr>
        <w:pStyle w:val="a3"/>
        <w:spacing w:line="0" w:lineRule="atLeast"/>
        <w:ind w:firstLine="0"/>
        <w:rPr>
          <w:rFonts w:ascii="微软雅黑" w:eastAsia="微软雅黑" w:hAnsi="微软雅黑"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充值返券是今年主会场最实实在在的优惠，这种好机会岂容错过呢？！</w:t>
      </w:r>
      <w:r w:rsidR="00EE0DA5" w:rsidRPr="00F61547">
        <w:rPr>
          <w:rFonts w:ascii="微软雅黑" w:eastAsia="微软雅黑" w:hAnsi="微软雅黑" w:hint="eastAsia"/>
          <w:bCs/>
          <w:color w:val="262626" w:themeColor="text1" w:themeTint="D9"/>
        </w:rPr>
        <w:t>充储值卡的金额越多返券越多，而且所有充值、返券都可以用于双11</w:t>
      </w:r>
      <w:r w:rsidR="00476B6C" w:rsidRPr="00F61547">
        <w:rPr>
          <w:rFonts w:ascii="微软雅黑" w:eastAsia="微软雅黑" w:hAnsi="微软雅黑" w:hint="eastAsia"/>
          <w:bCs/>
          <w:color w:val="262626" w:themeColor="text1" w:themeTint="D9"/>
        </w:rPr>
        <w:t>当天的</w:t>
      </w:r>
      <w:r w:rsidR="00EE0DA5" w:rsidRPr="00F61547">
        <w:rPr>
          <w:rFonts w:ascii="微软雅黑" w:eastAsia="微软雅黑" w:hAnsi="微软雅黑" w:hint="eastAsia"/>
          <w:bCs/>
          <w:color w:val="262626" w:themeColor="text1" w:themeTint="D9"/>
        </w:rPr>
        <w:t>狂欢抢购，</w:t>
      </w:r>
      <w:r w:rsidRPr="00F61547">
        <w:rPr>
          <w:rFonts w:ascii="微软雅黑" w:eastAsia="微软雅黑" w:hAnsi="微软雅黑" w:hint="eastAsia"/>
          <w:bCs/>
          <w:color w:val="262626" w:themeColor="text1" w:themeTint="D9"/>
        </w:rPr>
        <w:t>社区小编仔细梳理了下主会场活动的规则，给大家作为借鉴参考：</w:t>
      </w:r>
    </w:p>
    <w:p w14:paraId="2CCD79A6" w14:textId="77777777" w:rsidR="00EC5AAE" w:rsidRPr="00F61547" w:rsidRDefault="00CF7667" w:rsidP="00CF7667">
      <w:pPr>
        <w:pStyle w:val="a3"/>
        <w:spacing w:line="0" w:lineRule="atLeast"/>
        <w:ind w:firstLine="0"/>
        <w:jc w:val="center"/>
        <w:rPr>
          <w:rFonts w:ascii="微软雅黑" w:eastAsia="微软雅黑" w:hAnsi="微软雅黑"/>
          <w:bCs/>
          <w:color w:val="262626" w:themeColor="text1" w:themeTint="D9"/>
        </w:rPr>
      </w:pPr>
      <w:r w:rsidRPr="00F61547">
        <w:rPr>
          <w:rFonts w:ascii="微软雅黑" w:eastAsia="微软雅黑" w:hAnsi="微软雅黑"/>
          <w:noProof/>
          <w:color w:val="262626" w:themeColor="text1" w:themeTint="D9"/>
        </w:rPr>
        <w:lastRenderedPageBreak/>
        <w:drawing>
          <wp:inline distT="0" distB="0" distL="0" distR="0" wp14:anchorId="5CDC2FE7" wp14:editId="062688E3">
            <wp:extent cx="2842605" cy="3960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60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97C4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活动时间：2016.10.24-2016.11.11</w:t>
      </w:r>
    </w:p>
    <w:p w14:paraId="348B1877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参与对象：</w:t>
      </w:r>
      <w:r w:rsidRPr="00F61547">
        <w:rPr>
          <w:rFonts w:ascii="微软雅黑" w:eastAsia="微软雅黑" w:hAnsi="微软雅黑" w:hint="eastAsia"/>
          <w:color w:val="262626" w:themeColor="text1" w:themeTint="D9"/>
        </w:rPr>
        <w:t>阿里云认证用户</w:t>
      </w:r>
    </w:p>
    <w:p w14:paraId="57365409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活动细则：</w:t>
      </w:r>
    </w:p>
    <w:p w14:paraId="5A42D00F" w14:textId="77777777" w:rsidR="00C41114" w:rsidRPr="00F61547" w:rsidRDefault="00C41114" w:rsidP="00C41114">
      <w:pPr>
        <w:pStyle w:val="p1"/>
        <w:spacing w:before="0" w:beforeAutospacing="0" w:after="0" w:afterAutospacing="0" w:line="0" w:lineRule="atLeast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bdr w:val="none" w:sz="0" w:space="0" w:color="auto" w:frame="1"/>
        </w:rPr>
        <w:t>A.充值返现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1. 充值方法：用户可按照100的整数倍进行储值卡现金充值，100元起充，不设上限。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2. 储值卡使用范围：储值卡可用于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新购、续费、升级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阿里云网站云产品,包括包月包月产品，按量付费产品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（包括双11优惠产品）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，不能用于购买云市场、域名、虚机、云邮箱、虚拟主机；同时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使用储值卡购买的云产品不再享受退货服务。</w:t>
      </w:r>
      <w:r w:rsidR="007157DF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 </w:t>
      </w:r>
      <w:r w:rsidR="007157DF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 xml:space="preserve">3. 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储值卡有效期：2016年11月8日-2017年3月31日，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过期作废，且余额不可退款、不可转让、不可兑现。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4. 储值卡预充值达到指定金额后可享受代金券返还：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充值3000元以下，无代金券返还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充值3000-19900元，按照充值金额的10%返还代金券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充值20000-49900元，按照充值金额的12.5%返还代金券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充值50000元，按照充值金额的15%返还代金券（7500元代金券），50000以上均返7500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5. 充值返还的代金券需要在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2016年11月11日之前到阿里云APP领取，限在2017年3月31日前新购、续费包年包月云产品使用（包括双11优惠产品），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不可用于后付费产品，过期失效。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6. 储值卡充值返券活动同一用户限享受一次。同一手机号码、同一邮箱注册账号、同一实名认证账号视为同一用户。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7. 每张订单限使用1张储值卡，如有多张储值卡，可分别在多个订单中使用。每次购买云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lastRenderedPageBreak/>
        <w:t>产品的金额将从储值卡中扣除，没有使用完的余额将仍然保留在储值卡中。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8. 购买储值卡并支付费用后，即可按照实付金额开具等额发票，发票开具流程同云产品开票流程。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B.充值抽奖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1. 单个用户参与储值卡充值后即可获取一次抽奖机会，</w:t>
      </w: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z w:val="21"/>
          <w:szCs w:val="21"/>
          <w:shd w:val="clear" w:color="auto" w:fill="FF395B"/>
        </w:rPr>
        <w:t>此抽奖机会限2016年11月11日前在阿里云APP上使用。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2. 奖品设置：包括11元、111元、1111元、11111元四种代金券，中奖率100%，限于2016年11月11日当天新购包年包月云服务器ECS。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br/>
        <w:t>3. 抽奖活动限同一用户首次储值卡充值享受，且限享受一次。同一手机号码、同一邮箱注册账号、同一实名认证账号视为同一用户。</w:t>
      </w:r>
    </w:p>
    <w:p w14:paraId="5034B3C7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10E1BB74" w14:textId="77777777" w:rsidR="0063235E" w:rsidRPr="00F61547" w:rsidRDefault="0063235E" w:rsidP="0063235E">
      <w:pPr>
        <w:spacing w:line="0" w:lineRule="atLeast"/>
        <w:rPr>
          <w:rFonts w:ascii="微软雅黑" w:eastAsia="微软雅黑" w:hAnsi="微软雅黑"/>
          <w:b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</w:rPr>
        <w:t>暂不考虑双十一当天的折扣活动，</w:t>
      </w:r>
      <w:r w:rsidR="0076136A" w:rsidRPr="00F61547">
        <w:rPr>
          <w:rFonts w:ascii="微软雅黑" w:eastAsia="微软雅黑" w:hAnsi="微软雅黑" w:hint="eastAsia"/>
          <w:b/>
          <w:color w:val="262626" w:themeColor="text1" w:themeTint="D9"/>
        </w:rPr>
        <w:t>充值返券活动是非常超值的，以</w:t>
      </w:r>
      <w:r w:rsidRPr="00F61547">
        <w:rPr>
          <w:rFonts w:ascii="微软雅黑" w:eastAsia="微软雅黑" w:hAnsi="微软雅黑" w:hint="eastAsia"/>
          <w:b/>
          <w:color w:val="262626" w:themeColor="text1" w:themeTint="D9"/>
        </w:rPr>
        <w:t>数据库产品前期充值</w:t>
      </w:r>
      <w:r w:rsidR="0076136A" w:rsidRPr="00F61547">
        <w:rPr>
          <w:rFonts w:ascii="微软雅黑" w:eastAsia="微软雅黑" w:hAnsi="微软雅黑" w:hint="eastAsia"/>
          <w:b/>
          <w:color w:val="262626" w:themeColor="text1" w:themeTint="D9"/>
        </w:rPr>
        <w:t>为例：</w:t>
      </w:r>
    </w:p>
    <w:p w14:paraId="3EE102AB" w14:textId="77777777" w:rsidR="0063235E" w:rsidRPr="00F61547" w:rsidRDefault="0076136A" w:rsidP="0076136A">
      <w:pPr>
        <w:pStyle w:val="a3"/>
        <w:numPr>
          <w:ilvl w:val="0"/>
          <w:numId w:val="5"/>
        </w:num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cs="Helvetica"/>
          <w:color w:val="262626" w:themeColor="text1" w:themeTint="D9"/>
        </w:rPr>
        <w:t>狂欢节</w:t>
      </w:r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期间</w:t>
      </w:r>
      <w:r w:rsidRPr="00F61547">
        <w:rPr>
          <w:rFonts w:ascii="微软雅黑" w:eastAsia="微软雅黑" w:hAnsi="微软雅黑" w:cs="Helvetica"/>
          <w:color w:val="262626" w:themeColor="text1" w:themeTint="D9"/>
        </w:rPr>
        <w:t>充值 50000元 即可享受返券 7500元</w:t>
      </w:r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。以大多数用户的购买习惯，买一个MySQL（16G）+</w:t>
      </w:r>
      <w:proofErr w:type="spellStart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Redis</w:t>
      </w:r>
      <w:proofErr w:type="spellEnd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（8G）来说，买一年要近38000元。作为一个数据库的新用户，充值之后在11.11当天购买数据库产品（RDS/</w:t>
      </w:r>
      <w:proofErr w:type="spellStart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Redis</w:t>
      </w:r>
      <w:proofErr w:type="spellEnd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/</w:t>
      </w:r>
      <w:proofErr w:type="spellStart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MongoDB</w:t>
      </w:r>
      <w:proofErr w:type="spellEnd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）首购5折，续费8折。那么当天购买MySQL(16G)+</w:t>
      </w:r>
      <w:proofErr w:type="spellStart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Redis</w:t>
      </w:r>
      <w:proofErr w:type="spellEnd"/>
      <w:r w:rsidRPr="00F61547">
        <w:rPr>
          <w:rFonts w:ascii="微软雅黑" w:eastAsia="微软雅黑" w:hAnsi="微软雅黑" w:cs="Helvetica" w:hint="eastAsia"/>
          <w:color w:val="262626" w:themeColor="text1" w:themeTint="D9"/>
        </w:rPr>
        <w:t>（8G）只要19000元，连磁盘都打折。再续费一年也只花了30400元。在双11期间只需要49400元，作为新用户就能骄傲的买走2年的数据库产品，并且还余下8100元能用于升级。</w:t>
      </w:r>
    </w:p>
    <w:p w14:paraId="5930366E" w14:textId="77777777" w:rsidR="0076136A" w:rsidRPr="00F61547" w:rsidRDefault="0076136A" w:rsidP="0063235E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29A511C6" w14:textId="77777777" w:rsidR="0063235E" w:rsidRPr="00F61547" w:rsidRDefault="0063235E" w:rsidP="0063235E">
      <w:pPr>
        <w:spacing w:line="0" w:lineRule="atLeast"/>
        <w:rPr>
          <w:rFonts w:ascii="微软雅黑" w:eastAsia="微软雅黑" w:hAnsi="微软雅黑"/>
          <w:b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</w:rPr>
        <w:t>而像CDN这种按量付费的产品，充值返券最高可享受 8折~ 9折不等的折扣，试举一例：</w:t>
      </w:r>
    </w:p>
    <w:p w14:paraId="3CA79D6A" w14:textId="77777777" w:rsidR="00C41114" w:rsidRPr="00330186" w:rsidRDefault="00330186" w:rsidP="00330186">
      <w:pPr>
        <w:pStyle w:val="a3"/>
        <w:numPr>
          <w:ilvl w:val="0"/>
          <w:numId w:val="5"/>
        </w:num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cs="Helvetica" w:hint="eastAsia"/>
          <w:color w:val="000000"/>
          <w:szCs w:val="22"/>
        </w:rPr>
        <w:t xml:space="preserve">阿里云云生态狂欢节期间充值 50000 元 即可享受返券 7500 元，以CDN日流量为1T来计算，5个月仅下行流量约 150TB，消费金额就达到 51200 元，一次充值不仅可以覆盖掉5个月的流量费用，储值卡中仍会有盈余 6300 </w:t>
      </w:r>
      <w:r w:rsidR="009A2296">
        <w:rPr>
          <w:rFonts w:ascii="微软雅黑" w:eastAsia="微软雅黑" w:hAnsi="微软雅黑" w:cs="Helvetica" w:hint="eastAsia"/>
          <w:color w:val="000000"/>
          <w:szCs w:val="22"/>
        </w:rPr>
        <w:t>元可用于</w:t>
      </w:r>
      <w:r>
        <w:rPr>
          <w:rFonts w:ascii="微软雅黑" w:eastAsia="微软雅黑" w:hAnsi="微软雅黑" w:cs="Helvetica" w:hint="eastAsia"/>
          <w:color w:val="000000"/>
          <w:szCs w:val="22"/>
        </w:rPr>
        <w:t>其他云产品的购买和使用，省到就是赚到，相当于单价 30%off。</w:t>
      </w:r>
    </w:p>
    <w:p w14:paraId="054EC61A" w14:textId="77777777" w:rsidR="00330186" w:rsidRPr="00F61547" w:rsidRDefault="00330186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3A1277B6" w14:textId="77777777" w:rsidR="00C41114" w:rsidRPr="00F61547" w:rsidRDefault="00EC5AAE" w:rsidP="00EC5AAE">
      <w:pPr>
        <w:pStyle w:val="a3"/>
        <w:numPr>
          <w:ilvl w:val="0"/>
          <w:numId w:val="1"/>
        </w:num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攻略二：</w:t>
      </w:r>
      <w:r w:rsidRPr="00F61547">
        <w:rPr>
          <w:rFonts w:ascii="微软雅黑" w:eastAsia="微软雅黑" w:hAnsi="微软雅黑" w:cs="Times New Roman" w:hint="eastAsia"/>
          <w:b/>
          <w:bCs/>
          <w:color w:val="262626" w:themeColor="text1" w:themeTint="D9"/>
        </w:rPr>
        <w:t>云产品限时半价抢</w:t>
      </w:r>
    </w:p>
    <w:p w14:paraId="718757A8" w14:textId="77777777" w:rsidR="002C794D" w:rsidRPr="00F61547" w:rsidRDefault="002C794D" w:rsidP="002C794D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 w:cs="Helvetica"/>
          <w:color w:val="000000"/>
        </w:rPr>
        <w:t>阿里云云生态狂欢节</w:t>
      </w:r>
      <w:r w:rsidRPr="00F61547">
        <w:rPr>
          <w:rFonts w:ascii="微软雅黑" w:eastAsia="微软雅黑" w:hAnsi="微软雅黑" w:cs="Helvetica" w:hint="eastAsia"/>
          <w:color w:val="000000"/>
        </w:rPr>
        <w:t>11.11当天</w:t>
      </w:r>
      <w:r w:rsidRPr="00F61547">
        <w:rPr>
          <w:rFonts w:ascii="微软雅黑" w:eastAsia="微软雅黑" w:hAnsi="微软雅黑" w:cs="Helvetica"/>
          <w:color w:val="000000"/>
        </w:rPr>
        <w:t>几乎所有产品新购</w:t>
      </w:r>
      <w:r w:rsidR="00184433">
        <w:rPr>
          <w:rFonts w:ascii="微软雅黑" w:eastAsia="微软雅黑" w:hAnsi="微软雅黑" w:cs="Helvetica" w:hint="eastAsia"/>
          <w:color w:val="000000"/>
        </w:rPr>
        <w:t>年付</w:t>
      </w:r>
      <w:r w:rsidRPr="00F61547">
        <w:rPr>
          <w:rFonts w:ascii="微软雅黑" w:eastAsia="微软雅黑" w:hAnsi="微软雅黑" w:cs="Helvetica"/>
          <w:color w:val="000000"/>
        </w:rPr>
        <w:t>5折，续费</w:t>
      </w:r>
      <w:r w:rsidR="00184433">
        <w:rPr>
          <w:rFonts w:ascii="微软雅黑" w:eastAsia="微软雅黑" w:hAnsi="微软雅黑" w:cs="Helvetica" w:hint="eastAsia"/>
          <w:color w:val="000000"/>
        </w:rPr>
        <w:t>年付</w:t>
      </w:r>
      <w:r w:rsidRPr="00F61547">
        <w:rPr>
          <w:rFonts w:ascii="微软雅黑" w:eastAsia="微软雅黑" w:hAnsi="微软雅黑" w:cs="Helvetica"/>
          <w:color w:val="000000"/>
        </w:rPr>
        <w:t>8折</w:t>
      </w:r>
      <w:r w:rsidR="00337239" w:rsidRPr="00F61547">
        <w:rPr>
          <w:rFonts w:ascii="微软雅黑" w:eastAsia="微软雅黑" w:hAnsi="微软雅黑" w:cs="Helvetica" w:hint="eastAsia"/>
          <w:color w:val="000000"/>
        </w:rPr>
        <w:t>！</w:t>
      </w:r>
    </w:p>
    <w:p w14:paraId="703AC05D" w14:textId="77777777" w:rsidR="00EC5AAE" w:rsidRPr="00F61547" w:rsidRDefault="00CF7667" w:rsidP="00CF7667">
      <w:pPr>
        <w:spacing w:line="0" w:lineRule="atLeast"/>
        <w:jc w:val="center"/>
        <w:rPr>
          <w:rFonts w:ascii="微软雅黑" w:eastAsia="微软雅黑" w:hAnsi="微软雅黑"/>
          <w:b/>
          <w:bCs/>
          <w:color w:val="262626" w:themeColor="text1" w:themeTint="D9"/>
        </w:rPr>
      </w:pPr>
      <w:r w:rsidRPr="00F61547">
        <w:rPr>
          <w:rFonts w:ascii="微软雅黑" w:eastAsia="微软雅黑" w:hAnsi="微软雅黑"/>
          <w:noProof/>
          <w:color w:val="262626" w:themeColor="text1" w:themeTint="D9"/>
        </w:rPr>
        <w:lastRenderedPageBreak/>
        <w:drawing>
          <wp:inline distT="0" distB="0" distL="0" distR="0" wp14:anchorId="0F5E2963" wp14:editId="2A6661EE">
            <wp:extent cx="2645714" cy="396000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71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533" w14:textId="77777777" w:rsidR="00C41114" w:rsidRPr="00F61547" w:rsidRDefault="00C41114" w:rsidP="00C41114">
      <w:pPr>
        <w:pStyle w:val="HTML"/>
        <w:shd w:val="clear" w:color="auto" w:fill="FFFFFF"/>
        <w:spacing w:line="0" w:lineRule="atLeast"/>
        <w:textAlignment w:val="baseline"/>
        <w:rPr>
          <w:rFonts w:ascii="微软雅黑" w:eastAsia="微软雅黑" w:hAnsi="微软雅黑"/>
          <w:color w:val="262626" w:themeColor="text1" w:themeTint="D9"/>
          <w:sz w:val="21"/>
          <w:szCs w:val="21"/>
          <w:bdr w:val="none" w:sz="0" w:space="0" w:color="auto" w:frame="1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  <w:sz w:val="21"/>
          <w:szCs w:val="21"/>
          <w:bdr w:val="none" w:sz="0" w:space="0" w:color="auto" w:frame="1"/>
        </w:rPr>
        <w:t>活动时间：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bdr w:val="none" w:sz="0" w:space="0" w:color="auto" w:frame="1"/>
        </w:rPr>
        <w:t>2016.11.11 00:00-24:00</w:t>
      </w:r>
    </w:p>
    <w:p w14:paraId="2FB86148" w14:textId="77777777" w:rsidR="00C41114" w:rsidRPr="00F61547" w:rsidRDefault="00C41114" w:rsidP="00C41114">
      <w:pPr>
        <w:pStyle w:val="HTML"/>
        <w:shd w:val="clear" w:color="auto" w:fill="FFFFFF"/>
        <w:spacing w:line="0" w:lineRule="atLeast"/>
        <w:textAlignment w:val="baseline"/>
        <w:rPr>
          <w:rFonts w:ascii="微软雅黑" w:eastAsia="微软雅黑" w:hAnsi="微软雅黑"/>
          <w:color w:val="262626" w:themeColor="text1" w:themeTint="D9"/>
          <w:sz w:val="21"/>
          <w:szCs w:val="21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  <w:sz w:val="21"/>
          <w:szCs w:val="21"/>
        </w:rPr>
        <w:t>参与对象：</w:t>
      </w:r>
      <w:r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</w:rPr>
        <w:t>阿里云认证用户</w:t>
      </w:r>
    </w:p>
    <w:p w14:paraId="4F78D322" w14:textId="77777777" w:rsidR="00C41114" w:rsidRPr="00F61547" w:rsidRDefault="00C41114" w:rsidP="00C41114">
      <w:pPr>
        <w:pStyle w:val="HTML"/>
        <w:shd w:val="clear" w:color="auto" w:fill="FFFFFF"/>
        <w:spacing w:line="0" w:lineRule="atLeast"/>
        <w:textAlignment w:val="baseline"/>
        <w:rPr>
          <w:rFonts w:ascii="微软雅黑" w:eastAsia="微软雅黑" w:hAnsi="微软雅黑"/>
          <w:b/>
          <w:color w:val="262626" w:themeColor="text1" w:themeTint="D9"/>
          <w:sz w:val="21"/>
          <w:szCs w:val="21"/>
          <w:bdr w:val="none" w:sz="0" w:space="0" w:color="auto" w:frame="1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  <w:sz w:val="21"/>
          <w:szCs w:val="21"/>
          <w:bdr w:val="none" w:sz="0" w:space="0" w:color="auto" w:frame="1"/>
        </w:rPr>
        <w:t>活动规则：</w:t>
      </w:r>
    </w:p>
    <w:p w14:paraId="6948A03B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hd w:val="clear" w:color="auto" w:fill="FFFFFF"/>
        </w:rPr>
        <w:t>弹性计算</w:t>
      </w:r>
    </w:p>
    <w:p w14:paraId="2237F251" w14:textId="77777777" w:rsidR="00C41114" w:rsidRPr="00F61547" w:rsidRDefault="00C41114" w:rsidP="00C41114">
      <w:pPr>
        <w:pStyle w:val="a3"/>
        <w:spacing w:line="0" w:lineRule="atLeast"/>
        <w:ind w:left="360" w:hanging="360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1.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云服务器包年包月新购第1台年付5折（整台打折），不限配置（带宽限定5M以内），每个用户限购1台, 新老用户均可参与</w:t>
      </w:r>
    </w:p>
    <w:p w14:paraId="5757E311" w14:textId="77777777" w:rsidR="00C41114" w:rsidRPr="00F61547" w:rsidRDefault="00C41114" w:rsidP="00C41114">
      <w:pPr>
        <w:pStyle w:val="a3"/>
        <w:spacing w:line="0" w:lineRule="atLeast"/>
        <w:ind w:left="360" w:hanging="360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2.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云服务器续费1年付8折（整台打折），不限台数，不限配置</w:t>
      </w:r>
    </w:p>
    <w:p w14:paraId="61AEF49E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hd w:val="clear" w:color="auto" w:fill="FFFFFF"/>
        </w:rPr>
        <w:t>云数据库</w:t>
      </w:r>
    </w:p>
    <w:p w14:paraId="0FEB2B64" w14:textId="77777777" w:rsidR="00C41114" w:rsidRPr="00F61547" w:rsidRDefault="00C41114" w:rsidP="00C41114">
      <w:pPr>
        <w:pStyle w:val="a3"/>
        <w:spacing w:line="0" w:lineRule="atLeast"/>
        <w:ind w:left="360" w:hanging="360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1.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云数据库RDS、云数据库MongoDB版、云数据库</w:t>
      </w:r>
      <w:proofErr w:type="spellStart"/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Redis</w:t>
      </w:r>
      <w:proofErr w:type="spellEnd"/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版产品包年包月新购第1台年付5折(整台打折)，每个用户限购1台，新老用户均可参与</w:t>
      </w:r>
    </w:p>
    <w:p w14:paraId="4BEC5493" w14:textId="77777777" w:rsidR="00C41114" w:rsidRPr="00F61547" w:rsidRDefault="00C41114" w:rsidP="00C41114">
      <w:pPr>
        <w:pStyle w:val="a3"/>
        <w:spacing w:line="0" w:lineRule="atLeast"/>
        <w:ind w:left="360" w:hanging="360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2.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云数据库RDS、云数据库MongoDB版、云数据库</w:t>
      </w:r>
      <w:proofErr w:type="spellStart"/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Redis</w:t>
      </w:r>
      <w:proofErr w:type="spellEnd"/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版产品续费1年付8折(整台打折)，不限台数，不限配置</w:t>
      </w:r>
    </w:p>
    <w:p w14:paraId="44755C8D" w14:textId="77777777" w:rsidR="00C41114" w:rsidRPr="001F43FD" w:rsidRDefault="001F43FD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1F43FD">
        <w:rPr>
          <w:rFonts w:ascii="微软雅黑" w:eastAsia="微软雅黑" w:hAnsi="微软雅黑" w:hint="eastAsia"/>
          <w:b/>
          <w:bCs/>
          <w:color w:val="262626" w:themeColor="text1" w:themeTint="D9"/>
          <w:shd w:val="clear" w:color="auto" w:fill="FFFFFF"/>
        </w:rPr>
        <w:t>存储</w:t>
      </w:r>
    </w:p>
    <w:p w14:paraId="656C5C32" w14:textId="77777777" w:rsidR="00C41114" w:rsidRPr="00F61547" w:rsidRDefault="001F43FD" w:rsidP="00C41114">
      <w:pPr>
        <w:pStyle w:val="HTML"/>
        <w:spacing w:line="0" w:lineRule="atLeast"/>
        <w:textAlignment w:val="baseline"/>
        <w:rPr>
          <w:rFonts w:ascii="微软雅黑" w:eastAsia="微软雅黑" w:hAnsi="微软雅黑"/>
          <w:color w:val="262626" w:themeColor="text1" w:themeTint="D9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1.</w:t>
      </w:r>
      <w:r w:rsidR="00C41114" w:rsidRPr="00F61547">
        <w:rPr>
          <w:rFonts w:ascii="微软雅黑" w:eastAsia="微软雅黑" w:hAnsi="微软雅黑" w:hint="eastAsia"/>
          <w:color w:val="262626" w:themeColor="text1" w:themeTint="D9"/>
          <w:sz w:val="21"/>
          <w:szCs w:val="21"/>
          <w:shd w:val="clear" w:color="auto" w:fill="FFFFFF"/>
        </w:rPr>
        <w:t>对象存储 存储包10TB、50TB存储包一年付5折，限购1个，对象存储OSS升配年付8折，不限台数，不限次数；</w:t>
      </w:r>
    </w:p>
    <w:p w14:paraId="0919D53E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2.表格存储 写套餐4亿容量型套餐 一年付5折优惠，限购1个</w:t>
      </w:r>
    </w:p>
    <w:p w14:paraId="3F164E4A" w14:textId="77777777" w:rsidR="00C41114" w:rsidRPr="00F61547" w:rsidRDefault="001F43FD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3.</w:t>
      </w:r>
      <w:r w:rsidR="00C41114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文件存储 500GB一年付存储包 5折优惠，限购1个</w:t>
      </w:r>
    </w:p>
    <w:p w14:paraId="55C65183" w14:textId="77777777" w:rsidR="00C41114" w:rsidRPr="001F43FD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1F43FD">
        <w:rPr>
          <w:rFonts w:ascii="微软雅黑" w:eastAsia="微软雅黑" w:hAnsi="微软雅黑" w:hint="eastAsia"/>
          <w:b/>
          <w:bCs/>
          <w:color w:val="262626" w:themeColor="text1" w:themeTint="D9"/>
          <w:shd w:val="clear" w:color="auto" w:fill="FFFFFF"/>
        </w:rPr>
        <w:t>网络</w:t>
      </w:r>
    </w:p>
    <w:p w14:paraId="3431E642" w14:textId="77777777" w:rsidR="00C41114" w:rsidRPr="00F61547" w:rsidRDefault="00C41114" w:rsidP="00C41114">
      <w:pPr>
        <w:pStyle w:val="a3"/>
        <w:spacing w:line="0" w:lineRule="atLeast"/>
        <w:ind w:left="360" w:hanging="360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</w:rPr>
        <w:t>1.</w:t>
      </w:r>
      <w:r w:rsidRPr="00F61547">
        <w:rPr>
          <w:rFonts w:ascii="微软雅黑" w:eastAsia="微软雅黑" w:hAnsi="微软雅黑" w:cs="Times New Roman"/>
          <w:b/>
          <w:bCs/>
          <w:color w:val="262626" w:themeColor="text1" w:themeTint="D9"/>
        </w:rPr>
        <w:t xml:space="preserve"> 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CDN 流量包年付5折起，限购1个</w:t>
      </w:r>
    </w:p>
    <w:p w14:paraId="795B3961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b/>
          <w:bCs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b/>
          <w:bCs/>
          <w:color w:val="262626" w:themeColor="text1" w:themeTint="D9"/>
          <w:shd w:val="clear" w:color="auto" w:fill="FFFFFF"/>
        </w:rPr>
        <w:t>备注：</w:t>
      </w:r>
    </w:p>
    <w:p w14:paraId="3BB5426A" w14:textId="77777777" w:rsidR="00C41114" w:rsidRPr="00F61547" w:rsidRDefault="00C41114" w:rsidP="00C41114">
      <w:pPr>
        <w:spacing w:line="0" w:lineRule="atLeast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lastRenderedPageBreak/>
        <w:t>1.双11活动云产品新购优惠限同一用户首台购买享受，且限1台，同一手机号码、同一邮箱注册账号、同一实名认证账号视为同一用户。续费优惠不限次数、不限台数。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br/>
        <w:t>2. 云产品优惠支持储值卡、代金券购买</w:t>
      </w:r>
    </w:p>
    <w:p w14:paraId="33C19FDF" w14:textId="77777777" w:rsidR="00C41114" w:rsidRPr="00F61547" w:rsidRDefault="00C41114" w:rsidP="00FF22E1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261EECCE" w14:textId="77777777" w:rsidR="00FF22E1" w:rsidRPr="00F61547" w:rsidRDefault="00FF22E1" w:rsidP="00FF22E1">
      <w:pPr>
        <w:spacing w:line="0" w:lineRule="atLeast"/>
        <w:rPr>
          <w:rFonts w:ascii="微软雅黑" w:eastAsia="微软雅黑" w:hAnsi="微软雅黑" w:cs="Helvetica"/>
          <w:b/>
          <w:color w:val="000000"/>
        </w:rPr>
      </w:pPr>
      <w:r w:rsidRPr="00F61547">
        <w:rPr>
          <w:rFonts w:ascii="微软雅黑" w:eastAsia="微软雅黑" w:hAnsi="微软雅黑" w:cs="Helvetica" w:hint="eastAsia"/>
          <w:b/>
          <w:color w:val="000000"/>
        </w:rPr>
        <w:t>除了折扣之外，为了满足开发者朋友们的多样化需求，还有各种类型的产品套餐可供挑选：</w:t>
      </w:r>
    </w:p>
    <w:p w14:paraId="0B6F568F" w14:textId="77777777" w:rsidR="00337239" w:rsidRPr="00F61547" w:rsidRDefault="00337239" w:rsidP="00FF22E1">
      <w:pPr>
        <w:pStyle w:val="a3"/>
        <w:numPr>
          <w:ilvl w:val="0"/>
          <w:numId w:val="5"/>
        </w:num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bookmarkStart w:id="0" w:name="OLE_LINK1"/>
      <w:bookmarkStart w:id="1" w:name="OLE_LINK2"/>
      <w:r w:rsidRPr="00F61547">
        <w:rPr>
          <w:rFonts w:ascii="微软雅黑" w:eastAsia="微软雅黑" w:hAnsi="微软雅黑" w:hint="eastAsia"/>
          <w:color w:val="262626" w:themeColor="text1" w:themeTint="D9"/>
        </w:rPr>
        <w:t>以存储为例，双十一当天，对象存储OSS 10T ，50T大规格存储包一年使用期，表格存储4亿次容量型写套餐，以及近期商业化上线的企业文件存储服务NAS 500G一年存储包，全部五折无限量供应！预售资源升级更有八折优惠，惊喜不断。</w:t>
      </w:r>
    </w:p>
    <w:bookmarkEnd w:id="0"/>
    <w:bookmarkEnd w:id="1"/>
    <w:p w14:paraId="49585682" w14:textId="77777777" w:rsidR="00337239" w:rsidRPr="00F61547" w:rsidRDefault="00337239" w:rsidP="00337239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5CFB99A8" w14:textId="77777777" w:rsidR="00337239" w:rsidRPr="00F61547" w:rsidRDefault="00821D6E" w:rsidP="00337239">
      <w:pPr>
        <w:spacing w:line="0" w:lineRule="atLeast"/>
        <w:rPr>
          <w:rFonts w:ascii="微软雅黑" w:eastAsia="微软雅黑" w:hAnsi="微软雅黑"/>
          <w:b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</w:rPr>
        <w:t>攻略三：双十一云狂欢已“种草”，有问题咨询怎么办？</w:t>
      </w:r>
    </w:p>
    <w:p w14:paraId="3B42B978" w14:textId="77777777" w:rsidR="00821D6E" w:rsidRPr="00F61547" w:rsidRDefault="00821D6E" w:rsidP="00821D6E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面对如此折扣力度，丰富的促销活动，如果有问题建议一定要提前向云小二们询问，避开购买高峰期，售前咨询：95187转1。云小二会为大家提供全方位的购买咨询、精准的配置推荐 、灵活的价格方案、1对1的贴心服务。</w:t>
      </w:r>
    </w:p>
    <w:p w14:paraId="09D1F89A" w14:textId="77777777" w:rsidR="00821D6E" w:rsidRPr="00F61547" w:rsidRDefault="00821D6E" w:rsidP="00821D6E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bookmarkStart w:id="2" w:name="_GoBack"/>
      <w:bookmarkEnd w:id="2"/>
    </w:p>
    <w:p w14:paraId="573AF4C6" w14:textId="77777777" w:rsidR="00821D6E" w:rsidRPr="00F61547" w:rsidRDefault="00995FAB" w:rsidP="00821D6E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据观察，10月28日刚刚上线两大分会场：安全（云盾）及大数据分会场，其他场次预计将</w:t>
      </w:r>
      <w:r w:rsidR="00421BEE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陆续开启，请持续关注避免错失良机，云栖社区也将持续推出玩转各大分会场攻略，</w:t>
      </w:r>
      <w:r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重重优惠，总有一款适合你</w:t>
      </w:r>
      <w:r w:rsidR="00421BEE" w:rsidRPr="00F6154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！</w:t>
      </w:r>
    </w:p>
    <w:p w14:paraId="0BCD3F0D" w14:textId="77777777" w:rsidR="00C41114" w:rsidRPr="00F61547" w:rsidRDefault="00C41114" w:rsidP="00337239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5BF89782" w14:textId="77777777" w:rsidR="00F61547" w:rsidRPr="00F61547" w:rsidRDefault="00F61547" w:rsidP="00337239">
      <w:pPr>
        <w:spacing w:line="0" w:lineRule="atLeast"/>
        <w:rPr>
          <w:rFonts w:ascii="微软雅黑" w:eastAsia="微软雅黑" w:hAnsi="微软雅黑"/>
          <w:b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b/>
          <w:color w:val="262626" w:themeColor="text1" w:themeTint="D9"/>
        </w:rPr>
        <w:t>狂欢阵地直通车：</w:t>
      </w:r>
    </w:p>
    <w:p w14:paraId="6AD9427F" w14:textId="77777777" w:rsidR="00A9170A" w:rsidRDefault="00F61547" w:rsidP="00337239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云生态狂欢节主会场：</w:t>
      </w:r>
      <w:hyperlink r:id="rId10" w:history="1">
        <w:r w:rsidR="00A9170A" w:rsidRPr="00A9170A">
          <w:rPr>
            <w:rStyle w:val="a6"/>
            <w:rFonts w:ascii="微软雅黑" w:eastAsia="微软雅黑" w:hAnsi="微软雅黑"/>
          </w:rPr>
          <w:t>http://click.aliyun.com/m/7262/</w:t>
        </w:r>
      </w:hyperlink>
    </w:p>
    <w:p w14:paraId="2BD8EE09" w14:textId="77777777" w:rsidR="00A9170A" w:rsidRDefault="00F61547" w:rsidP="00337239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云盾安全分会场：</w:t>
      </w:r>
      <w:hyperlink r:id="rId11" w:history="1">
        <w:r w:rsidR="00A9170A" w:rsidRPr="00A9170A">
          <w:rPr>
            <w:rStyle w:val="a6"/>
            <w:rFonts w:ascii="微软雅黑" w:eastAsia="微软雅黑" w:hAnsi="微软雅黑"/>
          </w:rPr>
          <w:t>http://click.aliyun.com/m/7265/</w:t>
        </w:r>
      </w:hyperlink>
    </w:p>
    <w:p w14:paraId="3C309853" w14:textId="77777777" w:rsidR="00F61547" w:rsidRPr="00F61547" w:rsidRDefault="00F61547" w:rsidP="00337239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61547">
        <w:rPr>
          <w:rFonts w:ascii="微软雅黑" w:eastAsia="微软雅黑" w:hAnsi="微软雅黑" w:hint="eastAsia"/>
          <w:color w:val="262626" w:themeColor="text1" w:themeTint="D9"/>
        </w:rPr>
        <w:t>大数据分会场：</w:t>
      </w:r>
      <w:hyperlink r:id="rId12" w:history="1">
        <w:r w:rsidR="00A9170A" w:rsidRPr="00A9170A">
          <w:rPr>
            <w:rStyle w:val="a6"/>
            <w:rFonts w:ascii="微软雅黑" w:eastAsia="微软雅黑" w:hAnsi="微软雅黑"/>
          </w:rPr>
          <w:t>http://click.aliyun.com/m/7264/</w:t>
        </w:r>
      </w:hyperlink>
    </w:p>
    <w:p w14:paraId="58AEC312" w14:textId="77777777" w:rsidR="00F31B71" w:rsidRPr="00F31B71" w:rsidRDefault="00F31B71" w:rsidP="00F31B71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</w:p>
    <w:p w14:paraId="437E7091" w14:textId="77777777" w:rsidR="00F31B71" w:rsidRPr="00F31B71" w:rsidRDefault="00F31B71" w:rsidP="00F31B71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更多攻略直通车：</w:t>
      </w:r>
    </w:p>
    <w:p w14:paraId="1EB3182F" w14:textId="60EEAC16" w:rsidR="00F31B71" w:rsidRPr="00F31B71" w:rsidRDefault="00F31B71" w:rsidP="00F31B71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阿里云双十一攻略汇总：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3" w:history="1">
        <w:r w:rsidRPr="00F31B71">
          <w:rPr>
            <w:rStyle w:val="a6"/>
            <w:rFonts w:ascii="微软雅黑" w:eastAsia="微软雅黑" w:hAnsi="微软雅黑"/>
          </w:rPr>
          <w:t>http://click.aliyun.com/m/7299/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p w14:paraId="7F92A7E6" w14:textId="2854DFE7" w:rsidR="00F31B71" w:rsidRPr="00F31B71" w:rsidRDefault="00F31B71" w:rsidP="00F31B71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阿里云双十一大促主会场全攻略：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4" w:history="1">
        <w:r w:rsidRPr="00F31B71">
          <w:rPr>
            <w:rStyle w:val="a6"/>
            <w:rFonts w:ascii="微软雅黑" w:eastAsia="微软雅黑" w:hAnsi="微软雅黑"/>
          </w:rPr>
          <w:t>http://click.aliyun.com/m/7300/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p w14:paraId="3BDE06B6" w14:textId="32414C2E" w:rsidR="00F31B71" w:rsidRPr="00F31B71" w:rsidRDefault="00F31B71" w:rsidP="00F31B71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双11云生态狂欢节云市场攻略：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5" w:history="1">
        <w:r w:rsidRPr="00F31B71">
          <w:rPr>
            <w:rStyle w:val="a6"/>
            <w:rFonts w:ascii="微软雅黑" w:eastAsia="微软雅黑" w:hAnsi="微软雅黑"/>
          </w:rPr>
          <w:t>http://click.aliyun.com/m/7301/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p w14:paraId="047F51C6" w14:textId="5B1E7429" w:rsidR="00F31B71" w:rsidRPr="00F31B71" w:rsidRDefault="00F31B71" w:rsidP="00F31B71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阿里云双十一安全会场抢购攻略：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6" w:history="1">
        <w:r w:rsidRPr="00F31B71">
          <w:rPr>
            <w:rStyle w:val="a6"/>
            <w:rFonts w:ascii="微软雅黑" w:eastAsia="微软雅黑" w:hAnsi="微软雅黑"/>
          </w:rPr>
          <w:t>http://click.aliyun.com/m/7302/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p w14:paraId="66071E24" w14:textId="3A5B4188" w:rsidR="00F31B71" w:rsidRPr="00F31B71" w:rsidRDefault="00F31B71" w:rsidP="00F31B71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阿里云大数据（数加）会场抢购攻略：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7" w:history="1">
        <w:r w:rsidRPr="00F31B71">
          <w:rPr>
            <w:rStyle w:val="a6"/>
            <w:rFonts w:ascii="微软雅黑" w:eastAsia="微软雅黑" w:hAnsi="微软雅黑"/>
          </w:rPr>
          <w:t>http://click.aliyun.com/m/7303/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p w14:paraId="2F5085D0" w14:textId="59EDC2D1" w:rsidR="00F61547" w:rsidRDefault="00F31B71" w:rsidP="00F31B71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域名与网站分会场抢购攻略：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18" w:history="1">
        <w:r w:rsidRPr="00F31B71">
          <w:rPr>
            <w:rStyle w:val="a6"/>
            <w:rFonts w:ascii="微软雅黑" w:eastAsia="微软雅黑" w:hAnsi="微软雅黑"/>
          </w:rPr>
          <w:t>http://click.aliyun.com/m/7304/</w:t>
        </w:r>
      </w:hyperlink>
      <w:r w:rsidR="000D3ACA">
        <w:rPr>
          <w:rFonts w:ascii="微软雅黑" w:eastAsia="微软雅黑" w:hAnsi="微软雅黑"/>
          <w:color w:val="262626" w:themeColor="text1" w:themeTint="D9"/>
        </w:rPr>
        <w:t>&gt;</w:t>
      </w:r>
    </w:p>
    <w:sectPr w:rsidR="00F6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41B"/>
    <w:multiLevelType w:val="hybridMultilevel"/>
    <w:tmpl w:val="74123EEA"/>
    <w:lvl w:ilvl="0" w:tplc="6D6C2AF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E11768"/>
    <w:multiLevelType w:val="hybridMultilevel"/>
    <w:tmpl w:val="57BAF8E6"/>
    <w:lvl w:ilvl="0" w:tplc="B9C0A3BE">
      <w:start w:val="1"/>
      <w:numFmt w:val="bullet"/>
      <w:lvlText w:val="･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AC61DB"/>
    <w:multiLevelType w:val="hybridMultilevel"/>
    <w:tmpl w:val="05A26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BD7803"/>
    <w:multiLevelType w:val="hybridMultilevel"/>
    <w:tmpl w:val="BAC6BCC8"/>
    <w:lvl w:ilvl="0" w:tplc="B9C0A3BE">
      <w:start w:val="1"/>
      <w:numFmt w:val="bullet"/>
      <w:lvlText w:val="･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183BDC"/>
    <w:multiLevelType w:val="hybridMultilevel"/>
    <w:tmpl w:val="6D40C634"/>
    <w:lvl w:ilvl="0" w:tplc="B9C0A3BE">
      <w:start w:val="1"/>
      <w:numFmt w:val="bullet"/>
      <w:lvlText w:val="･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7F"/>
    <w:rsid w:val="000D3ACA"/>
    <w:rsid w:val="00126BF3"/>
    <w:rsid w:val="00184433"/>
    <w:rsid w:val="001E748A"/>
    <w:rsid w:val="001F43FD"/>
    <w:rsid w:val="00267589"/>
    <w:rsid w:val="002C794D"/>
    <w:rsid w:val="00330186"/>
    <w:rsid w:val="00337239"/>
    <w:rsid w:val="00421BEE"/>
    <w:rsid w:val="00476B6C"/>
    <w:rsid w:val="00477DCD"/>
    <w:rsid w:val="0063235E"/>
    <w:rsid w:val="00674CA8"/>
    <w:rsid w:val="006E6531"/>
    <w:rsid w:val="007157DF"/>
    <w:rsid w:val="0076136A"/>
    <w:rsid w:val="00800577"/>
    <w:rsid w:val="00821D6E"/>
    <w:rsid w:val="00882D8B"/>
    <w:rsid w:val="0091525A"/>
    <w:rsid w:val="009227F0"/>
    <w:rsid w:val="00995FAB"/>
    <w:rsid w:val="009A2296"/>
    <w:rsid w:val="00A9170A"/>
    <w:rsid w:val="00AF7B7F"/>
    <w:rsid w:val="00B355F0"/>
    <w:rsid w:val="00B54569"/>
    <w:rsid w:val="00BA48EA"/>
    <w:rsid w:val="00C41114"/>
    <w:rsid w:val="00CF7667"/>
    <w:rsid w:val="00D728B4"/>
    <w:rsid w:val="00E75B49"/>
    <w:rsid w:val="00EA25B9"/>
    <w:rsid w:val="00EC5AAE"/>
    <w:rsid w:val="00EE0DA5"/>
    <w:rsid w:val="00F31B71"/>
    <w:rsid w:val="00F61547"/>
    <w:rsid w:val="00FB060E"/>
    <w:rsid w:val="00FE3BF5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A9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F0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F0"/>
    <w:pPr>
      <w:ind w:firstLine="420"/>
    </w:pPr>
  </w:style>
  <w:style w:type="paragraph" w:customStyle="1" w:styleId="p1">
    <w:name w:val="p1"/>
    <w:basedOn w:val="a"/>
    <w:uiPriority w:val="99"/>
    <w:rsid w:val="009227F0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rsid w:val="00C41114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locked/>
    <w:rsid w:val="00C4111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C5AAE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C5AAE"/>
    <w:rPr>
      <w:rFonts w:ascii="Calibri" w:eastAsia="宋体" w:hAnsi="Calibri" w:cs="宋体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355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D3A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F0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F0"/>
    <w:pPr>
      <w:ind w:firstLine="420"/>
    </w:pPr>
  </w:style>
  <w:style w:type="paragraph" w:customStyle="1" w:styleId="p1">
    <w:name w:val="p1"/>
    <w:basedOn w:val="a"/>
    <w:uiPriority w:val="99"/>
    <w:rsid w:val="009227F0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rsid w:val="00C41114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locked/>
    <w:rsid w:val="00C4111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C5AAE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C5AAE"/>
    <w:rPr>
      <w:rFonts w:ascii="Calibri" w:eastAsia="宋体" w:hAnsi="Calibri" w:cs="宋体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355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D3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hyperlink" Target="http://click.aliyun.com/m/7262/" TargetMode="External"/><Relationship Id="rId11" Type="http://schemas.openxmlformats.org/officeDocument/2006/relationships/hyperlink" Target="http://click.aliyun.com/m/7265/" TargetMode="External"/><Relationship Id="rId12" Type="http://schemas.openxmlformats.org/officeDocument/2006/relationships/hyperlink" Target="http://click.aliyun.com/m/7264/" TargetMode="External"/><Relationship Id="rId13" Type="http://schemas.openxmlformats.org/officeDocument/2006/relationships/hyperlink" Target="http://click.aliyun.com/m/7299/" TargetMode="External"/><Relationship Id="rId14" Type="http://schemas.openxmlformats.org/officeDocument/2006/relationships/hyperlink" Target="http://click.aliyun.com/m/7300/" TargetMode="External"/><Relationship Id="rId15" Type="http://schemas.openxmlformats.org/officeDocument/2006/relationships/hyperlink" Target="http://click.aliyun.com/m/7301/" TargetMode="External"/><Relationship Id="rId16" Type="http://schemas.openxmlformats.org/officeDocument/2006/relationships/hyperlink" Target="http://click.aliyun.com/m/7302/" TargetMode="External"/><Relationship Id="rId17" Type="http://schemas.openxmlformats.org/officeDocument/2006/relationships/hyperlink" Target="http://click.aliyun.com/m/7303/" TargetMode="External"/><Relationship Id="rId18" Type="http://schemas.openxmlformats.org/officeDocument/2006/relationships/hyperlink" Target="http://click.aliyun.com/m/7304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ick.aliyun.com/m/7262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557</Words>
  <Characters>3181</Characters>
  <Application>Microsoft Macintosh Word</Application>
  <DocSecurity>0</DocSecurity>
  <Lines>26</Lines>
  <Paragraphs>7</Paragraphs>
  <ScaleCrop>false</ScaleCrop>
  <Company>alibaba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逸默</dc:creator>
  <cp:keywords/>
  <dc:description/>
  <cp:lastModifiedBy>泽华 周</cp:lastModifiedBy>
  <cp:revision>38</cp:revision>
  <dcterms:created xsi:type="dcterms:W3CDTF">2016-10-26T09:16:00Z</dcterms:created>
  <dcterms:modified xsi:type="dcterms:W3CDTF">2016-11-02T06:53:00Z</dcterms:modified>
</cp:coreProperties>
</file>