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84C4" w14:textId="77777777" w:rsidR="00F70CAD" w:rsidRPr="00520FB6" w:rsidRDefault="00F70CAD" w:rsidP="00DD601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 w:eastAsia="ru-RU"/>
        </w:rPr>
        <w:t>Звіт про результати тестування програмного забезпечення</w:t>
      </w:r>
      <w:r w:rsidR="00DD6011" w:rsidRPr="00520F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 w:eastAsia="ru-RU"/>
        </w:rPr>
        <w:t xml:space="preserve"> (</w:t>
      </w:r>
      <w:proofErr w:type="spellStart"/>
      <w:r w:rsidR="00DD6011" w:rsidRPr="00520F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 w:eastAsia="ru-RU"/>
        </w:rPr>
        <w:t>Product</w:t>
      </w:r>
      <w:proofErr w:type="spellEnd"/>
      <w:r w:rsidR="00DD6011" w:rsidRPr="00520F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 w:eastAsia="ru-RU"/>
        </w:rPr>
        <w:t>)</w:t>
      </w:r>
    </w:p>
    <w:p w14:paraId="441145D8" w14:textId="77777777" w:rsidR="00F70CAD" w:rsidRPr="00520FB6" w:rsidRDefault="00F70CAD" w:rsidP="00DD601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1. </w:t>
      </w:r>
      <w:proofErr w:type="spellStart"/>
      <w:r w:rsidRPr="00520FB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Unit</w:t>
      </w:r>
      <w:proofErr w:type="spellEnd"/>
      <w:r w:rsidRPr="00520FB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-тестування</w:t>
      </w:r>
    </w:p>
    <w:p w14:paraId="65B14602" w14:textId="77777777" w:rsidR="00F70CAD" w:rsidRPr="00520FB6" w:rsidRDefault="00F70CAD" w:rsidP="00DD6011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Було обрано модуль роботи з товарами (</w:t>
      </w:r>
      <w:proofErr w:type="spellStart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Product</w:t>
      </w:r>
      <w:proofErr w:type="spellEnd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) як приклад для повного покриття модульними тестами. Розроблено набір тестів, які ізольовано перевіряють роботу сервісів і контролерів, включаючи:</w:t>
      </w:r>
    </w:p>
    <w:p w14:paraId="5CD7B30F" w14:textId="77777777" w:rsidR="00F70CAD" w:rsidRPr="00520FB6" w:rsidRDefault="00F70CAD" w:rsidP="00520FB6">
      <w:pPr>
        <w:numPr>
          <w:ilvl w:val="0"/>
          <w:numId w:val="11"/>
        </w:numPr>
        <w:tabs>
          <w:tab w:val="clear" w:pos="720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створення товару з </w:t>
      </w:r>
      <w:proofErr w:type="spellStart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валідними</w:t>
      </w:r>
      <w:proofErr w:type="spellEnd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даними;</w:t>
      </w:r>
    </w:p>
    <w:p w14:paraId="59FD3BB6" w14:textId="77777777" w:rsidR="00F70CAD" w:rsidRPr="00520FB6" w:rsidRDefault="00F70CAD" w:rsidP="00520FB6">
      <w:pPr>
        <w:numPr>
          <w:ilvl w:val="0"/>
          <w:numId w:val="11"/>
        </w:numPr>
        <w:tabs>
          <w:tab w:val="clear" w:pos="720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обробку помилкових і неповних вхідних даних;</w:t>
      </w:r>
    </w:p>
    <w:p w14:paraId="62E89938" w14:textId="77777777" w:rsidR="00F70CAD" w:rsidRPr="00520FB6" w:rsidRDefault="00F70CAD" w:rsidP="00520FB6">
      <w:pPr>
        <w:numPr>
          <w:ilvl w:val="0"/>
          <w:numId w:val="11"/>
        </w:numPr>
        <w:tabs>
          <w:tab w:val="clear" w:pos="720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поведінку сервісу за умов виникнення винятків;</w:t>
      </w:r>
    </w:p>
    <w:p w14:paraId="104AECF6" w14:textId="77777777" w:rsidR="00F70CAD" w:rsidRPr="00520FB6" w:rsidRDefault="00F70CAD" w:rsidP="00520FB6">
      <w:pPr>
        <w:numPr>
          <w:ilvl w:val="0"/>
          <w:numId w:val="11"/>
        </w:numPr>
        <w:tabs>
          <w:tab w:val="clear" w:pos="720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коректність бізнес-логіки без участі зовнішніх ресурсів.</w:t>
      </w:r>
    </w:p>
    <w:p w14:paraId="25715743" w14:textId="77777777" w:rsidR="00F70CAD" w:rsidRPr="00520FB6" w:rsidRDefault="00F70CAD" w:rsidP="00DD6011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У тестах було </w:t>
      </w:r>
      <w:proofErr w:type="spellStart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змодельовано</w:t>
      </w:r>
      <w:proofErr w:type="spellEnd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залежності сервісів, що дозволило сфокусувати перевірку саме на внутрішній </w:t>
      </w:r>
      <w:proofErr w:type="spellStart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логіці</w:t>
      </w:r>
      <w:proofErr w:type="spellEnd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модуля. Покриття включає всі основні гілки виконання та сценарії обробки помилок.</w:t>
      </w:r>
    </w:p>
    <w:p w14:paraId="0BBB3B6F" w14:textId="77777777" w:rsidR="00520FB6" w:rsidRDefault="00520FB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br w:type="page"/>
      </w:r>
    </w:p>
    <w:p w14:paraId="082D5A2B" w14:textId="74701AA6" w:rsidR="00F70CAD" w:rsidRPr="00520FB6" w:rsidRDefault="00F70CAD" w:rsidP="00DD601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lastRenderedPageBreak/>
        <w:t>2. Налаштування інтеграційного середовища</w:t>
      </w:r>
    </w:p>
    <w:p w14:paraId="4EE8D945" w14:textId="77777777" w:rsidR="00F70CAD" w:rsidRPr="00520FB6" w:rsidRDefault="00F70CAD" w:rsidP="00DD6011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Для коректного виконання інтеграційних тестів реалізовано автоматизований механізм підготовки середовища, який перед запуском тестового набору виконує такі дії:</w:t>
      </w:r>
    </w:p>
    <w:p w14:paraId="55E40801" w14:textId="77777777" w:rsidR="00F70CAD" w:rsidRPr="00520FB6" w:rsidRDefault="00F70CAD" w:rsidP="00DD6011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ініціалізація застосунку з тестовою конфігурацією;</w:t>
      </w:r>
    </w:p>
    <w:p w14:paraId="2813E355" w14:textId="77777777" w:rsidR="00F70CAD" w:rsidRPr="00520FB6" w:rsidRDefault="00F70CAD" w:rsidP="00DD6011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встановлення з’єднання з тестовою базою даних;</w:t>
      </w:r>
    </w:p>
    <w:p w14:paraId="1E050CF9" w14:textId="77777777" w:rsidR="00F70CAD" w:rsidRPr="00520FB6" w:rsidRDefault="00F70CAD" w:rsidP="00DD6011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очищення бази даних та синхронізація структури таблиць;</w:t>
      </w:r>
    </w:p>
    <w:p w14:paraId="42CF5ECF" w14:textId="77777777" w:rsidR="00F70CAD" w:rsidRPr="00520FB6" w:rsidRDefault="00F70CAD" w:rsidP="00DD6011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автоматичне створення технічного адміністративного користувача для виконання захищених запитів.</w:t>
      </w:r>
    </w:p>
    <w:p w14:paraId="28750770" w14:textId="77777777" w:rsidR="00DD6011" w:rsidRPr="00520FB6" w:rsidRDefault="00F70CAD" w:rsidP="00DD6011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Це забезпечило стабільність середовища та унеможливило вплив залишкових даних між тестовими </w:t>
      </w:r>
      <w:proofErr w:type="spellStart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запускоми</w:t>
      </w:r>
      <w:proofErr w:type="spellEnd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2CAB1E2B" w14:textId="77777777" w:rsidR="00F70CAD" w:rsidRPr="00520FB6" w:rsidRDefault="00DD6011" w:rsidP="00DD6011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 w:type="page"/>
      </w:r>
    </w:p>
    <w:p w14:paraId="3BB1203A" w14:textId="77777777" w:rsidR="00F70CAD" w:rsidRPr="00520FB6" w:rsidRDefault="00F70CAD" w:rsidP="00DD601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lastRenderedPageBreak/>
        <w:t xml:space="preserve">3. </w:t>
      </w:r>
      <w:proofErr w:type="spellStart"/>
      <w:r w:rsidRPr="00520FB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End-to-End</w:t>
      </w:r>
      <w:proofErr w:type="spellEnd"/>
      <w:r w:rsidRPr="00520FB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тестування</w:t>
      </w:r>
    </w:p>
    <w:p w14:paraId="152E2B49" w14:textId="77777777" w:rsidR="00F70CAD" w:rsidRPr="00520FB6" w:rsidRDefault="00F70CAD" w:rsidP="00DD6011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Розроблено повний наскрізний сценарій ("</w:t>
      </w:r>
      <w:proofErr w:type="spellStart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Full</w:t>
      </w:r>
      <w:proofErr w:type="spellEnd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Flow</w:t>
      </w:r>
      <w:proofErr w:type="spellEnd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"), що повторює типовий робочий процес користувача в системі. Сценарій включає:</w:t>
      </w:r>
    </w:p>
    <w:p w14:paraId="273F5DAC" w14:textId="77777777" w:rsidR="00F70CAD" w:rsidRPr="00520FB6" w:rsidRDefault="00F70CAD" w:rsidP="00520FB6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Авторизацію</w:t>
      </w: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DD6011"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– </w:t>
      </w: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отримання токена адміністратора через API.</w:t>
      </w:r>
    </w:p>
    <w:p w14:paraId="44F95445" w14:textId="77777777" w:rsidR="00F70CAD" w:rsidRPr="00520FB6" w:rsidRDefault="00F70CAD" w:rsidP="00520FB6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Підготовку даних</w:t>
      </w:r>
      <w:r w:rsidR="00DD6011"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</w:t>
      </w: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створення товару та створення закладу (</w:t>
      </w:r>
      <w:proofErr w:type="spellStart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Establishment</w:t>
      </w:r>
      <w:proofErr w:type="spellEnd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).</w:t>
      </w:r>
    </w:p>
    <w:p w14:paraId="2C22AB2B" w14:textId="77777777" w:rsidR="00F70CAD" w:rsidRPr="00520FB6" w:rsidRDefault="00F70CAD" w:rsidP="00520FB6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Бізнес-процес</w:t>
      </w:r>
      <w:r w:rsidR="00DD6011"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</w:t>
      </w: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формування замовлення та додавання в нього товарів.</w:t>
      </w:r>
    </w:p>
    <w:p w14:paraId="490D4AC4" w14:textId="77777777" w:rsidR="00F70CAD" w:rsidRPr="00520FB6" w:rsidRDefault="00F70CAD" w:rsidP="00520FB6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Перевірку результатів</w:t>
      </w:r>
      <w:r w:rsidR="00DD6011"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</w:t>
      </w: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отримання повної інформації про створене замовлення: коректність статусу, прив’язки до закладу та списку товарів.</w:t>
      </w:r>
    </w:p>
    <w:p w14:paraId="1DFA193F" w14:textId="610E3EBD" w:rsidR="00F70CAD" w:rsidRPr="00520FB6" w:rsidRDefault="00F70CAD" w:rsidP="00DD6011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Тест підтверджує правильність роботи всієї системи в зв’язці: контролери </w:t>
      </w:r>
      <w:r w:rsidR="00520FB6" w:rsidRPr="00520FB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сервіси </w:t>
      </w:r>
      <w:r w:rsidR="00520FB6" w:rsidRPr="00520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база даних.</w:t>
      </w:r>
    </w:p>
    <w:p w14:paraId="441BC87E" w14:textId="77777777" w:rsidR="00520FB6" w:rsidRDefault="00520FB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br w:type="page"/>
      </w:r>
    </w:p>
    <w:p w14:paraId="1EA749C6" w14:textId="28E3BECF" w:rsidR="00F70CAD" w:rsidRPr="00520FB6" w:rsidRDefault="00F70CAD" w:rsidP="00DD601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lastRenderedPageBreak/>
        <w:t>4. Мутаційне тестування</w:t>
      </w:r>
    </w:p>
    <w:p w14:paraId="12C5FA23" w14:textId="77777777" w:rsidR="00F70CAD" w:rsidRPr="00520FB6" w:rsidRDefault="00F70CAD" w:rsidP="00DD6011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Для оцінки якості існуючих тестів застосовано інструмент </w:t>
      </w:r>
      <w:proofErr w:type="spellStart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Stryk</w:t>
      </w:r>
      <w:r w:rsidR="00DD6011"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er</w:t>
      </w:r>
      <w:proofErr w:type="spellEnd"/>
      <w:r w:rsidR="00DD6011"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 Конфігурація охоплює сервіс та контролер</w:t>
      </w: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модуля </w:t>
      </w:r>
      <w:proofErr w:type="spellStart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Product</w:t>
      </w:r>
      <w:proofErr w:type="spellEnd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 Проведене тестування передбачало:</w:t>
      </w:r>
    </w:p>
    <w:p w14:paraId="5019D5F3" w14:textId="77777777" w:rsidR="00F70CAD" w:rsidRPr="00520FB6" w:rsidRDefault="00F70CAD" w:rsidP="00520FB6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автоматичну генерацію мутацій у вихідному коді;</w:t>
      </w:r>
    </w:p>
    <w:p w14:paraId="0A319ED3" w14:textId="77777777" w:rsidR="00F70CAD" w:rsidRPr="00520FB6" w:rsidRDefault="00F70CAD" w:rsidP="00520FB6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запуск усіх </w:t>
      </w:r>
      <w:proofErr w:type="spellStart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Unit</w:t>
      </w:r>
      <w:proofErr w:type="spellEnd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тестів </w:t>
      </w:r>
      <w:r w:rsidR="00DD6011"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на</w:t>
      </w: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змінених версій;</w:t>
      </w:r>
    </w:p>
    <w:p w14:paraId="2CA6CC6F" w14:textId="77777777" w:rsidR="00F70CAD" w:rsidRPr="00520FB6" w:rsidRDefault="00F70CAD" w:rsidP="00520FB6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перевірку, чи здатні тести виявити "</w:t>
      </w:r>
      <w:proofErr w:type="spellStart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мутовані</w:t>
      </w:r>
      <w:proofErr w:type="spellEnd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" помилки.</w:t>
      </w:r>
    </w:p>
    <w:p w14:paraId="15FD989E" w14:textId="77777777" w:rsidR="00F70CAD" w:rsidRPr="00520FB6" w:rsidRDefault="00F70CAD" w:rsidP="00DD6011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Отримані результати показали </w:t>
      </w:r>
      <w:r w:rsidR="00DD6011"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100% </w:t>
      </w: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"вбитих мутантів", що свідчить про ефективність тестового покриття. </w:t>
      </w:r>
    </w:p>
    <w:p w14:paraId="3CD49427" w14:textId="77777777" w:rsidR="00F70CAD" w:rsidRPr="00520FB6" w:rsidRDefault="00DD6011" w:rsidP="00DD601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drawing>
          <wp:inline distT="0" distB="0" distL="0" distR="0" wp14:anchorId="49B249A0" wp14:editId="57BF5C1C">
            <wp:extent cx="5940425" cy="9696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494D" w14:textId="77777777" w:rsidR="00520FB6" w:rsidRDefault="00520FB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br w:type="page"/>
      </w:r>
    </w:p>
    <w:p w14:paraId="42448332" w14:textId="703267E2" w:rsidR="00F70CAD" w:rsidRPr="00520FB6" w:rsidRDefault="00F70CAD" w:rsidP="00DD601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lastRenderedPageBreak/>
        <w:t>5. Загальна оцінка покриття</w:t>
      </w:r>
    </w:p>
    <w:p w14:paraId="5969E5A3" w14:textId="77777777" w:rsidR="00F70CAD" w:rsidRPr="00520FB6" w:rsidRDefault="00F70CAD" w:rsidP="00520FB6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Модуль </w:t>
      </w:r>
      <w:proofErr w:type="spellStart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Product</w:t>
      </w:r>
      <w:proofErr w:type="spellEnd"/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повністю охоплений модульними тестами.</w:t>
      </w:r>
    </w:p>
    <w:p w14:paraId="4E9B7B33" w14:textId="77777777" w:rsidR="00F70CAD" w:rsidRPr="00520FB6" w:rsidRDefault="00F70CAD" w:rsidP="00520FB6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Інтеграційне середовище налаштовано таким чином, щоб виключити вплив ручних налаштувань.</w:t>
      </w:r>
    </w:p>
    <w:p w14:paraId="3DD23D54" w14:textId="77777777" w:rsidR="00F70CAD" w:rsidRPr="00520FB6" w:rsidRDefault="00F70CAD" w:rsidP="00520FB6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E2E сценарій підтверджує коректну взаємодію всіх компонентів системи.</w:t>
      </w:r>
    </w:p>
    <w:p w14:paraId="45878546" w14:textId="77777777" w:rsidR="00F70CAD" w:rsidRPr="00520FB6" w:rsidRDefault="00F70CAD" w:rsidP="00520FB6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0F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Мутаційне тестування продемонструвало реальну спроможність тестів виявляти помилки та перевіряти бізнес-логіку, а не лише проходити позитивні гілки виконання.</w:t>
      </w:r>
    </w:p>
    <w:p w14:paraId="7B10AC63" w14:textId="77777777" w:rsidR="003401D7" w:rsidRPr="00520FB6" w:rsidRDefault="003401D7" w:rsidP="00DD6011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sectPr w:rsidR="003401D7" w:rsidRPr="00520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657C6"/>
    <w:multiLevelType w:val="multilevel"/>
    <w:tmpl w:val="0BA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05FAC"/>
    <w:multiLevelType w:val="multilevel"/>
    <w:tmpl w:val="3AE4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63F83"/>
    <w:multiLevelType w:val="multilevel"/>
    <w:tmpl w:val="713A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14EAE"/>
    <w:multiLevelType w:val="multilevel"/>
    <w:tmpl w:val="79C8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F3F2E"/>
    <w:multiLevelType w:val="multilevel"/>
    <w:tmpl w:val="1A74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5082F"/>
    <w:multiLevelType w:val="multilevel"/>
    <w:tmpl w:val="4D2A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A73C5"/>
    <w:multiLevelType w:val="multilevel"/>
    <w:tmpl w:val="26BC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9F1D2E"/>
    <w:multiLevelType w:val="multilevel"/>
    <w:tmpl w:val="40C2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987B57"/>
    <w:multiLevelType w:val="multilevel"/>
    <w:tmpl w:val="F16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20207"/>
    <w:multiLevelType w:val="multilevel"/>
    <w:tmpl w:val="CE32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D52A6"/>
    <w:multiLevelType w:val="multilevel"/>
    <w:tmpl w:val="FC50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20B9E"/>
    <w:multiLevelType w:val="multilevel"/>
    <w:tmpl w:val="BA6E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F3462"/>
    <w:multiLevelType w:val="multilevel"/>
    <w:tmpl w:val="ACB6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D2E34"/>
    <w:multiLevelType w:val="multilevel"/>
    <w:tmpl w:val="718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91BC5"/>
    <w:multiLevelType w:val="multilevel"/>
    <w:tmpl w:val="05BC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255778">
    <w:abstractNumId w:val="10"/>
  </w:num>
  <w:num w:numId="2" w16cid:durableId="1854373609">
    <w:abstractNumId w:val="1"/>
  </w:num>
  <w:num w:numId="3" w16cid:durableId="808208469">
    <w:abstractNumId w:val="6"/>
  </w:num>
  <w:num w:numId="4" w16cid:durableId="1698853219">
    <w:abstractNumId w:val="12"/>
  </w:num>
  <w:num w:numId="5" w16cid:durableId="926577722">
    <w:abstractNumId w:val="14"/>
  </w:num>
  <w:num w:numId="6" w16cid:durableId="2118014070">
    <w:abstractNumId w:val="11"/>
  </w:num>
  <w:num w:numId="7" w16cid:durableId="13532930">
    <w:abstractNumId w:val="8"/>
  </w:num>
  <w:num w:numId="8" w16cid:durableId="1352337908">
    <w:abstractNumId w:val="3"/>
  </w:num>
  <w:num w:numId="9" w16cid:durableId="741104641">
    <w:abstractNumId w:val="13"/>
  </w:num>
  <w:num w:numId="10" w16cid:durableId="689794362">
    <w:abstractNumId w:val="0"/>
  </w:num>
  <w:num w:numId="11" w16cid:durableId="1793941150">
    <w:abstractNumId w:val="9"/>
  </w:num>
  <w:num w:numId="12" w16cid:durableId="750588884">
    <w:abstractNumId w:val="5"/>
  </w:num>
  <w:num w:numId="13" w16cid:durableId="279383062">
    <w:abstractNumId w:val="7"/>
  </w:num>
  <w:num w:numId="14" w16cid:durableId="992878455">
    <w:abstractNumId w:val="4"/>
  </w:num>
  <w:num w:numId="15" w16cid:durableId="581528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EA4"/>
    <w:rsid w:val="003401D7"/>
    <w:rsid w:val="00520FB6"/>
    <w:rsid w:val="00B54075"/>
    <w:rsid w:val="00C50EA4"/>
    <w:rsid w:val="00DD6011"/>
    <w:rsid w:val="00F7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AA6DA"/>
  <w15:chartTrackingRefBased/>
  <w15:docId w15:val="{F08FAF26-DE17-47E6-B511-A2AE6B47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0C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F70C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CA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F70CA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Strong">
    <w:name w:val="Strong"/>
    <w:basedOn w:val="DefaultParagraphFont"/>
    <w:uiPriority w:val="22"/>
    <w:qFormat/>
    <w:rsid w:val="00F70C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9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1682</Words>
  <Characters>960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Ілля Сатиренко</cp:lastModifiedBy>
  <cp:revision>4</cp:revision>
  <dcterms:created xsi:type="dcterms:W3CDTF">2025-12-02T19:38:00Z</dcterms:created>
  <dcterms:modified xsi:type="dcterms:W3CDTF">2025-12-14T15:49:00Z</dcterms:modified>
</cp:coreProperties>
</file>