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Chief Information Security Officer (CISO)</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Urgent: Company Response to Recent Cybersecurity Incident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writing to inform you of a recent cybersecurity incident that has affected our company's information systems. Despite our robust security measures, our network experienced a sophisticated cyber attack. We understand that this news can be unsettling, and I want to assure you that we are taking all necessary steps to address this situation effectively and protect our employees, customers, and partners.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Incident Summary:</w:t>
      </w:r>
    </w:p>
    <w:p w:rsidR="00000000" w:rsidDel="00000000" w:rsidP="00000000" w:rsidRDefault="00000000" w:rsidRPr="00000000" w14:paraId="0000000B">
      <w:pPr>
        <w:rPr/>
      </w:pPr>
      <w:r w:rsidDel="00000000" w:rsidR="00000000" w:rsidRPr="00000000">
        <w:rPr>
          <w:rtl w:val="0"/>
        </w:rPr>
        <w:t xml:space="preserve">On October 12, 2023, our security team detected unauthorized activity on our network. The intrusion was an advanced persistent threat, characterized by a highly sophisticated level of expertise. The attackers were able to bypass several layers of security measures and gain access to certain sensitive data. The exact nature and scope of this data are currently being determined, but early indications suggest that no financial information or sensitive employee data was compromised.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Immediate Response:</w:t>
      </w:r>
    </w:p>
    <w:p w:rsidR="00000000" w:rsidDel="00000000" w:rsidP="00000000" w:rsidRDefault="00000000" w:rsidRPr="00000000" w14:paraId="0000000E">
      <w:pPr>
        <w:rPr/>
      </w:pPr>
      <w:r w:rsidDel="00000000" w:rsidR="00000000" w:rsidRPr="00000000">
        <w:rPr>
          <w:rtl w:val="0"/>
        </w:rPr>
        <w:t xml:space="preserve">Upon discovery, we promptly initiated our Incident Response Protocol, which includes the following actions: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**Containment and Eradication**: Our security team acted swiftly to isolate the affected systems and prevent further unauthorized access. We are in the process of safely removing any malicious elements left on our network.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**Assessment and Analysis**: We are conducting a thorough investigation to understand the scope of the breach, the data affected, and how the attackers gained access to our network.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**Notification and Communication**: We are preparing to notify all potentially impacted parties, including customers and partners, in accordance with legal requirements and our commitment to transparency.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**Coordination with Law Enforcement**: We have reported the incident to the relevant authorities and are cooperating fully with their investigation.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Next Steps for Employees: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**Password Reset**: All employees are required to reset their passwords immediately. Please follow the password policy guidelines to create a strong, unique password.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**Multi-Factor Authentication (MFA)**: If you have not already, please enable MFA on all your accounts, especially email and information systems.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**Beware of Phishing**: Be vigilant for phishing attempts related to this incident. Do not provide personal information, click on links, or download attachments from suspicious emails.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**Attend Mandatory Security Training**: We will be conducting emergency cybersecurity training sessions. Attendance is compulsory to ensure everyone is informed about best security practices.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**Report Suspicious Activity**: If you notice any unusual activity or suspect a security issue, report it immediately to the IT security team.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Moving Forward:</w:t>
      </w:r>
    </w:p>
    <w:p w:rsidR="00000000" w:rsidDel="00000000" w:rsidP="00000000" w:rsidRDefault="00000000" w:rsidRPr="00000000" w14:paraId="00000025">
      <w:pPr>
        <w:rPr/>
      </w:pPr>
      <w:r w:rsidDel="00000000" w:rsidR="00000000" w:rsidRPr="00000000">
        <w:rPr>
          <w:rtl w:val="0"/>
        </w:rPr>
        <w:t xml:space="preserve">While our immediate goal is to resolve this incident effectively, we are also focusing on the future by taking steps to prevent such events. This includes enhancing our security infrastructure, improving threat detection capabilities, and providing additional employee training on cybersecurity best practices.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understand that this incident may cause concern. Please be assured that safeguarding your data and ensuring the integrity of our systems are our top priorities. We deeply regret any inconvenience this may have caused and are committed to regaining and maintaining your trust.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will continue to keep you informed with updates on this situation and any additional measures you may need to take. Should you have any questions or concerns, please do not hesitate to contact [dedicated contact person/department] at [contact information].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Thank you for your understanding, cooperation, and vigilance during this critical time.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Sincerely,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[Your Name]</w:t>
      </w:r>
    </w:p>
    <w:p w:rsidR="00000000" w:rsidDel="00000000" w:rsidP="00000000" w:rsidRDefault="00000000" w:rsidRPr="00000000" w14:paraId="00000030">
      <w:pPr>
        <w:rPr/>
      </w:pPr>
      <w:r w:rsidDel="00000000" w:rsidR="00000000" w:rsidRPr="00000000">
        <w:rPr>
          <w:rtl w:val="0"/>
        </w:rPr>
        <w:t xml:space="preserve">Chief Information Security Officer (CISO)</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