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Exciting News: Expanded Options for Employee Laptops!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announce that, after considerable feedback and in our ongoing effort to provide the best tools for success, we are expanding the range of laptop options available to our employees! This initiative underscores our commitment to fostering a high-performance culture by equipping our team with technology that enhances productivity and job satisfaction.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**New Options:**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Effective [effective date], the following laptop models will be available for selection: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**[Laptop Brand &amp; Model 1]**: Known for its robust performance and reliability, suitable for heavy-duty processing tasks.</w:t>
      </w:r>
    </w:p>
    <w:p w:rsidR="00000000" w:rsidDel="00000000" w:rsidP="00000000" w:rsidRDefault="00000000" w:rsidRPr="00000000" w14:paraId="0000000F">
      <w:pPr>
        <w:rPr/>
      </w:pPr>
      <w:r w:rsidDel="00000000" w:rsidR="00000000" w:rsidRPr="00000000">
        <w:rPr>
          <w:rtl w:val="0"/>
        </w:rPr>
        <w:t xml:space="preserve">2. **[Laptop Brand &amp; Model 2]**: Offers a perfect balance of performance and portability, with an emphasis on design and display quality.</w:t>
      </w:r>
    </w:p>
    <w:p w:rsidR="00000000" w:rsidDel="00000000" w:rsidP="00000000" w:rsidRDefault="00000000" w:rsidRPr="00000000" w14:paraId="00000010">
      <w:pPr>
        <w:rPr/>
      </w:pPr>
      <w:r w:rsidDel="00000000" w:rsidR="00000000" w:rsidRPr="00000000">
        <w:rPr>
          <w:rtl w:val="0"/>
        </w:rPr>
        <w:t xml:space="preserve">3. **[Laptop Brand &amp; Model 3]**: An ultraportable option, ideal for those who are always on the go or prefer a lightweight device.</w:t>
      </w:r>
    </w:p>
    <w:p w:rsidR="00000000" w:rsidDel="00000000" w:rsidP="00000000" w:rsidRDefault="00000000" w:rsidRPr="00000000" w14:paraId="00000011">
      <w:pPr>
        <w:rPr/>
      </w:pPr>
      <w:r w:rsidDel="00000000" w:rsidR="00000000" w:rsidRPr="00000000">
        <w:rPr>
          <w:rtl w:val="0"/>
        </w:rPr>
        <w:t xml:space="preserve">4. **[Laptop Brand &amp; Model 4]**: A versatile choice with high-end security features, ensuring data protection and privacy.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**Eligibility and Replacement Cycle:**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employees are eligible for an upgrade as part of their regular hardware refresh cycle, which occurs every [number] years. However, if your current device is experiencing significant performance issues, please reach out to the IT department for an assessment, as we offer early upgrades in cases where a device hinders work performance.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**Selection Process:**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**Survey and Needs Assessment**: To better understand your preferences and requirements, we'll send out a survey asking you to rank your choices and specify any specific needs related to your role.</w:t>
      </w:r>
    </w:p>
    <w:p w:rsidR="00000000" w:rsidDel="00000000" w:rsidP="00000000" w:rsidRDefault="00000000" w:rsidRPr="00000000" w14:paraId="0000001A">
      <w:pPr>
        <w:rPr/>
      </w:pPr>
      <w:r w:rsidDel="00000000" w:rsidR="00000000" w:rsidRPr="00000000">
        <w:rPr>
          <w:rtl w:val="0"/>
        </w:rPr>
        <w:t xml:space="preserve">2. **IT Review**: Our IT department will review the submissions, taking into account both individual preferences and job function requirements to ensure the best match.</w:t>
      </w:r>
    </w:p>
    <w:p w:rsidR="00000000" w:rsidDel="00000000" w:rsidP="00000000" w:rsidRDefault="00000000" w:rsidRPr="00000000" w14:paraId="0000001B">
      <w:pPr>
        <w:rPr/>
      </w:pPr>
      <w:r w:rsidDel="00000000" w:rsidR="00000000" w:rsidRPr="00000000">
        <w:rPr>
          <w:rtl w:val="0"/>
        </w:rPr>
        <w:t xml:space="preserve">3. **Allocation**: Once the review is complete, employees will be notified of their allocated model and the timeline for receiving their new laptop.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**Training and Support:**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those who may be transitioning to a new operating system or those who want to make the most out of their new hardware, we will be offering optional training sessions. Additionally, the IT department is developing quick-start guides and will be available for one-on-one support to address any questions or concerns.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**Feedback:**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feedback was invaluable in this expansion decision, and we want to keep this channel open. After you've received and used your new laptop for a few weeks, IT will send a follow-up survey to gather your thoughts on the performance and features of the new models.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expanded range of options represents our company's understanding that technology needs are diverse and that providing choice is key to employee engagement and productivity. We hope that these new devices will not only enhance your work experience but also inspire you to new levels of creativity and innovation.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Thank you for your continuous dedication and hard work. Here's to a more efficient, productive, and satisfying tech experience!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Best regards,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Name]</w:t>
      </w:r>
    </w:p>
    <w:p w:rsidR="00000000" w:rsidDel="00000000" w:rsidP="00000000" w:rsidRDefault="00000000" w:rsidRPr="00000000" w14:paraId="0000002C">
      <w:pPr>
        <w:rPr/>
      </w:pPr>
      <w:r w:rsidDel="00000000" w:rsidR="00000000" w:rsidRPr="00000000">
        <w:rPr>
          <w:rtl w:val="0"/>
        </w:rPr>
        <w:t xml:space="preserve">[Your Position]</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