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Customer Experience</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Initiative Launch: "Customer Success Symphony" - Orchestrating Seamless User Journeys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memo finds you all in great spirits. Today marks the kickoff of a groundbreaking initiative that reimagines our approach to customer interactions and satisfaction: "Customer Success Symphony." As a prominent player in the SaaS arena, our commitment goes beyond delivering stellar software solutions; it's equally about creating harmonious, enduring, and impactful user experiences.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In a marketplace as competitive as SaaS, product excellence alone no longer wins; it's the experiences we deliver that create loyal customers, enthusiastic advocates, and organic growth. Users today expect seamless, personalized interactions at every touchpoint with our brand. Understanding this, "Customer Success Symphony" is conceptualized to ensure our customers don't just hear our brand but feel it in every encounter, akin to a symphony where every touchpoint flows cohesively into the next.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"Customer Success Symphony" involves a strategic overhaul of our current customer engagement model. Here are the key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**Harmonized Customer Interactions**: Whether it's sales, support, or follow-up communications, every department will have access to unified customer data, ensuring consistent and informed interactions.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**Personalization at Scale**: Leveraging AI and machine learning to gain deeper insights into customer preferences, behaviors, and needs, enabling us to tailor experiences that resonate and delight.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**Proactive Support**: Implementing predictive analytics to identify potential issues or needs and address them before they escalate, thereby nurturing trust and reliability.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**Customer Success Managers (CSMs)**: Introducing dedicated CSM roles to be the conductors of the customer journey, ensuring each client receives the attention and resources they need for optimal product usage and satisfaction.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**Feedback Loops and Continuous Improvement**: Establishing robust mechanisms for capturing customer feedback and swiftly translating it into enhancements in both our products and customer service practices.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**Empathy Training**: All customer-facing employees will undergo empathy and active listening training, reinforcing the human touch in our digital world.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**Increased Customer Loyalty and Retention**: Customers who experience seamless, personalized, and proactive service are more likely to continue using our services and expand their usage.</w:t>
      </w:r>
    </w:p>
    <w:p w:rsidR="00000000" w:rsidDel="00000000" w:rsidP="00000000" w:rsidRDefault="00000000" w:rsidRPr="00000000" w14:paraId="0000001F">
      <w:pPr>
        <w:rPr/>
      </w:pPr>
      <w:r w:rsidDel="00000000" w:rsidR="00000000" w:rsidRPr="00000000">
        <w:rPr>
          <w:rtl w:val="0"/>
        </w:rPr>
        <w:t xml:space="preserve">- **Enhanced Brand Reputation**: Satisfied customers become brand advocates, driving word-of-mouth referrals and enhancing our standing in the marketplace.</w:t>
      </w:r>
    </w:p>
    <w:p w:rsidR="00000000" w:rsidDel="00000000" w:rsidP="00000000" w:rsidRDefault="00000000" w:rsidRPr="00000000" w14:paraId="00000020">
      <w:pPr>
        <w:rPr/>
      </w:pPr>
      <w:r w:rsidDel="00000000" w:rsidR="00000000" w:rsidRPr="00000000">
        <w:rPr>
          <w:rtl w:val="0"/>
        </w:rPr>
        <w:t xml:space="preserve">- **Operational Efficiency**: A harmonized approach to customer data and interactions reduces redundancies and improves response times.</w:t>
      </w:r>
    </w:p>
    <w:p w:rsidR="00000000" w:rsidDel="00000000" w:rsidP="00000000" w:rsidRDefault="00000000" w:rsidRPr="00000000" w14:paraId="00000021">
      <w:pPr>
        <w:rPr/>
      </w:pPr>
      <w:r w:rsidDel="00000000" w:rsidR="00000000" w:rsidRPr="00000000">
        <w:rPr>
          <w:rtl w:val="0"/>
        </w:rPr>
        <w:t xml:space="preserve">- **Revenue Growth**: A focus on customer success correlates with increased opportunities for upselling and cross-selling, driving revenue growth.</w:t>
      </w:r>
    </w:p>
    <w:p w:rsidR="00000000" w:rsidDel="00000000" w:rsidP="00000000" w:rsidRDefault="00000000" w:rsidRPr="00000000" w14:paraId="00000022">
      <w:pPr>
        <w:rPr/>
      </w:pPr>
      <w:r w:rsidDel="00000000" w:rsidR="00000000" w:rsidRPr="00000000">
        <w:rPr>
          <w:rtl w:val="0"/>
        </w:rPr>
        <w:t xml:space="preserve">- **Employee Satisfaction**: Teams that can make meaningful customer connections and successfully resolve issues report higher job satisfaction and engagement.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**Departmental Briefings**: Each department will be briefed on their role within the "Customer Success Symphony" and the new protocols and tools being introduced.</w:t>
      </w:r>
    </w:p>
    <w:p w:rsidR="00000000" w:rsidDel="00000000" w:rsidP="00000000" w:rsidRDefault="00000000" w:rsidRPr="00000000" w14:paraId="00000027">
      <w:pPr>
        <w:rPr/>
      </w:pPr>
      <w:r w:rsidDel="00000000" w:rsidR="00000000" w:rsidRPr="00000000">
        <w:rPr>
          <w:rtl w:val="0"/>
        </w:rPr>
        <w:t xml:space="preserve">- **Training Schedules**: A schedule for the upcoming empathy and product training sessions will be shared shortly.</w:t>
      </w:r>
    </w:p>
    <w:p w:rsidR="00000000" w:rsidDel="00000000" w:rsidP="00000000" w:rsidRDefault="00000000" w:rsidRPr="00000000" w14:paraId="00000028">
      <w:pPr>
        <w:rPr/>
      </w:pPr>
      <w:r w:rsidDel="00000000" w:rsidR="00000000" w:rsidRPr="00000000">
        <w:rPr>
          <w:rtl w:val="0"/>
        </w:rPr>
        <w:t xml:space="preserve">- **CSM Introduction**: The newly appointed Customer Success Managers will be introduced to the teams, and their roles and responsibilities will be delineated.</w:t>
      </w:r>
    </w:p>
    <w:p w:rsidR="00000000" w:rsidDel="00000000" w:rsidP="00000000" w:rsidRDefault="00000000" w:rsidRPr="00000000" w14:paraId="00000029">
      <w:pPr>
        <w:rPr/>
      </w:pPr>
      <w:r w:rsidDel="00000000" w:rsidR="00000000" w:rsidRPr="00000000">
        <w:rPr>
          <w:rtl w:val="0"/>
        </w:rPr>
        <w:t xml:space="preserve">- **Feedback Mechanisms**: Details on the new feedback systems, both for employees and customers, will be rolled out in the coming weeks.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"Customer Success Symphony" initiative is a company-wide movement. Every department, from development and sales to marketing and support, plays a part in this orchestration. Remember, in the eyes of our customers, each one of us IS the company. Let's make every interaction count.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Thank you for your unwavering dedication and enthusiasm. Let's make beautiful music together for our customers!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Head of Customer Experience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