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BD5" w:rsidRDefault="009330B1" w:rsidP="009330B1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人工神经网络 第3次作业报告</w:t>
      </w:r>
    </w:p>
    <w:p w:rsidR="009330B1" w:rsidRDefault="009330B1" w:rsidP="009330B1">
      <w:pPr>
        <w:jc w:val="center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董又铭</w:t>
      </w:r>
      <w:proofErr w:type="gramEnd"/>
      <w:r>
        <w:rPr>
          <w:rFonts w:ascii="宋体" w:eastAsia="宋体" w:hAnsi="宋体" w:hint="eastAsia"/>
          <w:szCs w:val="21"/>
        </w:rPr>
        <w:t xml:space="preserve"> 计5</w:t>
      </w:r>
      <w:r>
        <w:rPr>
          <w:rFonts w:ascii="宋体" w:eastAsia="宋体" w:hAnsi="宋体"/>
          <w:szCs w:val="21"/>
        </w:rPr>
        <w:t>3 2015011294</w:t>
      </w:r>
    </w:p>
    <w:p w:rsidR="001C0B6A" w:rsidRPr="00A9529D" w:rsidRDefault="00A9529D" w:rsidP="001C0B6A">
      <w:pPr>
        <w:pStyle w:val="a3"/>
        <w:numPr>
          <w:ilvl w:val="0"/>
          <w:numId w:val="1"/>
        </w:numPr>
        <w:ind w:left="0" w:firstLineChars="0" w:firstLine="0"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框架学习 &amp;</w:t>
      </w:r>
      <w:r>
        <w:rPr>
          <w:rFonts w:ascii="宋体" w:eastAsia="宋体" w:hAnsi="宋体"/>
          <w:b/>
          <w:szCs w:val="21"/>
        </w:rPr>
        <w:t xml:space="preserve"> </w:t>
      </w:r>
      <w:r>
        <w:rPr>
          <w:rFonts w:ascii="宋体" w:eastAsia="宋体" w:hAnsi="宋体" w:hint="eastAsia"/>
          <w:b/>
          <w:szCs w:val="21"/>
        </w:rPr>
        <w:t>代码补全</w:t>
      </w:r>
    </w:p>
    <w:p w:rsidR="00EF0058" w:rsidRDefault="001C0B6A" w:rsidP="001C0B6A">
      <w:pPr>
        <w:pStyle w:val="a3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本次作业采用了</w:t>
      </w:r>
      <w:proofErr w:type="spellStart"/>
      <w:r>
        <w:rPr>
          <w:rFonts w:ascii="宋体" w:eastAsia="宋体" w:hAnsi="宋体" w:hint="eastAsia"/>
          <w:szCs w:val="21"/>
        </w:rPr>
        <w:t>TensorFlow</w:t>
      </w:r>
      <w:proofErr w:type="spellEnd"/>
      <w:r>
        <w:rPr>
          <w:rFonts w:ascii="宋体" w:eastAsia="宋体" w:hAnsi="宋体" w:hint="eastAsia"/>
          <w:szCs w:val="21"/>
        </w:rPr>
        <w:t>深度学习框架，需要在已有代码的基础上补全一些东西。</w:t>
      </w:r>
      <w:r w:rsidR="009729C0">
        <w:rPr>
          <w:rFonts w:ascii="宋体" w:eastAsia="宋体" w:hAnsi="宋体" w:hint="eastAsia"/>
          <w:szCs w:val="21"/>
        </w:rPr>
        <w:t>由于</w:t>
      </w:r>
      <w:proofErr w:type="spellStart"/>
      <w:r w:rsidR="009729C0">
        <w:rPr>
          <w:rFonts w:ascii="宋体" w:eastAsia="宋体" w:hAnsi="宋体" w:hint="eastAsia"/>
          <w:szCs w:val="21"/>
        </w:rPr>
        <w:t>TensorFlow</w:t>
      </w:r>
      <w:proofErr w:type="spellEnd"/>
      <w:r w:rsidR="009729C0">
        <w:rPr>
          <w:rFonts w:ascii="宋体" w:eastAsia="宋体" w:hAnsi="宋体" w:hint="eastAsia"/>
          <w:szCs w:val="21"/>
        </w:rPr>
        <w:t>框架的限制，要</w:t>
      </w:r>
      <w:proofErr w:type="gramStart"/>
      <w:r w:rsidR="009729C0">
        <w:rPr>
          <w:rFonts w:ascii="宋体" w:eastAsia="宋体" w:hAnsi="宋体" w:hint="eastAsia"/>
          <w:szCs w:val="21"/>
        </w:rPr>
        <w:t>想像</w:t>
      </w:r>
      <w:proofErr w:type="gramEnd"/>
      <w:r w:rsidR="009729C0">
        <w:rPr>
          <w:rFonts w:ascii="宋体" w:eastAsia="宋体" w:hAnsi="宋体" w:hint="eastAsia"/>
          <w:szCs w:val="21"/>
        </w:rPr>
        <w:t>前两次作业一样自己实现网络层的正向和反向传播会非常困难，所以本次作业的本质上就是熟悉</w:t>
      </w:r>
      <w:proofErr w:type="spellStart"/>
      <w:r w:rsidR="009729C0">
        <w:rPr>
          <w:rFonts w:ascii="宋体" w:eastAsia="宋体" w:hAnsi="宋体" w:hint="eastAsia"/>
          <w:szCs w:val="21"/>
        </w:rPr>
        <w:t>TensorFlow</w:t>
      </w:r>
      <w:proofErr w:type="spellEnd"/>
      <w:r w:rsidR="009729C0">
        <w:rPr>
          <w:rFonts w:ascii="宋体" w:eastAsia="宋体" w:hAnsi="宋体" w:hint="eastAsia"/>
          <w:szCs w:val="21"/>
        </w:rPr>
        <w:t>框架的使用。</w:t>
      </w:r>
    </w:p>
    <w:p w:rsidR="001C0B6A" w:rsidRDefault="00EF0058" w:rsidP="001C0B6A">
      <w:pPr>
        <w:pStyle w:val="a3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奔着“熟悉</w:t>
      </w:r>
      <w:proofErr w:type="spellStart"/>
      <w:r>
        <w:rPr>
          <w:rFonts w:ascii="宋体" w:eastAsia="宋体" w:hAnsi="宋体" w:hint="eastAsia"/>
          <w:szCs w:val="21"/>
        </w:rPr>
        <w:t>TensorFlow</w:t>
      </w:r>
      <w:proofErr w:type="spellEnd"/>
      <w:r>
        <w:rPr>
          <w:rFonts w:ascii="宋体" w:eastAsia="宋体" w:hAnsi="宋体" w:hint="eastAsia"/>
          <w:szCs w:val="21"/>
        </w:rPr>
        <w:t>的框架”的目的，可以对作业中原本给出的代码进行一些理解和学习</w:t>
      </w:r>
      <w:r w:rsidR="00D53BAF">
        <w:rPr>
          <w:rFonts w:ascii="宋体" w:eastAsia="宋体" w:hAnsi="宋体" w:hint="eastAsia"/>
          <w:szCs w:val="21"/>
        </w:rPr>
        <w:t>。</w:t>
      </w:r>
    </w:p>
    <w:p w:rsidR="009729C0" w:rsidRDefault="009729C0" w:rsidP="00EF0058">
      <w:pPr>
        <w:jc w:val="left"/>
        <w:rPr>
          <w:rFonts w:ascii="宋体" w:eastAsia="宋体" w:hAnsi="宋体"/>
          <w:szCs w:val="21"/>
        </w:rPr>
      </w:pPr>
    </w:p>
    <w:p w:rsidR="009E1AE7" w:rsidRDefault="009E1AE7" w:rsidP="009E1AE7">
      <w:pPr>
        <w:pStyle w:val="a3"/>
        <w:numPr>
          <w:ilvl w:val="1"/>
          <w:numId w:val="1"/>
        </w:numPr>
        <w:ind w:left="0" w:firstLineChars="0" w:firstLine="0"/>
        <w:jc w:val="left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/>
          <w:szCs w:val="21"/>
        </w:rPr>
        <w:t>Model.forward</w:t>
      </w:r>
      <w:proofErr w:type="spellEnd"/>
      <w:r>
        <w:rPr>
          <w:rFonts w:ascii="宋体" w:eastAsia="宋体" w:hAnsi="宋体" w:hint="eastAsia"/>
          <w:szCs w:val="21"/>
        </w:rPr>
        <w:t>函数</w:t>
      </w:r>
    </w:p>
    <w:p w:rsidR="009E1AE7" w:rsidRDefault="009E1AE7" w:rsidP="009E1AE7">
      <w:pPr>
        <w:pStyle w:val="a3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本次作业的forward函数，与前两次作业的forward函数完全不同，本次作业的forward的函数是使用</w:t>
      </w:r>
      <w:proofErr w:type="spellStart"/>
      <w:r>
        <w:rPr>
          <w:rFonts w:ascii="宋体" w:eastAsia="宋体" w:hAnsi="宋体" w:hint="eastAsia"/>
          <w:szCs w:val="21"/>
        </w:rPr>
        <w:t>TensorFlow</w:t>
      </w:r>
      <w:proofErr w:type="spellEnd"/>
      <w:r>
        <w:rPr>
          <w:rFonts w:ascii="宋体" w:eastAsia="宋体" w:hAnsi="宋体" w:hint="eastAsia"/>
          <w:szCs w:val="21"/>
        </w:rPr>
        <w:t>的变量和占位符“描述”一个网络的正向传播过程</w:t>
      </w:r>
      <w:r w:rsidR="005945CF">
        <w:rPr>
          <w:rFonts w:ascii="宋体" w:eastAsia="宋体" w:hAnsi="宋体" w:hint="eastAsia"/>
          <w:szCs w:val="21"/>
        </w:rPr>
        <w:t>，真正训练时的正向传播并不是在这里进行的。</w:t>
      </w:r>
    </w:p>
    <w:p w:rsidR="00D53BAF" w:rsidRDefault="007663AF" w:rsidP="002F3BC7">
      <w:pPr>
        <w:pStyle w:val="a3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注意到forward函数在Model.__</w:t>
      </w:r>
      <w:proofErr w:type="spellStart"/>
      <w:r>
        <w:rPr>
          <w:rFonts w:ascii="宋体" w:eastAsia="宋体" w:hAnsi="宋体" w:hint="eastAsia"/>
          <w:szCs w:val="21"/>
        </w:rPr>
        <w:t>init</w:t>
      </w:r>
      <w:proofErr w:type="spellEnd"/>
      <w:r>
        <w:rPr>
          <w:rFonts w:ascii="宋体" w:eastAsia="宋体" w:hAnsi="宋体" w:hint="eastAsia"/>
          <w:szCs w:val="21"/>
        </w:rPr>
        <w:t>__函数中调用了两次</w:t>
      </w:r>
      <w:r w:rsidR="001C66F9">
        <w:rPr>
          <w:rFonts w:ascii="宋体" w:eastAsia="宋体" w:hAnsi="宋体" w:hint="eastAsia"/>
          <w:szCs w:val="21"/>
        </w:rPr>
        <w:t>，分别描述</w:t>
      </w:r>
      <w:r>
        <w:rPr>
          <w:rFonts w:ascii="宋体" w:eastAsia="宋体" w:hAnsi="宋体" w:hint="eastAsia"/>
          <w:szCs w:val="21"/>
        </w:rPr>
        <w:t>训练用的网络和测试用的网络</w:t>
      </w:r>
      <w:r w:rsidR="00F51A4C">
        <w:rPr>
          <w:rFonts w:ascii="宋体" w:eastAsia="宋体" w:hAnsi="宋体" w:hint="eastAsia"/>
          <w:szCs w:val="21"/>
        </w:rPr>
        <w:t>。显然这两个网络有很多相同的部分，比如</w:t>
      </w:r>
      <w:r w:rsidR="00E779FE">
        <w:rPr>
          <w:rFonts w:ascii="宋体" w:eastAsia="宋体" w:hAnsi="宋体" w:hint="eastAsia"/>
          <w:szCs w:val="21"/>
        </w:rPr>
        <w:t>网络的整体结构、linear和conv2d</w:t>
      </w:r>
      <w:r w:rsidR="00F51A4C">
        <w:rPr>
          <w:rFonts w:ascii="宋体" w:eastAsia="宋体" w:hAnsi="宋体" w:hint="eastAsia"/>
          <w:szCs w:val="21"/>
        </w:rPr>
        <w:t>层</w:t>
      </w:r>
      <w:r w:rsidR="00E779FE">
        <w:rPr>
          <w:rFonts w:ascii="宋体" w:eastAsia="宋体" w:hAnsi="宋体" w:hint="eastAsia"/>
          <w:szCs w:val="21"/>
        </w:rPr>
        <w:t>的参数等；也有一些不同的部分，比如</w:t>
      </w:r>
      <w:proofErr w:type="spellStart"/>
      <w:r w:rsidR="00E779FE">
        <w:rPr>
          <w:rFonts w:ascii="宋体" w:eastAsia="宋体" w:hAnsi="宋体" w:hint="eastAsia"/>
          <w:szCs w:val="21"/>
        </w:rPr>
        <w:t>b</w:t>
      </w:r>
      <w:r w:rsidR="00F4141F">
        <w:rPr>
          <w:rFonts w:ascii="宋体" w:eastAsia="宋体" w:hAnsi="宋体" w:hint="eastAsia"/>
          <w:szCs w:val="21"/>
        </w:rPr>
        <w:t>n</w:t>
      </w:r>
      <w:proofErr w:type="spellEnd"/>
      <w:r w:rsidR="00E779FE">
        <w:rPr>
          <w:rFonts w:ascii="宋体" w:eastAsia="宋体" w:hAnsi="宋体" w:hint="eastAsia"/>
          <w:szCs w:val="21"/>
        </w:rPr>
        <w:t>层</w:t>
      </w:r>
      <w:r w:rsidR="00F4141F">
        <w:rPr>
          <w:rFonts w:ascii="宋体" w:eastAsia="宋体" w:hAnsi="宋体" w:hint="eastAsia"/>
          <w:szCs w:val="21"/>
        </w:rPr>
        <w:t>和</w:t>
      </w:r>
      <w:r w:rsidR="00E779FE">
        <w:rPr>
          <w:rFonts w:ascii="宋体" w:eastAsia="宋体" w:hAnsi="宋体" w:hint="eastAsia"/>
          <w:szCs w:val="21"/>
        </w:rPr>
        <w:t>dropout层的具体过程</w:t>
      </w:r>
      <w:r w:rsidR="00F4141F">
        <w:rPr>
          <w:rFonts w:ascii="宋体" w:eastAsia="宋体" w:hAnsi="宋体" w:hint="eastAsia"/>
          <w:szCs w:val="21"/>
        </w:rPr>
        <w:t>。</w:t>
      </w:r>
      <w:r w:rsidR="00D53BAF">
        <w:rPr>
          <w:rFonts w:ascii="宋体" w:eastAsia="宋体" w:hAnsi="宋体" w:hint="eastAsia"/>
          <w:szCs w:val="21"/>
        </w:rPr>
        <w:t>在两种网络有不同的实现方式的地方，用</w:t>
      </w:r>
      <w:proofErr w:type="spellStart"/>
      <w:r w:rsidR="00D53BAF">
        <w:rPr>
          <w:rFonts w:ascii="宋体" w:eastAsia="宋体" w:hAnsi="宋体" w:hint="eastAsia"/>
          <w:szCs w:val="21"/>
        </w:rPr>
        <w:t>is_train</w:t>
      </w:r>
      <w:proofErr w:type="spellEnd"/>
      <w:r w:rsidR="00D53BAF">
        <w:rPr>
          <w:rFonts w:ascii="宋体" w:eastAsia="宋体" w:hAnsi="宋体" w:hint="eastAsia"/>
          <w:szCs w:val="21"/>
        </w:rPr>
        <w:t>变量来区别对待。</w:t>
      </w:r>
    </w:p>
    <w:p w:rsidR="00D53BAF" w:rsidRDefault="002670A4" w:rsidP="002F3BC7">
      <w:pPr>
        <w:pStyle w:val="a3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在forward函数的第1行，</w:t>
      </w:r>
      <w:proofErr w:type="spellStart"/>
      <w:r>
        <w:rPr>
          <w:rFonts w:ascii="宋体" w:eastAsia="宋体" w:hAnsi="宋体" w:hint="eastAsia"/>
          <w:szCs w:val="21"/>
        </w:rPr>
        <w:t>tf.variable_scope</w:t>
      </w:r>
      <w:proofErr w:type="spellEnd"/>
      <w:r>
        <w:rPr>
          <w:rFonts w:ascii="宋体" w:eastAsia="宋体" w:hAnsi="宋体" w:hint="eastAsia"/>
          <w:szCs w:val="21"/>
        </w:rPr>
        <w:t>实际上是开启了一个命名空间，这个命名空间叫做</w:t>
      </w:r>
      <w:r>
        <w:rPr>
          <w:rFonts w:ascii="宋体" w:eastAsia="宋体" w:hAnsi="宋体"/>
          <w:szCs w:val="21"/>
        </w:rPr>
        <w:t>model</w:t>
      </w:r>
      <w:r>
        <w:rPr>
          <w:rFonts w:ascii="宋体" w:eastAsia="宋体" w:hAnsi="宋体" w:hint="eastAsia"/>
          <w:szCs w:val="21"/>
        </w:rPr>
        <w:t>，并通过reuse来设定是否允许使用已有的变量。</w:t>
      </w:r>
      <w:r w:rsidR="00D53BAF">
        <w:rPr>
          <w:rFonts w:ascii="宋体" w:eastAsia="宋体" w:hAnsi="宋体" w:hint="eastAsia"/>
          <w:szCs w:val="21"/>
        </w:rPr>
        <w:t>在此之后，合理使用</w:t>
      </w:r>
      <w:proofErr w:type="spellStart"/>
      <w:r w:rsidR="002F3BC7">
        <w:rPr>
          <w:rFonts w:ascii="宋体" w:eastAsia="宋体" w:hAnsi="宋体" w:hint="eastAsia"/>
          <w:szCs w:val="21"/>
        </w:rPr>
        <w:t>tf.Variable</w:t>
      </w:r>
      <w:proofErr w:type="spellEnd"/>
      <w:r w:rsidR="002F3BC7">
        <w:rPr>
          <w:rFonts w:ascii="宋体" w:eastAsia="宋体" w:hAnsi="宋体" w:hint="eastAsia"/>
          <w:szCs w:val="21"/>
        </w:rPr>
        <w:t>和</w:t>
      </w:r>
      <w:proofErr w:type="spellStart"/>
      <w:r w:rsidR="002F3BC7">
        <w:rPr>
          <w:rFonts w:ascii="宋体" w:eastAsia="宋体" w:hAnsi="宋体" w:hint="eastAsia"/>
          <w:szCs w:val="21"/>
        </w:rPr>
        <w:t>tf.get_variable</w:t>
      </w:r>
      <w:proofErr w:type="spellEnd"/>
      <w:r w:rsidR="00D53BAF">
        <w:rPr>
          <w:rFonts w:ascii="宋体" w:eastAsia="宋体" w:hAnsi="宋体" w:hint="eastAsia"/>
          <w:szCs w:val="21"/>
        </w:rPr>
        <w:t>来创建变量，</w:t>
      </w:r>
      <w:r w:rsidR="002F3BC7">
        <w:rPr>
          <w:rFonts w:ascii="宋体" w:eastAsia="宋体" w:hAnsi="宋体" w:hint="eastAsia"/>
          <w:szCs w:val="21"/>
        </w:rPr>
        <w:t>前者一定会创建新的变量，后者会检查是否已经有名称、形状、数据类型都完全相同的变量，如果已经有则使用原有的变量</w:t>
      </w:r>
      <w:r w:rsidR="00F155FF">
        <w:rPr>
          <w:rFonts w:ascii="宋体" w:eastAsia="宋体" w:hAnsi="宋体" w:hint="eastAsia"/>
          <w:szCs w:val="21"/>
        </w:rPr>
        <w:t>。</w:t>
      </w:r>
    </w:p>
    <w:p w:rsidR="002F3BC7" w:rsidRDefault="00F155FF" w:rsidP="002F3BC7">
      <w:pPr>
        <w:pStyle w:val="a3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另一个需要处理的问题是，</w:t>
      </w:r>
      <w:proofErr w:type="spellStart"/>
      <w:r>
        <w:rPr>
          <w:rFonts w:ascii="宋体" w:eastAsia="宋体" w:hAnsi="宋体" w:hint="eastAsia"/>
          <w:szCs w:val="21"/>
        </w:rPr>
        <w:t>bn</w:t>
      </w:r>
      <w:proofErr w:type="spellEnd"/>
      <w:r>
        <w:rPr>
          <w:rFonts w:ascii="宋体" w:eastAsia="宋体" w:hAnsi="宋体" w:hint="eastAsia"/>
          <w:szCs w:val="21"/>
        </w:rPr>
        <w:t>层在测试用的网络中需要使用训练时的均值和方差，这两个变量需要在训练的同时进行维护，这需要在创建训练优化器</w:t>
      </w:r>
      <w:proofErr w:type="spellStart"/>
      <w:r w:rsidRPr="00F155FF">
        <w:rPr>
          <w:rFonts w:ascii="宋体" w:eastAsia="宋体" w:hAnsi="宋体"/>
          <w:szCs w:val="21"/>
        </w:rPr>
        <w:t>AdamOptimizer</w:t>
      </w:r>
      <w:proofErr w:type="spellEnd"/>
      <w:r>
        <w:rPr>
          <w:rFonts w:ascii="宋体" w:eastAsia="宋体" w:hAnsi="宋体" w:hint="eastAsia"/>
          <w:szCs w:val="21"/>
        </w:rPr>
        <w:t>的时候增加一点小操作。</w:t>
      </w:r>
    </w:p>
    <w:p w:rsidR="00AB2097" w:rsidRDefault="00AB2097" w:rsidP="00AB2097">
      <w:pPr>
        <w:jc w:val="left"/>
        <w:rPr>
          <w:rFonts w:ascii="宋体" w:eastAsia="宋体" w:hAnsi="宋体"/>
          <w:szCs w:val="21"/>
        </w:rPr>
      </w:pPr>
    </w:p>
    <w:p w:rsidR="00AB2097" w:rsidRDefault="00AB2097" w:rsidP="00AB2097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网络层的实现</w:t>
      </w:r>
    </w:p>
    <w:p w:rsidR="00AB2097" w:rsidRDefault="00AB2097" w:rsidP="00AB2097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本次作业需要实现的层比较多，但因为有</w:t>
      </w:r>
      <w:proofErr w:type="spellStart"/>
      <w:r>
        <w:rPr>
          <w:rFonts w:ascii="宋体" w:eastAsia="宋体" w:hAnsi="宋体"/>
          <w:szCs w:val="21"/>
        </w:rPr>
        <w:t>TensorFlow</w:t>
      </w:r>
      <w:proofErr w:type="spellEnd"/>
      <w:r>
        <w:rPr>
          <w:rFonts w:ascii="宋体" w:eastAsia="宋体" w:hAnsi="宋体" w:hint="eastAsia"/>
          <w:szCs w:val="21"/>
        </w:rPr>
        <w:t>框架，我们并不太需要关心每个层内部的细节，大多数的层都只需要一句话就可以实现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B868FD" w:rsidTr="00CF1E2A">
        <w:tc>
          <w:tcPr>
            <w:tcW w:w="1413" w:type="dxa"/>
            <w:vAlign w:val="center"/>
          </w:tcPr>
          <w:p w:rsidR="00B868FD" w:rsidRDefault="00B868FD" w:rsidP="00B868F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网络层</w:t>
            </w:r>
          </w:p>
        </w:tc>
        <w:tc>
          <w:tcPr>
            <w:tcW w:w="6883" w:type="dxa"/>
            <w:vAlign w:val="center"/>
          </w:tcPr>
          <w:p w:rsidR="00B868FD" w:rsidRDefault="00B868FD" w:rsidP="00B868F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</w:t>
            </w:r>
            <w:proofErr w:type="spellStart"/>
            <w:r>
              <w:rPr>
                <w:rFonts w:ascii="宋体" w:eastAsia="宋体" w:hAnsi="宋体"/>
                <w:szCs w:val="21"/>
              </w:rPr>
              <w:t>TensorFlow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实现</w:t>
            </w:r>
            <w:r w:rsidR="005F3374">
              <w:rPr>
                <w:rFonts w:ascii="宋体" w:eastAsia="宋体" w:hAnsi="宋体" w:hint="eastAsia"/>
                <w:szCs w:val="21"/>
              </w:rPr>
              <w:t>的例子</w:t>
            </w:r>
          </w:p>
        </w:tc>
      </w:tr>
      <w:tr w:rsidR="00B868FD" w:rsidTr="005F3374">
        <w:tc>
          <w:tcPr>
            <w:tcW w:w="1413" w:type="dxa"/>
            <w:vAlign w:val="center"/>
          </w:tcPr>
          <w:p w:rsidR="00B868FD" w:rsidRDefault="00B868FD" w:rsidP="00B868F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</w:t>
            </w:r>
            <w:r>
              <w:rPr>
                <w:rFonts w:ascii="宋体" w:eastAsia="宋体" w:hAnsi="宋体"/>
                <w:szCs w:val="21"/>
              </w:rPr>
              <w:t>inear</w:t>
            </w:r>
          </w:p>
        </w:tc>
        <w:tc>
          <w:tcPr>
            <w:tcW w:w="6883" w:type="dxa"/>
            <w:vAlign w:val="center"/>
          </w:tcPr>
          <w:p w:rsidR="00B868FD" w:rsidRPr="005F3374" w:rsidRDefault="005F3374" w:rsidP="00454197">
            <w:pPr>
              <w:adjustRightInd w:val="0"/>
              <w:snapToGrid w:val="0"/>
              <w:spacing w:line="120" w:lineRule="atLeast"/>
              <w:rPr>
                <w:rFonts w:ascii="Courier New" w:eastAsia="宋体" w:hAnsi="Courier New" w:cs="Courier New" w:hint="eastAsia"/>
                <w:sz w:val="16"/>
                <w:szCs w:val="16"/>
              </w:rPr>
            </w:pPr>
            <w:r>
              <w:rPr>
                <w:rFonts w:ascii="Courier New" w:eastAsia="宋体" w:hAnsi="Courier New" w:cs="Courier New" w:hint="eastAsia"/>
                <w:sz w:val="16"/>
                <w:szCs w:val="16"/>
              </w:rPr>
              <w:t xml:space="preserve">output = </w:t>
            </w:r>
            <w:proofErr w:type="spellStart"/>
            <w:r>
              <w:rPr>
                <w:rFonts w:ascii="Courier New" w:eastAsia="宋体" w:hAnsi="Courier New" w:cs="Courier New" w:hint="eastAsia"/>
                <w:sz w:val="16"/>
                <w:szCs w:val="16"/>
              </w:rPr>
              <w:t>tf.layers.dense</w:t>
            </w:r>
            <w:proofErr w:type="spellEnd"/>
            <w:r>
              <w:rPr>
                <w:rFonts w:ascii="Courier New" w:eastAsia="宋体" w:hAnsi="Courier New" w:cs="Courier New" w:hint="eastAsia"/>
                <w:sz w:val="16"/>
                <w:szCs w:val="16"/>
              </w:rPr>
              <w:t>(</w:t>
            </w:r>
            <w:r>
              <w:rPr>
                <w:rFonts w:ascii="Courier New" w:eastAsia="宋体" w:hAnsi="Courier New" w:cs="Courier New"/>
                <w:sz w:val="16"/>
                <w:szCs w:val="16"/>
              </w:rPr>
              <w:t>input, 10</w:t>
            </w:r>
            <w:r>
              <w:rPr>
                <w:rFonts w:ascii="Courier New" w:eastAsia="宋体" w:hAnsi="Courier New" w:cs="Courier New" w:hint="eastAsia"/>
                <w:sz w:val="16"/>
                <w:szCs w:val="16"/>
              </w:rPr>
              <w:t>)</w:t>
            </w:r>
          </w:p>
        </w:tc>
      </w:tr>
      <w:tr w:rsidR="00B868FD" w:rsidTr="005F3374">
        <w:tc>
          <w:tcPr>
            <w:tcW w:w="1413" w:type="dxa"/>
            <w:vAlign w:val="center"/>
          </w:tcPr>
          <w:p w:rsidR="00B868FD" w:rsidRDefault="00B868FD" w:rsidP="00B868FD">
            <w:pPr>
              <w:jc w:val="center"/>
              <w:rPr>
                <w:rFonts w:ascii="宋体" w:eastAsia="宋体" w:hAnsi="宋体" w:hint="eastAsia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Relu</w:t>
            </w:r>
            <w:proofErr w:type="spellEnd"/>
          </w:p>
        </w:tc>
        <w:tc>
          <w:tcPr>
            <w:tcW w:w="6883" w:type="dxa"/>
            <w:vAlign w:val="center"/>
          </w:tcPr>
          <w:p w:rsidR="00B868FD" w:rsidRPr="005F3374" w:rsidRDefault="005F3374" w:rsidP="00454197">
            <w:pPr>
              <w:adjustRightInd w:val="0"/>
              <w:snapToGrid w:val="0"/>
              <w:spacing w:line="120" w:lineRule="atLeast"/>
              <w:rPr>
                <w:rFonts w:ascii="Courier New" w:eastAsia="宋体" w:hAnsi="Courier New" w:cs="Courier New" w:hint="eastAsia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sz w:val="16"/>
                <w:szCs w:val="16"/>
              </w:rPr>
              <w:t xml:space="preserve">output = </w:t>
            </w:r>
            <w:proofErr w:type="spellStart"/>
            <w:r>
              <w:rPr>
                <w:rFonts w:ascii="Courier New" w:eastAsia="宋体" w:hAnsi="Courier New" w:cs="Courier New" w:hint="eastAsia"/>
                <w:sz w:val="16"/>
                <w:szCs w:val="16"/>
              </w:rPr>
              <w:t>tf.nn.relu</w:t>
            </w:r>
            <w:proofErr w:type="spellEnd"/>
            <w:r>
              <w:rPr>
                <w:rFonts w:ascii="Courier New" w:eastAsia="宋体" w:hAnsi="Courier New" w:cs="Courier New" w:hint="eastAsia"/>
                <w:sz w:val="16"/>
                <w:szCs w:val="16"/>
              </w:rPr>
              <w:t>(</w:t>
            </w:r>
            <w:r>
              <w:rPr>
                <w:rFonts w:ascii="Courier New" w:eastAsia="宋体" w:hAnsi="Courier New" w:cs="Courier New"/>
                <w:sz w:val="16"/>
                <w:szCs w:val="16"/>
              </w:rPr>
              <w:t>input</w:t>
            </w:r>
            <w:r>
              <w:rPr>
                <w:rFonts w:ascii="Courier New" w:eastAsia="宋体" w:hAnsi="Courier New" w:cs="Courier New" w:hint="eastAsia"/>
                <w:sz w:val="16"/>
                <w:szCs w:val="16"/>
              </w:rPr>
              <w:t>)</w:t>
            </w:r>
          </w:p>
        </w:tc>
      </w:tr>
      <w:tr w:rsidR="00B868FD" w:rsidTr="005F3374">
        <w:tc>
          <w:tcPr>
            <w:tcW w:w="1413" w:type="dxa"/>
            <w:vAlign w:val="center"/>
          </w:tcPr>
          <w:p w:rsidR="00B868FD" w:rsidRDefault="00B868FD" w:rsidP="00B868F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Conv2d</w:t>
            </w:r>
          </w:p>
        </w:tc>
        <w:tc>
          <w:tcPr>
            <w:tcW w:w="6883" w:type="dxa"/>
            <w:vAlign w:val="center"/>
          </w:tcPr>
          <w:p w:rsidR="00B868FD" w:rsidRPr="005F3374" w:rsidRDefault="005F3374" w:rsidP="00454197">
            <w:pPr>
              <w:adjustRightInd w:val="0"/>
              <w:snapToGrid w:val="0"/>
              <w:spacing w:line="120" w:lineRule="atLeast"/>
              <w:rPr>
                <w:rFonts w:ascii="Courier New" w:eastAsia="宋体" w:hAnsi="Courier New" w:cs="Courier New" w:hint="eastAsia"/>
                <w:sz w:val="16"/>
                <w:szCs w:val="16"/>
              </w:rPr>
            </w:pPr>
            <w:r>
              <w:rPr>
                <w:rFonts w:ascii="Courier New" w:eastAsia="宋体" w:hAnsi="Courier New" w:cs="Courier New" w:hint="eastAsia"/>
                <w:sz w:val="16"/>
                <w:szCs w:val="16"/>
              </w:rPr>
              <w:t>output = tf.layers.conv2d</w:t>
            </w:r>
            <w:r>
              <w:rPr>
                <w:rFonts w:ascii="Courier New" w:eastAsia="宋体" w:hAnsi="Courier New" w:cs="Courier New"/>
                <w:sz w:val="16"/>
                <w:szCs w:val="16"/>
              </w:rPr>
              <w:t>(input, 64, 3, 1, ‘same’)</w:t>
            </w:r>
          </w:p>
        </w:tc>
      </w:tr>
      <w:tr w:rsidR="00B868FD" w:rsidTr="005F3374">
        <w:tc>
          <w:tcPr>
            <w:tcW w:w="1413" w:type="dxa"/>
            <w:vAlign w:val="center"/>
          </w:tcPr>
          <w:p w:rsidR="00B868FD" w:rsidRDefault="00B868FD" w:rsidP="00B868F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Max</w:t>
            </w:r>
            <w:r>
              <w:rPr>
                <w:rFonts w:ascii="宋体" w:eastAsia="宋体" w:hAnsi="宋体"/>
                <w:szCs w:val="21"/>
              </w:rPr>
              <w:t>_pool_2d</w:t>
            </w:r>
          </w:p>
        </w:tc>
        <w:tc>
          <w:tcPr>
            <w:tcW w:w="6883" w:type="dxa"/>
            <w:vAlign w:val="center"/>
          </w:tcPr>
          <w:p w:rsidR="00B868FD" w:rsidRPr="005F3374" w:rsidRDefault="005F3374" w:rsidP="00454197">
            <w:pPr>
              <w:adjustRightInd w:val="0"/>
              <w:snapToGrid w:val="0"/>
              <w:spacing w:line="120" w:lineRule="atLeast"/>
              <w:rPr>
                <w:rFonts w:ascii="Courier New" w:eastAsia="宋体" w:hAnsi="Courier New" w:cs="Courier New"/>
                <w:sz w:val="16"/>
                <w:szCs w:val="16"/>
              </w:rPr>
            </w:pPr>
            <w:r>
              <w:rPr>
                <w:rFonts w:ascii="Courier New" w:eastAsia="宋体" w:hAnsi="Courier New" w:cs="Courier New" w:hint="eastAsia"/>
                <w:sz w:val="16"/>
                <w:szCs w:val="16"/>
              </w:rPr>
              <w:t>output = tf.layers.max_pooling_2d(</w:t>
            </w:r>
            <w:r>
              <w:rPr>
                <w:rFonts w:ascii="Courier New" w:eastAsia="宋体" w:hAnsi="Courier New" w:cs="Courier New"/>
                <w:sz w:val="16"/>
                <w:szCs w:val="16"/>
              </w:rPr>
              <w:t>input, 2, 2</w:t>
            </w:r>
            <w:r>
              <w:rPr>
                <w:rFonts w:ascii="Courier New" w:eastAsia="宋体" w:hAnsi="Courier New" w:cs="Courier New" w:hint="eastAsia"/>
                <w:sz w:val="16"/>
                <w:szCs w:val="16"/>
              </w:rPr>
              <w:t>)</w:t>
            </w:r>
          </w:p>
        </w:tc>
      </w:tr>
      <w:tr w:rsidR="00B868FD" w:rsidTr="005F3374">
        <w:tc>
          <w:tcPr>
            <w:tcW w:w="1413" w:type="dxa"/>
            <w:vAlign w:val="center"/>
          </w:tcPr>
          <w:p w:rsidR="00B868FD" w:rsidRDefault="00B868FD" w:rsidP="00B868F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BN</w:t>
            </w:r>
          </w:p>
        </w:tc>
        <w:tc>
          <w:tcPr>
            <w:tcW w:w="6883" w:type="dxa"/>
            <w:vAlign w:val="center"/>
          </w:tcPr>
          <w:p w:rsidR="00B868FD" w:rsidRPr="005F3374" w:rsidRDefault="005F3374" w:rsidP="00454197">
            <w:pPr>
              <w:adjustRightInd w:val="0"/>
              <w:snapToGrid w:val="0"/>
              <w:spacing w:line="120" w:lineRule="atLeast"/>
              <w:rPr>
                <w:rFonts w:ascii="Courier New" w:eastAsia="宋体" w:hAnsi="Courier New" w:cs="Courier New"/>
                <w:sz w:val="16"/>
                <w:szCs w:val="16"/>
              </w:rPr>
            </w:pPr>
            <w:r>
              <w:rPr>
                <w:rFonts w:ascii="Courier New" w:eastAsia="宋体" w:hAnsi="Courier New" w:cs="Courier New" w:hint="eastAsia"/>
                <w:sz w:val="16"/>
                <w:szCs w:val="16"/>
              </w:rPr>
              <w:t xml:space="preserve">output = </w:t>
            </w:r>
            <w:proofErr w:type="spellStart"/>
            <w:r>
              <w:rPr>
                <w:rFonts w:ascii="Courier New" w:eastAsia="宋体" w:hAnsi="Courier New" w:cs="Courier New" w:hint="eastAsia"/>
                <w:sz w:val="16"/>
                <w:szCs w:val="16"/>
              </w:rPr>
              <w:t>tf.layers.batch_normalization</w:t>
            </w:r>
            <w:proofErr w:type="spellEnd"/>
            <w:r>
              <w:rPr>
                <w:rFonts w:ascii="Courier New" w:eastAsia="宋体" w:hAnsi="Courier New" w:cs="Courier New" w:hint="eastAsia"/>
                <w:sz w:val="16"/>
                <w:szCs w:val="16"/>
              </w:rPr>
              <w:t>(</w:t>
            </w:r>
            <w:r>
              <w:rPr>
                <w:rFonts w:ascii="Courier New" w:eastAsia="宋体" w:hAnsi="Courier New" w:cs="Courier New"/>
                <w:sz w:val="16"/>
                <w:szCs w:val="16"/>
              </w:rPr>
              <w:t>input, training=True</w:t>
            </w:r>
            <w:r>
              <w:rPr>
                <w:rFonts w:ascii="Courier New" w:eastAsia="宋体" w:hAnsi="Courier New" w:cs="Courier New" w:hint="eastAsia"/>
                <w:sz w:val="16"/>
                <w:szCs w:val="16"/>
              </w:rPr>
              <w:t>)</w:t>
            </w:r>
          </w:p>
        </w:tc>
      </w:tr>
      <w:tr w:rsidR="00B868FD" w:rsidTr="005F3374">
        <w:tc>
          <w:tcPr>
            <w:tcW w:w="1413" w:type="dxa"/>
            <w:vAlign w:val="center"/>
          </w:tcPr>
          <w:p w:rsidR="00B868FD" w:rsidRDefault="00B868FD" w:rsidP="00B868F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</w:t>
            </w:r>
            <w:r>
              <w:rPr>
                <w:rFonts w:ascii="宋体" w:eastAsia="宋体" w:hAnsi="宋体"/>
                <w:szCs w:val="21"/>
              </w:rPr>
              <w:t>ropout</w:t>
            </w:r>
          </w:p>
        </w:tc>
        <w:tc>
          <w:tcPr>
            <w:tcW w:w="6883" w:type="dxa"/>
            <w:vAlign w:val="center"/>
          </w:tcPr>
          <w:p w:rsidR="00B868FD" w:rsidRPr="005F3374" w:rsidRDefault="005F3374" w:rsidP="00454197">
            <w:pPr>
              <w:adjustRightInd w:val="0"/>
              <w:snapToGrid w:val="0"/>
              <w:spacing w:line="120" w:lineRule="atLeast"/>
              <w:rPr>
                <w:rFonts w:ascii="Courier New" w:eastAsia="宋体" w:hAnsi="Courier New" w:cs="Courier New"/>
                <w:sz w:val="16"/>
                <w:szCs w:val="16"/>
              </w:rPr>
            </w:pPr>
            <w:r>
              <w:rPr>
                <w:rFonts w:ascii="Courier New" w:eastAsia="宋体" w:hAnsi="Courier New" w:cs="Courier New" w:hint="eastAsia"/>
                <w:sz w:val="16"/>
                <w:szCs w:val="16"/>
              </w:rPr>
              <w:t xml:space="preserve">output = </w:t>
            </w:r>
            <w:proofErr w:type="spellStart"/>
            <w:r>
              <w:rPr>
                <w:rFonts w:ascii="Courier New" w:eastAsia="宋体" w:hAnsi="Courier New" w:cs="Courier New" w:hint="eastAsia"/>
                <w:sz w:val="16"/>
                <w:szCs w:val="16"/>
              </w:rPr>
              <w:t>tf.layers.dropout</w:t>
            </w:r>
            <w:proofErr w:type="spellEnd"/>
            <w:r>
              <w:rPr>
                <w:rFonts w:ascii="Courier New" w:eastAsia="宋体" w:hAnsi="Courier New" w:cs="Courier New" w:hint="eastAsia"/>
                <w:sz w:val="16"/>
                <w:szCs w:val="16"/>
              </w:rPr>
              <w:t>(</w:t>
            </w:r>
            <w:r>
              <w:rPr>
                <w:rFonts w:ascii="Courier New" w:eastAsia="宋体" w:hAnsi="Courier New" w:cs="Courier New"/>
                <w:sz w:val="16"/>
                <w:szCs w:val="16"/>
              </w:rPr>
              <w:t>input, 0.3, training=True</w:t>
            </w:r>
            <w:r>
              <w:rPr>
                <w:rFonts w:ascii="Courier New" w:eastAsia="宋体" w:hAnsi="Courier New" w:cs="Courier New" w:hint="eastAsia"/>
                <w:sz w:val="16"/>
                <w:szCs w:val="16"/>
              </w:rPr>
              <w:t>)</w:t>
            </w:r>
          </w:p>
        </w:tc>
      </w:tr>
      <w:tr w:rsidR="00B868FD" w:rsidTr="005F3374">
        <w:tc>
          <w:tcPr>
            <w:tcW w:w="1413" w:type="dxa"/>
            <w:vAlign w:val="center"/>
          </w:tcPr>
          <w:p w:rsidR="00B868FD" w:rsidRDefault="00B868FD" w:rsidP="00B868F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</w:t>
            </w:r>
            <w:r>
              <w:rPr>
                <w:rFonts w:ascii="宋体" w:eastAsia="宋体" w:hAnsi="宋体"/>
                <w:szCs w:val="21"/>
              </w:rPr>
              <w:t>eshape</w:t>
            </w:r>
          </w:p>
        </w:tc>
        <w:tc>
          <w:tcPr>
            <w:tcW w:w="6883" w:type="dxa"/>
            <w:vAlign w:val="center"/>
          </w:tcPr>
          <w:p w:rsidR="00491906" w:rsidRPr="00491906" w:rsidRDefault="00491906" w:rsidP="00454197">
            <w:pPr>
              <w:adjustRightInd w:val="0"/>
              <w:snapToGrid w:val="0"/>
              <w:spacing w:line="120" w:lineRule="atLeast"/>
              <w:rPr>
                <w:rFonts w:ascii="Courier New" w:eastAsia="宋体" w:hAnsi="Courier New" w:cs="Courier New"/>
                <w:sz w:val="16"/>
                <w:szCs w:val="16"/>
              </w:rPr>
            </w:pPr>
            <w:r w:rsidRPr="00491906">
              <w:rPr>
                <w:rFonts w:ascii="Courier New" w:eastAsia="宋体" w:hAnsi="Courier New" w:cs="Courier New"/>
                <w:sz w:val="16"/>
                <w:szCs w:val="16"/>
              </w:rPr>
              <w:t>c = 1</w:t>
            </w:r>
          </w:p>
          <w:p w:rsidR="00491906" w:rsidRPr="00491906" w:rsidRDefault="00491906" w:rsidP="00454197">
            <w:pPr>
              <w:adjustRightInd w:val="0"/>
              <w:snapToGrid w:val="0"/>
              <w:spacing w:line="120" w:lineRule="atLeast"/>
              <w:rPr>
                <w:rFonts w:ascii="Courier New" w:eastAsia="宋体" w:hAnsi="Courier New" w:cs="Courier New"/>
                <w:sz w:val="16"/>
                <w:szCs w:val="16"/>
              </w:rPr>
            </w:pPr>
            <w:r w:rsidRPr="00491906">
              <w:rPr>
                <w:rFonts w:ascii="Courier New" w:eastAsia="宋体" w:hAnsi="Courier New" w:cs="Courier New"/>
                <w:sz w:val="16"/>
                <w:szCs w:val="16"/>
              </w:rPr>
              <w:t xml:space="preserve">for dim in </w:t>
            </w:r>
            <w:proofErr w:type="spellStart"/>
            <w:proofErr w:type="gramStart"/>
            <w:r w:rsidRPr="00491906">
              <w:rPr>
                <w:rFonts w:ascii="Courier New" w:eastAsia="宋体" w:hAnsi="Courier New" w:cs="Courier New"/>
                <w:sz w:val="16"/>
                <w:szCs w:val="16"/>
              </w:rPr>
              <w:t>input.shape</w:t>
            </w:r>
            <w:proofErr w:type="spellEnd"/>
            <w:proofErr w:type="gramEnd"/>
            <w:r w:rsidRPr="00491906">
              <w:rPr>
                <w:rFonts w:ascii="Courier New" w:eastAsia="宋体" w:hAnsi="Courier New" w:cs="Courier New"/>
                <w:sz w:val="16"/>
                <w:szCs w:val="16"/>
              </w:rPr>
              <w:t>[1: ]:</w:t>
            </w:r>
          </w:p>
          <w:p w:rsidR="00491906" w:rsidRPr="00491906" w:rsidRDefault="00491906" w:rsidP="00454197">
            <w:pPr>
              <w:adjustRightInd w:val="0"/>
              <w:snapToGrid w:val="0"/>
              <w:spacing w:line="120" w:lineRule="atLeast"/>
              <w:rPr>
                <w:rFonts w:ascii="Courier New" w:eastAsia="宋体" w:hAnsi="Courier New" w:cs="Courier New"/>
                <w:sz w:val="16"/>
                <w:szCs w:val="16"/>
              </w:rPr>
            </w:pPr>
            <w:r w:rsidRPr="00491906">
              <w:rPr>
                <w:rFonts w:ascii="Courier New" w:eastAsia="宋体" w:hAnsi="Courier New" w:cs="Courier New"/>
                <w:sz w:val="16"/>
                <w:szCs w:val="16"/>
              </w:rPr>
              <w:t xml:space="preserve">    c *= dim</w:t>
            </w:r>
          </w:p>
          <w:p w:rsidR="00B868FD" w:rsidRPr="00491906" w:rsidRDefault="00491906" w:rsidP="00454197">
            <w:pPr>
              <w:adjustRightInd w:val="0"/>
              <w:snapToGrid w:val="0"/>
              <w:spacing w:line="120" w:lineRule="atLeast"/>
              <w:rPr>
                <w:rFonts w:ascii="Courier New" w:eastAsia="宋体" w:hAnsi="Courier New" w:cs="Courier New" w:hint="eastAsia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sz w:val="16"/>
                <w:szCs w:val="16"/>
              </w:rPr>
              <w:t>output =</w:t>
            </w:r>
            <w:r w:rsidRPr="00491906">
              <w:rPr>
                <w:rFonts w:ascii="Courier New" w:eastAsia="宋体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91906">
              <w:rPr>
                <w:rFonts w:ascii="Courier New" w:eastAsia="宋体" w:hAnsi="Courier New" w:cs="Courier New"/>
                <w:sz w:val="16"/>
                <w:szCs w:val="16"/>
              </w:rPr>
              <w:t>tf.reshape</w:t>
            </w:r>
            <w:proofErr w:type="spellEnd"/>
            <w:r w:rsidRPr="00491906">
              <w:rPr>
                <w:rFonts w:ascii="Courier New" w:eastAsia="宋体" w:hAnsi="Courier New" w:cs="Courier New"/>
                <w:sz w:val="16"/>
                <w:szCs w:val="16"/>
              </w:rPr>
              <w:t>(input, [-1, c])</w:t>
            </w:r>
          </w:p>
        </w:tc>
      </w:tr>
    </w:tbl>
    <w:p w:rsidR="00B868FD" w:rsidRDefault="00B868FD" w:rsidP="00B868FD">
      <w:pPr>
        <w:jc w:val="left"/>
        <w:rPr>
          <w:rFonts w:ascii="宋体" w:eastAsia="宋体" w:hAnsi="宋体"/>
          <w:szCs w:val="21"/>
        </w:rPr>
      </w:pPr>
    </w:p>
    <w:p w:rsidR="00454197" w:rsidRDefault="00454197" w:rsidP="00454197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正确使用GPU加速</w:t>
      </w:r>
    </w:p>
    <w:p w:rsidR="00454197" w:rsidRDefault="00454197" w:rsidP="00454197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在安装正确版本的CUDA、</w:t>
      </w:r>
      <w:proofErr w:type="spellStart"/>
      <w:r>
        <w:rPr>
          <w:rFonts w:ascii="宋体" w:eastAsia="宋体" w:hAnsi="宋体" w:hint="eastAsia"/>
          <w:szCs w:val="21"/>
        </w:rPr>
        <w:t>cudNN</w:t>
      </w:r>
      <w:proofErr w:type="spellEnd"/>
      <w:r>
        <w:rPr>
          <w:rFonts w:ascii="宋体" w:eastAsia="宋体" w:hAnsi="宋体" w:hint="eastAsia"/>
          <w:szCs w:val="21"/>
        </w:rPr>
        <w:t>以及GPU版本的</w:t>
      </w:r>
      <w:proofErr w:type="spellStart"/>
      <w:r w:rsidRPr="00454197">
        <w:rPr>
          <w:rFonts w:ascii="宋体" w:eastAsia="宋体" w:hAnsi="宋体" w:hint="eastAsia"/>
          <w:szCs w:val="21"/>
        </w:rPr>
        <w:t>TensorFlow</w:t>
      </w:r>
      <w:proofErr w:type="spellEnd"/>
      <w:r>
        <w:rPr>
          <w:rFonts w:ascii="宋体" w:eastAsia="宋体" w:hAnsi="宋体" w:hint="eastAsia"/>
          <w:szCs w:val="21"/>
        </w:rPr>
        <w:t>之后，可以用</w:t>
      </w:r>
      <w:proofErr w:type="spellStart"/>
      <w:r>
        <w:rPr>
          <w:rFonts w:ascii="宋体" w:eastAsia="宋体" w:hAnsi="宋体" w:hint="eastAsia"/>
          <w:szCs w:val="21"/>
        </w:rPr>
        <w:t>Nvidia</w:t>
      </w:r>
      <w:proofErr w:type="spellEnd"/>
      <w:r>
        <w:rPr>
          <w:rFonts w:ascii="宋体" w:eastAsia="宋体" w:hAnsi="宋体" w:hint="eastAsia"/>
          <w:szCs w:val="21"/>
        </w:rPr>
        <w:t>的GPU进行加速；在Ubuntu下正确安装</w:t>
      </w:r>
      <w:proofErr w:type="spellStart"/>
      <w:r>
        <w:rPr>
          <w:rFonts w:ascii="宋体" w:eastAsia="宋体" w:hAnsi="宋体" w:hint="eastAsia"/>
          <w:szCs w:val="21"/>
        </w:rPr>
        <w:t>ROCm</w:t>
      </w:r>
      <w:proofErr w:type="spellEnd"/>
      <w:r>
        <w:rPr>
          <w:rFonts w:ascii="宋体" w:eastAsia="宋体" w:hAnsi="宋体" w:hint="eastAsia"/>
          <w:szCs w:val="21"/>
        </w:rPr>
        <w:t>和</w:t>
      </w:r>
      <w:proofErr w:type="spellStart"/>
      <w:r>
        <w:rPr>
          <w:rFonts w:ascii="宋体" w:eastAsia="宋体" w:hAnsi="宋体" w:hint="eastAsia"/>
          <w:szCs w:val="21"/>
        </w:rPr>
        <w:t>Open</w:t>
      </w:r>
      <w:r>
        <w:rPr>
          <w:rFonts w:ascii="宋体" w:eastAsia="宋体" w:hAnsi="宋体"/>
          <w:szCs w:val="21"/>
        </w:rPr>
        <w:t>CL</w:t>
      </w:r>
      <w:proofErr w:type="spellEnd"/>
      <w:r>
        <w:rPr>
          <w:rFonts w:ascii="宋体" w:eastAsia="宋体" w:hAnsi="宋体" w:hint="eastAsia"/>
          <w:szCs w:val="21"/>
        </w:rPr>
        <w:t>也可以用AMD的GPU加速。</w:t>
      </w:r>
      <w:r w:rsidR="008853AB">
        <w:rPr>
          <w:rFonts w:ascii="宋体" w:eastAsia="宋体" w:hAnsi="宋体" w:hint="eastAsia"/>
          <w:szCs w:val="21"/>
        </w:rPr>
        <w:t>我这里采用RTX2080Ti加速，搭配CUDA</w:t>
      </w:r>
      <w:r w:rsidR="008853AB">
        <w:rPr>
          <w:rFonts w:ascii="宋体" w:eastAsia="宋体" w:hAnsi="宋体"/>
          <w:szCs w:val="21"/>
        </w:rPr>
        <w:t xml:space="preserve"> </w:t>
      </w:r>
      <w:r w:rsidR="008853AB">
        <w:rPr>
          <w:rFonts w:ascii="宋体" w:eastAsia="宋体" w:hAnsi="宋体" w:hint="eastAsia"/>
          <w:szCs w:val="21"/>
        </w:rPr>
        <w:t>9.0和</w:t>
      </w:r>
      <w:proofErr w:type="spellStart"/>
      <w:r w:rsidR="008853AB">
        <w:rPr>
          <w:rFonts w:ascii="宋体" w:eastAsia="宋体" w:hAnsi="宋体" w:hint="eastAsia"/>
          <w:szCs w:val="21"/>
        </w:rPr>
        <w:t>cudNN</w:t>
      </w:r>
      <w:proofErr w:type="spellEnd"/>
      <w:r w:rsidR="008853AB">
        <w:rPr>
          <w:rFonts w:ascii="宋体" w:eastAsia="宋体" w:hAnsi="宋体"/>
          <w:szCs w:val="21"/>
        </w:rPr>
        <w:t xml:space="preserve"> </w:t>
      </w:r>
      <w:r w:rsidR="008853AB">
        <w:rPr>
          <w:rFonts w:ascii="宋体" w:eastAsia="宋体" w:hAnsi="宋体" w:hint="eastAsia"/>
          <w:szCs w:val="21"/>
        </w:rPr>
        <w:t>10.0，很遗憾</w:t>
      </w:r>
      <w:proofErr w:type="spellStart"/>
      <w:r w:rsidR="008853AB">
        <w:rPr>
          <w:rFonts w:ascii="宋体" w:eastAsia="宋体" w:hAnsi="宋体" w:hint="eastAsia"/>
          <w:szCs w:val="21"/>
        </w:rPr>
        <w:t>TensorFlow</w:t>
      </w:r>
      <w:proofErr w:type="spellEnd"/>
      <w:r w:rsidR="008853AB">
        <w:rPr>
          <w:rFonts w:ascii="宋体" w:eastAsia="宋体" w:hAnsi="宋体" w:hint="eastAsia"/>
          <w:szCs w:val="21"/>
        </w:rPr>
        <w:t>目前不支持CUDA</w:t>
      </w:r>
      <w:r w:rsidR="008853AB">
        <w:rPr>
          <w:rFonts w:ascii="宋体" w:eastAsia="宋体" w:hAnsi="宋体"/>
          <w:szCs w:val="21"/>
        </w:rPr>
        <w:t xml:space="preserve"> </w:t>
      </w:r>
      <w:r w:rsidR="008853AB">
        <w:rPr>
          <w:rFonts w:ascii="宋体" w:eastAsia="宋体" w:hAnsi="宋体" w:hint="eastAsia"/>
          <w:szCs w:val="21"/>
        </w:rPr>
        <w:t>10.0，无法利用RTX显卡的tensor核心进行更进一步的加速。</w:t>
      </w:r>
    </w:p>
    <w:p w:rsidR="000863AD" w:rsidRDefault="008853AB" w:rsidP="00454197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由于</w:t>
      </w:r>
      <w:r w:rsidR="005825DF">
        <w:rPr>
          <w:rFonts w:ascii="宋体" w:eastAsia="宋体" w:hAnsi="宋体" w:hint="eastAsia"/>
          <w:szCs w:val="21"/>
        </w:rPr>
        <w:t>显卡除了被用来做计算以外，还要承担常规的显示器画面输出的计算，虽然常规使用占用的计算资源和显</w:t>
      </w:r>
      <w:proofErr w:type="gramStart"/>
      <w:r w:rsidR="005825DF">
        <w:rPr>
          <w:rFonts w:ascii="宋体" w:eastAsia="宋体" w:hAnsi="宋体" w:hint="eastAsia"/>
          <w:szCs w:val="21"/>
        </w:rPr>
        <w:t>存资源</w:t>
      </w:r>
      <w:proofErr w:type="gramEnd"/>
      <w:r w:rsidR="005825DF">
        <w:rPr>
          <w:rFonts w:ascii="宋体" w:eastAsia="宋体" w:hAnsi="宋体" w:hint="eastAsia"/>
          <w:szCs w:val="21"/>
        </w:rPr>
        <w:t>都比较少，但也不可忽略。</w:t>
      </w:r>
      <w:proofErr w:type="spellStart"/>
      <w:r w:rsidR="005825DF">
        <w:rPr>
          <w:rFonts w:ascii="宋体" w:eastAsia="宋体" w:hAnsi="宋体" w:hint="eastAsia"/>
          <w:szCs w:val="21"/>
        </w:rPr>
        <w:t>T</w:t>
      </w:r>
      <w:r w:rsidR="005825DF">
        <w:rPr>
          <w:rFonts w:ascii="宋体" w:eastAsia="宋体" w:hAnsi="宋体"/>
          <w:szCs w:val="21"/>
        </w:rPr>
        <w:t>ensorFlow</w:t>
      </w:r>
      <w:proofErr w:type="spellEnd"/>
      <w:r w:rsidR="005825DF">
        <w:rPr>
          <w:rFonts w:ascii="宋体" w:eastAsia="宋体" w:hAnsi="宋体" w:hint="eastAsia"/>
          <w:szCs w:val="21"/>
        </w:rPr>
        <w:t>在默认的模式下，会先将几乎所有的显</w:t>
      </w:r>
      <w:proofErr w:type="gramStart"/>
      <w:r w:rsidR="005825DF">
        <w:rPr>
          <w:rFonts w:ascii="宋体" w:eastAsia="宋体" w:hAnsi="宋体" w:hint="eastAsia"/>
          <w:szCs w:val="21"/>
        </w:rPr>
        <w:t>存全部</w:t>
      </w:r>
      <w:proofErr w:type="gramEnd"/>
      <w:r w:rsidR="005825DF">
        <w:rPr>
          <w:rFonts w:ascii="宋体" w:eastAsia="宋体" w:hAnsi="宋体" w:hint="eastAsia"/>
          <w:szCs w:val="21"/>
        </w:rPr>
        <w:t>申请占用，然后再进行计算。虽然这样可以减少动态申请的开销，但显然这是不明智的</w:t>
      </w:r>
      <w:r w:rsidR="00CD57F9">
        <w:rPr>
          <w:rFonts w:ascii="宋体" w:eastAsia="宋体" w:hAnsi="宋体" w:hint="eastAsia"/>
          <w:szCs w:val="21"/>
        </w:rPr>
        <w:t>：比如我希望让一份作业代码在后台运行训练，同时手上还在Debug另一份代码；甚至直接运行多份代码，同时训练不同的模型</w:t>
      </w:r>
      <w:r w:rsidR="00054EAA">
        <w:rPr>
          <w:rFonts w:ascii="宋体" w:eastAsia="宋体" w:hAnsi="宋体" w:hint="eastAsia"/>
          <w:szCs w:val="21"/>
        </w:rPr>
        <w:t>；</w:t>
      </w:r>
      <w:r w:rsidR="00CD57F9">
        <w:rPr>
          <w:rFonts w:ascii="宋体" w:eastAsia="宋体" w:hAnsi="宋体" w:hint="eastAsia"/>
          <w:szCs w:val="21"/>
        </w:rPr>
        <w:t>这些操作在默认模式下时可能导致Windows蓝屏的</w:t>
      </w:r>
      <w:r w:rsidR="00054EAA">
        <w:rPr>
          <w:rFonts w:ascii="宋体" w:eastAsia="宋体" w:hAnsi="宋体" w:hint="eastAsia"/>
          <w:szCs w:val="21"/>
        </w:rPr>
        <w:t>。</w:t>
      </w:r>
    </w:p>
    <w:p w:rsidR="008853AB" w:rsidRDefault="000863AD" w:rsidP="00454197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为了解决进程级别的并行对显存的抢占，可以在开启</w:t>
      </w:r>
      <w:proofErr w:type="spellStart"/>
      <w:r>
        <w:rPr>
          <w:rFonts w:ascii="宋体" w:eastAsia="宋体" w:hAnsi="宋体" w:hint="eastAsia"/>
          <w:szCs w:val="21"/>
        </w:rPr>
        <w:t>TensorFlow</w:t>
      </w:r>
      <w:proofErr w:type="spellEnd"/>
      <w:r>
        <w:rPr>
          <w:rFonts w:ascii="宋体" w:eastAsia="宋体" w:hAnsi="宋体" w:hint="eastAsia"/>
          <w:szCs w:val="21"/>
        </w:rPr>
        <w:t>会话的时候加入一些限制：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49B1" w:rsidTr="00D649B1">
        <w:tc>
          <w:tcPr>
            <w:tcW w:w="8296" w:type="dxa"/>
          </w:tcPr>
          <w:p w:rsidR="00D649B1" w:rsidRPr="00D649B1" w:rsidRDefault="00D649B1" w:rsidP="00D649B1">
            <w:pPr>
              <w:adjustRightInd w:val="0"/>
              <w:snapToGrid w:val="0"/>
              <w:spacing w:line="120" w:lineRule="atLeast"/>
              <w:rPr>
                <w:rFonts w:ascii="Courier New" w:eastAsia="宋体" w:hAnsi="Courier New" w:cs="Courier New"/>
                <w:sz w:val="16"/>
                <w:szCs w:val="16"/>
              </w:rPr>
            </w:pPr>
            <w:proofErr w:type="spellStart"/>
            <w:r w:rsidRPr="00D649B1">
              <w:rPr>
                <w:rFonts w:ascii="Courier New" w:eastAsia="宋体" w:hAnsi="Courier New" w:cs="Courier New"/>
                <w:sz w:val="16"/>
                <w:szCs w:val="16"/>
              </w:rPr>
              <w:t>sess_config</w:t>
            </w:r>
            <w:proofErr w:type="spellEnd"/>
            <w:r w:rsidRPr="00D649B1">
              <w:rPr>
                <w:rFonts w:ascii="Courier New" w:eastAsia="宋体" w:hAnsi="Courier New" w:cs="Courier New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D649B1">
              <w:rPr>
                <w:rFonts w:ascii="Courier New" w:eastAsia="宋体" w:hAnsi="Courier New" w:cs="Courier New"/>
                <w:sz w:val="16"/>
                <w:szCs w:val="16"/>
              </w:rPr>
              <w:t>tf.ConfigProto</w:t>
            </w:r>
            <w:proofErr w:type="spellEnd"/>
            <w:proofErr w:type="gramEnd"/>
            <w:r w:rsidRPr="00D649B1">
              <w:rPr>
                <w:rFonts w:ascii="Courier New" w:eastAsia="宋体" w:hAnsi="Courier New" w:cs="Courier New"/>
                <w:sz w:val="16"/>
                <w:szCs w:val="16"/>
              </w:rPr>
              <w:t>()</w:t>
            </w:r>
          </w:p>
          <w:p w:rsidR="00D649B1" w:rsidRPr="00D649B1" w:rsidRDefault="00D649B1" w:rsidP="00D649B1">
            <w:pPr>
              <w:adjustRightInd w:val="0"/>
              <w:snapToGrid w:val="0"/>
              <w:spacing w:line="120" w:lineRule="atLeast"/>
              <w:rPr>
                <w:rFonts w:ascii="Courier New" w:eastAsia="宋体" w:hAnsi="Courier New" w:cs="Courier New"/>
                <w:sz w:val="16"/>
                <w:szCs w:val="16"/>
              </w:rPr>
            </w:pPr>
            <w:proofErr w:type="spellStart"/>
            <w:r w:rsidRPr="00D649B1">
              <w:rPr>
                <w:rFonts w:ascii="Courier New" w:eastAsia="宋体" w:hAnsi="Courier New" w:cs="Courier New"/>
                <w:sz w:val="16"/>
                <w:szCs w:val="16"/>
              </w:rPr>
              <w:t>sess_config.gpu_options.per_process_gpu_memory_fraction</w:t>
            </w:r>
            <w:proofErr w:type="spellEnd"/>
            <w:r w:rsidRPr="00D649B1">
              <w:rPr>
                <w:rFonts w:ascii="Courier New" w:eastAsia="宋体" w:hAnsi="Courier New" w:cs="Courier New"/>
                <w:sz w:val="16"/>
                <w:szCs w:val="16"/>
              </w:rPr>
              <w:t xml:space="preserve"> = </w:t>
            </w:r>
            <w:r>
              <w:rPr>
                <w:rFonts w:ascii="Courier New" w:eastAsia="宋体" w:hAnsi="Courier New" w:cs="Courier New"/>
                <w:sz w:val="16"/>
                <w:szCs w:val="16"/>
              </w:rPr>
              <w:t>0.45</w:t>
            </w:r>
          </w:p>
          <w:p w:rsidR="00D649B1" w:rsidRPr="00D649B1" w:rsidRDefault="00D649B1" w:rsidP="00D649B1">
            <w:pPr>
              <w:adjustRightInd w:val="0"/>
              <w:snapToGrid w:val="0"/>
              <w:spacing w:line="120" w:lineRule="atLeast"/>
              <w:rPr>
                <w:rFonts w:ascii="Courier New" w:eastAsia="宋体" w:hAnsi="Courier New" w:cs="Courier New"/>
                <w:sz w:val="16"/>
                <w:szCs w:val="16"/>
              </w:rPr>
            </w:pPr>
            <w:proofErr w:type="spellStart"/>
            <w:r w:rsidRPr="00D649B1">
              <w:rPr>
                <w:rFonts w:ascii="Courier New" w:eastAsia="宋体" w:hAnsi="Courier New" w:cs="Courier New"/>
                <w:sz w:val="16"/>
                <w:szCs w:val="16"/>
              </w:rPr>
              <w:t>sess_config.gpu_</w:t>
            </w:r>
            <w:proofErr w:type="gramStart"/>
            <w:r w:rsidRPr="00D649B1">
              <w:rPr>
                <w:rFonts w:ascii="Courier New" w:eastAsia="宋体" w:hAnsi="Courier New" w:cs="Courier New"/>
                <w:sz w:val="16"/>
                <w:szCs w:val="16"/>
              </w:rPr>
              <w:t>options.allow</w:t>
            </w:r>
            <w:proofErr w:type="gramEnd"/>
            <w:r w:rsidRPr="00D649B1">
              <w:rPr>
                <w:rFonts w:ascii="Courier New" w:eastAsia="宋体" w:hAnsi="Courier New" w:cs="Courier New"/>
                <w:sz w:val="16"/>
                <w:szCs w:val="16"/>
              </w:rPr>
              <w:t>_growth</w:t>
            </w:r>
            <w:proofErr w:type="spellEnd"/>
            <w:r w:rsidRPr="00D649B1">
              <w:rPr>
                <w:rFonts w:ascii="Courier New" w:eastAsia="宋体" w:hAnsi="Courier New" w:cs="Courier New"/>
                <w:sz w:val="16"/>
                <w:szCs w:val="16"/>
              </w:rPr>
              <w:t xml:space="preserve"> = True</w:t>
            </w:r>
          </w:p>
          <w:p w:rsidR="00D649B1" w:rsidRPr="00D649B1" w:rsidRDefault="00D649B1" w:rsidP="00D649B1">
            <w:pPr>
              <w:adjustRightInd w:val="0"/>
              <w:snapToGrid w:val="0"/>
              <w:spacing w:line="120" w:lineRule="atLeast"/>
              <w:rPr>
                <w:rFonts w:ascii="Courier New" w:eastAsia="宋体" w:hAnsi="Courier New" w:cs="Courier New"/>
                <w:sz w:val="16"/>
                <w:szCs w:val="16"/>
              </w:rPr>
            </w:pPr>
            <w:r w:rsidRPr="00D649B1">
              <w:rPr>
                <w:rFonts w:ascii="Courier New" w:eastAsia="宋体" w:hAnsi="Courier New" w:cs="Courier New"/>
                <w:sz w:val="16"/>
                <w:szCs w:val="16"/>
              </w:rPr>
              <w:t xml:space="preserve">with </w:t>
            </w:r>
            <w:proofErr w:type="spellStart"/>
            <w:proofErr w:type="gramStart"/>
            <w:r w:rsidRPr="00D649B1">
              <w:rPr>
                <w:rFonts w:ascii="Courier New" w:eastAsia="宋体" w:hAnsi="Courier New" w:cs="Courier New"/>
                <w:sz w:val="16"/>
                <w:szCs w:val="16"/>
              </w:rPr>
              <w:t>tf.Session</w:t>
            </w:r>
            <w:proofErr w:type="spellEnd"/>
            <w:proofErr w:type="gramEnd"/>
            <w:r w:rsidRPr="00D649B1">
              <w:rPr>
                <w:rFonts w:ascii="Courier New" w:eastAsia="宋体" w:hAnsi="Courier New" w:cs="Courier New"/>
                <w:sz w:val="16"/>
                <w:szCs w:val="16"/>
              </w:rPr>
              <w:t>(</w:t>
            </w:r>
            <w:proofErr w:type="spellStart"/>
            <w:r w:rsidRPr="00D649B1">
              <w:rPr>
                <w:rFonts w:ascii="Courier New" w:eastAsia="宋体" w:hAnsi="Courier New" w:cs="Courier New"/>
                <w:sz w:val="16"/>
                <w:szCs w:val="16"/>
              </w:rPr>
              <w:t>config</w:t>
            </w:r>
            <w:proofErr w:type="spellEnd"/>
            <w:r w:rsidRPr="00D649B1">
              <w:rPr>
                <w:rFonts w:ascii="Courier New" w:eastAsia="宋体" w:hAnsi="Courier New" w:cs="Courier New"/>
                <w:sz w:val="16"/>
                <w:szCs w:val="16"/>
              </w:rPr>
              <w:t>=</w:t>
            </w:r>
            <w:proofErr w:type="spellStart"/>
            <w:r w:rsidRPr="00D649B1">
              <w:rPr>
                <w:rFonts w:ascii="Courier New" w:eastAsia="宋体" w:hAnsi="Courier New" w:cs="Courier New"/>
                <w:sz w:val="16"/>
                <w:szCs w:val="16"/>
              </w:rPr>
              <w:t>sess_config</w:t>
            </w:r>
            <w:proofErr w:type="spellEnd"/>
            <w:r w:rsidRPr="00D649B1">
              <w:rPr>
                <w:rFonts w:ascii="Courier New" w:eastAsia="宋体" w:hAnsi="Courier New" w:cs="Courier New"/>
                <w:sz w:val="16"/>
                <w:szCs w:val="16"/>
              </w:rPr>
              <w:t xml:space="preserve">) as </w:t>
            </w:r>
            <w:proofErr w:type="spellStart"/>
            <w:r w:rsidRPr="00D649B1">
              <w:rPr>
                <w:rFonts w:ascii="Courier New" w:eastAsia="宋体" w:hAnsi="Courier New" w:cs="Courier New"/>
                <w:sz w:val="16"/>
                <w:szCs w:val="16"/>
              </w:rPr>
              <w:t>sess</w:t>
            </w:r>
            <w:proofErr w:type="spellEnd"/>
            <w:r w:rsidRPr="00D649B1">
              <w:rPr>
                <w:rFonts w:ascii="Courier New" w:eastAsia="宋体" w:hAnsi="Courier New" w:cs="Courier New"/>
                <w:sz w:val="16"/>
                <w:szCs w:val="16"/>
              </w:rPr>
              <w:t>:</w:t>
            </w:r>
          </w:p>
          <w:p w:rsidR="00D649B1" w:rsidRPr="00D649B1" w:rsidRDefault="00D649B1" w:rsidP="000863AD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   ...</w:t>
            </w:r>
          </w:p>
        </w:tc>
      </w:tr>
    </w:tbl>
    <w:p w:rsidR="0042414B" w:rsidRDefault="00D649B1" w:rsidP="002670A4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这里限制了两个方面，第2行是限制当前</w:t>
      </w:r>
      <w:proofErr w:type="spellStart"/>
      <w:r>
        <w:rPr>
          <w:rFonts w:ascii="宋体" w:eastAsia="宋体" w:hAnsi="宋体" w:hint="eastAsia"/>
          <w:szCs w:val="21"/>
        </w:rPr>
        <w:t>sess</w:t>
      </w:r>
      <w:proofErr w:type="spellEnd"/>
      <w:r>
        <w:rPr>
          <w:rFonts w:ascii="宋体" w:eastAsia="宋体" w:hAnsi="宋体" w:hint="eastAsia"/>
          <w:szCs w:val="21"/>
        </w:rPr>
        <w:t>的显存占用不能超过总显存的45%，第3行是要求当前</w:t>
      </w:r>
      <w:proofErr w:type="spellStart"/>
      <w:r>
        <w:rPr>
          <w:rFonts w:ascii="宋体" w:eastAsia="宋体" w:hAnsi="宋体" w:hint="eastAsia"/>
          <w:szCs w:val="21"/>
        </w:rPr>
        <w:t>sess</w:t>
      </w:r>
      <w:proofErr w:type="spellEnd"/>
      <w:r>
        <w:rPr>
          <w:rFonts w:ascii="宋体" w:eastAsia="宋体" w:hAnsi="宋体" w:hint="eastAsia"/>
          <w:szCs w:val="21"/>
        </w:rPr>
        <w:t>只有在必须用到这部分显存的时候再去申请占用。</w:t>
      </w:r>
      <w:r w:rsidR="0042414B">
        <w:rPr>
          <w:rFonts w:ascii="宋体" w:eastAsia="宋体" w:hAnsi="宋体" w:hint="eastAsia"/>
          <w:szCs w:val="21"/>
        </w:rPr>
        <w:t>有了这样的限制之后，</w:t>
      </w:r>
      <w:r w:rsidR="002670A4">
        <w:rPr>
          <w:rFonts w:ascii="宋体" w:eastAsia="宋体" w:hAnsi="宋体" w:hint="eastAsia"/>
          <w:szCs w:val="21"/>
        </w:rPr>
        <w:t>就可以同时运行多个</w:t>
      </w:r>
      <w:proofErr w:type="spellStart"/>
      <w:r w:rsidR="002670A4">
        <w:rPr>
          <w:rFonts w:ascii="宋体" w:eastAsia="宋体" w:hAnsi="宋体" w:hint="eastAsia"/>
          <w:szCs w:val="21"/>
        </w:rPr>
        <w:t>TensorFlow</w:t>
      </w:r>
      <w:proofErr w:type="spellEnd"/>
      <w:r w:rsidR="002670A4">
        <w:rPr>
          <w:rFonts w:ascii="宋体" w:eastAsia="宋体" w:hAnsi="宋体" w:hint="eastAsia"/>
          <w:szCs w:val="21"/>
        </w:rPr>
        <w:t>进程了。</w:t>
      </w:r>
    </w:p>
    <w:p w:rsidR="00090990" w:rsidRDefault="00090990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2670A4" w:rsidRPr="00090990" w:rsidRDefault="00090990" w:rsidP="002670A4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b/>
          <w:szCs w:val="21"/>
        </w:rPr>
      </w:pPr>
      <w:r w:rsidRPr="00090990">
        <w:rPr>
          <w:rFonts w:ascii="宋体" w:eastAsia="宋体" w:hAnsi="宋体" w:hint="eastAsia"/>
          <w:b/>
          <w:szCs w:val="21"/>
        </w:rPr>
        <w:lastRenderedPageBreak/>
        <w:t>对比MLP和CNN</w:t>
      </w:r>
    </w:p>
    <w:p w:rsidR="00454197" w:rsidRDefault="00090990" w:rsidP="00090990">
      <w:pPr>
        <w:ind w:firstLineChars="200" w:firstLine="42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MLP的结构</w:t>
      </w:r>
      <w:r w:rsidR="009C4A0D">
        <w:rPr>
          <w:rFonts w:ascii="宋体" w:eastAsia="宋体" w:hAnsi="宋体" w:hint="eastAsia"/>
          <w:szCs w:val="21"/>
        </w:rPr>
        <w:t>如下图</w:t>
      </w:r>
    </w:p>
    <w:p w:rsidR="000863AD" w:rsidRDefault="00A62EAE" w:rsidP="0045419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>
            <wp:extent cx="1998000" cy="1281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0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90" w:rsidRDefault="00090990" w:rsidP="00090990">
      <w:pPr>
        <w:ind w:firstLineChars="200" w:firstLine="42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CNN</w:t>
      </w:r>
      <w:r w:rsidR="009C4A0D">
        <w:rPr>
          <w:rFonts w:ascii="宋体" w:eastAsia="宋体" w:hAnsi="宋体" w:hint="eastAsia"/>
          <w:szCs w:val="21"/>
        </w:rPr>
        <w:t>的结构如下图</w:t>
      </w:r>
    </w:p>
    <w:p w:rsidR="00090990" w:rsidRDefault="00A62EAE" w:rsidP="0045419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>
            <wp:extent cx="5148000" cy="1627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-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90" w:rsidRDefault="00B93906" w:rsidP="00B93906">
      <w:pPr>
        <w:ind w:firstLineChars="200" w:firstLine="42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训练100个epoch，每个网络每个epoch在训练集合测试集上的loss值如下图</w:t>
      </w:r>
      <w:r w:rsidR="000D07C2">
        <w:rPr>
          <w:rFonts w:ascii="宋体" w:eastAsia="宋体" w:hAnsi="宋体" w:hint="eastAsia"/>
          <w:szCs w:val="21"/>
        </w:rPr>
        <w:t>。其中蓝色和橙色分别是C</w:t>
      </w:r>
      <w:r w:rsidR="000D07C2">
        <w:rPr>
          <w:rFonts w:ascii="宋体" w:eastAsia="宋体" w:hAnsi="宋体"/>
          <w:szCs w:val="21"/>
        </w:rPr>
        <w:t>NN</w:t>
      </w:r>
      <w:r w:rsidR="000D07C2">
        <w:rPr>
          <w:rFonts w:ascii="宋体" w:eastAsia="宋体" w:hAnsi="宋体" w:hint="eastAsia"/>
          <w:szCs w:val="21"/>
        </w:rPr>
        <w:t>的训练集和测试集l</w:t>
      </w:r>
      <w:r w:rsidR="000D07C2">
        <w:rPr>
          <w:rFonts w:ascii="宋体" w:eastAsia="宋体" w:hAnsi="宋体"/>
          <w:szCs w:val="21"/>
        </w:rPr>
        <w:t>oss</w:t>
      </w:r>
      <w:r w:rsidR="000D07C2">
        <w:rPr>
          <w:rFonts w:ascii="宋体" w:eastAsia="宋体" w:hAnsi="宋体" w:hint="eastAsia"/>
          <w:szCs w:val="21"/>
        </w:rPr>
        <w:t>函数值，灰色和黄色分别是M</w:t>
      </w:r>
      <w:r w:rsidR="000D07C2">
        <w:rPr>
          <w:rFonts w:ascii="宋体" w:eastAsia="宋体" w:hAnsi="宋体"/>
          <w:szCs w:val="21"/>
        </w:rPr>
        <w:t>LP</w:t>
      </w:r>
      <w:r w:rsidR="000D07C2">
        <w:rPr>
          <w:rFonts w:ascii="宋体" w:eastAsia="宋体" w:hAnsi="宋体" w:hint="eastAsia"/>
          <w:szCs w:val="21"/>
        </w:rPr>
        <w:t>的训练集和测试集的l</w:t>
      </w:r>
      <w:r w:rsidR="000D07C2">
        <w:rPr>
          <w:rFonts w:ascii="宋体" w:eastAsia="宋体" w:hAnsi="宋体"/>
          <w:szCs w:val="21"/>
        </w:rPr>
        <w:t>oss</w:t>
      </w:r>
      <w:r w:rsidR="000D07C2">
        <w:rPr>
          <w:rFonts w:ascii="宋体" w:eastAsia="宋体" w:hAnsi="宋体" w:hint="eastAsia"/>
          <w:szCs w:val="21"/>
        </w:rPr>
        <w:t>函数值。</w:t>
      </w:r>
    </w:p>
    <w:p w:rsidR="00090990" w:rsidRDefault="00A62EAE" w:rsidP="00454197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74310" cy="30778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-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B3" w:rsidRDefault="000D07C2" w:rsidP="0045419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可以看到，在训练一段之间之后，虽然训练集上的l</w:t>
      </w:r>
      <w:r>
        <w:rPr>
          <w:rFonts w:ascii="宋体" w:eastAsia="宋体" w:hAnsi="宋体"/>
          <w:szCs w:val="21"/>
        </w:rPr>
        <w:t>oss</w:t>
      </w:r>
      <w:r>
        <w:rPr>
          <w:rFonts w:ascii="宋体" w:eastAsia="宋体" w:hAnsi="宋体" w:hint="eastAsia"/>
          <w:szCs w:val="21"/>
        </w:rPr>
        <w:t>函数值仍然在缓慢的下降，但在测试集上的l</w:t>
      </w:r>
      <w:r>
        <w:rPr>
          <w:rFonts w:ascii="宋体" w:eastAsia="宋体" w:hAnsi="宋体"/>
          <w:szCs w:val="21"/>
        </w:rPr>
        <w:t>oss</w:t>
      </w:r>
      <w:r>
        <w:rPr>
          <w:rFonts w:ascii="宋体" w:eastAsia="宋体" w:hAnsi="宋体" w:hint="eastAsia"/>
          <w:szCs w:val="21"/>
        </w:rPr>
        <w:t>函数值却在随机的波动，甚至还有缓缓上升的趋势。</w:t>
      </w:r>
      <w:r w:rsidR="00F54F16">
        <w:rPr>
          <w:rFonts w:ascii="宋体" w:eastAsia="宋体" w:hAnsi="宋体" w:hint="eastAsia"/>
          <w:szCs w:val="21"/>
        </w:rPr>
        <w:t>但是总体来看，CNN的情况要比MLP稍好一些。</w:t>
      </w:r>
    </w:p>
    <w:p w:rsidR="00C531B3" w:rsidRDefault="00C531B3" w:rsidP="00454197">
      <w:pPr>
        <w:jc w:val="left"/>
        <w:rPr>
          <w:rFonts w:ascii="宋体" w:eastAsia="宋体" w:hAnsi="宋体"/>
          <w:szCs w:val="21"/>
        </w:rPr>
      </w:pPr>
    </w:p>
    <w:p w:rsidR="00C531B3" w:rsidRDefault="00C531B3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C531B3" w:rsidRPr="00C531B3" w:rsidRDefault="00C531B3" w:rsidP="00C531B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b/>
          <w:szCs w:val="21"/>
        </w:rPr>
      </w:pPr>
      <w:r w:rsidRPr="00C531B3">
        <w:rPr>
          <w:rFonts w:ascii="宋体" w:eastAsia="宋体" w:hAnsi="宋体" w:hint="eastAsia"/>
          <w:b/>
          <w:szCs w:val="21"/>
        </w:rPr>
        <w:lastRenderedPageBreak/>
        <w:t>B</w:t>
      </w:r>
      <w:r w:rsidRPr="00C531B3">
        <w:rPr>
          <w:rFonts w:ascii="宋体" w:eastAsia="宋体" w:hAnsi="宋体"/>
          <w:b/>
          <w:szCs w:val="21"/>
        </w:rPr>
        <w:t>N</w:t>
      </w:r>
      <w:r w:rsidRPr="00C531B3">
        <w:rPr>
          <w:rFonts w:ascii="宋体" w:eastAsia="宋体" w:hAnsi="宋体" w:hint="eastAsia"/>
          <w:b/>
          <w:szCs w:val="21"/>
        </w:rPr>
        <w:t>层对CNN和MLP的影响</w:t>
      </w:r>
    </w:p>
    <w:p w:rsidR="00C531B3" w:rsidRDefault="00C531B3" w:rsidP="00C531B3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使用BN层时网络结构和上一小节的网络结构保持不变，不使用BN层的网络结构就只需要移除所有BN层</w:t>
      </w:r>
      <w:r w:rsidR="00660993">
        <w:rPr>
          <w:rFonts w:ascii="宋体" w:eastAsia="宋体" w:hAnsi="宋体" w:hint="eastAsia"/>
          <w:szCs w:val="21"/>
        </w:rPr>
        <w:t>。</w:t>
      </w:r>
    </w:p>
    <w:p w:rsidR="00C531B3" w:rsidRPr="003A76B3" w:rsidRDefault="00C531B3" w:rsidP="00C531B3">
      <w:pPr>
        <w:ind w:firstLineChars="200" w:firstLine="42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两种情况下</w:t>
      </w:r>
      <w:r w:rsidR="00C37C85">
        <w:rPr>
          <w:rFonts w:ascii="宋体" w:eastAsia="宋体" w:hAnsi="宋体" w:hint="eastAsia"/>
          <w:szCs w:val="21"/>
        </w:rPr>
        <w:t>MLP</w:t>
      </w:r>
      <w:r>
        <w:rPr>
          <w:rFonts w:ascii="宋体" w:eastAsia="宋体" w:hAnsi="宋体" w:hint="eastAsia"/>
          <w:szCs w:val="21"/>
        </w:rPr>
        <w:t>的l</w:t>
      </w:r>
      <w:r>
        <w:rPr>
          <w:rFonts w:ascii="宋体" w:eastAsia="宋体" w:hAnsi="宋体"/>
          <w:szCs w:val="21"/>
        </w:rPr>
        <w:t>oss</w:t>
      </w:r>
      <w:r>
        <w:rPr>
          <w:rFonts w:ascii="宋体" w:eastAsia="宋体" w:hAnsi="宋体" w:hint="eastAsia"/>
          <w:szCs w:val="21"/>
        </w:rPr>
        <w:t>函数值如下图，其中</w:t>
      </w:r>
      <w:r w:rsidR="003A76B3">
        <w:rPr>
          <w:rFonts w:ascii="宋体" w:eastAsia="宋体" w:hAnsi="宋体" w:hint="eastAsia"/>
          <w:szCs w:val="21"/>
        </w:rPr>
        <w:t>蓝色和橙色是使用BN层的训练集和测试集loss函数值，灰色和黄色是不使用BN层的训练集和测试集的loss函数值</w:t>
      </w:r>
      <w:r w:rsidR="0083375B">
        <w:rPr>
          <w:rFonts w:ascii="宋体" w:eastAsia="宋体" w:hAnsi="宋体" w:hint="eastAsia"/>
          <w:szCs w:val="21"/>
        </w:rPr>
        <w:t>。</w:t>
      </w:r>
    </w:p>
    <w:p w:rsidR="000863AD" w:rsidRDefault="003A76B3" w:rsidP="0045419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74310" cy="28816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-ml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4C0" w:rsidRDefault="00F81745" w:rsidP="002C74C0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可以看出</w:t>
      </w:r>
      <w:r w:rsidR="00EA26E2">
        <w:rPr>
          <w:rFonts w:ascii="宋体" w:eastAsia="宋体" w:hAnsi="宋体" w:hint="eastAsia"/>
          <w:szCs w:val="21"/>
        </w:rPr>
        <w:t>，使用BN层之后</w:t>
      </w:r>
      <w:r w:rsidR="00946AAB">
        <w:rPr>
          <w:rFonts w:ascii="宋体" w:eastAsia="宋体" w:hAnsi="宋体" w:hint="eastAsia"/>
          <w:szCs w:val="21"/>
        </w:rPr>
        <w:t>，网络模型的收敛速度有大幅提升，在训练集上的现象尤其明显，在测试集上也有一定的体现。</w:t>
      </w:r>
      <w:r w:rsidR="003C32D0">
        <w:rPr>
          <w:rFonts w:ascii="宋体" w:eastAsia="宋体" w:hAnsi="宋体" w:hint="eastAsia"/>
          <w:szCs w:val="21"/>
        </w:rPr>
        <w:t>同时，在训练集上的</w:t>
      </w:r>
      <w:r w:rsidR="00340E2C">
        <w:rPr>
          <w:rFonts w:ascii="宋体" w:eastAsia="宋体" w:hAnsi="宋体" w:hint="eastAsia"/>
          <w:szCs w:val="21"/>
        </w:rPr>
        <w:t>最终</w:t>
      </w:r>
      <w:r w:rsidR="003C32D0">
        <w:rPr>
          <w:rFonts w:ascii="宋体" w:eastAsia="宋体" w:hAnsi="宋体" w:hint="eastAsia"/>
          <w:szCs w:val="21"/>
        </w:rPr>
        <w:t>精度也有一定的帮助，但测试集上的精度没有明显的变化。</w:t>
      </w:r>
    </w:p>
    <w:p w:rsidR="002C74C0" w:rsidRDefault="002C74C0" w:rsidP="002C74C0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类似的，CNN在使用和不使用BN</w:t>
      </w:r>
      <w:proofErr w:type="gramStart"/>
      <w:r>
        <w:rPr>
          <w:rFonts w:ascii="宋体" w:eastAsia="宋体" w:hAnsi="宋体" w:hint="eastAsia"/>
          <w:szCs w:val="21"/>
        </w:rPr>
        <w:t>层点的</w:t>
      </w:r>
      <w:proofErr w:type="gramEnd"/>
      <w:r>
        <w:rPr>
          <w:rFonts w:ascii="宋体" w:eastAsia="宋体" w:hAnsi="宋体" w:hint="eastAsia"/>
          <w:szCs w:val="21"/>
        </w:rPr>
        <w:t>情况下，loss函数值如下图所示</w:t>
      </w:r>
      <w:r w:rsidR="001539AC">
        <w:rPr>
          <w:rFonts w:ascii="宋体" w:eastAsia="宋体" w:hAnsi="宋体" w:hint="eastAsia"/>
          <w:szCs w:val="21"/>
        </w:rPr>
        <w:t>。颜色同上，蓝色和橙色是使用BN层的训练集和测试集loss函数值，灰色和黄色是不使用BN层的训练集合测试集的loss函数值。</w:t>
      </w:r>
    </w:p>
    <w:p w:rsidR="00E6489C" w:rsidRDefault="002146FE" w:rsidP="001752B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25533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-cn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59D" w:rsidRDefault="002146FE" w:rsidP="00D4259D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有趣的是，不使用CNN的B</w:t>
      </w:r>
      <w:r>
        <w:rPr>
          <w:rFonts w:ascii="宋体" w:eastAsia="宋体" w:hAnsi="宋体"/>
          <w:szCs w:val="21"/>
        </w:rPr>
        <w:t>N</w:t>
      </w:r>
      <w:r>
        <w:rPr>
          <w:rFonts w:ascii="宋体" w:eastAsia="宋体" w:hAnsi="宋体" w:hint="eastAsia"/>
          <w:szCs w:val="21"/>
        </w:rPr>
        <w:t>层反而会收敛更快，而最终精度也没有什么区别。</w:t>
      </w:r>
      <w:r w:rsidR="003A351A">
        <w:rPr>
          <w:rFonts w:ascii="宋体" w:eastAsia="宋体" w:hAnsi="宋体" w:hint="eastAsia"/>
          <w:szCs w:val="21"/>
        </w:rPr>
        <w:t>经过多次实验，修改参数实验，均为这个现象。</w:t>
      </w:r>
    </w:p>
    <w:p w:rsidR="00F61BA3" w:rsidRDefault="00F61BA3" w:rsidP="00F61BA3">
      <w:pPr>
        <w:jc w:val="left"/>
        <w:rPr>
          <w:rFonts w:ascii="宋体" w:eastAsia="宋体" w:hAnsi="宋体"/>
          <w:szCs w:val="21"/>
        </w:rPr>
      </w:pPr>
    </w:p>
    <w:p w:rsidR="00F61BA3" w:rsidRDefault="00F61BA3" w:rsidP="00F61BA3">
      <w:pPr>
        <w:jc w:val="left"/>
        <w:rPr>
          <w:rFonts w:ascii="宋体" w:eastAsia="宋体" w:hAnsi="宋体"/>
          <w:szCs w:val="21"/>
        </w:rPr>
      </w:pPr>
    </w:p>
    <w:p w:rsidR="00F61BA3" w:rsidRDefault="00F61BA3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F61BA3" w:rsidRPr="00496631" w:rsidRDefault="00F61BA3" w:rsidP="00F61BA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Cs w:val="21"/>
        </w:rPr>
      </w:pPr>
      <w:r w:rsidRPr="00496631">
        <w:rPr>
          <w:rFonts w:ascii="宋体" w:eastAsia="宋体" w:hAnsi="宋体" w:hint="eastAsia"/>
          <w:b/>
          <w:szCs w:val="21"/>
        </w:rPr>
        <w:lastRenderedPageBreak/>
        <w:t>Dropout层的</w:t>
      </w:r>
      <w:proofErr w:type="spellStart"/>
      <w:r w:rsidRPr="00496631">
        <w:rPr>
          <w:rFonts w:ascii="宋体" w:eastAsia="宋体" w:hAnsi="宋体" w:hint="eastAsia"/>
          <w:b/>
          <w:szCs w:val="21"/>
        </w:rPr>
        <w:t>drop_rate</w:t>
      </w:r>
      <w:proofErr w:type="spellEnd"/>
      <w:r w:rsidRPr="00496631">
        <w:rPr>
          <w:rFonts w:ascii="宋体" w:eastAsia="宋体" w:hAnsi="宋体" w:hint="eastAsia"/>
          <w:b/>
          <w:szCs w:val="21"/>
        </w:rPr>
        <w:t>对CNN和MLP的影响</w:t>
      </w:r>
    </w:p>
    <w:p w:rsidR="00E36226" w:rsidRDefault="00067916" w:rsidP="00067916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首先是MLP，分别取</w:t>
      </w:r>
      <w:proofErr w:type="spellStart"/>
      <w:r>
        <w:rPr>
          <w:rFonts w:ascii="宋体" w:eastAsia="宋体" w:hAnsi="宋体" w:hint="eastAsia"/>
          <w:szCs w:val="21"/>
        </w:rPr>
        <w:t>drop_rate</w:t>
      </w:r>
      <w:proofErr w:type="spellEnd"/>
      <w:r>
        <w:rPr>
          <w:rFonts w:ascii="宋体" w:eastAsia="宋体" w:hAnsi="宋体" w:hint="eastAsia"/>
          <w:szCs w:val="21"/>
        </w:rPr>
        <w:t>=0.2、0.5和0.8运行，训练集和测试集的loss函数值如下图，其中</w:t>
      </w:r>
      <w:r w:rsidR="00B82B23">
        <w:rPr>
          <w:rFonts w:ascii="宋体" w:eastAsia="宋体" w:hAnsi="宋体" w:hint="eastAsia"/>
          <w:szCs w:val="21"/>
        </w:rPr>
        <w:t>深蓝和浅蓝是0.2，</w:t>
      </w:r>
      <w:proofErr w:type="gramStart"/>
      <w:r w:rsidR="00B82B23">
        <w:rPr>
          <w:rFonts w:ascii="宋体" w:eastAsia="宋体" w:hAnsi="宋体" w:hint="eastAsia"/>
          <w:szCs w:val="21"/>
        </w:rPr>
        <w:t>棕红和</w:t>
      </w:r>
      <w:proofErr w:type="gramEnd"/>
      <w:r w:rsidR="00B82B23">
        <w:rPr>
          <w:rFonts w:ascii="宋体" w:eastAsia="宋体" w:hAnsi="宋体" w:hint="eastAsia"/>
          <w:szCs w:val="21"/>
        </w:rPr>
        <w:t>橙红是0.5，</w:t>
      </w:r>
      <w:proofErr w:type="gramStart"/>
      <w:r w:rsidR="00B82B23">
        <w:rPr>
          <w:rFonts w:ascii="宋体" w:eastAsia="宋体" w:hAnsi="宋体" w:hint="eastAsia"/>
          <w:szCs w:val="21"/>
        </w:rPr>
        <w:t>墨绿和</w:t>
      </w:r>
      <w:proofErr w:type="gramEnd"/>
      <w:r w:rsidR="00B82B23">
        <w:rPr>
          <w:rFonts w:ascii="宋体" w:eastAsia="宋体" w:hAnsi="宋体" w:hint="eastAsia"/>
          <w:szCs w:val="21"/>
        </w:rPr>
        <w:t>浅绿是</w:t>
      </w:r>
      <w:r w:rsidR="00FA1278">
        <w:rPr>
          <w:rFonts w:ascii="宋体" w:eastAsia="宋体" w:hAnsi="宋体" w:hint="eastAsia"/>
          <w:szCs w:val="21"/>
        </w:rPr>
        <w:t>0.8。</w:t>
      </w:r>
    </w:p>
    <w:p w:rsidR="00E36226" w:rsidRDefault="00B82B23" w:rsidP="00E3622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74310" cy="29362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-ml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6D" w:rsidRPr="00E36226" w:rsidRDefault="00B10A6D" w:rsidP="00B10A6D">
      <w:pPr>
        <w:ind w:firstLineChars="200" w:firstLine="42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同理CNN如下图</w:t>
      </w:r>
    </w:p>
    <w:p w:rsidR="003A76B3" w:rsidRDefault="003E40B6" w:rsidP="0045419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74310" cy="26682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-cn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0B6" w:rsidRDefault="003E40B6" w:rsidP="003E40B6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观察MLP的</w:t>
      </w:r>
      <w:r>
        <w:rPr>
          <w:rFonts w:ascii="宋体" w:eastAsia="宋体" w:hAnsi="宋体"/>
          <w:szCs w:val="21"/>
        </w:rPr>
        <w:t>实验结果</w:t>
      </w:r>
      <w:r>
        <w:rPr>
          <w:rFonts w:ascii="宋体" w:eastAsia="宋体" w:hAnsi="宋体" w:hint="eastAsia"/>
          <w:szCs w:val="21"/>
        </w:rPr>
        <w:t>可以比较容易</w:t>
      </w:r>
      <w:r>
        <w:rPr>
          <w:rFonts w:ascii="宋体" w:eastAsia="宋体" w:hAnsi="宋体"/>
          <w:szCs w:val="21"/>
        </w:rPr>
        <w:t>的发现，</w:t>
      </w:r>
      <w:proofErr w:type="spellStart"/>
      <w:r>
        <w:rPr>
          <w:rFonts w:ascii="宋体" w:eastAsia="宋体" w:hAnsi="宋体" w:hint="eastAsia"/>
          <w:szCs w:val="21"/>
        </w:rPr>
        <w:t>drop_rate</w:t>
      </w:r>
      <w:proofErr w:type="spellEnd"/>
      <w:r>
        <w:rPr>
          <w:rFonts w:ascii="宋体" w:eastAsia="宋体" w:hAnsi="宋体" w:hint="eastAsia"/>
          <w:szCs w:val="21"/>
        </w:rPr>
        <w:t>越大</w:t>
      </w:r>
      <w:r>
        <w:rPr>
          <w:rFonts w:ascii="宋体" w:eastAsia="宋体" w:hAnsi="宋体"/>
          <w:szCs w:val="21"/>
        </w:rPr>
        <w:t>，在训练集上的</w:t>
      </w:r>
      <w:r>
        <w:rPr>
          <w:rFonts w:ascii="宋体" w:eastAsia="宋体" w:hAnsi="宋体" w:hint="eastAsia"/>
          <w:szCs w:val="21"/>
        </w:rPr>
        <w:t>loss函数</w:t>
      </w:r>
      <w:r>
        <w:rPr>
          <w:rFonts w:ascii="宋体" w:eastAsia="宋体" w:hAnsi="宋体"/>
          <w:szCs w:val="21"/>
        </w:rPr>
        <w:t>值越大，模型精度越低</w:t>
      </w:r>
      <w:r>
        <w:rPr>
          <w:rFonts w:ascii="宋体" w:eastAsia="宋体" w:hAnsi="宋体" w:hint="eastAsia"/>
          <w:szCs w:val="21"/>
        </w:rPr>
        <w:t>；</w:t>
      </w:r>
      <w:r>
        <w:rPr>
          <w:rFonts w:ascii="宋体" w:eastAsia="宋体" w:hAnsi="宋体"/>
          <w:szCs w:val="21"/>
        </w:rPr>
        <w:t>但是在</w:t>
      </w:r>
      <w:r>
        <w:rPr>
          <w:rFonts w:ascii="宋体" w:eastAsia="宋体" w:hAnsi="宋体" w:hint="eastAsia"/>
          <w:szCs w:val="21"/>
        </w:rPr>
        <w:t>测试</w:t>
      </w:r>
      <w:r>
        <w:rPr>
          <w:rFonts w:ascii="宋体" w:eastAsia="宋体" w:hAnsi="宋体"/>
          <w:szCs w:val="21"/>
        </w:rPr>
        <w:t>集上的</w:t>
      </w:r>
      <w:r>
        <w:rPr>
          <w:rFonts w:ascii="宋体" w:eastAsia="宋体" w:hAnsi="宋体" w:hint="eastAsia"/>
          <w:szCs w:val="21"/>
        </w:rPr>
        <w:t>loss函数值</w:t>
      </w:r>
      <w:r>
        <w:rPr>
          <w:rFonts w:ascii="宋体" w:eastAsia="宋体" w:hAnsi="宋体"/>
          <w:szCs w:val="21"/>
        </w:rPr>
        <w:t>会相对较小，</w:t>
      </w:r>
      <w:r>
        <w:rPr>
          <w:rFonts w:ascii="宋体" w:eastAsia="宋体" w:hAnsi="宋体" w:hint="eastAsia"/>
          <w:szCs w:val="21"/>
        </w:rPr>
        <w:t>模型精度</w:t>
      </w:r>
      <w:r>
        <w:rPr>
          <w:rFonts w:ascii="宋体" w:eastAsia="宋体" w:hAnsi="宋体"/>
          <w:szCs w:val="21"/>
        </w:rPr>
        <w:t>越高</w:t>
      </w:r>
      <w:r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/>
          <w:szCs w:val="21"/>
        </w:rPr>
        <w:t>这个</w:t>
      </w:r>
      <w:r>
        <w:rPr>
          <w:rFonts w:ascii="宋体" w:eastAsia="宋体" w:hAnsi="宋体" w:hint="eastAsia"/>
          <w:szCs w:val="21"/>
        </w:rPr>
        <w:t>规律</w:t>
      </w:r>
      <w:r>
        <w:rPr>
          <w:rFonts w:ascii="宋体" w:eastAsia="宋体" w:hAnsi="宋体"/>
          <w:szCs w:val="21"/>
        </w:rPr>
        <w:t>在</w:t>
      </w:r>
      <w:r>
        <w:rPr>
          <w:rFonts w:ascii="宋体" w:eastAsia="宋体" w:hAnsi="宋体" w:hint="eastAsia"/>
          <w:szCs w:val="21"/>
        </w:rPr>
        <w:t>CNN网络</w:t>
      </w:r>
      <w:r>
        <w:rPr>
          <w:rFonts w:ascii="宋体" w:eastAsia="宋体" w:hAnsi="宋体"/>
          <w:szCs w:val="21"/>
        </w:rPr>
        <w:t>上也有一定的体现，</w:t>
      </w:r>
      <w:r w:rsidR="00850773">
        <w:rPr>
          <w:rFonts w:ascii="宋体" w:eastAsia="宋体" w:hAnsi="宋体" w:hint="eastAsia"/>
          <w:szCs w:val="21"/>
        </w:rPr>
        <w:t>但</w:t>
      </w:r>
      <w:r w:rsidR="00850773">
        <w:rPr>
          <w:rFonts w:ascii="宋体" w:eastAsia="宋体" w:hAnsi="宋体"/>
          <w:szCs w:val="21"/>
        </w:rPr>
        <w:t>不是特别明显。</w:t>
      </w:r>
      <w:r w:rsidR="00850773">
        <w:rPr>
          <w:rFonts w:ascii="宋体" w:eastAsia="宋体" w:hAnsi="宋体" w:hint="eastAsia"/>
          <w:szCs w:val="21"/>
        </w:rPr>
        <w:t>一方面因为</w:t>
      </w:r>
      <w:r>
        <w:rPr>
          <w:rFonts w:ascii="宋体" w:eastAsia="宋体" w:hAnsi="宋体" w:hint="eastAsia"/>
          <w:szCs w:val="21"/>
        </w:rPr>
        <w:t>CNN网络</w:t>
      </w:r>
      <w:r w:rsidR="009B0188">
        <w:rPr>
          <w:rFonts w:ascii="宋体" w:eastAsia="宋体" w:hAnsi="宋体"/>
          <w:szCs w:val="21"/>
        </w:rPr>
        <w:t>本身模型精度就很高，</w:t>
      </w:r>
      <w:r w:rsidR="00850773">
        <w:rPr>
          <w:rFonts w:ascii="宋体" w:eastAsia="宋体" w:hAnsi="宋体" w:hint="eastAsia"/>
          <w:szCs w:val="21"/>
        </w:rPr>
        <w:t>另一方面</w:t>
      </w:r>
      <w:r w:rsidR="00850773">
        <w:rPr>
          <w:rFonts w:ascii="宋体" w:eastAsia="宋体" w:hAnsi="宋体"/>
          <w:szCs w:val="21"/>
        </w:rPr>
        <w:t>可能是</w:t>
      </w:r>
      <w:r w:rsidR="00850773">
        <w:rPr>
          <w:rFonts w:ascii="宋体" w:eastAsia="宋体" w:hAnsi="宋体" w:hint="eastAsia"/>
          <w:szCs w:val="21"/>
        </w:rPr>
        <w:t>因为</w:t>
      </w:r>
      <w:proofErr w:type="spellStart"/>
      <w:r w:rsidR="00850773">
        <w:rPr>
          <w:rFonts w:ascii="宋体" w:eastAsia="宋体" w:hAnsi="宋体" w:hint="eastAsia"/>
          <w:szCs w:val="21"/>
        </w:rPr>
        <w:t>drop_rate</w:t>
      </w:r>
      <w:proofErr w:type="spellEnd"/>
      <w:r w:rsidR="00850773">
        <w:rPr>
          <w:rFonts w:ascii="宋体" w:eastAsia="宋体" w:hAnsi="宋体" w:hint="eastAsia"/>
          <w:szCs w:val="21"/>
        </w:rPr>
        <w:t>=0.8这个</w:t>
      </w:r>
      <w:proofErr w:type="gramStart"/>
      <w:r w:rsidR="00850773">
        <w:rPr>
          <w:rFonts w:ascii="宋体" w:eastAsia="宋体" w:hAnsi="宋体" w:hint="eastAsia"/>
          <w:szCs w:val="21"/>
        </w:rPr>
        <w:t>值</w:t>
      </w:r>
      <w:r w:rsidR="00850773">
        <w:rPr>
          <w:rFonts w:ascii="宋体" w:eastAsia="宋体" w:hAnsi="宋体"/>
          <w:szCs w:val="21"/>
        </w:rPr>
        <w:t>对于</w:t>
      </w:r>
      <w:proofErr w:type="gramEnd"/>
      <w:r w:rsidR="00850773">
        <w:rPr>
          <w:rFonts w:ascii="宋体" w:eastAsia="宋体" w:hAnsi="宋体" w:hint="eastAsia"/>
          <w:szCs w:val="21"/>
        </w:rPr>
        <w:t>CNN来说过分</w:t>
      </w:r>
      <w:r w:rsidR="00850773">
        <w:rPr>
          <w:rFonts w:ascii="宋体" w:eastAsia="宋体" w:hAnsi="宋体"/>
          <w:szCs w:val="21"/>
        </w:rPr>
        <w:t>的高了，以至于</w:t>
      </w:r>
      <w:r w:rsidR="00637A75">
        <w:rPr>
          <w:rFonts w:ascii="宋体" w:eastAsia="宋体" w:hAnsi="宋体" w:hint="eastAsia"/>
          <w:szCs w:val="21"/>
        </w:rPr>
        <w:t>精度</w:t>
      </w:r>
      <w:r w:rsidR="00637A75">
        <w:rPr>
          <w:rFonts w:ascii="宋体" w:eastAsia="宋体" w:hAnsi="宋体"/>
          <w:szCs w:val="21"/>
        </w:rPr>
        <w:t>提高的</w:t>
      </w:r>
      <w:r w:rsidR="00850773">
        <w:rPr>
          <w:rFonts w:ascii="宋体" w:eastAsia="宋体" w:hAnsi="宋体"/>
          <w:szCs w:val="21"/>
        </w:rPr>
        <w:t>效果有明显的反弹迹象</w:t>
      </w:r>
      <w:r>
        <w:rPr>
          <w:rFonts w:ascii="宋体" w:eastAsia="宋体" w:hAnsi="宋体"/>
          <w:szCs w:val="21"/>
        </w:rPr>
        <w:t>。</w:t>
      </w:r>
    </w:p>
    <w:p w:rsidR="00256454" w:rsidRDefault="00256454" w:rsidP="003E40B6">
      <w:pPr>
        <w:ind w:firstLineChars="200" w:firstLine="42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考虑</w:t>
      </w:r>
      <w:r>
        <w:rPr>
          <w:rFonts w:ascii="宋体" w:eastAsia="宋体" w:hAnsi="宋体"/>
          <w:szCs w:val="21"/>
        </w:rPr>
        <w:t>到训练网络模型的最终目标是让测试集上的</w:t>
      </w:r>
      <w:r>
        <w:rPr>
          <w:rFonts w:ascii="宋体" w:eastAsia="宋体" w:hAnsi="宋体" w:hint="eastAsia"/>
          <w:szCs w:val="21"/>
        </w:rPr>
        <w:t>模型</w:t>
      </w:r>
      <w:r>
        <w:rPr>
          <w:rFonts w:ascii="宋体" w:eastAsia="宋体" w:hAnsi="宋体"/>
          <w:szCs w:val="21"/>
        </w:rPr>
        <w:t>精度越高越好，所以</w:t>
      </w:r>
      <w:r>
        <w:rPr>
          <w:rFonts w:ascii="宋体" w:eastAsia="宋体" w:hAnsi="宋体" w:hint="eastAsia"/>
          <w:szCs w:val="21"/>
        </w:rPr>
        <w:t>在一定范围</w:t>
      </w:r>
      <w:r>
        <w:rPr>
          <w:rFonts w:ascii="宋体" w:eastAsia="宋体" w:hAnsi="宋体"/>
          <w:szCs w:val="21"/>
        </w:rPr>
        <w:t>内增大</w:t>
      </w:r>
      <w:proofErr w:type="spellStart"/>
      <w:r>
        <w:rPr>
          <w:rFonts w:ascii="宋体" w:eastAsia="宋体" w:hAnsi="宋体" w:hint="eastAsia"/>
          <w:szCs w:val="21"/>
        </w:rPr>
        <w:t>drop_rate</w:t>
      </w:r>
      <w:proofErr w:type="spellEnd"/>
      <w:r>
        <w:rPr>
          <w:rFonts w:ascii="宋体" w:eastAsia="宋体" w:hAnsi="宋体" w:hint="eastAsia"/>
          <w:szCs w:val="21"/>
        </w:rPr>
        <w:t>会</w:t>
      </w:r>
      <w:r>
        <w:rPr>
          <w:rFonts w:ascii="宋体" w:eastAsia="宋体" w:hAnsi="宋体"/>
          <w:szCs w:val="21"/>
        </w:rPr>
        <w:t>有非常好的效果。</w:t>
      </w:r>
    </w:p>
    <w:p w:rsidR="00496631" w:rsidRDefault="00496631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256454" w:rsidRPr="005F4B19" w:rsidRDefault="00496631" w:rsidP="00496631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Cs w:val="21"/>
        </w:rPr>
      </w:pPr>
      <w:r w:rsidRPr="005F4B19">
        <w:rPr>
          <w:rFonts w:ascii="宋体" w:eastAsia="宋体" w:hAnsi="宋体" w:hint="eastAsia"/>
          <w:b/>
          <w:szCs w:val="21"/>
        </w:rPr>
        <w:lastRenderedPageBreak/>
        <w:t>为什么训练集合测试集的loss函数值会有如此大的偏差呢？</w:t>
      </w:r>
    </w:p>
    <w:p w:rsidR="005F4B19" w:rsidRDefault="009B7556" w:rsidP="005F4B19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神经网络这种东西嘛，过拟合在所难免，哪怕是用Dropout</w:t>
      </w:r>
      <w:proofErr w:type="gramStart"/>
      <w:r>
        <w:rPr>
          <w:rFonts w:ascii="宋体" w:eastAsia="宋体" w:hAnsi="宋体" w:hint="eastAsia"/>
          <w:szCs w:val="21"/>
        </w:rPr>
        <w:t>层降低过</w:t>
      </w:r>
      <w:proofErr w:type="gramEnd"/>
      <w:r>
        <w:rPr>
          <w:rFonts w:ascii="宋体" w:eastAsia="宋体" w:hAnsi="宋体" w:hint="eastAsia"/>
          <w:szCs w:val="21"/>
        </w:rPr>
        <w:t>拟合带来的影响，也只是降低影响，并不能消除影响。</w:t>
      </w:r>
    </w:p>
    <w:p w:rsidR="009B7556" w:rsidRDefault="009B7556" w:rsidP="009B7556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训练时是以训练集上的数据计算梯度实现梯度下降，而测试集中的数据从始至终都没有进行梯度下降，所以在网络趋于稳定之后就等价于随机调整，loss函数值也是比较随机的在波动。但是在训练集上，由于不断的梯度下降，loss函数值也就会一直有降低趋势，而在测试集上趋于稳定之后的训练过程，其实就变成了挖掘训练集自身的各种细微特征的过程，这种对于测试集并没有什么帮助，但确实能够使得模型在训练集上的精度继续的提高。</w:t>
      </w:r>
    </w:p>
    <w:p w:rsidR="009B7556" w:rsidRDefault="009B7556" w:rsidP="009B7556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由于</w:t>
      </w:r>
      <w:proofErr w:type="spellStart"/>
      <w:r>
        <w:rPr>
          <w:rFonts w:ascii="宋体" w:eastAsia="宋体" w:hAnsi="宋体" w:hint="eastAsia"/>
          <w:szCs w:val="21"/>
        </w:rPr>
        <w:t>Minst</w:t>
      </w:r>
      <w:proofErr w:type="spellEnd"/>
      <w:r>
        <w:rPr>
          <w:rFonts w:ascii="宋体" w:eastAsia="宋体" w:hAnsi="宋体" w:hint="eastAsia"/>
          <w:szCs w:val="21"/>
        </w:rPr>
        <w:t>数据集本质上是一个分类问题，而我们使用的</w:t>
      </w:r>
      <w:proofErr w:type="spellStart"/>
      <w:r>
        <w:rPr>
          <w:rFonts w:ascii="宋体" w:eastAsia="宋体" w:hAnsi="宋体" w:hint="eastAsia"/>
          <w:szCs w:val="21"/>
        </w:rPr>
        <w:t>Softmax</w:t>
      </w:r>
      <w:proofErr w:type="spellEnd"/>
      <w:r>
        <w:rPr>
          <w:rFonts w:ascii="宋体" w:eastAsia="宋体" w:hAnsi="宋体" w:hint="eastAsia"/>
          <w:szCs w:val="21"/>
        </w:rPr>
        <w:t>+交叉熵的loss函数，通过一张图是0-</w:t>
      </w:r>
      <w:r>
        <w:rPr>
          <w:rFonts w:ascii="宋体" w:eastAsia="宋体" w:hAnsi="宋体"/>
          <w:szCs w:val="21"/>
        </w:rPr>
        <w:t>9</w:t>
      </w:r>
      <w:r>
        <w:rPr>
          <w:rFonts w:ascii="宋体" w:eastAsia="宋体" w:hAnsi="宋体" w:hint="eastAsia"/>
          <w:szCs w:val="21"/>
        </w:rPr>
        <w:t>每个数字的概率计算出损失。假如要使得loss=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，必须是</w:t>
      </w:r>
      <w:proofErr w:type="spellStart"/>
      <w:r>
        <w:rPr>
          <w:rFonts w:ascii="宋体" w:eastAsia="宋体" w:hAnsi="宋体" w:hint="eastAsia"/>
          <w:szCs w:val="21"/>
        </w:rPr>
        <w:t>Softmax</w:t>
      </w:r>
      <w:proofErr w:type="spellEnd"/>
      <w:r>
        <w:rPr>
          <w:rFonts w:ascii="宋体" w:eastAsia="宋体" w:hAnsi="宋体" w:hint="eastAsia"/>
          <w:szCs w:val="21"/>
        </w:rPr>
        <w:t>之后的数值为0或者1，但显然</w:t>
      </w:r>
      <w:proofErr w:type="spellStart"/>
      <w:r>
        <w:rPr>
          <w:rFonts w:ascii="宋体" w:eastAsia="宋体" w:hAnsi="宋体" w:hint="eastAsia"/>
          <w:szCs w:val="21"/>
        </w:rPr>
        <w:t>Softmax</w:t>
      </w:r>
      <w:proofErr w:type="spellEnd"/>
      <w:r>
        <w:rPr>
          <w:rFonts w:ascii="宋体" w:eastAsia="宋体" w:hAnsi="宋体" w:hint="eastAsia"/>
          <w:szCs w:val="21"/>
        </w:rPr>
        <w:t>函数的值域是不包含0和1的，只能无限趋于0和1</w:t>
      </w:r>
      <w:r w:rsidR="00903660">
        <w:rPr>
          <w:rFonts w:ascii="宋体" w:eastAsia="宋体" w:hAnsi="宋体" w:hint="eastAsia"/>
          <w:szCs w:val="21"/>
        </w:rPr>
        <w:t>，而无限趋于0和1就意味着</w:t>
      </w:r>
      <w:proofErr w:type="spellStart"/>
      <w:r w:rsidR="00903660">
        <w:rPr>
          <w:rFonts w:ascii="宋体" w:eastAsia="宋体" w:hAnsi="宋体" w:hint="eastAsia"/>
          <w:szCs w:val="21"/>
        </w:rPr>
        <w:t>Softmax</w:t>
      </w:r>
      <w:proofErr w:type="spellEnd"/>
      <w:r w:rsidR="00903660">
        <w:rPr>
          <w:rFonts w:ascii="宋体" w:eastAsia="宋体" w:hAnsi="宋体" w:hint="eastAsia"/>
          <w:szCs w:val="21"/>
        </w:rPr>
        <w:t>的输入数据出现正无穷或者负无穷，也就是每张</w:t>
      </w:r>
      <w:proofErr w:type="gramStart"/>
      <w:r w:rsidR="00903660">
        <w:rPr>
          <w:rFonts w:ascii="宋体" w:eastAsia="宋体" w:hAnsi="宋体" w:hint="eastAsia"/>
          <w:szCs w:val="21"/>
        </w:rPr>
        <w:t>图经过</w:t>
      </w:r>
      <w:proofErr w:type="gramEnd"/>
      <w:r w:rsidR="00903660">
        <w:rPr>
          <w:rFonts w:ascii="宋体" w:eastAsia="宋体" w:hAnsi="宋体" w:hint="eastAsia"/>
          <w:szCs w:val="21"/>
        </w:rPr>
        <w:t>网络后最终数据出的10个数中存在正无穷或者负无穷。这其实是把已经获取到的特征再进行强化的过程，而这个过程只会影响在训练集上的loss函数值，并不会影响训练集上的分类模型的正确率，甚至对于测试集上的loss函数值和正确率都有可能起到相反的作用。这从另外一个角度解释了，为什么在模型趋于收敛之后继续训练，测试集上的loss函数值总是会在随机波动的过程中呈现出缓慢增大的趋势。</w:t>
      </w:r>
    </w:p>
    <w:p w:rsidR="007249D8" w:rsidRDefault="007249D8" w:rsidP="007249D8">
      <w:pPr>
        <w:jc w:val="left"/>
        <w:rPr>
          <w:rFonts w:ascii="宋体" w:eastAsia="宋体" w:hAnsi="宋体"/>
          <w:szCs w:val="21"/>
        </w:rPr>
      </w:pPr>
    </w:p>
    <w:p w:rsidR="007249D8" w:rsidRPr="007249D8" w:rsidRDefault="007249D8" w:rsidP="007249D8">
      <w:pPr>
        <w:jc w:val="left"/>
        <w:rPr>
          <w:rFonts w:ascii="宋体" w:eastAsia="宋体" w:hAnsi="宋体" w:hint="eastAsia"/>
          <w:szCs w:val="21"/>
        </w:rPr>
      </w:pPr>
      <w:bookmarkStart w:id="0" w:name="_GoBack"/>
      <w:bookmarkEnd w:id="0"/>
    </w:p>
    <w:p w:rsidR="00256454" w:rsidRPr="00256454" w:rsidRDefault="00256454" w:rsidP="00256454">
      <w:pPr>
        <w:jc w:val="left"/>
        <w:rPr>
          <w:rFonts w:ascii="宋体" w:eastAsia="宋体" w:hAnsi="宋体" w:hint="eastAsia"/>
          <w:szCs w:val="21"/>
        </w:rPr>
      </w:pPr>
    </w:p>
    <w:p w:rsidR="003E40B6" w:rsidRPr="00454197" w:rsidRDefault="003E40B6" w:rsidP="003E40B6">
      <w:pPr>
        <w:jc w:val="left"/>
        <w:rPr>
          <w:rFonts w:ascii="宋体" w:eastAsia="宋体" w:hAnsi="宋体" w:hint="eastAsia"/>
          <w:szCs w:val="21"/>
        </w:rPr>
      </w:pPr>
    </w:p>
    <w:sectPr w:rsidR="003E40B6" w:rsidRPr="00454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465A3"/>
    <w:multiLevelType w:val="multilevel"/>
    <w:tmpl w:val="EF72A6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40F"/>
    <w:rsid w:val="0002561F"/>
    <w:rsid w:val="00054EAA"/>
    <w:rsid w:val="00067916"/>
    <w:rsid w:val="000863AD"/>
    <w:rsid w:val="00090990"/>
    <w:rsid w:val="000D07C2"/>
    <w:rsid w:val="001539AC"/>
    <w:rsid w:val="001752B6"/>
    <w:rsid w:val="001A040F"/>
    <w:rsid w:val="001C0B6A"/>
    <w:rsid w:val="001C66F9"/>
    <w:rsid w:val="002146FE"/>
    <w:rsid w:val="00241A4A"/>
    <w:rsid w:val="00256454"/>
    <w:rsid w:val="002670A4"/>
    <w:rsid w:val="00280F82"/>
    <w:rsid w:val="002C74C0"/>
    <w:rsid w:val="002F3BC7"/>
    <w:rsid w:val="00340E2C"/>
    <w:rsid w:val="003A351A"/>
    <w:rsid w:val="003A76B3"/>
    <w:rsid w:val="003C32D0"/>
    <w:rsid w:val="003E40B6"/>
    <w:rsid w:val="0042414B"/>
    <w:rsid w:val="004416E3"/>
    <w:rsid w:val="00454197"/>
    <w:rsid w:val="00491906"/>
    <w:rsid w:val="00496631"/>
    <w:rsid w:val="00532701"/>
    <w:rsid w:val="005825DF"/>
    <w:rsid w:val="005945CF"/>
    <w:rsid w:val="005949B6"/>
    <w:rsid w:val="005F3374"/>
    <w:rsid w:val="005F4B19"/>
    <w:rsid w:val="00637A75"/>
    <w:rsid w:val="00660993"/>
    <w:rsid w:val="007249D8"/>
    <w:rsid w:val="007663AF"/>
    <w:rsid w:val="0083375B"/>
    <w:rsid w:val="00850773"/>
    <w:rsid w:val="0088252E"/>
    <w:rsid w:val="008853AB"/>
    <w:rsid w:val="008A4910"/>
    <w:rsid w:val="008F6F78"/>
    <w:rsid w:val="00903660"/>
    <w:rsid w:val="009129D1"/>
    <w:rsid w:val="009330B1"/>
    <w:rsid w:val="00946AAB"/>
    <w:rsid w:val="009729C0"/>
    <w:rsid w:val="009B0188"/>
    <w:rsid w:val="009B7556"/>
    <w:rsid w:val="009C4A0D"/>
    <w:rsid w:val="009E1AE7"/>
    <w:rsid w:val="00A62EAE"/>
    <w:rsid w:val="00A9529D"/>
    <w:rsid w:val="00AB2097"/>
    <w:rsid w:val="00B10A6D"/>
    <w:rsid w:val="00B82B23"/>
    <w:rsid w:val="00B868FD"/>
    <w:rsid w:val="00B93906"/>
    <w:rsid w:val="00BB683A"/>
    <w:rsid w:val="00BD3372"/>
    <w:rsid w:val="00C37C85"/>
    <w:rsid w:val="00C531B3"/>
    <w:rsid w:val="00C5787A"/>
    <w:rsid w:val="00CD57F9"/>
    <w:rsid w:val="00CF1E2A"/>
    <w:rsid w:val="00D30BD5"/>
    <w:rsid w:val="00D4259D"/>
    <w:rsid w:val="00D53BAF"/>
    <w:rsid w:val="00D649B1"/>
    <w:rsid w:val="00D958C1"/>
    <w:rsid w:val="00E3337E"/>
    <w:rsid w:val="00E36226"/>
    <w:rsid w:val="00E6489C"/>
    <w:rsid w:val="00E779FE"/>
    <w:rsid w:val="00EA26E2"/>
    <w:rsid w:val="00EF0058"/>
    <w:rsid w:val="00F14C09"/>
    <w:rsid w:val="00F155FF"/>
    <w:rsid w:val="00F4141F"/>
    <w:rsid w:val="00F51A4C"/>
    <w:rsid w:val="00F54F16"/>
    <w:rsid w:val="00F61BA3"/>
    <w:rsid w:val="00F64749"/>
    <w:rsid w:val="00F81745"/>
    <w:rsid w:val="00FA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A4C5E"/>
  <w15:chartTrackingRefBased/>
  <w15:docId w15:val="{DF193336-53E3-46D7-AEF1-4FA221AA6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0B1"/>
    <w:pPr>
      <w:ind w:firstLineChars="200" w:firstLine="420"/>
    </w:pPr>
  </w:style>
  <w:style w:type="table" w:styleId="a4">
    <w:name w:val="Table Grid"/>
    <w:basedOn w:val="a1"/>
    <w:uiPriority w:val="39"/>
    <w:rsid w:val="00B86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Administrator_nodgd</dc:creator>
  <cp:keywords/>
  <dc:description/>
  <cp:lastModifiedBy>Administrator_nodgd</cp:lastModifiedBy>
  <cp:revision>81</cp:revision>
  <dcterms:created xsi:type="dcterms:W3CDTF">2018-10-28T07:54:00Z</dcterms:created>
  <dcterms:modified xsi:type="dcterms:W3CDTF">2018-10-28T11:53:00Z</dcterms:modified>
</cp:coreProperties>
</file>