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多角度测色仪上位机系统 V1.0</w:t>
      </w:r>
    </w:p>
    <w:p>
      <w:pPr>
        <w:pStyle w:val="Heading1"/>
      </w:pPr>
      <w:r>
        <w:t xml:space="preserve">数据库表设计 + 字段定义 + 关系图</w:t>
      </w:r>
    </w:p>
    <w:p>
      <w:r>
        <w:t xml:space="preserve"/>
      </w:r>
    </w:p>
    <w:p>
      <w:r>
        <w:t xml:space="preserve">文档编号：MAS-DB-V1.0-01</w:t>
      </w:r>
    </w:p>
    <w:p>
      <w:r>
        <w:t xml:space="preserve">版本：V1.0</w:t>
      </w:r>
    </w:p>
    <w:p>
      <w:r>
        <w:t xml:space="preserve">日期：2026-03-26</w:t>
      </w:r>
    </w:p>
    <w:p>
      <w:r>
        <w:t xml:space="preserve">状态：评审版</w:t>
      </w:r>
    </w:p>
    <w:p>
      <w:r>
        <w:t xml:space="preserve">适用范围：Windows 上位机本地 SQLite 数据库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1"/>
      </w:pPr>
      <w:r>
        <w:t xml:space="preserve">1. 设计目标</w:t>
      </w:r>
    </w:p>
    <w:p>
      <w:r>
        <w:t xml:space="preserve"/>
      </w:r>
    </w:p>
    <w:p>
      <w:r>
        <w:t xml:space="preserve">本数据库设计用于支撑多角度测色仪上位机软件的以下核心业务：</w:t>
      </w:r>
    </w:p>
    <w:p>
      <w:r>
        <w:t xml:space="preserve"/>
      </w:r>
    </w:p>
    <w:p>
      <w:r>
        <w:t xml:space="preserve">1. 仪器连接、校准、测量、判定、报告的全流程留痕。</w:t>
      </w:r>
    </w:p>
    <w:p>
      <w:r>
        <w:t xml:space="preserve">2. 标准样、试样、颜色库、容差模板的统一管理。</w:t>
      </w:r>
    </w:p>
    <w:p>
      <w:r>
        <w:t xml:space="preserve">3. 多角度颜色数据、效果数据和综合结论的结构化存储。</w:t>
      </w:r>
    </w:p>
    <w:p>
      <w:r>
        <w:t xml:space="preserve">4. 支持本地离线运行、历史追溯、报表导出和后续扩展。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1"/>
      </w:pPr>
      <w:r>
        <w:t xml:space="preserve">2. 设计原则</w:t>
      </w:r>
    </w:p>
    <w:p>
      <w:r>
        <w:t xml:space="preserve"/>
      </w:r>
    </w:p>
    <w:p>
      <w:r>
        <w:t xml:space="preserve">1. 主键统一采用 `TEXT` 类型 UUID，便于离线生成与同步扩展。</w:t>
      </w:r>
    </w:p>
    <w:p>
      <w:r>
        <w:t xml:space="preserve">2. 时间统一采用 `TEXT`，格式建议为 ISO8601，例如 `2026-03-26T10:15:30+08:00`。</w:t>
      </w:r>
    </w:p>
    <w:p>
      <w:r>
        <w:t xml:space="preserve">3. 枚举字段使用 `INTEGER` 或 `TEXT` 约束，兼顾可读性与兼容性。</w:t>
      </w:r>
    </w:p>
    <w:p>
      <w:r>
        <w:t xml:space="preserve">4. 核心业务对象与测量明细分表存储，避免单表过大。</w:t>
      </w:r>
    </w:p>
    <w:p>
      <w:r>
        <w:t xml:space="preserve">5. 原始测量报文、计算结果快照、报告导出记录均保留，满足追溯要求。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1"/>
      </w:pPr>
      <w:r>
        <w:t xml:space="preserve">3. 数据库关系图</w:t>
      </w:r>
    </w:p>
    <w:p>
      <w:r>
        <w:t xml:space="preserve"/>
      </w:r>
    </w:p>
    <w:p>
      <w:r>
        <w:t xml:space="preserve">```mermaid</w:t>
      </w:r>
    </w:p>
    <w:p>
      <w:r>
        <w:t xml:space="preserve">erDiagram</w:t>
      </w:r>
    </w:p>
    <w:p>
      <w:r>
        <w:t xml:space="preserve">    instruments ||--o{ calibration_records : has</w:t>
      </w:r>
    </w:p>
    <w:p>
      <w:r>
        <w:t xml:space="preserve">    instruments ||--o{ measurement_tasks : used_by</w:t>
      </w:r>
    </w:p>
    <w:p>
      <w:r>
        <w:t xml:space="preserve">    users ||--o{ measurement_tasks : creates</w:t>
      </w:r>
    </w:p>
    <w:p>
      <w:r>
        <w:t xml:space="preserve">    users ||--o{ calibration_records : executes</w:t>
      </w:r>
    </w:p>
    <w:p>
      <w:r>
        <w:t xml:space="preserve">    color_libraries ||--o{ standard_samples : contains</w:t>
      </w:r>
    </w:p>
    <w:p>
      <w:r>
        <w:t xml:space="preserve">    standard_samples ||--o{ measurement_tasks : referenced_by</w:t>
      </w:r>
    </w:p>
    <w:p>
      <w:r>
        <w:t xml:space="preserve">    samples ||--o{ measurement_tasks : measured_in</w:t>
      </w:r>
    </w:p>
    <w:p>
      <w:r>
        <w:t xml:space="preserve">    tolerance_templates ||--o{ measurement_tasks : applies_to</w:t>
      </w:r>
    </w:p>
    <w:p>
      <w:r>
        <w:t xml:space="preserve">    measurement_tasks ||--o{ measurement_records : contains</w:t>
      </w:r>
    </w:p>
    <w:p>
      <w:r>
        <w:t xml:space="preserve">    measurement_records ||--o{ measurement_angle_results : has</w:t>
      </w:r>
    </w:p>
    <w:p>
      <w:r>
        <w:t xml:space="preserve">    measurement_records ||--o{ measurement_effect_results : has</w:t>
      </w:r>
    </w:p>
    <w:p>
      <w:r>
        <w:t xml:space="preserve">    measurement_records ||--o{ report_exports : outputs</w:t>
      </w:r>
    </w:p>
    <w:p>
      <w:r>
        <w:t xml:space="preserve">    measurement_records ||--o{ operation_logs : traces</w:t>
      </w:r>
    </w:p>
    <w:p>
      <w:r>
        <w:t xml:space="preserve">    measurement_tasks ||--o{ raw_packets : records</w:t>
      </w:r>
    </w:p>
    <w:p>
      <w:r>
        <w:t xml:space="preserve">```</w:t>
      </w:r>
    </w:p>
    <w:p>
      <w:r>
        <w:t xml:space="preserve"/>
      </w:r>
    </w:p>
    <w:p>
      <w:r>
        <w:t xml:space="preserve">建议同时查看配套关系图文件：`MAS_V1_数据库关系图.svg`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1"/>
      </w:pPr>
      <w:r>
        <w:t xml:space="preserve">4. 核心表清单</w:t>
      </w:r>
    </w:p>
    <w:p>
      <w:r>
        <w:t xml:space="preserve"/>
      </w:r>
    </w:p>
    <w:p>
      <w:r>
        <w:t xml:space="preserve">1. `users`：用户表</w:t>
      </w:r>
    </w:p>
    <w:p>
      <w:r>
        <w:t xml:space="preserve">2. `instruments`：仪器表</w:t>
      </w:r>
    </w:p>
    <w:p>
      <w:r>
        <w:t xml:space="preserve">3. `calibration_records`：校准记录表</w:t>
      </w:r>
    </w:p>
    <w:p>
      <w:r>
        <w:t xml:space="preserve">4. `color_libraries`：颜色库表</w:t>
      </w:r>
    </w:p>
    <w:p>
      <w:r>
        <w:t xml:space="preserve">5. `standard_samples`：标准样表</w:t>
      </w:r>
    </w:p>
    <w:p>
      <w:r>
        <w:t xml:space="preserve">6. `samples`：试样表</w:t>
      </w:r>
    </w:p>
    <w:p>
      <w:r>
        <w:t xml:space="preserve">7. `tolerance_templates`：容差模板表</w:t>
      </w:r>
    </w:p>
    <w:p>
      <w:r>
        <w:t xml:space="preserve">8. `tolerance_angle_rules`：容差模板角度规则表</w:t>
      </w:r>
    </w:p>
    <w:p>
      <w:r>
        <w:t xml:space="preserve">9. `measurement_tasks`：测量任务表</w:t>
      </w:r>
    </w:p>
    <w:p>
      <w:r>
        <w:t xml:space="preserve">10. `measurement_records`：测量记录表</w:t>
      </w:r>
    </w:p>
    <w:p>
      <w:r>
        <w:t xml:space="preserve">11. `measurement_angle_results`：角度结果表</w:t>
      </w:r>
    </w:p>
    <w:p>
      <w:r>
        <w:t xml:space="preserve">12. `measurement_effect_results`：效果结果表</w:t>
      </w:r>
    </w:p>
    <w:p>
      <w:r>
        <w:t xml:space="preserve">13. `report_exports`：报告导出表</w:t>
      </w:r>
    </w:p>
    <w:p>
      <w:r>
        <w:t xml:space="preserve">14. `operation_logs`：操作日志表</w:t>
      </w:r>
    </w:p>
    <w:p>
      <w:r>
        <w:t xml:space="preserve">15. `raw_packets`：原始通信报文表</w:t>
      </w:r>
    </w:p>
    <w:p>
      <w:r>
        <w:t xml:space="preserve">16. `system_settings`：系统设置表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1"/>
      </w:pPr>
      <w:r>
        <w:t xml:space="preserve">5. 字段定义</w:t>
      </w:r>
    </w:p>
    <w:p>
      <w:r>
        <w:t xml:space="preserve"/>
      </w:r>
    </w:p>
    <w:p>
      <w:pPr>
        <w:pStyle w:val="Heading2"/>
      </w:pPr>
      <w:r>
        <w:t xml:space="preserve">5.1 `users`</w:t>
      </w:r>
    </w:p>
    <w:p>
      <w:r>
        <w:t xml:space="preserve"/>
      </w:r>
    </w:p>
    <w:p>
      <w:r>
        <w:t xml:space="preserve">用途：记录操作人员与审核人员。</w:t>
      </w:r>
    </w:p>
    <w:p>
      <w:r>
        <w:t xml:space="preserve"/>
      </w:r>
    </w:p>
    <w:p>
      <w:r>
        <w:t xml:space="preserve">| 字段名 | 类型 | 必填 | 说明 |</w:t>
      </w:r>
    </w:p>
    <w:p>
      <w:r>
        <w:t xml:space="preserve">|---|---|---|---|</w:t>
      </w:r>
    </w:p>
    <w:p>
      <w:r>
        <w:t xml:space="preserve">| id | TEXT | 是 | 主键 UUID |</w:t>
      </w:r>
    </w:p>
    <w:p>
      <w:r>
        <w:t xml:space="preserve">| user_code | TEXT | 是 | 用户编号，唯一 |</w:t>
      </w:r>
    </w:p>
    <w:p>
      <w:r>
        <w:t xml:space="preserve">| user_name | TEXT | 是 | 用户名称 |</w:t>
      </w:r>
    </w:p>
    <w:p>
      <w:r>
        <w:t xml:space="preserve">| role_code | TEXT | 是 | 角色代码，如 `operator`、`engineer`、`admin` |</w:t>
      </w:r>
    </w:p>
    <w:p>
      <w:r>
        <w:t xml:space="preserve">| is_active | INTEGER | 是 | 是否启用，0/1 |</w:t>
      </w:r>
    </w:p>
    <w:p>
      <w:r>
        <w:t xml:space="preserve">| created_at | TEXT | 是 | 创建时间 |</w:t>
      </w:r>
    </w:p>
    <w:p>
      <w:r>
        <w:t xml:space="preserve">| updated_at | TEXT | 是 | 更新时间 |</w:t>
      </w:r>
    </w:p>
    <w:p>
      <w:r>
        <w:t xml:space="preserve"/>
      </w:r>
    </w:p>
    <w:p>
      <w:r>
        <w:t xml:space="preserve">索引建议：</w:t>
      </w:r>
    </w:p>
    <w:p>
      <w:r>
        <w:t xml:space="preserve">1. `idx_users_user_code`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5.2 `instruments`</w:t>
      </w:r>
    </w:p>
    <w:p>
      <w:r>
        <w:t xml:space="preserve"/>
      </w:r>
    </w:p>
    <w:p>
      <w:r>
        <w:t xml:space="preserve">用途：记录被接入的测色仪基础信息。</w:t>
      </w:r>
    </w:p>
    <w:p>
      <w:r>
        <w:t xml:space="preserve"/>
      </w:r>
    </w:p>
    <w:p>
      <w:r>
        <w:t xml:space="preserve">| 字段名 | 类型 | 必填 | 说明 |</w:t>
      </w:r>
    </w:p>
    <w:p>
      <w:r>
        <w:t xml:space="preserve">|---|---|---|---|</w:t>
      </w:r>
    </w:p>
    <w:p>
      <w:r>
        <w:t xml:space="preserve">| id | TEXT | 是 | 主键 UUID |</w:t>
      </w:r>
    </w:p>
    <w:p>
      <w:r>
        <w:t xml:space="preserve">| instrument_code | TEXT | 是 | 仪器编号，唯一 |</w:t>
      </w:r>
    </w:p>
    <w:p>
      <w:r>
        <w:t xml:space="preserve">| instrument_name | TEXT | 是 | 仪器名称 |</w:t>
      </w:r>
    </w:p>
    <w:p>
      <w:r>
        <w:t xml:space="preserve">| model | TEXT | 是 | 型号 |</w:t>
      </w:r>
    </w:p>
    <w:p>
      <w:r>
        <w:t xml:space="preserve">| serial_number | TEXT | 否 | 序列号 |</w:t>
      </w:r>
    </w:p>
    <w:p>
      <w:r>
        <w:t xml:space="preserve">| firmware_version | TEXT | 否 | 固件版本 |</w:t>
      </w:r>
    </w:p>
    <w:p>
      <w:r>
        <w:t xml:space="preserve">| connection_type | TEXT | 是 | 连接方式，如 `serial`、`usb`、`bluetooth` |</w:t>
      </w:r>
    </w:p>
    <w:p>
      <w:r>
        <w:t xml:space="preserve">| port_name | TEXT | 否 | 当前端口名 |</w:t>
      </w:r>
    </w:p>
    <w:p>
      <w:r>
        <w:t xml:space="preserve">| baud_rate | INTEGER | 否 | 波特率 |</w:t>
      </w:r>
    </w:p>
    <w:p>
      <w:r>
        <w:t xml:space="preserve">| driver_status | TEXT | 否 | 驱动状态 |</w:t>
      </w:r>
    </w:p>
    <w:p>
      <w:r>
        <w:t xml:space="preserve">| last_connected_at | TEXT | 否 | 最近连接时间 |</w:t>
      </w:r>
    </w:p>
    <w:p>
      <w:r>
        <w:t xml:space="preserve">| is_default | INTEGER | 是 | 是否默认设备，0/1 |</w:t>
      </w:r>
    </w:p>
    <w:p>
      <w:r>
        <w:t xml:space="preserve">| status | TEXT | 是 | 设备状态，如 `idle`、`connected`、`fault` |</w:t>
      </w:r>
    </w:p>
    <w:p>
      <w:r>
        <w:t xml:space="preserve">| created_at | TEXT | 是 | 创建时间 |</w:t>
      </w:r>
    </w:p>
    <w:p>
      <w:r>
        <w:t xml:space="preserve">| updated_at | TEXT | 是 | 更新时间 |</w:t>
      </w:r>
    </w:p>
    <w:p>
      <w:r>
        <w:t xml:space="preserve"/>
      </w:r>
    </w:p>
    <w:p>
      <w:r>
        <w:t xml:space="preserve">索引建议：</w:t>
      </w:r>
    </w:p>
    <w:p>
      <w:r>
        <w:t xml:space="preserve">1. `idx_instruments_instrument_code`</w:t>
      </w:r>
    </w:p>
    <w:p>
      <w:r>
        <w:t xml:space="preserve">2. `idx_instruments_serial_number`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5.3 `calibration_records`</w:t>
      </w:r>
    </w:p>
    <w:p>
      <w:r>
        <w:t xml:space="preserve"/>
      </w:r>
    </w:p>
    <w:p>
      <w:r>
        <w:t xml:space="preserve">用途：记录每次仪器校准过程与结果。</w:t>
      </w:r>
    </w:p>
    <w:p>
      <w:r>
        <w:t xml:space="preserve"/>
      </w:r>
    </w:p>
    <w:p>
      <w:r>
        <w:t xml:space="preserve">| 字段名 | 类型 | 必填 | 说明 |</w:t>
      </w:r>
    </w:p>
    <w:p>
      <w:r>
        <w:t xml:space="preserve">|---|---|---|---|</w:t>
      </w:r>
    </w:p>
    <w:p>
      <w:r>
        <w:t xml:space="preserve">| id | TEXT | 是 | 主键 UUID |</w:t>
      </w:r>
    </w:p>
    <w:p>
      <w:r>
        <w:t xml:space="preserve">| instrument_id | TEXT | 是 | 关联 `instruments.id` |</w:t>
      </w:r>
    </w:p>
    <w:p>
      <w:r>
        <w:t xml:space="preserve">| calibration_type | TEXT | 是 | 校准类型，如 `white`、`black`、`full` |</w:t>
      </w:r>
    </w:p>
    <w:p>
      <w:r>
        <w:t xml:space="preserve">| result_code | TEXT | 是 | 结果，如 `success`、`failed` |</w:t>
      </w:r>
    </w:p>
    <w:p>
      <w:r>
        <w:t xml:space="preserve">| error_code | TEXT | 否 | 失败错误码 |</w:t>
      </w:r>
    </w:p>
    <w:p>
      <w:r>
        <w:t xml:space="preserve">| error_message | TEXT | 否 | 失败说明 |</w:t>
      </w:r>
    </w:p>
    <w:p>
      <w:r>
        <w:t xml:space="preserve">| operator_id | TEXT | 否 | 关联 `users.id` |</w:t>
      </w:r>
    </w:p>
    <w:p>
      <w:r>
        <w:t xml:space="preserve">| started_at | TEXT | 是 | 开始时间 |</w:t>
      </w:r>
    </w:p>
    <w:p>
      <w:r>
        <w:t xml:space="preserve">| finished_at | TEXT | 否 | 完成时间 |</w:t>
      </w:r>
    </w:p>
    <w:p>
      <w:r>
        <w:t xml:space="preserve">| expires_at | TEXT | 否 | 校准有效截止时间 |</w:t>
      </w:r>
    </w:p>
    <w:p>
      <w:r>
        <w:t xml:space="preserve">| remark | TEXT | 否 | 备注 |</w:t>
      </w:r>
    </w:p>
    <w:p>
      <w:r>
        <w:t xml:space="preserve"/>
      </w:r>
    </w:p>
    <w:p>
      <w:r>
        <w:t xml:space="preserve">索引建议：</w:t>
      </w:r>
    </w:p>
    <w:p>
      <w:r>
        <w:t xml:space="preserve">1. `idx_calibration_records_instrument_id`</w:t>
      </w:r>
    </w:p>
    <w:p>
      <w:r>
        <w:t xml:space="preserve">2. `idx_calibration_records_started_at`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5.4 `color_libraries`</w:t>
      </w:r>
    </w:p>
    <w:p>
      <w:r>
        <w:t xml:space="preserve"/>
      </w:r>
    </w:p>
    <w:p>
      <w:r>
        <w:t xml:space="preserve">用途：管理标准颜色库。</w:t>
      </w:r>
    </w:p>
    <w:p>
      <w:r>
        <w:t xml:space="preserve"/>
      </w:r>
    </w:p>
    <w:p>
      <w:r>
        <w:t xml:space="preserve">| 字段名 | 类型 | 必填 | 说明 |</w:t>
      </w:r>
    </w:p>
    <w:p>
      <w:r>
        <w:t xml:space="preserve">|---|---|---|---|</w:t>
      </w:r>
    </w:p>
    <w:p>
      <w:r>
        <w:t xml:space="preserve">| id | TEXT | 是 | 主键 UUID |</w:t>
      </w:r>
    </w:p>
    <w:p>
      <w:r>
        <w:t xml:space="preserve">| library_code | TEXT | 是 | 颜色库编号，唯一 |</w:t>
      </w:r>
    </w:p>
    <w:p>
      <w:r>
        <w:t xml:space="preserve">| library_name | TEXT | 是 | 颜色库名称 |</w:t>
      </w:r>
    </w:p>
    <w:p>
      <w:r>
        <w:t xml:space="preserve">| category_name | TEXT | 否 | 分类名称 |</w:t>
      </w:r>
    </w:p>
    <w:p>
      <w:r>
        <w:t xml:space="preserve">| description | TEXT | 否 | 描述 |</w:t>
      </w:r>
    </w:p>
    <w:p>
      <w:r>
        <w:t xml:space="preserve">| is_default | INTEGER | 是 | 是否默认颜色库 |</w:t>
      </w:r>
    </w:p>
    <w:p>
      <w:r>
        <w:t xml:space="preserve">| created_by | TEXT | 否 | 创建人 |</w:t>
      </w:r>
    </w:p>
    <w:p>
      <w:r>
        <w:t xml:space="preserve">| created_at | TEXT | 是 | 创建时间 |</w:t>
      </w:r>
    </w:p>
    <w:p>
      <w:r>
        <w:t xml:space="preserve">| updated_at | TEXT | 是 | 更新时间 |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5.5 `standard_samples`</w:t>
      </w:r>
    </w:p>
    <w:p>
      <w:r>
        <w:t xml:space="preserve"/>
      </w:r>
    </w:p>
    <w:p>
      <w:r>
        <w:t xml:space="preserve">用途：管理标准样版本与其业务属性。</w:t>
      </w:r>
    </w:p>
    <w:p>
      <w:r>
        <w:t xml:space="preserve"/>
      </w:r>
    </w:p>
    <w:p>
      <w:r>
        <w:t xml:space="preserve">| 字段名 | 类型 | 必填 | 说明 |</w:t>
      </w:r>
    </w:p>
    <w:p>
      <w:r>
        <w:t xml:space="preserve">|---|---|---|---|</w:t>
      </w:r>
    </w:p>
    <w:p>
      <w:r>
        <w:t xml:space="preserve">| id | TEXT | 是 | 主键 UUID |</w:t>
      </w:r>
    </w:p>
    <w:p>
      <w:r>
        <w:t xml:space="preserve">| library_id | TEXT | 是 | 关联 `color_libraries.id` |</w:t>
      </w:r>
    </w:p>
    <w:p>
      <w:r>
        <w:t xml:space="preserve">| standard_code | TEXT | 是 | 标准样编号 |</w:t>
      </w:r>
    </w:p>
    <w:p>
      <w:r>
        <w:t xml:space="preserve">| standard_name | TEXT | 是 | 标准样名称 |</w:t>
      </w:r>
    </w:p>
    <w:p>
      <w:r>
        <w:t xml:space="preserve">| version_no | INTEGER | 是 | 版本号 |</w:t>
      </w:r>
    </w:p>
    <w:p>
      <w:r>
        <w:t xml:space="preserve">| material_name | TEXT | 否 | 材质 |</w:t>
      </w:r>
    </w:p>
    <w:p>
      <w:r>
        <w:t xml:space="preserve">| color_name | TEXT | 否 | 颜色名称 |</w:t>
      </w:r>
    </w:p>
    <w:p>
      <w:r>
        <w:t xml:space="preserve">| batch_no | TEXT | 否 | 批次号 |</w:t>
      </w:r>
    </w:p>
    <w:p>
      <w:r>
        <w:t xml:space="preserve">| tolerance_template_id | TEXT | 否 | 默认容差模板 |</w:t>
      </w:r>
    </w:p>
    <w:p>
      <w:r>
        <w:t xml:space="preserve">| is_active | INTEGER | 是 | 是否启用 |</w:t>
      </w:r>
    </w:p>
    <w:p>
      <w:r>
        <w:t xml:space="preserve">| is_default_version | INTEGER | 是 | 是否默认版本 |</w:t>
      </w:r>
    </w:p>
    <w:p>
      <w:r>
        <w:t xml:space="preserve">| remark | TEXT | 否 | 备注 |</w:t>
      </w:r>
    </w:p>
    <w:p>
      <w:r>
        <w:t xml:space="preserve">| created_at | TEXT | 是 | 创建时间 |</w:t>
      </w:r>
    </w:p>
    <w:p>
      <w:r>
        <w:t xml:space="preserve">| updated_at | TEXT | 是 | 更新时间 |</w:t>
      </w:r>
    </w:p>
    <w:p>
      <w:r>
        <w:t xml:space="preserve"/>
      </w:r>
    </w:p>
    <w:p>
      <w:r>
        <w:t xml:space="preserve">索引建议：</w:t>
      </w:r>
    </w:p>
    <w:p>
      <w:r>
        <w:t xml:space="preserve">1. `idx_standard_samples_library_id`</w:t>
      </w:r>
    </w:p>
    <w:p>
      <w:r>
        <w:t xml:space="preserve">2. `idx_standard_samples_standard_code`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5.6 `samples`</w:t>
      </w:r>
    </w:p>
    <w:p>
      <w:r>
        <w:t xml:space="preserve"/>
      </w:r>
    </w:p>
    <w:p>
      <w:r>
        <w:t xml:space="preserve">用途：管理被检测的试样主数据。</w:t>
      </w:r>
    </w:p>
    <w:p>
      <w:r>
        <w:t xml:space="preserve"/>
      </w:r>
    </w:p>
    <w:p>
      <w:r>
        <w:t xml:space="preserve">| 字段名 | 类型 | 必填 | 说明 |</w:t>
      </w:r>
    </w:p>
    <w:p>
      <w:r>
        <w:t xml:space="preserve">|---|---|---|---|</w:t>
      </w:r>
    </w:p>
    <w:p>
      <w:r>
        <w:t xml:space="preserve">| id | TEXT | 是 | 主键 UUID |</w:t>
      </w:r>
    </w:p>
    <w:p>
      <w:r>
        <w:t xml:space="preserve">| sample_code | TEXT | 是 | 试样编号 |</w:t>
      </w:r>
    </w:p>
    <w:p>
      <w:r>
        <w:t xml:space="preserve">| sample_name | TEXT | 是 | 试样名称 |</w:t>
      </w:r>
    </w:p>
    <w:p>
      <w:r>
        <w:t xml:space="preserve">| batch_no | TEXT | 否 | 批次号 |</w:t>
      </w:r>
    </w:p>
    <w:p>
      <w:r>
        <w:t xml:space="preserve">| material_name | TEXT | 否 | 材质 |</w:t>
      </w:r>
    </w:p>
    <w:p>
      <w:r>
        <w:t xml:space="preserve">| color_name | TEXT | 否 | 颜色名称 |</w:t>
      </w:r>
    </w:p>
    <w:p>
      <w:r>
        <w:t xml:space="preserve">| source_type | TEXT | 否 | 来源类型，如 `production`、`lab` |</w:t>
      </w:r>
    </w:p>
    <w:p>
      <w:r>
        <w:t xml:space="preserve">| status | TEXT | 是 | 状态，如 `active`、`void` |</w:t>
      </w:r>
    </w:p>
    <w:p>
      <w:r>
        <w:t xml:space="preserve">| remark | TEXT | 否 | 备注 |</w:t>
      </w:r>
    </w:p>
    <w:p>
      <w:r>
        <w:t xml:space="preserve">| created_at | TEXT | 是 | 创建时间 |</w:t>
      </w:r>
    </w:p>
    <w:p>
      <w:r>
        <w:t xml:space="preserve">| updated_at | TEXT | 是 | 更新时间 |</w:t>
      </w:r>
    </w:p>
    <w:p>
      <w:r>
        <w:t xml:space="preserve"/>
      </w:r>
    </w:p>
    <w:p>
      <w:r>
        <w:t xml:space="preserve">索引建议：</w:t>
      </w:r>
    </w:p>
    <w:p>
      <w:r>
        <w:t xml:space="preserve">1. `idx_samples_sample_code`</w:t>
      </w:r>
    </w:p>
    <w:p>
      <w:r>
        <w:t xml:space="preserve">2. `idx_samples_batch_no`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5.7 `tolerance_templates`</w:t>
      </w:r>
    </w:p>
    <w:p>
      <w:r>
        <w:t xml:space="preserve"/>
      </w:r>
    </w:p>
    <w:p>
      <w:r>
        <w:t xml:space="preserve">用途：管理判定模板。</w:t>
      </w:r>
    </w:p>
    <w:p>
      <w:r>
        <w:t xml:space="preserve"/>
      </w:r>
    </w:p>
    <w:p>
      <w:r>
        <w:t xml:space="preserve">| 字段名 | 类型 | 必填 | 说明 |</w:t>
      </w:r>
    </w:p>
    <w:p>
      <w:r>
        <w:t xml:space="preserve">|---|---|---|---|</w:t>
      </w:r>
    </w:p>
    <w:p>
      <w:r>
        <w:t xml:space="preserve">| id | TEXT | 是 | 主键 UUID |</w:t>
      </w:r>
    </w:p>
    <w:p>
      <w:r>
        <w:t xml:space="preserve">| template_code | TEXT | 是 | 模板编号 |</w:t>
      </w:r>
    </w:p>
    <w:p>
      <w:r>
        <w:t xml:space="preserve">| template_name | TEXT | 是 | 模板名称 |</w:t>
      </w:r>
    </w:p>
    <w:p>
      <w:r>
        <w:t xml:space="preserve">| product_type | TEXT | 否 | 适用产品类型 |</w:t>
      </w:r>
    </w:p>
    <w:p>
      <w:r>
        <w:t xml:space="preserve">| delta_e_formula | TEXT | 是 | 如 `DE76`、`DE94`、`DE00` |</w:t>
      </w:r>
    </w:p>
    <w:p>
      <w:r>
        <w:t xml:space="preserve">| overall_lower_limit | REAL | 否 | 综合下限 |</w:t>
      </w:r>
    </w:p>
    <w:p>
      <w:r>
        <w:t xml:space="preserve">| overall_upper_limit | REAL | 否 | 综合上限 |</w:t>
      </w:r>
    </w:p>
    <w:p>
      <w:r>
        <w:t xml:space="preserve">| effect_lower_limit | REAL | 否 | 效果下限 |</w:t>
      </w:r>
    </w:p>
    <w:p>
      <w:r>
        <w:t xml:space="preserve">| effect_upper_limit | REAL | 否 | 效果上限 |</w:t>
      </w:r>
    </w:p>
    <w:p>
      <w:r>
        <w:t xml:space="preserve">| warning_enabled | INTEGER | 是 | 是否启用预警 |</w:t>
      </w:r>
    </w:p>
    <w:p>
      <w:r>
        <w:t xml:space="preserve">| is_default | INTEGER | 是 | 是否默认模板 |</w:t>
      </w:r>
    </w:p>
    <w:p>
      <w:r>
        <w:t xml:space="preserve">| status | TEXT | 是 | 状态 |</w:t>
      </w:r>
    </w:p>
    <w:p>
      <w:r>
        <w:t xml:space="preserve">| created_at | TEXT | 是 | 创建时间 |</w:t>
      </w:r>
    </w:p>
    <w:p>
      <w:r>
        <w:t xml:space="preserve">| updated_at | TEXT | 是 | 更新时间 |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5.8 `tolerance_angle_rules`</w:t>
      </w:r>
    </w:p>
    <w:p>
      <w:r>
        <w:t xml:space="preserve"/>
      </w:r>
    </w:p>
    <w:p>
      <w:r>
        <w:t xml:space="preserve">用途：管理每个角度的容差规则。</w:t>
      </w:r>
    </w:p>
    <w:p>
      <w:r>
        <w:t xml:space="preserve"/>
      </w:r>
    </w:p>
    <w:p>
      <w:r>
        <w:t xml:space="preserve">| 字段名 | 类型 | 必填 | 说明 |</w:t>
      </w:r>
    </w:p>
    <w:p>
      <w:r>
        <w:t xml:space="preserve">|---|---|---|---|</w:t>
      </w:r>
    </w:p>
    <w:p>
      <w:r>
        <w:t xml:space="preserve">| id | TEXT | 是 | 主键 UUID |</w:t>
      </w:r>
    </w:p>
    <w:p>
      <w:r>
        <w:t xml:space="preserve">| template_id | TEXT | 是 | 关联 `tolerance_templates.id` |</w:t>
      </w:r>
    </w:p>
    <w:p>
      <w:r>
        <w:t xml:space="preserve">| angle_code | TEXT | 是 | 角度代码，如 `45as15` |</w:t>
      </w:r>
    </w:p>
    <w:p>
      <w:r>
        <w:t xml:space="preserve">| metric_code | TEXT | 是 | 指标代码，如 `delta_e`、`sparkle` |</w:t>
      </w:r>
    </w:p>
    <w:p>
      <w:r>
        <w:t xml:space="preserve">| lower_limit | REAL | 否 | 下限 |</w:t>
      </w:r>
    </w:p>
    <w:p>
      <w:r>
        <w:t xml:space="preserve">| upper_limit | REAL | 否 | 上限 |</w:t>
      </w:r>
    </w:p>
    <w:p>
      <w:r>
        <w:t xml:space="preserve">| warning_lower_limit | REAL | 否 | 预警下限 |</w:t>
      </w:r>
    </w:p>
    <w:p>
      <w:r>
        <w:t xml:space="preserve">| warning_upper_limit | REAL | 否 | 预警上限 |</w:t>
      </w:r>
    </w:p>
    <w:p>
      <w:r>
        <w:t xml:space="preserve">| is_enabled | INTEGER | 是 | 是否启用 |</w:t>
      </w:r>
    </w:p>
    <w:p>
      <w:r>
        <w:t xml:space="preserve">| sort_order | INTEGER | 是 | 排序 |</w:t>
      </w:r>
    </w:p>
    <w:p>
      <w:r>
        <w:t xml:space="preserve"/>
      </w:r>
    </w:p>
    <w:p>
      <w:r>
        <w:t xml:space="preserve">索引建议：</w:t>
      </w:r>
    </w:p>
    <w:p>
      <w:r>
        <w:t xml:space="preserve">1. `idx_tolerance_angle_rules_template_id`</w:t>
      </w:r>
    </w:p>
    <w:p>
      <w:r>
        <w:t xml:space="preserve">2. `idx_tolerance_angle_rules_angle_code`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5.9 `measurement_tasks`</w:t>
      </w:r>
    </w:p>
    <w:p>
      <w:r>
        <w:t xml:space="preserve"/>
      </w:r>
    </w:p>
    <w:p>
      <w:r>
        <w:t xml:space="preserve">用途：表示一次业务测量任务。</w:t>
      </w:r>
    </w:p>
    <w:p>
      <w:r>
        <w:t xml:space="preserve"/>
      </w:r>
    </w:p>
    <w:p>
      <w:r>
        <w:t xml:space="preserve">| 字段名 | 类型 | 必填 | 说明 |</w:t>
      </w:r>
    </w:p>
    <w:p>
      <w:r>
        <w:t xml:space="preserve">|---|---|---|---|</w:t>
      </w:r>
    </w:p>
    <w:p>
      <w:r>
        <w:t xml:space="preserve">| id | TEXT | 是 | 主键 UUID |</w:t>
      </w:r>
    </w:p>
    <w:p>
      <w:r>
        <w:t xml:space="preserve">| task_code | TEXT | 是 | 任务编号 |</w:t>
      </w:r>
    </w:p>
    <w:p>
      <w:r>
        <w:t xml:space="preserve">| instrument_id | TEXT | 是 | 关联设备 |</w:t>
      </w:r>
    </w:p>
    <w:p>
      <w:r>
        <w:t xml:space="preserve">| sample_id | TEXT | 否 | 关联试样 |</w:t>
      </w:r>
    </w:p>
    <w:p>
      <w:r>
        <w:t xml:space="preserve">| standard_sample_id | TEXT | 否 | 关联标准样 |</w:t>
      </w:r>
    </w:p>
    <w:p>
      <w:r>
        <w:t xml:space="preserve">| template_id | TEXT | 否 | 使用的容差模板 |</w:t>
      </w:r>
    </w:p>
    <w:p>
      <w:r>
        <w:t xml:space="preserve">| task_type | TEXT | 是 | 任务类型，如 `standard`、`trial`、`recheck` |</w:t>
      </w:r>
    </w:p>
    <w:p>
      <w:r>
        <w:t xml:space="preserve">| measurement_mode | TEXT | 是 | `single`、`average`、`continuous` |</w:t>
      </w:r>
    </w:p>
    <w:p>
      <w:r>
        <w:t xml:space="preserve">| average_count | INTEGER | 否 | 平均次数 |</w:t>
      </w:r>
    </w:p>
    <w:p>
      <w:r>
        <w:t xml:space="preserve">| interval_seconds | INTEGER | 否 | 测量间隔 |</w:t>
      </w:r>
    </w:p>
    <w:p>
      <w:r>
        <w:t xml:space="preserve">| status | TEXT | 是 | `draft`、`running`、`completed`、`failed` |</w:t>
      </w:r>
    </w:p>
    <w:p>
      <w:r>
        <w:t xml:space="preserve">| created_by | TEXT | 否 | 创建人 |</w:t>
      </w:r>
    </w:p>
    <w:p>
      <w:r>
        <w:t xml:space="preserve">| started_at | TEXT | 否 | 开始时间 |</w:t>
      </w:r>
    </w:p>
    <w:p>
      <w:r>
        <w:t xml:space="preserve">| finished_at | TEXT | 否 | 完成时间 |</w:t>
      </w:r>
    </w:p>
    <w:p>
      <w:r>
        <w:t xml:space="preserve">| remark | TEXT | 否 | 备注 |</w:t>
      </w:r>
    </w:p>
    <w:p>
      <w:r>
        <w:t xml:space="preserve"/>
      </w:r>
    </w:p>
    <w:p>
      <w:r>
        <w:t xml:space="preserve">索引建议：</w:t>
      </w:r>
    </w:p>
    <w:p>
      <w:r>
        <w:t xml:space="preserve">1. `idx_measurement_tasks_task_code`</w:t>
      </w:r>
    </w:p>
    <w:p>
      <w:r>
        <w:t xml:space="preserve">2. `idx_measurement_tasks_sample_id`</w:t>
      </w:r>
    </w:p>
    <w:p>
      <w:r>
        <w:t xml:space="preserve">3. `idx_measurement_tasks_standard_sample_id`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5.10 `measurement_records`</w:t>
      </w:r>
    </w:p>
    <w:p>
      <w:r>
        <w:t xml:space="preserve"/>
      </w:r>
    </w:p>
    <w:p>
      <w:r>
        <w:t xml:space="preserve">用途：记录一次测量任务中每次测量的汇总结果。</w:t>
      </w:r>
    </w:p>
    <w:p>
      <w:r>
        <w:t xml:space="preserve"/>
      </w:r>
    </w:p>
    <w:p>
      <w:r>
        <w:t xml:space="preserve">| 字段名 | 类型 | 必填 | 说明 |</w:t>
      </w:r>
    </w:p>
    <w:p>
      <w:r>
        <w:t xml:space="preserve">|---|---|---|---|</w:t>
      </w:r>
    </w:p>
    <w:p>
      <w:r>
        <w:t xml:space="preserve">| id | TEXT | 是 | 主键 UUID |</w:t>
      </w:r>
    </w:p>
    <w:p>
      <w:r>
        <w:t xml:space="preserve">| task_id | TEXT | 是 | 关联 `measurement_tasks.id` |</w:t>
      </w:r>
    </w:p>
    <w:p>
      <w:r>
        <w:t xml:space="preserve">| record_no | INTEGER | 是 | 同一任务内的记录序号 |</w:t>
      </w:r>
    </w:p>
    <w:p>
      <w:r>
        <w:t xml:space="preserve">| record_type | TEXT | 是 | `standard` 或 `trial` |</w:t>
      </w:r>
    </w:p>
    <w:p>
      <w:r>
        <w:t xml:space="preserve">| total_delta_e | REAL | 否 | 综合色差 |</w:t>
      </w:r>
    </w:p>
    <w:p>
      <w:r>
        <w:t xml:space="preserve">| total_effect_diff | REAL | 否 | 综合效果差 |</w:t>
      </w:r>
    </w:p>
    <w:p>
      <w:r>
        <w:t xml:space="preserve">| pass_status | TEXT | 是 | `pass`、`warning`、`fail` |</w:t>
      </w:r>
    </w:p>
    <w:p>
      <w:r>
        <w:t xml:space="preserve">| result_summary | TEXT | 否 | 结果摘要 |</w:t>
      </w:r>
    </w:p>
    <w:p>
      <w:r>
        <w:t xml:space="preserve">| measurement_snapshot_json | TEXT | 否 | 结果快照 JSON |</w:t>
      </w:r>
    </w:p>
    <w:p>
      <w:r>
        <w:t xml:space="preserve">| measured_at | TEXT | 是 | 测量时间 |</w:t>
      </w:r>
    </w:p>
    <w:p>
      <w:r>
        <w:t xml:space="preserve">| created_at | TEXT | 是 | 创建时间 |</w:t>
      </w:r>
    </w:p>
    <w:p>
      <w:r>
        <w:t xml:space="preserve"/>
      </w:r>
    </w:p>
    <w:p>
      <w:r>
        <w:t xml:space="preserve">索引建议：</w:t>
      </w:r>
    </w:p>
    <w:p>
      <w:r>
        <w:t xml:space="preserve">1. `idx_measurement_records_task_id`</w:t>
      </w:r>
    </w:p>
    <w:p>
      <w:r>
        <w:t xml:space="preserve">2. `idx_measurement_records_measured_at`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5.11 `measurement_angle_results`</w:t>
      </w:r>
    </w:p>
    <w:p>
      <w:r>
        <w:t xml:space="preserve"/>
      </w:r>
    </w:p>
    <w:p>
      <w:r>
        <w:t xml:space="preserve">用途：记录每条测量记录下各角度颜色数据。</w:t>
      </w:r>
    </w:p>
    <w:p>
      <w:r>
        <w:t xml:space="preserve"/>
      </w:r>
    </w:p>
    <w:p>
      <w:r>
        <w:t xml:space="preserve">| 字段名 | 类型 | 必填 | 说明 |</w:t>
      </w:r>
    </w:p>
    <w:p>
      <w:r>
        <w:t xml:space="preserve">|---|---|---|---|</w:t>
      </w:r>
    </w:p>
    <w:p>
      <w:r>
        <w:t xml:space="preserve">| id | TEXT | 是 | 主键 UUID |</w:t>
      </w:r>
    </w:p>
    <w:p>
      <w:r>
        <w:t xml:space="preserve">| record_id | TEXT | 是 | 关联 `measurement_records.id` |</w:t>
      </w:r>
    </w:p>
    <w:p>
      <w:r>
        <w:t xml:space="preserve">| angle_code | TEXT | 是 | 角度代码 |</w:t>
      </w:r>
    </w:p>
    <w:p>
      <w:r>
        <w:t xml:space="preserve">| cie_l | REAL | 否 | L* |</w:t>
      </w:r>
    </w:p>
    <w:p>
      <w:r>
        <w:t xml:space="preserve">| cie_a | REAL | 否 | a* |</w:t>
      </w:r>
    </w:p>
    <w:p>
      <w:r>
        <w:t xml:space="preserve">| cie_b | REAL | 否 | b* |</w:t>
      </w:r>
    </w:p>
    <w:p>
      <w:r>
        <w:t xml:space="preserve">| cie_c | REAL | 否 | C* |</w:t>
      </w:r>
    </w:p>
    <w:p>
      <w:r>
        <w:t xml:space="preserve">| cie_h | REAL | 否 | h |</w:t>
      </w:r>
    </w:p>
    <w:p>
      <w:r>
        <w:t xml:space="preserve">| cie_x | REAL | 否 | X |</w:t>
      </w:r>
    </w:p>
    <w:p>
      <w:r>
        <w:t xml:space="preserve">| cie_y | REAL | 否 | Y |</w:t>
      </w:r>
    </w:p>
    <w:p>
      <w:r>
        <w:t xml:space="preserve">| cie_z | REAL | 否 | Z |</w:t>
      </w:r>
    </w:p>
    <w:p>
      <w:r>
        <w:t xml:space="preserve">| delta_l | REAL | 否 | ΔL |</w:t>
      </w:r>
    </w:p>
    <w:p>
      <w:r>
        <w:t xml:space="preserve">| delta_a | REAL | 否 | Δa |</w:t>
      </w:r>
    </w:p>
    <w:p>
      <w:r>
        <w:t xml:space="preserve">| delta_b | REAL | 否 | Δb |</w:t>
      </w:r>
    </w:p>
    <w:p>
      <w:r>
        <w:t xml:space="preserve">| delta_c | REAL | 否 | ΔC |</w:t>
      </w:r>
    </w:p>
    <w:p>
      <w:r>
        <w:t xml:space="preserve">| delta_h | REAL | 否 | ΔH |</w:t>
      </w:r>
    </w:p>
    <w:p>
      <w:r>
        <w:t xml:space="preserve">| delta_e | REAL | 否 | ΔE |</w:t>
      </w:r>
    </w:p>
    <w:p>
      <w:r>
        <w:t xml:space="preserve">| pass_status | TEXT | 是 | 该角度结论 |</w:t>
      </w:r>
    </w:p>
    <w:p>
      <w:r>
        <w:t xml:space="preserve">| raw_value_json | TEXT | 否 | 原始角度结果 JSON |</w:t>
      </w:r>
    </w:p>
    <w:p>
      <w:r>
        <w:t xml:space="preserve"/>
      </w:r>
    </w:p>
    <w:p>
      <w:r>
        <w:t xml:space="preserve">索引建议：</w:t>
      </w:r>
    </w:p>
    <w:p>
      <w:r>
        <w:t xml:space="preserve">1. `idx_measurement_angle_results_record_id`</w:t>
      </w:r>
    </w:p>
    <w:p>
      <w:r>
        <w:t xml:space="preserve">2. `idx_measurement_angle_results_angle_code`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5.12 `measurement_effect_results`</w:t>
      </w:r>
    </w:p>
    <w:p>
      <w:r>
        <w:t xml:space="preserve"/>
      </w:r>
    </w:p>
    <w:p>
      <w:r>
        <w:t xml:space="preserve">用途：记录效果色相关指标。</w:t>
      </w:r>
    </w:p>
    <w:p>
      <w:r>
        <w:t xml:space="preserve"/>
      </w:r>
    </w:p>
    <w:p>
      <w:r>
        <w:t xml:space="preserve">| 字段名 | 类型 | 必填 | 说明 |</w:t>
      </w:r>
    </w:p>
    <w:p>
      <w:r>
        <w:t xml:space="preserve">|---|---|---|---|</w:t>
      </w:r>
    </w:p>
    <w:p>
      <w:r>
        <w:t xml:space="preserve">| id | TEXT | 是 | 主键 UUID |</w:t>
      </w:r>
    </w:p>
    <w:p>
      <w:r>
        <w:t xml:space="preserve">| record_id | TEXT | 是 | 关联 `measurement_records.id` |</w:t>
      </w:r>
    </w:p>
    <w:p>
      <w:r>
        <w:t xml:space="preserve">| angle_code | TEXT | 否 | 角度代码，可为空表示综合值 |</w:t>
      </w:r>
    </w:p>
    <w:p>
      <w:r>
        <w:t xml:space="preserve">| sparkle_value | REAL | 否 | 闪烁值 |</w:t>
      </w:r>
    </w:p>
    <w:p>
      <w:r>
        <w:t xml:space="preserve">| sparkle_diff | REAL | 否 | 闪烁差异 |</w:t>
      </w:r>
    </w:p>
    <w:p>
      <w:r>
        <w:t xml:space="preserve">| graininess_value | REAL | 否 | 颗粒感值 |</w:t>
      </w:r>
    </w:p>
    <w:p>
      <w:r>
        <w:t xml:space="preserve">| graininess_diff | REAL | 否 | 颗粒感差异 |</w:t>
      </w:r>
    </w:p>
    <w:p>
      <w:r>
        <w:t xml:space="preserve">| effect_pass_status | TEXT | 是 | 效果判定结果 |</w:t>
      </w:r>
    </w:p>
    <w:p>
      <w:r>
        <w:t xml:space="preserve">| raw_effect_json | TEXT | 否 | 原始效果数据 JSON |</w:t>
      </w:r>
    </w:p>
    <w:p>
      <w:r>
        <w:t xml:space="preserve"/>
      </w:r>
    </w:p>
    <w:p>
      <w:r>
        <w:t xml:space="preserve">索引建议：</w:t>
      </w:r>
    </w:p>
    <w:p>
      <w:r>
        <w:t xml:space="preserve">1. `idx_measurement_effect_results_record_id`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5.13 `report_exports`</w:t>
      </w:r>
    </w:p>
    <w:p>
      <w:r>
        <w:t xml:space="preserve"/>
      </w:r>
    </w:p>
    <w:p>
      <w:r>
        <w:t xml:space="preserve">用途：记录报告生成与导出历史。</w:t>
      </w:r>
    </w:p>
    <w:p>
      <w:r>
        <w:t xml:space="preserve"/>
      </w:r>
    </w:p>
    <w:p>
      <w:r>
        <w:t xml:space="preserve">| 字段名 | 类型 | 必填 | 说明 |</w:t>
      </w:r>
    </w:p>
    <w:p>
      <w:r>
        <w:t xml:space="preserve">|---|---|---|---|</w:t>
      </w:r>
    </w:p>
    <w:p>
      <w:r>
        <w:t xml:space="preserve">| id | TEXT | 是 | 主键 UUID |</w:t>
      </w:r>
    </w:p>
    <w:p>
      <w:r>
        <w:t xml:space="preserve">| record_id | TEXT | 是 | 关联 `measurement_records.id` |</w:t>
      </w:r>
    </w:p>
    <w:p>
      <w:r>
        <w:t xml:space="preserve">| report_code | TEXT | 是 | 报告编号 |</w:t>
      </w:r>
    </w:p>
    <w:p>
      <w:r>
        <w:t xml:space="preserve">| template_name | TEXT | 否 | 模板名称 |</w:t>
      </w:r>
    </w:p>
    <w:p>
      <w:r>
        <w:t xml:space="preserve">| file_format | TEXT | 是 | `pdf`、`excel` |</w:t>
      </w:r>
    </w:p>
    <w:p>
      <w:r>
        <w:t xml:space="preserve">| file_path | TEXT | 否 | 导出路径 |</w:t>
      </w:r>
    </w:p>
    <w:p>
      <w:r>
        <w:t xml:space="preserve">| exported_by | TEXT | 否 | 导出人 |</w:t>
      </w:r>
    </w:p>
    <w:p>
      <w:r>
        <w:t xml:space="preserve">| exported_at | TEXT | 是 | 导出时间 |</w:t>
      </w:r>
    </w:p>
    <w:p>
      <w:r>
        <w:t xml:space="preserve">| export_status | TEXT | 是 | 导出状态 |</w:t>
      </w:r>
    </w:p>
    <w:p>
      <w:r>
        <w:t xml:space="preserve">| remark | TEXT | 否 | 备注 |</w:t>
      </w:r>
    </w:p>
    <w:p>
      <w:r>
        <w:t xml:space="preserve"/>
      </w:r>
    </w:p>
    <w:p>
      <w:r>
        <w:t xml:space="preserve">索引建议：</w:t>
      </w:r>
    </w:p>
    <w:p>
      <w:r>
        <w:t xml:space="preserve">1. `idx_report_exports_record_id`</w:t>
      </w:r>
    </w:p>
    <w:p>
      <w:r>
        <w:t xml:space="preserve">2. `idx_report_exports_report_code`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5.14 `operation_logs`</w:t>
      </w:r>
    </w:p>
    <w:p>
      <w:r>
        <w:t xml:space="preserve"/>
      </w:r>
    </w:p>
    <w:p>
      <w:r>
        <w:t xml:space="preserve">用途：记录业务操作日志。</w:t>
      </w:r>
    </w:p>
    <w:p>
      <w:r>
        <w:t xml:space="preserve"/>
      </w:r>
    </w:p>
    <w:p>
      <w:r>
        <w:t xml:space="preserve">| 字段名 | 类型 | 必填 | 说明 |</w:t>
      </w:r>
    </w:p>
    <w:p>
      <w:r>
        <w:t xml:space="preserve">|---|---|---|---|</w:t>
      </w:r>
    </w:p>
    <w:p>
      <w:r>
        <w:t xml:space="preserve">| id | TEXT | 是 | 主键 UUID |</w:t>
      </w:r>
    </w:p>
    <w:p>
      <w:r>
        <w:t xml:space="preserve">| task_id | TEXT | 否 | 关联任务 |</w:t>
      </w:r>
    </w:p>
    <w:p>
      <w:r>
        <w:t xml:space="preserve">| record_id | TEXT | 否 | 关联测量记录 |</w:t>
      </w:r>
    </w:p>
    <w:p>
      <w:r>
        <w:t xml:space="preserve">| operator_id | TEXT | 否 | 操作人 |</w:t>
      </w:r>
    </w:p>
    <w:p>
      <w:r>
        <w:t xml:space="preserve">| module_name | TEXT | 是 | 模块名称 |</w:t>
      </w:r>
    </w:p>
    <w:p>
      <w:r>
        <w:t xml:space="preserve">| operation_type | TEXT | 是 | 操作类型 |</w:t>
      </w:r>
    </w:p>
    <w:p>
      <w:r>
        <w:t xml:space="preserve">| operation_desc | TEXT | 否 | 操作说明 |</w:t>
      </w:r>
    </w:p>
    <w:p>
      <w:r>
        <w:t xml:space="preserve">| operation_result | TEXT | 是 | 成功或失败 |</w:t>
      </w:r>
    </w:p>
    <w:p>
      <w:r>
        <w:t xml:space="preserve">| created_at | TEXT | 是 | 创建时间 |</w:t>
      </w:r>
    </w:p>
    <w:p>
      <w:r>
        <w:t xml:space="preserve"/>
      </w:r>
    </w:p>
    <w:p>
      <w:r>
        <w:t xml:space="preserve">索引建议：</w:t>
      </w:r>
    </w:p>
    <w:p>
      <w:r>
        <w:t xml:space="preserve">1. `idx_operation_logs_task_id`</w:t>
      </w:r>
    </w:p>
    <w:p>
      <w:r>
        <w:t xml:space="preserve">2. `idx_operation_logs_created_at`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5.15 `raw_packets`</w:t>
      </w:r>
    </w:p>
    <w:p>
      <w:r>
        <w:t xml:space="preserve"/>
      </w:r>
    </w:p>
    <w:p>
      <w:r>
        <w:t xml:space="preserve">用途：记录原始通信报文，便于诊断。</w:t>
      </w:r>
    </w:p>
    <w:p>
      <w:r>
        <w:t xml:space="preserve"/>
      </w:r>
    </w:p>
    <w:p>
      <w:r>
        <w:t xml:space="preserve">| 字段名 | 类型 | 必填 | 说明 |</w:t>
      </w:r>
    </w:p>
    <w:p>
      <w:r>
        <w:t xml:space="preserve">|---|---|---|---|</w:t>
      </w:r>
    </w:p>
    <w:p>
      <w:r>
        <w:t xml:space="preserve">| id | TEXT | 是 | 主键 UUID |</w:t>
      </w:r>
    </w:p>
    <w:p>
      <w:r>
        <w:t xml:space="preserve">| task_id | TEXT | 否 | 关联任务 |</w:t>
      </w:r>
    </w:p>
    <w:p>
      <w:r>
        <w:t xml:space="preserve">| instrument_id | TEXT | 否 | 关联设备 |</w:t>
      </w:r>
    </w:p>
    <w:p>
      <w:r>
        <w:t xml:space="preserve">| direction | TEXT | 是 | `send` 或 `receive` |</w:t>
      </w:r>
    </w:p>
    <w:p>
      <w:r>
        <w:t xml:space="preserve">| packet_type | TEXT | 否 | 报文类型 |</w:t>
      </w:r>
    </w:p>
    <w:p>
      <w:r>
        <w:t xml:space="preserve">| packet_hex | TEXT | 否 | 十六进制字符串 |</w:t>
      </w:r>
    </w:p>
    <w:p>
      <w:r>
        <w:t xml:space="preserve">| packet_text | TEXT | 否 | 可读文本 |</w:t>
      </w:r>
    </w:p>
    <w:p>
      <w:r>
        <w:t xml:space="preserve">| created_at | TEXT | 是 | 创建时间 |</w:t>
      </w:r>
    </w:p>
    <w:p>
      <w:r>
        <w:t xml:space="preserve"/>
      </w:r>
    </w:p>
    <w:p>
      <w:r>
        <w:t xml:space="preserve">索引建议：</w:t>
      </w:r>
    </w:p>
    <w:p>
      <w:r>
        <w:t xml:space="preserve">1. `idx_raw_packets_task_id`</w:t>
      </w:r>
    </w:p>
    <w:p>
      <w:r>
        <w:t xml:space="preserve">2. `idx_raw_packets_instrument_id`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5.16 `system_settings`</w:t>
      </w:r>
    </w:p>
    <w:p>
      <w:r>
        <w:t xml:space="preserve"/>
      </w:r>
    </w:p>
    <w:p>
      <w:r>
        <w:t xml:space="preserve">用途：记录系统配置项。</w:t>
      </w:r>
    </w:p>
    <w:p>
      <w:r>
        <w:t xml:space="preserve"/>
      </w:r>
    </w:p>
    <w:p>
      <w:r>
        <w:t xml:space="preserve">| 字段名 | 类型 | 必填 | 说明 |</w:t>
      </w:r>
    </w:p>
    <w:p>
      <w:r>
        <w:t xml:space="preserve">|---|---|---|---|</w:t>
      </w:r>
    </w:p>
    <w:p>
      <w:r>
        <w:t xml:space="preserve">| id | TEXT | 是 | 主键 UUID |</w:t>
      </w:r>
    </w:p>
    <w:p>
      <w:r>
        <w:t xml:space="preserve">| setting_key | TEXT | 是 | 配置键，唯一 |</w:t>
      </w:r>
    </w:p>
    <w:p>
      <w:r>
        <w:t xml:space="preserve">| setting_value | TEXT | 否 | 配置值 |</w:t>
      </w:r>
    </w:p>
    <w:p>
      <w:r>
        <w:t xml:space="preserve">| value_type | TEXT | 否 | 值类型，如 `string`、`int`、`json` |</w:t>
      </w:r>
    </w:p>
    <w:p>
      <w:r>
        <w:t xml:space="preserve">| updated_at | TEXT | 是 | 更新时间 |</w:t>
      </w:r>
    </w:p>
    <w:p>
      <w:r>
        <w:t xml:space="preserve">| updated_by | TEXT | 否 | 修改人 |</w:t>
      </w:r>
    </w:p>
    <w:p>
      <w:r>
        <w:t xml:space="preserve"/>
      </w:r>
    </w:p>
    <w:p>
      <w:r>
        <w:t xml:space="preserve">索引建议：</w:t>
      </w:r>
    </w:p>
    <w:p>
      <w:r>
        <w:t xml:space="preserve">1. `idx_system_settings_setting_key`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1"/>
      </w:pPr>
      <w:r>
        <w:t xml:space="preserve">6. 关键外键关系说明</w:t>
      </w:r>
    </w:p>
    <w:p>
      <w:r>
        <w:t xml:space="preserve"/>
      </w:r>
    </w:p>
    <w:p>
      <w:r>
        <w:t xml:space="preserve">1. `calibration_records.instrument_id -&gt; instruments.id`</w:t>
      </w:r>
    </w:p>
    <w:p>
      <w:r>
        <w:t xml:space="preserve">2. `standard_samples.library_id -&gt; color_libraries.id`</w:t>
      </w:r>
    </w:p>
    <w:p>
      <w:r>
        <w:t xml:space="preserve">3. `standard_samples.tolerance_template_id -&gt; tolerance_templates.id`</w:t>
      </w:r>
    </w:p>
    <w:p>
      <w:r>
        <w:t xml:space="preserve">4. `tolerance_angle_rules.template_id -&gt; tolerance_templates.id`</w:t>
      </w:r>
    </w:p>
    <w:p>
      <w:r>
        <w:t xml:space="preserve">5. `measurement_tasks.instrument_id -&gt; instruments.id`</w:t>
      </w:r>
    </w:p>
    <w:p>
      <w:r>
        <w:t xml:space="preserve">6. `measurement_tasks.sample_id -&gt; samples.id`</w:t>
      </w:r>
    </w:p>
    <w:p>
      <w:r>
        <w:t xml:space="preserve">7. `measurement_tasks.standard_sample_id -&gt; standard_samples.id`</w:t>
      </w:r>
    </w:p>
    <w:p>
      <w:r>
        <w:t xml:space="preserve">8. `measurement_tasks.template_id -&gt; tolerance_templates.id`</w:t>
      </w:r>
    </w:p>
    <w:p>
      <w:r>
        <w:t xml:space="preserve">9. `measurement_records.task_id -&gt; measurement_tasks.id`</w:t>
      </w:r>
    </w:p>
    <w:p>
      <w:r>
        <w:t xml:space="preserve">10. `measurement_angle_results.record_id -&gt; measurement_records.id`</w:t>
      </w:r>
    </w:p>
    <w:p>
      <w:r>
        <w:t xml:space="preserve">11. `measurement_effect_results.record_id -&gt; measurement_records.id`</w:t>
      </w:r>
    </w:p>
    <w:p>
      <w:r>
        <w:t xml:space="preserve">12. `report_exports.record_id -&gt; measurement_records.id`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1"/>
      </w:pPr>
      <w:r>
        <w:t xml:space="preserve">7. 推荐建表顺序</w:t>
      </w:r>
    </w:p>
    <w:p>
      <w:r>
        <w:t xml:space="preserve"/>
      </w:r>
    </w:p>
    <w:p>
      <w:r>
        <w:t xml:space="preserve">1. `users`</w:t>
      </w:r>
    </w:p>
    <w:p>
      <w:r>
        <w:t xml:space="preserve">2. `instruments`</w:t>
      </w:r>
    </w:p>
    <w:p>
      <w:r>
        <w:t xml:space="preserve">3. `color_libraries`</w:t>
      </w:r>
    </w:p>
    <w:p>
      <w:r>
        <w:t xml:space="preserve">4. `tolerance_templates`</w:t>
      </w:r>
    </w:p>
    <w:p>
      <w:r>
        <w:t xml:space="preserve">5. `samples`</w:t>
      </w:r>
    </w:p>
    <w:p>
      <w:r>
        <w:t xml:space="preserve">6. `standard_samples`</w:t>
      </w:r>
    </w:p>
    <w:p>
      <w:r>
        <w:t xml:space="preserve">7. `tolerance_angle_rules`</w:t>
      </w:r>
    </w:p>
    <w:p>
      <w:r>
        <w:t xml:space="preserve">8. `calibration_records`</w:t>
      </w:r>
    </w:p>
    <w:p>
      <w:r>
        <w:t xml:space="preserve">9. `measurement_tasks`</w:t>
      </w:r>
    </w:p>
    <w:p>
      <w:r>
        <w:t xml:space="preserve">10. `measurement_records`</w:t>
      </w:r>
    </w:p>
    <w:p>
      <w:r>
        <w:t xml:space="preserve">11. `measurement_angle_results`</w:t>
      </w:r>
    </w:p>
    <w:p>
      <w:r>
        <w:t xml:space="preserve">12. `measurement_effect_results`</w:t>
      </w:r>
    </w:p>
    <w:p>
      <w:r>
        <w:t xml:space="preserve">13. `report_exports`</w:t>
      </w:r>
    </w:p>
    <w:p>
      <w:r>
        <w:t xml:space="preserve">14. `operation_logs`</w:t>
      </w:r>
    </w:p>
    <w:p>
      <w:r>
        <w:t xml:space="preserve">15. `raw_packets`</w:t>
      </w:r>
    </w:p>
    <w:p>
      <w:r>
        <w:t xml:space="preserve">16. `system_settings`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1"/>
      </w:pPr>
      <w:r>
        <w:t xml:space="preserve">8. 推荐首批系统默认配置</w:t>
      </w:r>
    </w:p>
    <w:p>
      <w:r>
        <w:t xml:space="preserve"/>
      </w:r>
    </w:p>
    <w:p>
      <w:r>
        <w:t xml:space="preserve">1. 默认色差公式：`DE00`</w:t>
      </w:r>
    </w:p>
    <w:p>
      <w:r>
        <w:t xml:space="preserve">2. 默认测量模式：`single`</w:t>
      </w:r>
    </w:p>
    <w:p>
      <w:r>
        <w:t xml:space="preserve">3. 默认语言：`zh-CN`</w:t>
      </w:r>
    </w:p>
    <w:p>
      <w:r>
        <w:t xml:space="preserve">4. 默认主题：`Light.Emerald`</w:t>
      </w:r>
    </w:p>
    <w:p>
      <w:r>
        <w:t xml:space="preserve">5. 默认数据库文件：`MASQC.db`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1"/>
      </w:pPr>
      <w:r>
        <w:t xml:space="preserve">9. 后续扩展建议</w:t>
      </w:r>
    </w:p>
    <w:p>
      <w:r>
        <w:t xml:space="preserve"/>
      </w:r>
    </w:p>
    <w:p>
      <w:r>
        <w:t xml:space="preserve">1. 如果未来需要云同步，可增加 `sync_status`、`remote_id`、`deleted_at` 字段。</w:t>
      </w:r>
    </w:p>
    <w:p>
      <w:r>
        <w:t xml:space="preserve">2. 如果未来需要多组织协作，可增加 `tenant_id` 作为租户隔离字段。</w:t>
      </w:r>
    </w:p>
    <w:p>
      <w:r>
        <w:t xml:space="preserve">3. 如果未来需要多仪器统一看板，可增加 `production_lines`、`instrument_groups` 等表。</w:t>
      </w:r>
    </w:p>
    <w:p>
      <w:r>
        <w:t xml:space="preserve">4. 如果未来需要兼容更多算法，可将结果快照 JSON 与结构化字段同时保留。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1"/>
      </w:pPr>
      <w:r>
        <w:t xml:space="preserve">10. 建议下一步产出</w:t>
      </w:r>
    </w:p>
    <w:p>
      <w:r>
        <w:t xml:space="preserve"/>
      </w:r>
    </w:p>
    <w:p>
      <w:r>
        <w:t xml:space="preserve">1. SQLite `CREATE TABLE` 脚本</w:t>
      </w:r>
    </w:p>
    <w:p>
      <w:r>
        <w:t xml:space="preserve">2. Entity/Model 类定义</w:t>
      </w:r>
    </w:p>
    <w:p>
      <w:r>
        <w:t xml:space="preserve">3. Repository 接口设计</w:t>
      </w:r>
    </w:p>
    <w:p>
      <w:r>
        <w:t xml:space="preserve">4. 数据迁移脚本规划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Title">
    <w:name w:val="Title"/>
    <w:basedOn w:val="Normal"/>
    <w:qFormat/>
    <w:pPr>
      <w:jc w:val="center"/>
    </w:pPr>
    <w:rPr>
      <w:b/>
      <w:sz w:val="34"/>
    </w:rPr>
  </w:style>
  <w:style w:type="paragraph" w:styleId="Heading1">
    <w:name w:val="heading 1"/>
    <w:basedOn w:val="Normal"/>
    <w:qFormat/>
    <w:rPr>
      <w:b/>
      <w:sz w:val="30"/>
    </w:rPr>
  </w:style>
  <w:style w:type="paragraph" w:styleId="Heading2">
    <w:name w:val="heading 2"/>
    <w:basedOn w:val="Normal"/>
    <w:qFormat/>
    <w:rPr>
      <w:b/>
      <w:sz w:val="26"/>
    </w:rPr>
  </w:style>
  <w:style w:type="paragraph" w:styleId="Heading3">
    <w:name w:val="heading 3"/>
    <w:basedOn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多角度测色仪上位机系统 V1.0</dc:title>
  <dc:creator>Codex</dc:creator>
  <cp:lastModifiedBy>Codex</cp:lastModifiedBy>
  <dcterms:created xsi:type="dcterms:W3CDTF">2026-03-26T02:19:22Z</dcterms:created>
  <dcterms:modified xsi:type="dcterms:W3CDTF">2026-03-26T02:19:22Z</dcterms:modified>
</cp:coreProperties>
</file>