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CC63E" w14:textId="51BE398D" w:rsidR="009C1C7D" w:rsidRDefault="009C1C7D" w:rsidP="009C1C7D">
      <w:pPr>
        <w:ind w:left="-1417"/>
        <w:jc w:val="both"/>
        <w:rPr>
          <w:rFonts w:ascii="Times New Roman" w:hAnsi="Times New Roman" w:cs="Times New Roman"/>
        </w:rPr>
      </w:pPr>
      <w:bookmarkStart w:id="0" w:name="_Hlk163405746"/>
      <w:bookmarkEnd w:id="0"/>
      <w:r>
        <w:rPr>
          <w:rFonts w:ascii="Times New Roman" w:hAnsi="Times New Roman" w:cs="Times New Roman"/>
          <w:noProof/>
        </w:rPr>
        <w:drawing>
          <wp:inline distT="0" distB="0" distL="0" distR="0" wp14:anchorId="7CF3CBA0" wp14:editId="1AE741DF">
            <wp:extent cx="2847975" cy="1009614"/>
            <wp:effectExtent l="0" t="0" r="0" b="635"/>
            <wp:docPr id="733361908" name="Image 1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61908" name="Image 10" descr="Une image contenant texte, capture d’écran, Police, conception&#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5" r="49724" b="68794"/>
                    <a:stretch/>
                  </pic:blipFill>
                  <pic:spPr bwMode="auto">
                    <a:xfrm>
                      <a:off x="0" y="0"/>
                      <a:ext cx="2847975" cy="1009614"/>
                    </a:xfrm>
                    <a:prstGeom prst="rect">
                      <a:avLst/>
                    </a:prstGeom>
                    <a:noFill/>
                    <a:ln>
                      <a:noFill/>
                    </a:ln>
                    <a:extLst>
                      <a:ext uri="{53640926-AAD7-44D8-BBD7-CCE9431645EC}">
                        <a14:shadowObscured xmlns:a14="http://schemas.microsoft.com/office/drawing/2010/main"/>
                      </a:ext>
                    </a:extLst>
                  </pic:spPr>
                </pic:pic>
              </a:graphicData>
            </a:graphic>
          </wp:inline>
        </w:drawing>
      </w:r>
    </w:p>
    <w:p w14:paraId="39995D95" w14:textId="77777777" w:rsidR="003140CF" w:rsidRPr="00381511" w:rsidRDefault="003140CF" w:rsidP="003140CF">
      <w:pPr>
        <w:jc w:val="both"/>
        <w:rPr>
          <w:rFonts w:ascii="Times New Roman" w:hAnsi="Times New Roman" w:cs="Times New Roman"/>
        </w:rPr>
      </w:pPr>
    </w:p>
    <w:p w14:paraId="0E02231A" w14:textId="77777777" w:rsidR="00332815" w:rsidRPr="00332815" w:rsidRDefault="00332815" w:rsidP="00332815">
      <w:pPr>
        <w:spacing w:after="0" w:line="240" w:lineRule="auto"/>
        <w:jc w:val="center"/>
        <w:rPr>
          <w:rFonts w:ascii="Times New Roman" w:eastAsia="Times New Roman" w:hAnsi="Times New Roman" w:cs="Times New Roman"/>
          <w:kern w:val="0"/>
          <w:sz w:val="24"/>
          <w:szCs w:val="24"/>
          <w:lang w:eastAsia="fr-FR"/>
          <w14:ligatures w14:val="none"/>
        </w:rPr>
      </w:pPr>
      <w:r w:rsidRPr="00332815">
        <w:rPr>
          <w:rFonts w:ascii="Times New Roman" w:eastAsia="Times New Roman" w:hAnsi="Times New Roman" w:cs="Times New Roman"/>
          <w:b/>
          <w:bCs/>
          <w:color w:val="000000"/>
          <w:kern w:val="0"/>
          <w:sz w:val="28"/>
          <w:szCs w:val="28"/>
          <w:u w:val="single"/>
          <w:lang w:eastAsia="fr-FR"/>
          <w14:ligatures w14:val="none"/>
        </w:rPr>
        <w:t>L’IMPÔT SUR LE REVENU</w:t>
      </w:r>
    </w:p>
    <w:p w14:paraId="03095685" w14:textId="77777777" w:rsidR="00332815" w:rsidRPr="00332815" w:rsidRDefault="00332815" w:rsidP="00332815">
      <w:pPr>
        <w:spacing w:after="0" w:line="240" w:lineRule="auto"/>
        <w:rPr>
          <w:rFonts w:ascii="Times New Roman" w:eastAsia="Times New Roman" w:hAnsi="Times New Roman" w:cs="Times New Roman"/>
          <w:kern w:val="0"/>
          <w:sz w:val="24"/>
          <w:szCs w:val="24"/>
          <w:lang w:eastAsia="fr-FR"/>
          <w14:ligatures w14:val="none"/>
        </w:rPr>
      </w:pPr>
    </w:p>
    <w:p w14:paraId="1848D707" w14:textId="77777777" w:rsidR="00332815" w:rsidRPr="00332815" w:rsidRDefault="00332815" w:rsidP="00332815">
      <w:pPr>
        <w:spacing w:after="0" w:line="240" w:lineRule="auto"/>
        <w:ind w:firstLine="720"/>
        <w:jc w:val="both"/>
        <w:rPr>
          <w:rFonts w:ascii="Times New Roman" w:eastAsia="Times New Roman" w:hAnsi="Times New Roman" w:cs="Times New Roman"/>
          <w:kern w:val="0"/>
          <w:sz w:val="24"/>
          <w:szCs w:val="24"/>
          <w:lang w:eastAsia="fr-FR"/>
          <w14:ligatures w14:val="none"/>
        </w:rPr>
      </w:pPr>
      <w:r w:rsidRPr="00332815">
        <w:rPr>
          <w:rFonts w:ascii="Times New Roman" w:eastAsia="Times New Roman" w:hAnsi="Times New Roman" w:cs="Times New Roman"/>
          <w:color w:val="000000"/>
          <w:kern w:val="0"/>
          <w:lang w:eastAsia="fr-FR"/>
          <w14:ligatures w14:val="none"/>
        </w:rPr>
        <w:t>L’impôt sur le revenu est né avec la loi Caillot du 15/07/1914. Profondément réformé depuis, son assiette est désormais composée de tous les revenus du foyer fiscal.</w:t>
      </w:r>
    </w:p>
    <w:p w14:paraId="3D6DEF8D" w14:textId="1E6BACBD" w:rsidR="00332815" w:rsidRPr="00332815" w:rsidRDefault="00332815" w:rsidP="00332815">
      <w:pPr>
        <w:spacing w:after="0" w:line="240" w:lineRule="auto"/>
        <w:ind w:firstLine="720"/>
        <w:jc w:val="both"/>
        <w:rPr>
          <w:rFonts w:ascii="Times New Roman" w:eastAsia="Times New Roman" w:hAnsi="Times New Roman" w:cs="Times New Roman"/>
          <w:kern w:val="0"/>
          <w:sz w:val="24"/>
          <w:szCs w:val="24"/>
          <w:lang w:eastAsia="fr-FR"/>
          <w14:ligatures w14:val="none"/>
        </w:rPr>
      </w:pPr>
      <w:r w:rsidRPr="00332815">
        <w:rPr>
          <w:rFonts w:ascii="Times New Roman" w:eastAsia="Times New Roman" w:hAnsi="Times New Roman" w:cs="Times New Roman"/>
          <w:color w:val="000000"/>
          <w:kern w:val="0"/>
          <w:lang w:eastAsia="fr-FR"/>
          <w14:ligatures w14:val="none"/>
        </w:rPr>
        <w:t xml:space="preserve">Parce que les sources de revenus des ménages sont diverses, et dans </w:t>
      </w:r>
      <w:r w:rsidR="000C20B1" w:rsidRPr="00332815">
        <w:rPr>
          <w:rFonts w:ascii="Times New Roman" w:eastAsia="Times New Roman" w:hAnsi="Times New Roman" w:cs="Times New Roman"/>
          <w:color w:val="000000"/>
          <w:kern w:val="0"/>
          <w:lang w:eastAsia="fr-FR"/>
          <w14:ligatures w14:val="none"/>
        </w:rPr>
        <w:t>un souci</w:t>
      </w:r>
      <w:r w:rsidRPr="00332815">
        <w:rPr>
          <w:rFonts w:ascii="Times New Roman" w:eastAsia="Times New Roman" w:hAnsi="Times New Roman" w:cs="Times New Roman"/>
          <w:color w:val="000000"/>
          <w:kern w:val="0"/>
          <w:lang w:eastAsia="fr-FR"/>
          <w14:ligatures w14:val="none"/>
        </w:rPr>
        <w:t xml:space="preserve"> de réalisme, l’IR traite chaque type de revenu selon des règles qui lui sont propres.</w:t>
      </w:r>
    </w:p>
    <w:p w14:paraId="3D8BD40E" w14:textId="59D87E1D" w:rsidR="00332815" w:rsidRPr="00332815" w:rsidRDefault="00332815" w:rsidP="00332815">
      <w:pPr>
        <w:spacing w:after="0" w:line="240" w:lineRule="auto"/>
        <w:ind w:firstLine="720"/>
        <w:jc w:val="both"/>
        <w:rPr>
          <w:rFonts w:ascii="Times New Roman" w:eastAsia="Times New Roman" w:hAnsi="Times New Roman" w:cs="Times New Roman"/>
          <w:kern w:val="0"/>
          <w:sz w:val="24"/>
          <w:szCs w:val="24"/>
          <w:lang w:eastAsia="fr-FR"/>
          <w14:ligatures w14:val="none"/>
        </w:rPr>
      </w:pPr>
      <w:r w:rsidRPr="00332815">
        <w:rPr>
          <w:rFonts w:ascii="Times New Roman" w:eastAsia="Times New Roman" w:hAnsi="Times New Roman" w:cs="Times New Roman"/>
          <w:color w:val="000000"/>
          <w:kern w:val="0"/>
          <w:lang w:eastAsia="fr-FR"/>
          <w14:ligatures w14:val="none"/>
        </w:rPr>
        <w:t>Dit autrement, les salaires, les dividendes, les plus-</w:t>
      </w:r>
      <w:r w:rsidR="000C20B1" w:rsidRPr="00332815">
        <w:rPr>
          <w:rFonts w:ascii="Times New Roman" w:eastAsia="Times New Roman" w:hAnsi="Times New Roman" w:cs="Times New Roman"/>
          <w:color w:val="000000"/>
          <w:kern w:val="0"/>
          <w:lang w:eastAsia="fr-FR"/>
          <w14:ligatures w14:val="none"/>
        </w:rPr>
        <w:t>values…</w:t>
      </w:r>
      <w:r w:rsidRPr="00332815">
        <w:rPr>
          <w:rFonts w:ascii="Times New Roman" w:eastAsia="Times New Roman" w:hAnsi="Times New Roman" w:cs="Times New Roman"/>
          <w:color w:val="000000"/>
          <w:kern w:val="0"/>
          <w:lang w:eastAsia="fr-FR"/>
          <w14:ligatures w14:val="none"/>
        </w:rPr>
        <w:t xml:space="preserve"> connaissent chacun son propre régime pour passer d’une somme brute à une somme nette. La somme de chacune de ces cédules « nettes » correspond au </w:t>
      </w:r>
      <w:r w:rsidR="00180EEB">
        <w:rPr>
          <w:rFonts w:ascii="Times New Roman" w:eastAsia="Times New Roman" w:hAnsi="Times New Roman" w:cs="Times New Roman"/>
          <w:color w:val="000000"/>
          <w:kern w:val="0"/>
          <w:lang w:eastAsia="fr-FR"/>
          <w14:ligatures w14:val="none"/>
        </w:rPr>
        <w:t>R</w:t>
      </w:r>
      <w:r w:rsidRPr="00332815">
        <w:rPr>
          <w:rFonts w:ascii="Times New Roman" w:eastAsia="Times New Roman" w:hAnsi="Times New Roman" w:cs="Times New Roman"/>
          <w:color w:val="000000"/>
          <w:kern w:val="0"/>
          <w:lang w:eastAsia="fr-FR"/>
          <w14:ligatures w14:val="none"/>
        </w:rPr>
        <w:t xml:space="preserve">evenu </w:t>
      </w:r>
      <w:r w:rsidR="00180EEB">
        <w:rPr>
          <w:rFonts w:ascii="Times New Roman" w:eastAsia="Times New Roman" w:hAnsi="Times New Roman" w:cs="Times New Roman"/>
          <w:color w:val="000000"/>
          <w:kern w:val="0"/>
          <w:lang w:eastAsia="fr-FR"/>
          <w14:ligatures w14:val="none"/>
        </w:rPr>
        <w:t>G</w:t>
      </w:r>
      <w:r w:rsidRPr="00332815">
        <w:rPr>
          <w:rFonts w:ascii="Times New Roman" w:eastAsia="Times New Roman" w:hAnsi="Times New Roman" w:cs="Times New Roman"/>
          <w:color w:val="000000"/>
          <w:kern w:val="0"/>
          <w:lang w:eastAsia="fr-FR"/>
          <w14:ligatures w14:val="none"/>
        </w:rPr>
        <w:t xml:space="preserve">lobal </w:t>
      </w:r>
      <w:r w:rsidR="00180EEB">
        <w:rPr>
          <w:rFonts w:ascii="Times New Roman" w:eastAsia="Times New Roman" w:hAnsi="Times New Roman" w:cs="Times New Roman"/>
          <w:color w:val="000000"/>
          <w:kern w:val="0"/>
          <w:lang w:eastAsia="fr-FR"/>
          <w14:ligatures w14:val="none"/>
        </w:rPr>
        <w:t xml:space="preserve">(RG) </w:t>
      </w:r>
      <w:r w:rsidRPr="00332815">
        <w:rPr>
          <w:rFonts w:ascii="Times New Roman" w:eastAsia="Times New Roman" w:hAnsi="Times New Roman" w:cs="Times New Roman"/>
          <w:color w:val="000000"/>
          <w:kern w:val="0"/>
          <w:lang w:eastAsia="fr-FR"/>
          <w14:ligatures w14:val="none"/>
        </w:rPr>
        <w:t xml:space="preserve">du foyer fiscal. </w:t>
      </w:r>
      <w:r w:rsidRPr="00332815">
        <w:rPr>
          <w:rFonts w:ascii="Times New Roman" w:eastAsia="Times New Roman" w:hAnsi="Times New Roman" w:cs="Times New Roman"/>
          <w:color w:val="000000"/>
          <w:kern w:val="0"/>
          <w:u w:val="single"/>
          <w:lang w:eastAsia="fr-FR"/>
          <w14:ligatures w14:val="none"/>
        </w:rPr>
        <w:t>Schématiquement :</w:t>
      </w:r>
    </w:p>
    <w:p w14:paraId="38530324" w14:textId="77777777" w:rsidR="00332815" w:rsidRPr="00332815" w:rsidRDefault="00332815" w:rsidP="00332815">
      <w:pPr>
        <w:spacing w:after="0" w:line="240" w:lineRule="auto"/>
        <w:rPr>
          <w:rFonts w:ascii="Times New Roman" w:eastAsia="Times New Roman" w:hAnsi="Times New Roman" w:cs="Times New Roman"/>
          <w:kern w:val="0"/>
          <w:sz w:val="24"/>
          <w:szCs w:val="24"/>
          <w:lang w:eastAsia="fr-FR"/>
          <w14:ligatures w14:val="none"/>
        </w:rPr>
      </w:pPr>
    </w:p>
    <w:p w14:paraId="63AC3EB0" w14:textId="2E4363A3" w:rsidR="00332815" w:rsidRPr="00332815" w:rsidRDefault="00332815" w:rsidP="003140CF">
      <w:pPr>
        <w:spacing w:after="0" w:line="240" w:lineRule="auto"/>
        <w:ind w:left="-426" w:right="-993" w:hanging="567"/>
        <w:jc w:val="center"/>
        <w:rPr>
          <w:rFonts w:ascii="Times New Roman" w:eastAsia="Times New Roman" w:hAnsi="Times New Roman" w:cs="Times New Roman"/>
          <w:kern w:val="0"/>
          <w:sz w:val="24"/>
          <w:szCs w:val="24"/>
          <w:lang w:eastAsia="fr-FR"/>
          <w14:ligatures w14:val="none"/>
        </w:rPr>
      </w:pPr>
      <w:r w:rsidRPr="00381511">
        <w:rPr>
          <w:rFonts w:ascii="Times New Roman" w:eastAsia="Times New Roman" w:hAnsi="Times New Roman" w:cs="Times New Roman"/>
          <w:b/>
          <w:bCs/>
          <w:noProof/>
          <w:color w:val="000000"/>
          <w:kern w:val="0"/>
          <w:sz w:val="28"/>
          <w:szCs w:val="28"/>
          <w:bdr w:val="single" w:sz="8" w:space="0" w:color="000000" w:frame="1"/>
          <w:lang w:eastAsia="fr-FR"/>
          <w14:ligatures w14:val="none"/>
        </w:rPr>
        <w:drawing>
          <wp:inline distT="0" distB="0" distL="0" distR="0" wp14:anchorId="1D457E11" wp14:editId="03910848">
            <wp:extent cx="6512119" cy="3646122"/>
            <wp:effectExtent l="0" t="0" r="3175" b="0"/>
            <wp:docPr id="20182645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64518" name="Image 1" descr="Une image contenant texte, capture d’écran, Police, nombr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6970" cy="3660036"/>
                    </a:xfrm>
                    <a:prstGeom prst="rect">
                      <a:avLst/>
                    </a:prstGeom>
                    <a:noFill/>
                    <a:ln>
                      <a:noFill/>
                    </a:ln>
                  </pic:spPr>
                </pic:pic>
              </a:graphicData>
            </a:graphic>
          </wp:inline>
        </w:drawing>
      </w:r>
    </w:p>
    <w:p w14:paraId="61EDD222" w14:textId="77777777" w:rsidR="00332815" w:rsidRPr="00332815" w:rsidRDefault="00332815" w:rsidP="00332815">
      <w:pPr>
        <w:spacing w:after="0" w:line="240" w:lineRule="auto"/>
        <w:rPr>
          <w:rFonts w:ascii="Times New Roman" w:eastAsia="Times New Roman" w:hAnsi="Times New Roman" w:cs="Times New Roman"/>
          <w:kern w:val="0"/>
          <w:sz w:val="24"/>
          <w:szCs w:val="24"/>
          <w:lang w:eastAsia="fr-FR"/>
          <w14:ligatures w14:val="none"/>
        </w:rPr>
      </w:pPr>
    </w:p>
    <w:p w14:paraId="7BA34747" w14:textId="77777777" w:rsidR="00332815" w:rsidRPr="00332815" w:rsidRDefault="00332815" w:rsidP="00332815">
      <w:pPr>
        <w:spacing w:after="0" w:line="240" w:lineRule="auto"/>
        <w:jc w:val="both"/>
        <w:rPr>
          <w:rFonts w:ascii="Times New Roman" w:eastAsia="Times New Roman" w:hAnsi="Times New Roman" w:cs="Times New Roman"/>
          <w:kern w:val="0"/>
          <w:sz w:val="24"/>
          <w:szCs w:val="24"/>
          <w:lang w:eastAsia="fr-FR"/>
          <w14:ligatures w14:val="none"/>
        </w:rPr>
      </w:pPr>
      <w:r w:rsidRPr="00332815">
        <w:rPr>
          <w:rFonts w:ascii="Times New Roman" w:eastAsia="Times New Roman" w:hAnsi="Times New Roman" w:cs="Times New Roman"/>
          <w:color w:val="000000"/>
          <w:kern w:val="0"/>
          <w:lang w:eastAsia="fr-FR"/>
          <w14:ligatures w14:val="none"/>
        </w:rPr>
        <w:t>C’est sur ce revenu global - qui connaîtra également des retraitements fiscaux - qu’on appliquera le mécanisme du quotient familial et du barème progressif de l’IR.</w:t>
      </w:r>
    </w:p>
    <w:p w14:paraId="41F26255" w14:textId="77777777" w:rsidR="00332815" w:rsidRPr="00332815" w:rsidRDefault="00332815" w:rsidP="00332815">
      <w:pPr>
        <w:spacing w:after="0" w:line="240" w:lineRule="auto"/>
        <w:rPr>
          <w:rFonts w:ascii="Times New Roman" w:eastAsia="Times New Roman" w:hAnsi="Times New Roman" w:cs="Times New Roman"/>
          <w:kern w:val="0"/>
          <w:sz w:val="24"/>
          <w:szCs w:val="24"/>
          <w:lang w:eastAsia="fr-FR"/>
          <w14:ligatures w14:val="none"/>
        </w:rPr>
      </w:pPr>
    </w:p>
    <w:p w14:paraId="0AB33451" w14:textId="7F50CD19" w:rsidR="00332815" w:rsidRPr="00824BE1" w:rsidRDefault="00824BE1" w:rsidP="00332815">
      <w:pPr>
        <w:spacing w:after="0" w:line="240" w:lineRule="auto"/>
        <w:jc w:val="both"/>
        <w:rPr>
          <w:rFonts w:ascii="Times New Roman" w:eastAsia="Times New Roman" w:hAnsi="Times New Roman" w:cs="Times New Roman"/>
          <w:kern w:val="0"/>
          <w:sz w:val="36"/>
          <w:szCs w:val="36"/>
          <w:lang w:eastAsia="fr-FR"/>
          <w14:ligatures w14:val="none"/>
        </w:rPr>
      </w:pPr>
      <w:r w:rsidRPr="00824BE1">
        <w:rPr>
          <w:rFonts w:ascii="Times New Roman" w:eastAsia="Times New Roman" w:hAnsi="Times New Roman" w:cs="Times New Roman"/>
          <w:b/>
          <w:bCs/>
          <w:color w:val="000000"/>
          <w:kern w:val="0"/>
          <w:sz w:val="32"/>
          <w:szCs w:val="32"/>
          <w:u w:val="single"/>
          <w:lang w:eastAsia="fr-FR"/>
          <w14:ligatures w14:val="none"/>
        </w:rPr>
        <w:t xml:space="preserve">I </w:t>
      </w:r>
      <w:r>
        <w:rPr>
          <w:rFonts w:ascii="Times New Roman" w:eastAsia="Times New Roman" w:hAnsi="Times New Roman" w:cs="Times New Roman"/>
          <w:b/>
          <w:bCs/>
          <w:color w:val="000000"/>
          <w:kern w:val="0"/>
          <w:sz w:val="32"/>
          <w:szCs w:val="32"/>
          <w:u w:val="single"/>
          <w:lang w:eastAsia="fr-FR"/>
          <w14:ligatures w14:val="none"/>
        </w:rPr>
        <w:t>–</w:t>
      </w:r>
      <w:r w:rsidRPr="00824BE1">
        <w:rPr>
          <w:rFonts w:ascii="Times New Roman" w:eastAsia="Times New Roman" w:hAnsi="Times New Roman" w:cs="Times New Roman"/>
          <w:b/>
          <w:bCs/>
          <w:color w:val="000000"/>
          <w:kern w:val="0"/>
          <w:sz w:val="32"/>
          <w:szCs w:val="32"/>
          <w:u w:val="single"/>
          <w:lang w:eastAsia="fr-FR"/>
          <w14:ligatures w14:val="none"/>
        </w:rPr>
        <w:t xml:space="preserve"> CHAMP D’APPLICATION</w:t>
      </w:r>
    </w:p>
    <w:p w14:paraId="17EACE50" w14:textId="77777777" w:rsidR="00332815" w:rsidRPr="00332815" w:rsidRDefault="00332815" w:rsidP="00332815">
      <w:pPr>
        <w:spacing w:after="0" w:line="240" w:lineRule="auto"/>
        <w:rPr>
          <w:rFonts w:ascii="Times New Roman" w:eastAsia="Times New Roman" w:hAnsi="Times New Roman" w:cs="Times New Roman"/>
          <w:kern w:val="0"/>
          <w:sz w:val="24"/>
          <w:szCs w:val="24"/>
          <w:lang w:eastAsia="fr-FR"/>
          <w14:ligatures w14:val="none"/>
        </w:rPr>
      </w:pPr>
    </w:p>
    <w:p w14:paraId="25F98019" w14:textId="563971C9" w:rsidR="00332815" w:rsidRPr="00824BE1" w:rsidRDefault="00332815" w:rsidP="00332815">
      <w:pPr>
        <w:spacing w:after="0" w:line="240" w:lineRule="auto"/>
        <w:jc w:val="both"/>
        <w:rPr>
          <w:rFonts w:ascii="Times New Roman" w:eastAsia="Times New Roman" w:hAnsi="Times New Roman" w:cs="Times New Roman"/>
          <w:kern w:val="0"/>
          <w:sz w:val="32"/>
          <w:szCs w:val="32"/>
          <w:lang w:eastAsia="fr-FR"/>
          <w14:ligatures w14:val="none"/>
        </w:rPr>
      </w:pPr>
      <w:r w:rsidRPr="00824BE1">
        <w:rPr>
          <w:rFonts w:ascii="Times New Roman" w:eastAsia="Times New Roman" w:hAnsi="Times New Roman" w:cs="Times New Roman"/>
          <w:b/>
          <w:bCs/>
          <w:color w:val="000000"/>
          <w:kern w:val="0"/>
          <w:sz w:val="28"/>
          <w:szCs w:val="28"/>
          <w:u w:val="single"/>
          <w:lang w:eastAsia="fr-FR"/>
          <w14:ligatures w14:val="none"/>
        </w:rPr>
        <w:t xml:space="preserve">A </w:t>
      </w:r>
      <w:r w:rsidR="00E13136" w:rsidRPr="00824BE1">
        <w:rPr>
          <w:rFonts w:ascii="Times New Roman" w:eastAsia="Times New Roman" w:hAnsi="Times New Roman" w:cs="Times New Roman"/>
          <w:b/>
          <w:bCs/>
          <w:color w:val="000000"/>
          <w:kern w:val="0"/>
          <w:sz w:val="28"/>
          <w:szCs w:val="28"/>
          <w:u w:val="single"/>
          <w:lang w:eastAsia="fr-FR"/>
          <w14:ligatures w14:val="none"/>
        </w:rPr>
        <w:t>–</w:t>
      </w:r>
      <w:r w:rsidRPr="00824BE1">
        <w:rPr>
          <w:rFonts w:ascii="Times New Roman" w:eastAsia="Times New Roman" w:hAnsi="Times New Roman" w:cs="Times New Roman"/>
          <w:b/>
          <w:bCs/>
          <w:color w:val="000000"/>
          <w:kern w:val="0"/>
          <w:sz w:val="28"/>
          <w:szCs w:val="28"/>
          <w:u w:val="single"/>
          <w:lang w:eastAsia="fr-FR"/>
          <w14:ligatures w14:val="none"/>
        </w:rPr>
        <w:t xml:space="preserve"> Personnel</w:t>
      </w:r>
    </w:p>
    <w:p w14:paraId="6FB3F8ED" w14:textId="77777777" w:rsidR="00332815" w:rsidRPr="00381511" w:rsidRDefault="00332815" w:rsidP="00332815">
      <w:pPr>
        <w:spacing w:after="0" w:line="240" w:lineRule="auto"/>
        <w:rPr>
          <w:rFonts w:ascii="Times New Roman" w:eastAsia="Times New Roman" w:hAnsi="Times New Roman" w:cs="Times New Roman"/>
          <w:kern w:val="0"/>
          <w:sz w:val="24"/>
          <w:szCs w:val="24"/>
          <w:lang w:eastAsia="fr-FR"/>
          <w14:ligatures w14:val="none"/>
        </w:rPr>
      </w:pPr>
    </w:p>
    <w:p w14:paraId="72B1ADAC" w14:textId="033F01E6" w:rsidR="00381511" w:rsidRPr="00381511" w:rsidRDefault="00381511" w:rsidP="00F87DF8">
      <w:pPr>
        <w:pStyle w:val="Paragraphedeliste"/>
        <w:numPr>
          <w:ilvl w:val="0"/>
          <w:numId w:val="5"/>
        </w:numPr>
        <w:spacing w:after="0" w:line="240" w:lineRule="auto"/>
        <w:rPr>
          <w:rFonts w:ascii="Times New Roman" w:eastAsia="Times New Roman" w:hAnsi="Times New Roman" w:cs="Times New Roman"/>
          <w:kern w:val="0"/>
          <w:u w:val="single"/>
          <w:lang w:eastAsia="fr-FR"/>
          <w14:ligatures w14:val="none"/>
        </w:rPr>
      </w:pPr>
      <w:r w:rsidRPr="00381511">
        <w:rPr>
          <w:rFonts w:ascii="Times New Roman" w:eastAsia="Times New Roman" w:hAnsi="Times New Roman" w:cs="Times New Roman"/>
          <w:kern w:val="0"/>
          <w:u w:val="single"/>
          <w:lang w:eastAsia="fr-FR"/>
          <w14:ligatures w14:val="none"/>
        </w:rPr>
        <w:t>L’identification du contribuable</w:t>
      </w:r>
    </w:p>
    <w:p w14:paraId="485D6863" w14:textId="77777777" w:rsidR="00381511" w:rsidRPr="00381511" w:rsidRDefault="00381511" w:rsidP="00332815">
      <w:pPr>
        <w:spacing w:after="0" w:line="240" w:lineRule="auto"/>
        <w:jc w:val="both"/>
        <w:rPr>
          <w:rFonts w:ascii="Times New Roman" w:eastAsia="Times New Roman" w:hAnsi="Times New Roman" w:cs="Times New Roman"/>
          <w:color w:val="000000"/>
          <w:kern w:val="0"/>
          <w:lang w:eastAsia="fr-FR"/>
          <w14:ligatures w14:val="none"/>
        </w:rPr>
      </w:pPr>
    </w:p>
    <w:p w14:paraId="66617EA0" w14:textId="233877EC" w:rsidR="00332815" w:rsidRPr="00332815" w:rsidRDefault="00332815" w:rsidP="00813A6D">
      <w:pPr>
        <w:spacing w:after="0" w:line="240" w:lineRule="auto"/>
        <w:jc w:val="both"/>
        <w:rPr>
          <w:rFonts w:ascii="Times New Roman" w:eastAsia="Times New Roman" w:hAnsi="Times New Roman" w:cs="Times New Roman"/>
          <w:kern w:val="0"/>
          <w:sz w:val="24"/>
          <w:szCs w:val="24"/>
          <w:lang w:eastAsia="fr-FR"/>
          <w14:ligatures w14:val="none"/>
        </w:rPr>
      </w:pPr>
      <w:r w:rsidRPr="00332815">
        <w:rPr>
          <w:rFonts w:ascii="Times New Roman" w:eastAsia="Times New Roman" w:hAnsi="Times New Roman" w:cs="Times New Roman"/>
          <w:color w:val="000000"/>
          <w:kern w:val="0"/>
          <w:lang w:eastAsia="fr-FR"/>
          <w14:ligatures w14:val="none"/>
        </w:rPr>
        <w:t xml:space="preserve">Sont soumises à l’impôt sur le revenu les </w:t>
      </w:r>
      <w:r w:rsidRPr="00332815">
        <w:rPr>
          <w:rFonts w:ascii="Times New Roman" w:eastAsia="Times New Roman" w:hAnsi="Times New Roman" w:cs="Times New Roman"/>
          <w:b/>
          <w:bCs/>
          <w:color w:val="000000"/>
          <w:kern w:val="0"/>
          <w:lang w:eastAsia="fr-FR"/>
          <w14:ligatures w14:val="none"/>
        </w:rPr>
        <w:t>personnes physiques</w:t>
      </w:r>
      <w:r w:rsidRPr="00332815">
        <w:rPr>
          <w:rFonts w:ascii="Times New Roman" w:eastAsia="Times New Roman" w:hAnsi="Times New Roman" w:cs="Times New Roman"/>
          <w:color w:val="000000"/>
          <w:kern w:val="0"/>
          <w:lang w:eastAsia="fr-FR"/>
          <w14:ligatures w14:val="none"/>
        </w:rPr>
        <w:t xml:space="preserve"> (Article 1er A CGI), les </w:t>
      </w:r>
      <w:r w:rsidRPr="00332815">
        <w:rPr>
          <w:rFonts w:ascii="Times New Roman" w:eastAsia="Times New Roman" w:hAnsi="Times New Roman" w:cs="Times New Roman"/>
          <w:b/>
          <w:bCs/>
          <w:color w:val="000000"/>
          <w:kern w:val="0"/>
          <w:lang w:eastAsia="fr-FR"/>
          <w14:ligatures w14:val="none"/>
        </w:rPr>
        <w:t>sociétés de personnes</w:t>
      </w:r>
      <w:r w:rsidRPr="00332815">
        <w:rPr>
          <w:rFonts w:ascii="Times New Roman" w:eastAsia="Times New Roman" w:hAnsi="Times New Roman" w:cs="Times New Roman"/>
          <w:color w:val="000000"/>
          <w:kern w:val="0"/>
          <w:lang w:eastAsia="fr-FR"/>
          <w14:ligatures w14:val="none"/>
        </w:rPr>
        <w:t xml:space="preserve"> n’ayant pas optées pour l’impôt sur les sociétés, et enfin les sociétés normalement soumises à l’impôt sur les sociétés mais ayant opté pour le régime des sociétés de personnes.</w:t>
      </w:r>
    </w:p>
    <w:p w14:paraId="4543BAEF" w14:textId="77777777" w:rsidR="00332815" w:rsidRDefault="00332815" w:rsidP="00813A6D">
      <w:pPr>
        <w:spacing w:after="240" w:line="240" w:lineRule="auto"/>
        <w:jc w:val="both"/>
        <w:rPr>
          <w:rFonts w:ascii="Times New Roman" w:eastAsia="Times New Roman" w:hAnsi="Times New Roman" w:cs="Times New Roman"/>
          <w:kern w:val="0"/>
          <w:sz w:val="24"/>
          <w:szCs w:val="24"/>
          <w:lang w:eastAsia="fr-FR"/>
          <w14:ligatures w14:val="none"/>
        </w:rPr>
      </w:pPr>
    </w:p>
    <w:p w14:paraId="04593EBB" w14:textId="77777777" w:rsidR="003140CF" w:rsidRDefault="003140CF" w:rsidP="00813A6D">
      <w:pPr>
        <w:spacing w:after="240" w:line="240" w:lineRule="auto"/>
        <w:jc w:val="both"/>
        <w:rPr>
          <w:rFonts w:ascii="Times New Roman" w:eastAsia="Times New Roman" w:hAnsi="Times New Roman" w:cs="Times New Roman"/>
          <w:kern w:val="0"/>
          <w:sz w:val="24"/>
          <w:szCs w:val="24"/>
          <w:lang w:eastAsia="fr-FR"/>
          <w14:ligatures w14:val="none"/>
        </w:rPr>
      </w:pPr>
    </w:p>
    <w:p w14:paraId="140187A3" w14:textId="77777777" w:rsidR="003140CF" w:rsidRPr="00332815" w:rsidRDefault="003140CF" w:rsidP="00813A6D">
      <w:pPr>
        <w:spacing w:after="240" w:line="240" w:lineRule="auto"/>
        <w:jc w:val="both"/>
        <w:rPr>
          <w:rFonts w:ascii="Times New Roman" w:eastAsia="Times New Roman" w:hAnsi="Times New Roman" w:cs="Times New Roman"/>
          <w:kern w:val="0"/>
          <w:sz w:val="24"/>
          <w:szCs w:val="24"/>
          <w:lang w:eastAsia="fr-FR"/>
          <w14:ligatures w14:val="none"/>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332815" w:rsidRPr="00332815" w14:paraId="4976055A" w14:textId="77777777" w:rsidTr="001F5D59">
        <w:tc>
          <w:tcPr>
            <w:tcW w:w="0" w:type="auto"/>
            <w:tcBorders>
              <w:top w:val="single" w:sz="8" w:space="0" w:color="000000"/>
              <w:left w:val="single" w:sz="8" w:space="0" w:color="000000"/>
              <w:bottom w:val="single" w:sz="8" w:space="0" w:color="000000"/>
              <w:right w:val="single" w:sz="8" w:space="0" w:color="000000"/>
            </w:tcBorders>
            <w:shd w:val="clear" w:color="auto" w:fill="F1C493"/>
            <w:tcMar>
              <w:top w:w="100" w:type="dxa"/>
              <w:left w:w="100" w:type="dxa"/>
              <w:bottom w:w="100" w:type="dxa"/>
              <w:right w:w="100" w:type="dxa"/>
            </w:tcMar>
            <w:hideMark/>
          </w:tcPr>
          <w:p w14:paraId="52673180" w14:textId="43E802FF" w:rsidR="00332815" w:rsidRPr="00332815" w:rsidRDefault="00332815" w:rsidP="00813A6D">
            <w:pPr>
              <w:spacing w:after="0" w:line="240" w:lineRule="auto"/>
              <w:jc w:val="both"/>
              <w:rPr>
                <w:rFonts w:ascii="Times New Roman" w:eastAsia="Times New Roman" w:hAnsi="Times New Roman" w:cs="Times New Roman"/>
                <w:b/>
                <w:bCs/>
                <w:kern w:val="0"/>
                <w:sz w:val="24"/>
                <w:szCs w:val="24"/>
                <w:u w:val="single"/>
                <w:lang w:eastAsia="fr-FR"/>
                <w14:ligatures w14:val="none"/>
              </w:rPr>
            </w:pPr>
            <w:r w:rsidRPr="00332815">
              <w:rPr>
                <w:rFonts w:ascii="Times New Roman" w:eastAsia="Times New Roman" w:hAnsi="Times New Roman" w:cs="Times New Roman"/>
                <w:b/>
                <w:bCs/>
                <w:color w:val="000000"/>
                <w:kern w:val="0"/>
                <w:u w:val="single"/>
                <w:lang w:eastAsia="fr-FR"/>
                <w14:ligatures w14:val="none"/>
              </w:rPr>
              <w:t>ZOOM SOCIÉTÉS DE PERSONNES</w:t>
            </w:r>
          </w:p>
          <w:p w14:paraId="26870EA5" w14:textId="46E9AB2C" w:rsidR="00332815" w:rsidRPr="00332815" w:rsidRDefault="00332815" w:rsidP="00813A6D">
            <w:pPr>
              <w:spacing w:after="0" w:line="240" w:lineRule="auto"/>
              <w:jc w:val="both"/>
              <w:rPr>
                <w:rFonts w:ascii="Times New Roman" w:eastAsia="Times New Roman" w:hAnsi="Times New Roman" w:cs="Times New Roman"/>
                <w:kern w:val="0"/>
                <w:sz w:val="24"/>
                <w:szCs w:val="24"/>
                <w:lang w:eastAsia="fr-FR"/>
                <w14:ligatures w14:val="none"/>
              </w:rPr>
            </w:pPr>
            <w:r w:rsidRPr="00332815">
              <w:rPr>
                <w:rFonts w:ascii="Times New Roman" w:eastAsia="Times New Roman" w:hAnsi="Times New Roman" w:cs="Times New Roman"/>
                <w:color w:val="000000"/>
                <w:kern w:val="0"/>
                <w:u w:val="single"/>
                <w:lang w:eastAsia="fr-FR"/>
                <w14:ligatures w14:val="none"/>
              </w:rPr>
              <w:t>Qui ?</w:t>
            </w:r>
            <w:r w:rsidR="00824BE1">
              <w:rPr>
                <w:rFonts w:ascii="Times New Roman" w:eastAsia="Times New Roman" w:hAnsi="Times New Roman" w:cs="Times New Roman"/>
                <w:color w:val="000000"/>
                <w:kern w:val="0"/>
                <w:lang w:eastAsia="fr-FR"/>
                <w14:ligatures w14:val="none"/>
              </w:rPr>
              <w:t xml:space="preserve"> </w:t>
            </w:r>
            <w:r w:rsidRPr="00332815">
              <w:rPr>
                <w:rFonts w:ascii="Times New Roman" w:eastAsia="Times New Roman" w:hAnsi="Times New Roman" w:cs="Times New Roman"/>
                <w:color w:val="000000"/>
                <w:kern w:val="0"/>
                <w:lang w:eastAsia="fr-FR"/>
                <w14:ligatures w14:val="none"/>
              </w:rPr>
              <w:t>La liste des sociétés de personnes est prévue par les article</w:t>
            </w:r>
            <w:r w:rsidRPr="00381511">
              <w:rPr>
                <w:rFonts w:ascii="Times New Roman" w:eastAsia="Times New Roman" w:hAnsi="Times New Roman" w:cs="Times New Roman"/>
                <w:color w:val="000000"/>
                <w:kern w:val="0"/>
                <w:lang w:eastAsia="fr-FR"/>
                <w14:ligatures w14:val="none"/>
              </w:rPr>
              <w:t>s</w:t>
            </w:r>
            <w:r w:rsidRPr="00332815">
              <w:rPr>
                <w:rFonts w:ascii="Times New Roman" w:eastAsia="Times New Roman" w:hAnsi="Times New Roman" w:cs="Times New Roman"/>
                <w:color w:val="000000"/>
                <w:kern w:val="0"/>
                <w:lang w:eastAsia="fr-FR"/>
                <w14:ligatures w14:val="none"/>
              </w:rPr>
              <w:t xml:space="preserve"> 8 et suivants du CGI. Parmi les plus courant</w:t>
            </w:r>
            <w:r w:rsidRPr="00381511">
              <w:rPr>
                <w:rFonts w:ascii="Times New Roman" w:eastAsia="Times New Roman" w:hAnsi="Times New Roman" w:cs="Times New Roman"/>
                <w:color w:val="000000"/>
                <w:kern w:val="0"/>
                <w:lang w:eastAsia="fr-FR"/>
                <w14:ligatures w14:val="none"/>
              </w:rPr>
              <w:t>e</w:t>
            </w:r>
            <w:r w:rsidRPr="00332815">
              <w:rPr>
                <w:rFonts w:ascii="Times New Roman" w:eastAsia="Times New Roman" w:hAnsi="Times New Roman" w:cs="Times New Roman"/>
                <w:color w:val="000000"/>
                <w:kern w:val="0"/>
                <w:lang w:eastAsia="fr-FR"/>
                <w14:ligatures w14:val="none"/>
              </w:rPr>
              <w:t>s se trouve</w:t>
            </w:r>
            <w:r w:rsidRPr="00381511">
              <w:rPr>
                <w:rFonts w:ascii="Times New Roman" w:eastAsia="Times New Roman" w:hAnsi="Times New Roman" w:cs="Times New Roman"/>
                <w:color w:val="000000"/>
                <w:kern w:val="0"/>
                <w:lang w:eastAsia="fr-FR"/>
                <w14:ligatures w14:val="none"/>
              </w:rPr>
              <w:t>nt</w:t>
            </w:r>
            <w:r w:rsidRPr="00332815">
              <w:rPr>
                <w:rFonts w:ascii="Times New Roman" w:eastAsia="Times New Roman" w:hAnsi="Times New Roman" w:cs="Times New Roman"/>
                <w:color w:val="000000"/>
                <w:kern w:val="0"/>
                <w:lang w:eastAsia="fr-FR"/>
                <w14:ligatures w14:val="none"/>
              </w:rPr>
              <w:t xml:space="preserve"> :</w:t>
            </w:r>
          </w:p>
          <w:p w14:paraId="26498CB6" w14:textId="77777777" w:rsidR="00332815" w:rsidRPr="00332815" w:rsidRDefault="00332815" w:rsidP="00813A6D">
            <w:pPr>
              <w:numPr>
                <w:ilvl w:val="0"/>
                <w:numId w:val="1"/>
              </w:numPr>
              <w:spacing w:after="0" w:line="240" w:lineRule="auto"/>
              <w:jc w:val="both"/>
              <w:textAlignment w:val="baseline"/>
              <w:rPr>
                <w:rFonts w:ascii="Times New Roman" w:eastAsia="Times New Roman" w:hAnsi="Times New Roman" w:cs="Times New Roman"/>
                <w:b/>
                <w:bCs/>
                <w:color w:val="000000"/>
                <w:kern w:val="0"/>
                <w:lang w:eastAsia="fr-FR"/>
                <w14:ligatures w14:val="none"/>
              </w:rPr>
            </w:pPr>
            <w:r w:rsidRPr="00332815">
              <w:rPr>
                <w:rFonts w:ascii="Times New Roman" w:eastAsia="Times New Roman" w:hAnsi="Times New Roman" w:cs="Times New Roman"/>
                <w:b/>
                <w:bCs/>
                <w:color w:val="000000"/>
                <w:kern w:val="0"/>
                <w:lang w:eastAsia="fr-FR"/>
                <w14:ligatures w14:val="none"/>
              </w:rPr>
              <w:t>De plein droit :</w:t>
            </w:r>
            <w:r w:rsidRPr="00332815">
              <w:rPr>
                <w:rFonts w:ascii="Times New Roman" w:eastAsia="Times New Roman" w:hAnsi="Times New Roman" w:cs="Times New Roman"/>
                <w:color w:val="000000"/>
                <w:kern w:val="0"/>
                <w:lang w:eastAsia="fr-FR"/>
                <w14:ligatures w14:val="none"/>
              </w:rPr>
              <w:t xml:space="preserve"> les Sociétés Civiles Immobilières (SCI), les sociétés de participation, l’EURL ou l’EARL dont l’associé unique est une personne physique, …</w:t>
            </w:r>
          </w:p>
          <w:p w14:paraId="6EA7E181" w14:textId="0DE8D341" w:rsidR="00332815" w:rsidRPr="00332815" w:rsidRDefault="00332815" w:rsidP="00813A6D">
            <w:pPr>
              <w:numPr>
                <w:ilvl w:val="0"/>
                <w:numId w:val="1"/>
              </w:numPr>
              <w:spacing w:after="0" w:line="240" w:lineRule="auto"/>
              <w:jc w:val="both"/>
              <w:textAlignment w:val="baseline"/>
              <w:rPr>
                <w:rFonts w:ascii="Times New Roman" w:eastAsia="Times New Roman" w:hAnsi="Times New Roman" w:cs="Times New Roman"/>
                <w:b/>
                <w:bCs/>
                <w:color w:val="000000"/>
                <w:kern w:val="0"/>
                <w:lang w:eastAsia="fr-FR"/>
                <w14:ligatures w14:val="none"/>
              </w:rPr>
            </w:pPr>
            <w:r w:rsidRPr="00332815">
              <w:rPr>
                <w:rFonts w:ascii="Times New Roman" w:eastAsia="Times New Roman" w:hAnsi="Times New Roman" w:cs="Times New Roman"/>
                <w:b/>
                <w:bCs/>
                <w:color w:val="000000"/>
                <w:kern w:val="0"/>
                <w:lang w:eastAsia="fr-FR"/>
                <w14:ligatures w14:val="none"/>
              </w:rPr>
              <w:t>Sur option :</w:t>
            </w:r>
            <w:r w:rsidRPr="00332815">
              <w:rPr>
                <w:rFonts w:ascii="Times New Roman" w:eastAsia="Times New Roman" w:hAnsi="Times New Roman" w:cs="Times New Roman"/>
                <w:color w:val="000000"/>
                <w:kern w:val="0"/>
                <w:lang w:eastAsia="fr-FR"/>
                <w14:ligatures w14:val="none"/>
              </w:rPr>
              <w:t xml:space="preserve"> les SARL de famille </w:t>
            </w:r>
            <w:r w:rsidRPr="00180EEB">
              <w:rPr>
                <w:rFonts w:ascii="Times New Roman" w:eastAsia="Times New Roman" w:hAnsi="Times New Roman" w:cs="Times New Roman"/>
                <w:color w:val="000000"/>
                <w:kern w:val="0"/>
                <w:sz w:val="16"/>
                <w:szCs w:val="16"/>
                <w:lang w:eastAsia="fr-FR"/>
                <w14:ligatures w14:val="none"/>
              </w:rPr>
              <w:t>(</w:t>
            </w:r>
            <w:r w:rsidR="00180EEB" w:rsidRPr="00180EEB">
              <w:rPr>
                <w:rFonts w:ascii="Times New Roman" w:eastAsia="Times New Roman" w:hAnsi="Times New Roman" w:cs="Times New Roman"/>
                <w:color w:val="000000"/>
                <w:kern w:val="0"/>
                <w:sz w:val="16"/>
                <w:szCs w:val="16"/>
                <w:lang w:eastAsia="fr-FR"/>
                <w14:ligatures w14:val="none"/>
              </w:rPr>
              <w:t xml:space="preserve">art </w:t>
            </w:r>
            <w:r w:rsidRPr="00180EEB">
              <w:rPr>
                <w:rFonts w:ascii="Times New Roman" w:eastAsia="Times New Roman" w:hAnsi="Times New Roman" w:cs="Times New Roman"/>
                <w:color w:val="000000"/>
                <w:kern w:val="0"/>
                <w:sz w:val="16"/>
                <w:szCs w:val="16"/>
                <w:lang w:eastAsia="fr-FR"/>
                <w14:ligatures w14:val="none"/>
              </w:rPr>
              <w:t>239 bis AA</w:t>
            </w:r>
            <w:r w:rsidR="00180EEB" w:rsidRPr="00180EEB">
              <w:rPr>
                <w:rFonts w:ascii="Times New Roman" w:eastAsia="Times New Roman" w:hAnsi="Times New Roman" w:cs="Times New Roman"/>
                <w:color w:val="000000"/>
                <w:kern w:val="0"/>
                <w:sz w:val="16"/>
                <w:szCs w:val="16"/>
                <w:lang w:eastAsia="fr-FR"/>
                <w14:ligatures w14:val="none"/>
              </w:rPr>
              <w:t xml:space="preserve"> CGI</w:t>
            </w:r>
            <w:r w:rsidRPr="00180EEB">
              <w:rPr>
                <w:rFonts w:ascii="Times New Roman" w:eastAsia="Times New Roman" w:hAnsi="Times New Roman" w:cs="Times New Roman"/>
                <w:color w:val="000000"/>
                <w:kern w:val="0"/>
                <w:sz w:val="16"/>
                <w:szCs w:val="16"/>
                <w:lang w:eastAsia="fr-FR"/>
                <w14:ligatures w14:val="none"/>
              </w:rPr>
              <w:t>)</w:t>
            </w:r>
            <w:r w:rsidRPr="00332815">
              <w:rPr>
                <w:rFonts w:ascii="Times New Roman" w:eastAsia="Times New Roman" w:hAnsi="Times New Roman" w:cs="Times New Roman"/>
                <w:color w:val="000000"/>
                <w:kern w:val="0"/>
                <w:lang w:eastAsia="fr-FR"/>
                <w14:ligatures w14:val="none"/>
              </w:rPr>
              <w:t xml:space="preserve">, certaines SA/SAS/SARL sur conditions </w:t>
            </w:r>
            <w:r w:rsidRPr="00180EEB">
              <w:rPr>
                <w:rFonts w:ascii="Times New Roman" w:eastAsia="Times New Roman" w:hAnsi="Times New Roman" w:cs="Times New Roman"/>
                <w:color w:val="000000"/>
                <w:kern w:val="0"/>
                <w:sz w:val="16"/>
                <w:szCs w:val="16"/>
                <w:lang w:eastAsia="fr-FR"/>
                <w14:ligatures w14:val="none"/>
              </w:rPr>
              <w:t>(</w:t>
            </w:r>
            <w:r w:rsidR="00180EEB" w:rsidRPr="00180EEB">
              <w:rPr>
                <w:rFonts w:ascii="Times New Roman" w:eastAsia="Times New Roman" w:hAnsi="Times New Roman" w:cs="Times New Roman"/>
                <w:color w:val="000000"/>
                <w:kern w:val="0"/>
                <w:sz w:val="16"/>
                <w:szCs w:val="16"/>
                <w:lang w:eastAsia="fr-FR"/>
                <w14:ligatures w14:val="none"/>
              </w:rPr>
              <w:t xml:space="preserve">art </w:t>
            </w:r>
            <w:r w:rsidRPr="00180EEB">
              <w:rPr>
                <w:rFonts w:ascii="Times New Roman" w:eastAsia="Times New Roman" w:hAnsi="Times New Roman" w:cs="Times New Roman"/>
                <w:color w:val="000000"/>
                <w:kern w:val="0"/>
                <w:sz w:val="16"/>
                <w:szCs w:val="16"/>
                <w:lang w:eastAsia="fr-FR"/>
                <w14:ligatures w14:val="none"/>
              </w:rPr>
              <w:t>239 bis AB</w:t>
            </w:r>
            <w:r w:rsidR="00180EEB" w:rsidRPr="00180EEB">
              <w:rPr>
                <w:rFonts w:ascii="Times New Roman" w:eastAsia="Times New Roman" w:hAnsi="Times New Roman" w:cs="Times New Roman"/>
                <w:color w:val="000000"/>
                <w:kern w:val="0"/>
                <w:sz w:val="16"/>
                <w:szCs w:val="16"/>
                <w:lang w:eastAsia="fr-FR"/>
                <w14:ligatures w14:val="none"/>
              </w:rPr>
              <w:t xml:space="preserve"> CGI</w:t>
            </w:r>
            <w:r w:rsidRPr="00180EEB">
              <w:rPr>
                <w:rFonts w:ascii="Times New Roman" w:eastAsia="Times New Roman" w:hAnsi="Times New Roman" w:cs="Times New Roman"/>
                <w:color w:val="000000"/>
                <w:kern w:val="0"/>
                <w:sz w:val="16"/>
                <w:szCs w:val="16"/>
                <w:lang w:eastAsia="fr-FR"/>
                <w14:ligatures w14:val="none"/>
              </w:rPr>
              <w:t>)</w:t>
            </w:r>
            <w:r w:rsidR="00180EEB">
              <w:rPr>
                <w:rFonts w:ascii="Times New Roman" w:eastAsia="Times New Roman" w:hAnsi="Times New Roman" w:cs="Times New Roman"/>
                <w:color w:val="000000"/>
                <w:kern w:val="0"/>
                <w:lang w:eastAsia="fr-FR"/>
                <w14:ligatures w14:val="none"/>
              </w:rPr>
              <w:t>.</w:t>
            </w:r>
          </w:p>
          <w:p w14:paraId="39830554" w14:textId="77777777" w:rsidR="00332815" w:rsidRPr="00332815" w:rsidRDefault="00332815" w:rsidP="00813A6D">
            <w:pPr>
              <w:spacing w:after="0" w:line="240" w:lineRule="auto"/>
              <w:jc w:val="both"/>
              <w:rPr>
                <w:rFonts w:ascii="Times New Roman" w:eastAsia="Times New Roman" w:hAnsi="Times New Roman" w:cs="Times New Roman"/>
                <w:kern w:val="0"/>
                <w:sz w:val="6"/>
                <w:szCs w:val="6"/>
                <w:lang w:eastAsia="fr-FR"/>
                <w14:ligatures w14:val="none"/>
              </w:rPr>
            </w:pPr>
          </w:p>
          <w:p w14:paraId="5703D7AE" w14:textId="76EB96B0" w:rsidR="00332815" w:rsidRPr="00332815" w:rsidRDefault="00332815" w:rsidP="00813A6D">
            <w:pPr>
              <w:spacing w:after="0" w:line="240" w:lineRule="auto"/>
              <w:jc w:val="both"/>
              <w:rPr>
                <w:rFonts w:ascii="Times New Roman" w:eastAsia="Times New Roman" w:hAnsi="Times New Roman" w:cs="Times New Roman"/>
                <w:kern w:val="0"/>
                <w:sz w:val="24"/>
                <w:szCs w:val="24"/>
                <w:lang w:eastAsia="fr-FR"/>
                <w14:ligatures w14:val="none"/>
              </w:rPr>
            </w:pPr>
            <w:r w:rsidRPr="00332815">
              <w:rPr>
                <w:rFonts w:ascii="Times New Roman" w:eastAsia="Times New Roman" w:hAnsi="Times New Roman" w:cs="Times New Roman"/>
                <w:color w:val="000000"/>
                <w:kern w:val="0"/>
                <w:u w:val="single"/>
                <w:lang w:eastAsia="fr-FR"/>
                <w14:ligatures w14:val="none"/>
              </w:rPr>
              <w:t>Quoi ?</w:t>
            </w:r>
            <w:r w:rsidR="00824BE1">
              <w:rPr>
                <w:rFonts w:ascii="Times New Roman" w:eastAsia="Times New Roman" w:hAnsi="Times New Roman" w:cs="Times New Roman"/>
                <w:color w:val="000000"/>
                <w:kern w:val="0"/>
                <w:lang w:eastAsia="fr-FR"/>
                <w14:ligatures w14:val="none"/>
              </w:rPr>
              <w:t xml:space="preserve"> </w:t>
            </w:r>
            <w:r w:rsidRPr="00332815">
              <w:rPr>
                <w:rFonts w:ascii="Times New Roman" w:eastAsia="Times New Roman" w:hAnsi="Times New Roman" w:cs="Times New Roman"/>
                <w:color w:val="000000"/>
                <w:kern w:val="0"/>
                <w:lang w:eastAsia="fr-FR"/>
                <w14:ligatures w14:val="none"/>
              </w:rPr>
              <w:t xml:space="preserve">Le régime fiscal des sociétés de personnes diffère de celui des sociétés soumises à l’IS. Contrairement à ce qu’on trouve parfois dans la littérature, les sociétés de personnes ne sont pas des sociétés soumises à l’IR. On considère que la société n’a pas de réelle personnalité </w:t>
            </w:r>
            <w:r w:rsidRPr="00332815">
              <w:rPr>
                <w:rFonts w:ascii="Times New Roman" w:eastAsia="Times New Roman" w:hAnsi="Times New Roman" w:cs="Times New Roman"/>
                <w:color w:val="000000"/>
                <w:kern w:val="0"/>
                <w:u w:val="single"/>
                <w:lang w:eastAsia="fr-FR"/>
                <w14:ligatures w14:val="none"/>
              </w:rPr>
              <w:t>fiscale</w:t>
            </w:r>
            <w:r w:rsidRPr="00332815">
              <w:rPr>
                <w:rFonts w:ascii="Times New Roman" w:eastAsia="Times New Roman" w:hAnsi="Times New Roman" w:cs="Times New Roman"/>
                <w:color w:val="000000"/>
                <w:kern w:val="0"/>
                <w:lang w:eastAsia="fr-FR"/>
                <w14:ligatures w14:val="none"/>
              </w:rPr>
              <w:t xml:space="preserve"> puisque les bénéfices ne seront pas imposés au nom de la société </w:t>
            </w:r>
            <w:r w:rsidRPr="00332815">
              <w:rPr>
                <w:rFonts w:ascii="Times New Roman" w:eastAsia="Times New Roman" w:hAnsi="Times New Roman" w:cs="Times New Roman"/>
                <w:color w:val="000000"/>
                <w:kern w:val="0"/>
                <w:u w:val="single"/>
                <w:lang w:eastAsia="fr-FR"/>
                <w14:ligatures w14:val="none"/>
              </w:rPr>
              <w:t xml:space="preserve">mais au nom </w:t>
            </w:r>
            <w:r w:rsidRPr="00381511">
              <w:rPr>
                <w:rFonts w:ascii="Times New Roman" w:eastAsia="Times New Roman" w:hAnsi="Times New Roman" w:cs="Times New Roman"/>
                <w:color w:val="000000"/>
                <w:kern w:val="0"/>
                <w:u w:val="single"/>
                <w:lang w:eastAsia="fr-FR"/>
                <w14:ligatures w14:val="none"/>
              </w:rPr>
              <w:t xml:space="preserve">et </w:t>
            </w:r>
            <w:r w:rsidRPr="00381511">
              <w:rPr>
                <w:rFonts w:ascii="Times New Roman" w:eastAsia="Times New Roman" w:hAnsi="Times New Roman" w:cs="Times New Roman"/>
                <w:b/>
                <w:bCs/>
                <w:color w:val="000000"/>
                <w:kern w:val="0"/>
                <w:u w:val="single"/>
                <w:lang w:eastAsia="fr-FR"/>
                <w14:ligatures w14:val="none"/>
              </w:rPr>
              <w:t>entre les mains</w:t>
            </w:r>
            <w:r w:rsidRPr="00381511">
              <w:rPr>
                <w:rFonts w:ascii="Times New Roman" w:eastAsia="Times New Roman" w:hAnsi="Times New Roman" w:cs="Times New Roman"/>
                <w:color w:val="000000"/>
                <w:kern w:val="0"/>
                <w:u w:val="single"/>
                <w:lang w:eastAsia="fr-FR"/>
                <w14:ligatures w14:val="none"/>
              </w:rPr>
              <w:t xml:space="preserve"> </w:t>
            </w:r>
            <w:r w:rsidRPr="00332815">
              <w:rPr>
                <w:rFonts w:ascii="Times New Roman" w:eastAsia="Times New Roman" w:hAnsi="Times New Roman" w:cs="Times New Roman"/>
                <w:color w:val="000000"/>
                <w:kern w:val="0"/>
                <w:u w:val="single"/>
                <w:lang w:eastAsia="fr-FR"/>
                <w14:ligatures w14:val="none"/>
              </w:rPr>
              <w:t>des associés</w:t>
            </w:r>
            <w:r w:rsidRPr="00332815">
              <w:rPr>
                <w:rFonts w:ascii="Times New Roman" w:eastAsia="Times New Roman" w:hAnsi="Times New Roman" w:cs="Times New Roman"/>
                <w:color w:val="000000"/>
                <w:kern w:val="0"/>
                <w:lang w:eastAsia="fr-FR"/>
                <w14:ligatures w14:val="none"/>
              </w:rPr>
              <w:t>.</w:t>
            </w:r>
          </w:p>
        </w:tc>
      </w:tr>
    </w:tbl>
    <w:p w14:paraId="0402F2D4" w14:textId="77777777" w:rsidR="00381511" w:rsidRPr="00824BE1" w:rsidRDefault="00381511" w:rsidP="00813A6D">
      <w:pPr>
        <w:spacing w:after="0" w:line="240" w:lineRule="auto"/>
        <w:jc w:val="both"/>
        <w:rPr>
          <w:rFonts w:ascii="Times New Roman" w:eastAsia="Times New Roman" w:hAnsi="Times New Roman" w:cs="Times New Roman"/>
          <w:kern w:val="0"/>
          <w:sz w:val="18"/>
          <w:szCs w:val="18"/>
          <w:lang w:eastAsia="fr-FR"/>
          <w14:ligatures w14:val="none"/>
        </w:rPr>
      </w:pPr>
    </w:p>
    <w:p w14:paraId="515DB873" w14:textId="3BEF29F2" w:rsidR="00381511" w:rsidRPr="00180EEB" w:rsidRDefault="00381511" w:rsidP="00F87DF8">
      <w:pPr>
        <w:pStyle w:val="Paragraphedeliste"/>
        <w:numPr>
          <w:ilvl w:val="0"/>
          <w:numId w:val="5"/>
        </w:numPr>
        <w:spacing w:after="0" w:line="240" w:lineRule="auto"/>
        <w:jc w:val="both"/>
        <w:rPr>
          <w:rFonts w:ascii="Times New Roman" w:eastAsia="Times New Roman" w:hAnsi="Times New Roman" w:cs="Times New Roman"/>
          <w:kern w:val="0"/>
          <w:u w:val="single"/>
          <w:lang w:eastAsia="fr-FR"/>
          <w14:ligatures w14:val="none"/>
        </w:rPr>
      </w:pPr>
      <w:r w:rsidRPr="00180EEB">
        <w:rPr>
          <w:rFonts w:ascii="Times New Roman" w:eastAsia="Times New Roman" w:hAnsi="Times New Roman" w:cs="Times New Roman"/>
          <w:kern w:val="0"/>
          <w:u w:val="single"/>
          <w:lang w:eastAsia="fr-FR"/>
          <w14:ligatures w14:val="none"/>
        </w:rPr>
        <w:t>Le foyer fiscal</w:t>
      </w:r>
    </w:p>
    <w:p w14:paraId="6A518BD4" w14:textId="77777777" w:rsidR="00381511" w:rsidRPr="00824BE1" w:rsidRDefault="00381511" w:rsidP="00813A6D">
      <w:pPr>
        <w:spacing w:after="0" w:line="240" w:lineRule="auto"/>
        <w:jc w:val="both"/>
        <w:rPr>
          <w:rFonts w:ascii="Times New Roman" w:eastAsia="Times New Roman" w:hAnsi="Times New Roman" w:cs="Times New Roman"/>
          <w:kern w:val="0"/>
          <w:sz w:val="14"/>
          <w:szCs w:val="14"/>
          <w:lang w:eastAsia="fr-FR"/>
          <w14:ligatures w14:val="none"/>
        </w:rPr>
      </w:pPr>
    </w:p>
    <w:p w14:paraId="7B47AFB5" w14:textId="41EE22E6" w:rsidR="00381511" w:rsidRPr="00180EEB" w:rsidRDefault="00381511" w:rsidP="00813A6D">
      <w:pPr>
        <w:spacing w:after="0" w:line="240" w:lineRule="auto"/>
        <w:jc w:val="both"/>
        <w:rPr>
          <w:rFonts w:ascii="Times New Roman" w:eastAsia="Times New Roman" w:hAnsi="Times New Roman" w:cs="Times New Roman"/>
          <w:i/>
          <w:iCs/>
          <w:kern w:val="0"/>
          <w:u w:val="single"/>
          <w:lang w:eastAsia="fr-FR"/>
          <w14:ligatures w14:val="none"/>
        </w:rPr>
      </w:pPr>
      <w:r w:rsidRPr="00180EEB">
        <w:rPr>
          <w:rFonts w:ascii="Times New Roman" w:eastAsia="Times New Roman" w:hAnsi="Times New Roman" w:cs="Times New Roman"/>
          <w:i/>
          <w:iCs/>
          <w:kern w:val="0"/>
          <w:u w:val="single"/>
          <w:lang w:eastAsia="fr-FR"/>
          <w14:ligatures w14:val="none"/>
        </w:rPr>
        <w:t xml:space="preserve">a) </w:t>
      </w:r>
      <w:r w:rsidR="00813A6D" w:rsidRPr="00180EEB">
        <w:rPr>
          <w:rFonts w:ascii="Times New Roman" w:eastAsia="Times New Roman" w:hAnsi="Times New Roman" w:cs="Times New Roman"/>
          <w:i/>
          <w:iCs/>
          <w:kern w:val="0"/>
          <w:u w:val="single"/>
          <w:lang w:eastAsia="fr-FR"/>
          <w14:ligatures w14:val="none"/>
        </w:rPr>
        <w:t>Notion</w:t>
      </w:r>
    </w:p>
    <w:p w14:paraId="016A1376" w14:textId="77777777" w:rsidR="00381511" w:rsidRPr="00824BE1" w:rsidRDefault="00381511" w:rsidP="00813A6D">
      <w:pPr>
        <w:spacing w:after="0" w:line="240" w:lineRule="auto"/>
        <w:jc w:val="both"/>
        <w:rPr>
          <w:rFonts w:ascii="Times New Roman" w:eastAsia="Times New Roman" w:hAnsi="Times New Roman" w:cs="Times New Roman"/>
          <w:kern w:val="0"/>
          <w:sz w:val="18"/>
          <w:szCs w:val="18"/>
          <w:lang w:eastAsia="fr-FR"/>
          <w14:ligatures w14:val="none"/>
        </w:rPr>
      </w:pPr>
    </w:p>
    <w:p w14:paraId="354D2E09" w14:textId="77777777" w:rsidR="00813A6D" w:rsidRPr="00180EEB" w:rsidRDefault="00381511" w:rsidP="00813A6D">
      <w:pPr>
        <w:spacing w:after="0" w:line="240" w:lineRule="auto"/>
        <w:ind w:firstLine="708"/>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Notion propre à l’IR</w:t>
      </w:r>
      <w:r w:rsidR="00813A6D" w:rsidRPr="00180EEB">
        <w:rPr>
          <w:rFonts w:ascii="Times New Roman" w:eastAsia="Times New Roman" w:hAnsi="Times New Roman" w:cs="Times New Roman"/>
          <w:kern w:val="0"/>
          <w:lang w:eastAsia="fr-FR"/>
          <w14:ligatures w14:val="none"/>
        </w:rPr>
        <w:t xml:space="preserve"> français. </w:t>
      </w:r>
      <w:r w:rsidR="00E1175B" w:rsidRPr="00180EEB">
        <w:rPr>
          <w:rFonts w:ascii="Times New Roman" w:eastAsia="Times New Roman" w:hAnsi="Times New Roman" w:cs="Times New Roman"/>
          <w:kern w:val="0"/>
          <w:lang w:eastAsia="fr-FR"/>
          <w14:ligatures w14:val="none"/>
        </w:rPr>
        <w:t xml:space="preserve">Le réalisme du droit fiscal le pousse à appréhender </w:t>
      </w:r>
      <w:r w:rsidR="00813A6D" w:rsidRPr="00180EEB">
        <w:rPr>
          <w:rFonts w:ascii="Times New Roman" w:eastAsia="Times New Roman" w:hAnsi="Times New Roman" w:cs="Times New Roman"/>
          <w:kern w:val="0"/>
          <w:lang w:eastAsia="fr-FR"/>
          <w14:ligatures w14:val="none"/>
        </w:rPr>
        <w:t>la notion de famille. L’IR frappera alors la somme des revenus de toutes les personnes composant cette « famille ».</w:t>
      </w:r>
    </w:p>
    <w:p w14:paraId="71AE8A25" w14:textId="03CEBB78" w:rsidR="00E1175B" w:rsidRPr="00180EEB" w:rsidRDefault="00813A6D" w:rsidP="00813A6D">
      <w:pPr>
        <w:spacing w:after="0" w:line="240" w:lineRule="auto"/>
        <w:ind w:firstLine="708"/>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 xml:space="preserve">Cela peut sembler défavorable pour le contribuable car il soumettra à l’impôt sur le revenu une somme plus importante ; mais ce principe est contrebalancé par le mécanisme du </w:t>
      </w:r>
      <w:r w:rsidRPr="00180EEB">
        <w:rPr>
          <w:rFonts w:ascii="Times New Roman" w:eastAsia="Times New Roman" w:hAnsi="Times New Roman" w:cs="Times New Roman"/>
          <w:b/>
          <w:bCs/>
          <w:kern w:val="0"/>
          <w:lang w:eastAsia="fr-FR"/>
          <w14:ligatures w14:val="none"/>
        </w:rPr>
        <w:t xml:space="preserve">quotient </w:t>
      </w:r>
      <w:r w:rsidR="00775B2B" w:rsidRPr="00180EEB">
        <w:rPr>
          <w:rFonts w:ascii="Times New Roman" w:eastAsia="Times New Roman" w:hAnsi="Times New Roman" w:cs="Times New Roman"/>
          <w:b/>
          <w:bCs/>
          <w:kern w:val="0"/>
          <w:lang w:eastAsia="fr-FR"/>
          <w14:ligatures w14:val="none"/>
        </w:rPr>
        <w:t>familial</w:t>
      </w:r>
      <w:r w:rsidRPr="00180EEB">
        <w:rPr>
          <w:rFonts w:ascii="Times New Roman" w:eastAsia="Times New Roman" w:hAnsi="Times New Roman" w:cs="Times New Roman"/>
          <w:kern w:val="0"/>
          <w:lang w:eastAsia="fr-FR"/>
          <w14:ligatures w14:val="none"/>
        </w:rPr>
        <w:t>, qui divisera ce Revenu Global (</w:t>
      </w:r>
      <w:proofErr w:type="spellStart"/>
      <w:r w:rsidRPr="00180EEB">
        <w:rPr>
          <w:rFonts w:ascii="Times New Roman" w:eastAsia="Times New Roman" w:hAnsi="Times New Roman" w:cs="Times New Roman"/>
          <w:kern w:val="0"/>
          <w:lang w:eastAsia="fr-FR"/>
          <w14:ligatures w14:val="none"/>
        </w:rPr>
        <w:t>cf</w:t>
      </w:r>
      <w:proofErr w:type="spellEnd"/>
      <w:r w:rsidRPr="00180EEB">
        <w:rPr>
          <w:rFonts w:ascii="Times New Roman" w:eastAsia="Times New Roman" w:hAnsi="Times New Roman" w:cs="Times New Roman"/>
          <w:kern w:val="0"/>
          <w:lang w:eastAsia="fr-FR"/>
          <w14:ligatures w14:val="none"/>
        </w:rPr>
        <w:t xml:space="preserve"> schéma supra) en autant de parts qui composent ce foyer fiscal.</w:t>
      </w:r>
    </w:p>
    <w:p w14:paraId="0C48A66A" w14:textId="72B578C9" w:rsidR="00813A6D" w:rsidRPr="00180EEB" w:rsidRDefault="00813A6D" w:rsidP="00813A6D">
      <w:pPr>
        <w:spacing w:after="0" w:line="240" w:lineRule="auto"/>
        <w:ind w:firstLine="708"/>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La première étape est donc de voir qui compose ce foyer fiscal (</w:t>
      </w:r>
      <w:r w:rsidRPr="00180EEB">
        <w:rPr>
          <w:rFonts w:ascii="Times New Roman" w:eastAsia="Times New Roman" w:hAnsi="Times New Roman" w:cs="Times New Roman"/>
          <w:i/>
          <w:iCs/>
          <w:kern w:val="0"/>
          <w:u w:val="single"/>
          <w:lang w:eastAsia="fr-FR"/>
          <w14:ligatures w14:val="none"/>
        </w:rPr>
        <w:t>b</w:t>
      </w:r>
      <w:r w:rsidRPr="00180EEB">
        <w:rPr>
          <w:rFonts w:ascii="Times New Roman" w:eastAsia="Times New Roman" w:hAnsi="Times New Roman" w:cs="Times New Roman"/>
          <w:kern w:val="0"/>
          <w:lang w:eastAsia="fr-FR"/>
          <w14:ligatures w14:val="none"/>
        </w:rPr>
        <w:t>) avant de déterminer combien de parts offre chacun de ces individus (</w:t>
      </w:r>
      <w:r w:rsidRPr="00180EEB">
        <w:rPr>
          <w:rFonts w:ascii="Times New Roman" w:eastAsia="Times New Roman" w:hAnsi="Times New Roman" w:cs="Times New Roman"/>
          <w:i/>
          <w:iCs/>
          <w:kern w:val="0"/>
          <w:u w:val="single"/>
          <w:lang w:eastAsia="fr-FR"/>
          <w14:ligatures w14:val="none"/>
        </w:rPr>
        <w:t>c</w:t>
      </w:r>
      <w:r w:rsidRPr="00180EEB">
        <w:rPr>
          <w:rFonts w:ascii="Times New Roman" w:eastAsia="Times New Roman" w:hAnsi="Times New Roman" w:cs="Times New Roman"/>
          <w:kern w:val="0"/>
          <w:lang w:eastAsia="fr-FR"/>
          <w14:ligatures w14:val="none"/>
        </w:rPr>
        <w:t>).</w:t>
      </w:r>
    </w:p>
    <w:p w14:paraId="7563AF5F" w14:textId="77777777" w:rsidR="00381511" w:rsidRPr="00824BE1" w:rsidRDefault="00381511" w:rsidP="00813A6D">
      <w:pPr>
        <w:spacing w:after="0" w:line="240" w:lineRule="auto"/>
        <w:jc w:val="both"/>
        <w:rPr>
          <w:rFonts w:ascii="Times New Roman" w:eastAsia="Times New Roman" w:hAnsi="Times New Roman" w:cs="Times New Roman"/>
          <w:kern w:val="0"/>
          <w:sz w:val="18"/>
          <w:szCs w:val="18"/>
          <w:lang w:eastAsia="fr-FR"/>
          <w14:ligatures w14:val="none"/>
        </w:rPr>
      </w:pPr>
    </w:p>
    <w:p w14:paraId="540A8A30" w14:textId="216D35CB" w:rsidR="00381511" w:rsidRPr="00180EEB" w:rsidRDefault="00381511" w:rsidP="00813A6D">
      <w:pPr>
        <w:spacing w:after="0" w:line="240" w:lineRule="auto"/>
        <w:jc w:val="both"/>
        <w:rPr>
          <w:rFonts w:ascii="Times New Roman" w:eastAsia="Times New Roman" w:hAnsi="Times New Roman" w:cs="Times New Roman"/>
          <w:i/>
          <w:iCs/>
          <w:kern w:val="0"/>
          <w:u w:val="single"/>
          <w:lang w:eastAsia="fr-FR"/>
          <w14:ligatures w14:val="none"/>
        </w:rPr>
      </w:pPr>
      <w:r w:rsidRPr="00180EEB">
        <w:rPr>
          <w:rFonts w:ascii="Times New Roman" w:eastAsia="Times New Roman" w:hAnsi="Times New Roman" w:cs="Times New Roman"/>
          <w:i/>
          <w:iCs/>
          <w:kern w:val="0"/>
          <w:u w:val="single"/>
          <w:lang w:eastAsia="fr-FR"/>
          <w14:ligatures w14:val="none"/>
        </w:rPr>
        <w:t>b) Composition</w:t>
      </w:r>
    </w:p>
    <w:p w14:paraId="3330F0A6" w14:textId="77777777" w:rsidR="00043396" w:rsidRPr="001939C9" w:rsidRDefault="00043396" w:rsidP="00813A6D">
      <w:pPr>
        <w:spacing w:after="0" w:line="240" w:lineRule="auto"/>
        <w:jc w:val="both"/>
        <w:rPr>
          <w:rFonts w:ascii="Times New Roman" w:eastAsia="Times New Roman" w:hAnsi="Times New Roman" w:cs="Times New Roman"/>
          <w:kern w:val="0"/>
          <w:sz w:val="20"/>
          <w:szCs w:val="20"/>
          <w:lang w:eastAsia="fr-FR"/>
          <w14:ligatures w14:val="none"/>
        </w:rPr>
      </w:pPr>
    </w:p>
    <w:p w14:paraId="24BCF281" w14:textId="5DE8901D" w:rsidR="0081751D" w:rsidRPr="00180EEB" w:rsidRDefault="00223A46" w:rsidP="00813A6D">
      <w:p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Article 6 CGI : « </w:t>
      </w:r>
      <w:r w:rsidRPr="00180EEB">
        <w:rPr>
          <w:rFonts w:ascii="Times New Roman" w:eastAsia="Times New Roman" w:hAnsi="Times New Roman" w:cs="Times New Roman"/>
          <w:i/>
          <w:iCs/>
          <w:kern w:val="0"/>
          <w:lang w:eastAsia="fr-FR"/>
          <w14:ligatures w14:val="none"/>
        </w:rPr>
        <w:t xml:space="preserve">Chaque contribuable est imposable à l'impôt sur le revenu, tant en raison de </w:t>
      </w:r>
      <w:r w:rsidRPr="00180EEB">
        <w:rPr>
          <w:rFonts w:ascii="Times New Roman" w:eastAsia="Times New Roman" w:hAnsi="Times New Roman" w:cs="Times New Roman"/>
          <w:i/>
          <w:iCs/>
          <w:kern w:val="0"/>
          <w:u w:val="single"/>
          <w:lang w:eastAsia="fr-FR"/>
          <w14:ligatures w14:val="none"/>
        </w:rPr>
        <w:t>ses bénéfices et revenus</w:t>
      </w:r>
      <w:r w:rsidRPr="00180EEB">
        <w:rPr>
          <w:rFonts w:ascii="Times New Roman" w:eastAsia="Times New Roman" w:hAnsi="Times New Roman" w:cs="Times New Roman"/>
          <w:i/>
          <w:iCs/>
          <w:kern w:val="0"/>
          <w:lang w:eastAsia="fr-FR"/>
          <w14:ligatures w14:val="none"/>
        </w:rPr>
        <w:t xml:space="preserve"> personnels que de </w:t>
      </w:r>
      <w:r w:rsidRPr="00180EEB">
        <w:rPr>
          <w:rFonts w:ascii="Times New Roman" w:eastAsia="Times New Roman" w:hAnsi="Times New Roman" w:cs="Times New Roman"/>
          <w:i/>
          <w:iCs/>
          <w:kern w:val="0"/>
          <w:u w:val="single"/>
          <w:lang w:eastAsia="fr-FR"/>
          <w14:ligatures w14:val="none"/>
        </w:rPr>
        <w:t>ceux de ses enfants</w:t>
      </w:r>
      <w:r w:rsidRPr="00180EEB">
        <w:rPr>
          <w:rFonts w:ascii="Times New Roman" w:eastAsia="Times New Roman" w:hAnsi="Times New Roman" w:cs="Times New Roman"/>
          <w:i/>
          <w:iCs/>
          <w:kern w:val="0"/>
          <w:lang w:eastAsia="fr-FR"/>
          <w14:ligatures w14:val="none"/>
        </w:rPr>
        <w:t xml:space="preserve"> et </w:t>
      </w:r>
      <w:r w:rsidRPr="00180EEB">
        <w:rPr>
          <w:rFonts w:ascii="Times New Roman" w:eastAsia="Times New Roman" w:hAnsi="Times New Roman" w:cs="Times New Roman"/>
          <w:i/>
          <w:iCs/>
          <w:kern w:val="0"/>
          <w:u w:val="single"/>
          <w:lang w:eastAsia="fr-FR"/>
          <w14:ligatures w14:val="none"/>
        </w:rPr>
        <w:t>des personnes considérés comme étant à sa charge au sens des </w:t>
      </w:r>
      <w:hyperlink r:id="rId10" w:history="1">
        <w:r w:rsidRPr="00180EEB">
          <w:rPr>
            <w:rStyle w:val="Lienhypertexte"/>
            <w:rFonts w:ascii="Times New Roman" w:eastAsia="Times New Roman" w:hAnsi="Times New Roman" w:cs="Times New Roman"/>
            <w:i/>
            <w:iCs/>
            <w:color w:val="auto"/>
            <w:kern w:val="0"/>
            <w:lang w:eastAsia="fr-FR"/>
            <w14:ligatures w14:val="none"/>
          </w:rPr>
          <w:t>articles 196 </w:t>
        </w:r>
      </w:hyperlink>
      <w:r w:rsidRPr="00180EEB">
        <w:rPr>
          <w:rFonts w:ascii="Times New Roman" w:eastAsia="Times New Roman" w:hAnsi="Times New Roman" w:cs="Times New Roman"/>
          <w:i/>
          <w:iCs/>
          <w:kern w:val="0"/>
          <w:u w:val="single"/>
          <w:lang w:eastAsia="fr-FR"/>
          <w14:ligatures w14:val="none"/>
        </w:rPr>
        <w:t>et </w:t>
      </w:r>
      <w:hyperlink r:id="rId11" w:history="1">
        <w:r w:rsidRPr="00180EEB">
          <w:rPr>
            <w:rStyle w:val="Lienhypertexte"/>
            <w:rFonts w:ascii="Times New Roman" w:eastAsia="Times New Roman" w:hAnsi="Times New Roman" w:cs="Times New Roman"/>
            <w:i/>
            <w:iCs/>
            <w:color w:val="auto"/>
            <w:kern w:val="0"/>
            <w:lang w:eastAsia="fr-FR"/>
            <w14:ligatures w14:val="none"/>
          </w:rPr>
          <w:t>196 A bis</w:t>
        </w:r>
      </w:hyperlink>
      <w:r w:rsidRPr="00180EEB">
        <w:rPr>
          <w:rFonts w:ascii="Times New Roman" w:eastAsia="Times New Roman" w:hAnsi="Times New Roman" w:cs="Times New Roman"/>
          <w:i/>
          <w:iCs/>
          <w:kern w:val="0"/>
          <w:lang w:eastAsia="fr-FR"/>
          <w14:ligatures w14:val="none"/>
        </w:rPr>
        <w:t>. […]</w:t>
      </w:r>
      <w:r w:rsidRPr="00180EEB">
        <w:rPr>
          <w:rFonts w:ascii="Times New Roman" w:eastAsia="Times New Roman" w:hAnsi="Times New Roman" w:cs="Times New Roman"/>
          <w:kern w:val="0"/>
          <w:lang w:eastAsia="fr-FR"/>
          <w14:ligatures w14:val="none"/>
        </w:rPr>
        <w:t xml:space="preserve"> ». </w:t>
      </w:r>
      <w:r w:rsidR="00786083" w:rsidRPr="00180EEB">
        <w:rPr>
          <w:rFonts w:ascii="Times New Roman" w:eastAsia="Times New Roman" w:hAnsi="Times New Roman" w:cs="Times New Roman"/>
          <w:kern w:val="0"/>
          <w:lang w:eastAsia="fr-FR"/>
          <w14:ligatures w14:val="none"/>
        </w:rPr>
        <w:t xml:space="preserve">Le foyer fiscal est </w:t>
      </w:r>
      <w:r w:rsidRPr="00180EEB">
        <w:rPr>
          <w:rFonts w:ascii="Times New Roman" w:eastAsia="Times New Roman" w:hAnsi="Times New Roman" w:cs="Times New Roman"/>
          <w:kern w:val="0"/>
          <w:lang w:eastAsia="fr-FR"/>
          <w14:ligatures w14:val="none"/>
        </w:rPr>
        <w:t xml:space="preserve">ainsi </w:t>
      </w:r>
      <w:r w:rsidR="00786083" w:rsidRPr="00180EEB">
        <w:rPr>
          <w:rFonts w:ascii="Times New Roman" w:eastAsia="Times New Roman" w:hAnsi="Times New Roman" w:cs="Times New Roman"/>
          <w:kern w:val="0"/>
          <w:lang w:eastAsia="fr-FR"/>
          <w14:ligatures w14:val="none"/>
        </w:rPr>
        <w:t>composé de :</w:t>
      </w:r>
    </w:p>
    <w:p w14:paraId="1D9FF1E1" w14:textId="3FE205B5" w:rsidR="0081751D" w:rsidRPr="00180EEB" w:rsidRDefault="0081751D" w:rsidP="00F87DF8">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 xml:space="preserve">Le couple </w:t>
      </w:r>
      <w:r w:rsidRPr="00180EEB">
        <w:rPr>
          <w:rFonts w:ascii="Times New Roman" w:eastAsia="Times New Roman" w:hAnsi="Times New Roman" w:cs="Times New Roman"/>
          <w:kern w:val="0"/>
          <w:u w:val="single"/>
          <w:lang w:eastAsia="fr-FR"/>
          <w14:ligatures w14:val="none"/>
        </w:rPr>
        <w:t>marié</w:t>
      </w:r>
      <w:r w:rsidRPr="00180EEB">
        <w:rPr>
          <w:rFonts w:ascii="Times New Roman" w:eastAsia="Times New Roman" w:hAnsi="Times New Roman" w:cs="Times New Roman"/>
          <w:kern w:val="0"/>
          <w:lang w:eastAsia="fr-FR"/>
          <w14:ligatures w14:val="none"/>
        </w:rPr>
        <w:t xml:space="preserve"> ou </w:t>
      </w:r>
      <w:r w:rsidRPr="00180EEB">
        <w:rPr>
          <w:rFonts w:ascii="Times New Roman" w:eastAsia="Times New Roman" w:hAnsi="Times New Roman" w:cs="Times New Roman"/>
          <w:kern w:val="0"/>
          <w:u w:val="single"/>
          <w:lang w:eastAsia="fr-FR"/>
          <w14:ligatures w14:val="none"/>
        </w:rPr>
        <w:t>pacsé</w:t>
      </w:r>
      <w:r w:rsidRPr="00180EEB">
        <w:rPr>
          <w:rFonts w:ascii="Times New Roman" w:eastAsia="Times New Roman" w:hAnsi="Times New Roman" w:cs="Times New Roman"/>
          <w:kern w:val="0"/>
          <w:lang w:eastAsia="fr-FR"/>
          <w14:ligatures w14:val="none"/>
        </w:rPr>
        <w:t>,</w:t>
      </w:r>
      <w:r w:rsidR="00381511" w:rsidRPr="00180EEB">
        <w:rPr>
          <w:rFonts w:ascii="Times New Roman" w:eastAsia="Times New Roman" w:hAnsi="Times New Roman" w:cs="Times New Roman"/>
          <w:kern w:val="0"/>
          <w:lang w:eastAsia="fr-FR"/>
          <w14:ligatures w14:val="none"/>
        </w:rPr>
        <w:t xml:space="preserve"> </w:t>
      </w:r>
      <w:r w:rsidR="00180EEB" w:rsidRPr="00180EEB">
        <w:rPr>
          <w:rFonts w:ascii="Times New Roman" w:eastAsia="Times New Roman" w:hAnsi="Times New Roman" w:cs="Times New Roman"/>
          <w:kern w:val="0"/>
          <w:lang w:eastAsia="fr-FR"/>
          <w14:ligatures w14:val="none"/>
        </w:rPr>
        <w:t>quel que</w:t>
      </w:r>
      <w:r w:rsidR="00381511" w:rsidRPr="00180EEB">
        <w:rPr>
          <w:rFonts w:ascii="Times New Roman" w:eastAsia="Times New Roman" w:hAnsi="Times New Roman" w:cs="Times New Roman"/>
          <w:kern w:val="0"/>
          <w:lang w:eastAsia="fr-FR"/>
          <w14:ligatures w14:val="none"/>
        </w:rPr>
        <w:t xml:space="preserve"> soit le régime matrimonial.</w:t>
      </w:r>
      <w:r w:rsidRPr="00180EEB">
        <w:rPr>
          <w:rFonts w:ascii="Times New Roman" w:eastAsia="Times New Roman" w:hAnsi="Times New Roman" w:cs="Times New Roman"/>
          <w:kern w:val="0"/>
          <w:lang w:eastAsia="fr-FR"/>
          <w14:ligatures w14:val="none"/>
        </w:rPr>
        <w:t xml:space="preserve"> </w:t>
      </w:r>
      <w:r w:rsidR="00381511" w:rsidRPr="00180EEB">
        <w:rPr>
          <w:rFonts w:ascii="Times New Roman" w:eastAsia="Times New Roman" w:hAnsi="Times New Roman" w:cs="Times New Roman"/>
          <w:kern w:val="0"/>
          <w:lang w:eastAsia="fr-FR"/>
          <w14:ligatures w14:val="none"/>
        </w:rPr>
        <w:t xml:space="preserve">Ils disposent d’une </w:t>
      </w:r>
      <w:r w:rsidR="00381511" w:rsidRPr="00180EEB">
        <w:rPr>
          <w:rFonts w:ascii="Times New Roman" w:eastAsia="Times New Roman" w:hAnsi="Times New Roman" w:cs="Times New Roman"/>
          <w:b/>
          <w:bCs/>
          <w:kern w:val="0"/>
          <w:lang w:eastAsia="fr-FR"/>
          <w14:ligatures w14:val="none"/>
        </w:rPr>
        <w:t>o</w:t>
      </w:r>
      <w:r w:rsidRPr="00180EEB">
        <w:rPr>
          <w:rFonts w:ascii="Times New Roman" w:eastAsia="Times New Roman" w:hAnsi="Times New Roman" w:cs="Times New Roman"/>
          <w:b/>
          <w:bCs/>
          <w:kern w:val="0"/>
          <w:lang w:eastAsia="fr-FR"/>
          <w14:ligatures w14:val="none"/>
        </w:rPr>
        <w:t>ption</w:t>
      </w:r>
      <w:r w:rsidRPr="00180EEB">
        <w:rPr>
          <w:rFonts w:ascii="Times New Roman" w:eastAsia="Times New Roman" w:hAnsi="Times New Roman" w:cs="Times New Roman"/>
          <w:kern w:val="0"/>
          <w:lang w:eastAsia="fr-FR"/>
          <w14:ligatures w14:val="none"/>
        </w:rPr>
        <w:t xml:space="preserve"> d’imposition </w:t>
      </w:r>
      <w:r w:rsidR="00786083" w:rsidRPr="00180EEB">
        <w:rPr>
          <w:rFonts w:ascii="Times New Roman" w:eastAsia="Times New Roman" w:hAnsi="Times New Roman" w:cs="Times New Roman"/>
          <w:kern w:val="0"/>
          <w:lang w:eastAsia="fr-FR"/>
          <w14:ligatures w14:val="none"/>
        </w:rPr>
        <w:t>distincte</w:t>
      </w:r>
      <w:r w:rsidRPr="00180EEB">
        <w:rPr>
          <w:rFonts w:ascii="Times New Roman" w:eastAsia="Times New Roman" w:hAnsi="Times New Roman" w:cs="Times New Roman"/>
          <w:kern w:val="0"/>
          <w:lang w:eastAsia="fr-FR"/>
          <w14:ligatures w14:val="none"/>
        </w:rPr>
        <w:t xml:space="preserve"> l’année de l’union</w:t>
      </w:r>
      <w:r w:rsidR="00381511" w:rsidRPr="00180EEB">
        <w:rPr>
          <w:rFonts w:ascii="Times New Roman" w:eastAsia="Times New Roman" w:hAnsi="Times New Roman" w:cs="Times New Roman"/>
          <w:kern w:val="0"/>
          <w:lang w:eastAsia="fr-FR"/>
          <w14:ligatures w14:val="none"/>
        </w:rPr>
        <w:t xml:space="preserve">. </w:t>
      </w:r>
      <w:r w:rsidRPr="00180EEB">
        <w:rPr>
          <w:rFonts w:ascii="Times New Roman" w:eastAsia="Times New Roman" w:hAnsi="Times New Roman" w:cs="Times New Roman"/>
          <w:kern w:val="0"/>
          <w:lang w:eastAsia="fr-FR"/>
          <w14:ligatures w14:val="none"/>
        </w:rPr>
        <w:t xml:space="preserve">Les </w:t>
      </w:r>
      <w:r w:rsidRPr="00180EEB">
        <w:rPr>
          <w:rFonts w:ascii="Times New Roman" w:eastAsia="Times New Roman" w:hAnsi="Times New Roman" w:cs="Times New Roman"/>
          <w:kern w:val="0"/>
          <w:u w:val="single"/>
          <w:lang w:eastAsia="fr-FR"/>
          <w14:ligatures w14:val="none"/>
        </w:rPr>
        <w:t>concubins</w:t>
      </w:r>
      <w:r w:rsidR="00223A46" w:rsidRPr="00180EEB">
        <w:rPr>
          <w:rFonts w:ascii="Times New Roman" w:eastAsia="Times New Roman" w:hAnsi="Times New Roman" w:cs="Times New Roman"/>
          <w:kern w:val="0"/>
          <w:lang w:eastAsia="fr-FR"/>
          <w14:ligatures w14:val="none"/>
        </w:rPr>
        <w:t xml:space="preserve">, comme les </w:t>
      </w:r>
      <w:r w:rsidR="00223A46" w:rsidRPr="00180EEB">
        <w:rPr>
          <w:rFonts w:ascii="Times New Roman" w:eastAsia="Times New Roman" w:hAnsi="Times New Roman" w:cs="Times New Roman"/>
          <w:kern w:val="0"/>
          <w:u w:val="single"/>
          <w:lang w:eastAsia="fr-FR"/>
          <w14:ligatures w14:val="none"/>
        </w:rPr>
        <w:t>célibataires</w:t>
      </w:r>
      <w:r w:rsidR="00223A46" w:rsidRPr="00180EEB">
        <w:rPr>
          <w:rFonts w:ascii="Times New Roman" w:eastAsia="Times New Roman" w:hAnsi="Times New Roman" w:cs="Times New Roman"/>
          <w:kern w:val="0"/>
          <w:lang w:eastAsia="fr-FR"/>
          <w14:ligatures w14:val="none"/>
        </w:rPr>
        <w:t>,</w:t>
      </w:r>
      <w:r w:rsidRPr="00180EEB">
        <w:rPr>
          <w:rFonts w:ascii="Times New Roman" w:eastAsia="Times New Roman" w:hAnsi="Times New Roman" w:cs="Times New Roman"/>
          <w:kern w:val="0"/>
          <w:lang w:eastAsia="fr-FR"/>
          <w14:ligatures w14:val="none"/>
        </w:rPr>
        <w:t xml:space="preserve"> ont chacun leur propre foyer fiscal.</w:t>
      </w:r>
    </w:p>
    <w:p w14:paraId="1D265352" w14:textId="7350DF80" w:rsidR="0081751D" w:rsidRPr="00180EEB" w:rsidRDefault="0081751D" w:rsidP="00F87DF8">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Les enfants</w:t>
      </w:r>
      <w:r w:rsidR="00786083" w:rsidRPr="00180EEB">
        <w:rPr>
          <w:rFonts w:ascii="Times New Roman" w:eastAsia="Times New Roman" w:hAnsi="Times New Roman" w:cs="Times New Roman"/>
          <w:kern w:val="0"/>
          <w:lang w:eastAsia="fr-FR"/>
          <w14:ligatures w14:val="none"/>
        </w:rPr>
        <w:t xml:space="preserve"> </w:t>
      </w:r>
      <w:r w:rsidR="00786083" w:rsidRPr="00180EEB">
        <w:rPr>
          <w:rFonts w:ascii="Times New Roman" w:eastAsia="Times New Roman" w:hAnsi="Times New Roman" w:cs="Times New Roman"/>
          <w:kern w:val="0"/>
          <w:u w:val="single"/>
          <w:lang w:eastAsia="fr-FR"/>
          <w14:ligatures w14:val="none"/>
        </w:rPr>
        <w:t>à charge</w:t>
      </w:r>
      <w:r w:rsidRPr="00180EEB">
        <w:rPr>
          <w:rFonts w:ascii="Times New Roman" w:eastAsia="Times New Roman" w:hAnsi="Times New Roman" w:cs="Times New Roman"/>
          <w:kern w:val="0"/>
          <w:lang w:eastAsia="fr-FR"/>
          <w14:ligatures w14:val="none"/>
        </w:rPr>
        <w:t> :</w:t>
      </w:r>
    </w:p>
    <w:p w14:paraId="0F42E945" w14:textId="652519B3" w:rsidR="0081751D" w:rsidRPr="00180EEB" w:rsidRDefault="00381511" w:rsidP="00F87DF8">
      <w:pPr>
        <w:pStyle w:val="Paragraphedeliste"/>
        <w:numPr>
          <w:ilvl w:val="1"/>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Mineur</w:t>
      </w:r>
      <w:r w:rsidR="0081751D" w:rsidRPr="00180EEB">
        <w:rPr>
          <w:rFonts w:ascii="Times New Roman" w:eastAsia="Times New Roman" w:hAnsi="Times New Roman" w:cs="Times New Roman"/>
          <w:kern w:val="0"/>
          <w:lang w:eastAsia="fr-FR"/>
          <w14:ligatures w14:val="none"/>
        </w:rPr>
        <w:t> : rattaché de plein droit</w:t>
      </w:r>
    </w:p>
    <w:p w14:paraId="01AE680C" w14:textId="79097C43" w:rsidR="00786083" w:rsidRPr="00824BE1" w:rsidRDefault="00786083" w:rsidP="00F87DF8">
      <w:pPr>
        <w:pStyle w:val="Paragraphedeliste"/>
        <w:numPr>
          <w:ilvl w:val="2"/>
          <w:numId w:val="4"/>
        </w:numPr>
        <w:spacing w:after="0" w:line="240" w:lineRule="auto"/>
        <w:jc w:val="both"/>
        <w:rPr>
          <w:rFonts w:ascii="Times New Roman" w:eastAsia="Times New Roman" w:hAnsi="Times New Roman" w:cs="Times New Roman"/>
          <w:kern w:val="0"/>
          <w:sz w:val="20"/>
          <w:szCs w:val="20"/>
          <w:lang w:eastAsia="fr-FR"/>
          <w14:ligatures w14:val="none"/>
        </w:rPr>
      </w:pPr>
      <w:r w:rsidRPr="00824BE1">
        <w:rPr>
          <w:rFonts w:ascii="Times New Roman" w:eastAsia="Times New Roman" w:hAnsi="Times New Roman" w:cs="Times New Roman"/>
          <w:kern w:val="0"/>
          <w:sz w:val="20"/>
          <w:szCs w:val="20"/>
          <w:lang w:eastAsia="fr-FR"/>
          <w14:ligatures w14:val="none"/>
        </w:rPr>
        <w:t>Un mineur émancipé n’est plus à charge et donc non rattaché</w:t>
      </w:r>
    </w:p>
    <w:p w14:paraId="3594AF67" w14:textId="5B57CB02" w:rsidR="0081751D" w:rsidRPr="00180EEB" w:rsidRDefault="0081751D" w:rsidP="00F87DF8">
      <w:pPr>
        <w:pStyle w:val="Paragraphedeliste"/>
        <w:numPr>
          <w:ilvl w:val="1"/>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Jusqu’à 21</w:t>
      </w:r>
      <w:r w:rsidR="00381511" w:rsidRPr="00180EEB">
        <w:rPr>
          <w:rFonts w:ascii="Times New Roman" w:eastAsia="Times New Roman" w:hAnsi="Times New Roman" w:cs="Times New Roman"/>
          <w:kern w:val="0"/>
          <w:lang w:eastAsia="fr-FR"/>
          <w14:ligatures w14:val="none"/>
        </w:rPr>
        <w:t xml:space="preserve"> </w:t>
      </w:r>
      <w:r w:rsidRPr="00180EEB">
        <w:rPr>
          <w:rFonts w:ascii="Times New Roman" w:eastAsia="Times New Roman" w:hAnsi="Times New Roman" w:cs="Times New Roman"/>
          <w:kern w:val="0"/>
          <w:lang w:eastAsia="fr-FR"/>
          <w14:ligatures w14:val="none"/>
        </w:rPr>
        <w:t>ans</w:t>
      </w:r>
      <w:r w:rsidR="00381511" w:rsidRPr="00180EEB">
        <w:rPr>
          <w:rFonts w:ascii="Times New Roman" w:eastAsia="Times New Roman" w:hAnsi="Times New Roman" w:cs="Times New Roman"/>
          <w:kern w:val="0"/>
          <w:lang w:eastAsia="fr-FR"/>
          <w14:ligatures w14:val="none"/>
        </w:rPr>
        <w:t xml:space="preserve"> (inclus)</w:t>
      </w:r>
      <w:r w:rsidRPr="00180EEB">
        <w:rPr>
          <w:rFonts w:ascii="Times New Roman" w:eastAsia="Times New Roman" w:hAnsi="Times New Roman" w:cs="Times New Roman"/>
          <w:kern w:val="0"/>
          <w:lang w:eastAsia="fr-FR"/>
          <w14:ligatures w14:val="none"/>
        </w:rPr>
        <w:t> : rattachable sur option</w:t>
      </w:r>
    </w:p>
    <w:p w14:paraId="78217791" w14:textId="5213E38B" w:rsidR="0081751D" w:rsidRPr="00180EEB" w:rsidRDefault="0081751D" w:rsidP="00F87DF8">
      <w:pPr>
        <w:pStyle w:val="Paragraphedeliste"/>
        <w:numPr>
          <w:ilvl w:val="1"/>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Jusqu’à 25</w:t>
      </w:r>
      <w:r w:rsidR="00381511" w:rsidRPr="00180EEB">
        <w:rPr>
          <w:rFonts w:ascii="Times New Roman" w:eastAsia="Times New Roman" w:hAnsi="Times New Roman" w:cs="Times New Roman"/>
          <w:kern w:val="0"/>
          <w:lang w:eastAsia="fr-FR"/>
          <w14:ligatures w14:val="none"/>
        </w:rPr>
        <w:t xml:space="preserve"> </w:t>
      </w:r>
      <w:r w:rsidRPr="00180EEB">
        <w:rPr>
          <w:rFonts w:ascii="Times New Roman" w:eastAsia="Times New Roman" w:hAnsi="Times New Roman" w:cs="Times New Roman"/>
          <w:kern w:val="0"/>
          <w:lang w:eastAsia="fr-FR"/>
          <w14:ligatures w14:val="none"/>
        </w:rPr>
        <w:t>ans</w:t>
      </w:r>
      <w:r w:rsidR="00381511" w:rsidRPr="00180EEB">
        <w:rPr>
          <w:rFonts w:ascii="Times New Roman" w:eastAsia="Times New Roman" w:hAnsi="Times New Roman" w:cs="Times New Roman"/>
          <w:kern w:val="0"/>
          <w:lang w:eastAsia="fr-FR"/>
          <w14:ligatures w14:val="none"/>
        </w:rPr>
        <w:t xml:space="preserve"> (inclus)</w:t>
      </w:r>
      <w:r w:rsidRPr="00180EEB">
        <w:rPr>
          <w:rFonts w:ascii="Times New Roman" w:eastAsia="Times New Roman" w:hAnsi="Times New Roman" w:cs="Times New Roman"/>
          <w:kern w:val="0"/>
          <w:lang w:eastAsia="fr-FR"/>
          <w14:ligatures w14:val="none"/>
        </w:rPr>
        <w:t xml:space="preserve"> : rattachable sur option </w:t>
      </w:r>
      <w:r w:rsidRPr="00180EEB">
        <w:rPr>
          <w:rFonts w:ascii="Times New Roman" w:eastAsia="Times New Roman" w:hAnsi="Times New Roman" w:cs="Times New Roman"/>
          <w:b/>
          <w:bCs/>
          <w:kern w:val="0"/>
          <w:lang w:eastAsia="fr-FR"/>
          <w14:ligatures w14:val="none"/>
        </w:rPr>
        <w:t>et</w:t>
      </w:r>
      <w:r w:rsidRPr="00180EEB">
        <w:rPr>
          <w:rFonts w:ascii="Times New Roman" w:eastAsia="Times New Roman" w:hAnsi="Times New Roman" w:cs="Times New Roman"/>
          <w:kern w:val="0"/>
          <w:lang w:eastAsia="fr-FR"/>
          <w14:ligatures w14:val="none"/>
        </w:rPr>
        <w:t xml:space="preserve"> s’il poursuit ses études</w:t>
      </w:r>
    </w:p>
    <w:p w14:paraId="3F25B478" w14:textId="5A63B22C" w:rsidR="002B627C" w:rsidRPr="00180EEB" w:rsidRDefault="002B627C" w:rsidP="00F87DF8">
      <w:pPr>
        <w:pStyle w:val="Paragraphedeliste"/>
        <w:numPr>
          <w:ilvl w:val="1"/>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Si l’enfant majeur</w:t>
      </w:r>
      <w:r w:rsidR="00797C7F" w:rsidRPr="00180EEB">
        <w:rPr>
          <w:rFonts w:ascii="Times New Roman" w:eastAsia="Times New Roman" w:hAnsi="Times New Roman" w:cs="Times New Roman"/>
          <w:kern w:val="0"/>
          <w:lang w:eastAsia="fr-FR"/>
          <w14:ligatures w14:val="none"/>
        </w:rPr>
        <w:t xml:space="preserve"> qui</w:t>
      </w:r>
      <w:r w:rsidRPr="00180EEB">
        <w:rPr>
          <w:rFonts w:ascii="Times New Roman" w:eastAsia="Times New Roman" w:hAnsi="Times New Roman" w:cs="Times New Roman"/>
          <w:kern w:val="0"/>
          <w:lang w:eastAsia="fr-FR"/>
          <w14:ligatures w14:val="none"/>
        </w:rPr>
        <w:t xml:space="preserve"> exerce </w:t>
      </w:r>
      <w:r w:rsidR="00797C7F" w:rsidRPr="00180EEB">
        <w:rPr>
          <w:rFonts w:ascii="Times New Roman" w:eastAsia="Times New Roman" w:hAnsi="Times New Roman" w:cs="Times New Roman"/>
          <w:kern w:val="0"/>
          <w:lang w:eastAsia="fr-FR"/>
          <w14:ligatures w14:val="none"/>
        </w:rPr>
        <w:t>l’</w:t>
      </w:r>
      <w:r w:rsidRPr="00180EEB">
        <w:rPr>
          <w:rFonts w:ascii="Times New Roman" w:eastAsia="Times New Roman" w:hAnsi="Times New Roman" w:cs="Times New Roman"/>
          <w:kern w:val="0"/>
          <w:lang w:eastAsia="fr-FR"/>
          <w14:ligatures w14:val="none"/>
        </w:rPr>
        <w:t>option de rattachement au foyer fiscal de ses parents,</w:t>
      </w:r>
      <w:r w:rsidR="00797C7F" w:rsidRPr="00180EEB">
        <w:rPr>
          <w:rFonts w:ascii="Times New Roman" w:eastAsia="Times New Roman" w:hAnsi="Times New Roman" w:cs="Times New Roman"/>
          <w:kern w:val="0"/>
          <w:lang w:eastAsia="fr-FR"/>
          <w14:ligatures w14:val="none"/>
        </w:rPr>
        <w:t xml:space="preserve"> est </w:t>
      </w:r>
      <w:r w:rsidR="00797C7F" w:rsidRPr="00180EEB">
        <w:rPr>
          <w:rFonts w:ascii="Times New Roman" w:eastAsia="Times New Roman" w:hAnsi="Times New Roman" w:cs="Times New Roman"/>
          <w:kern w:val="0"/>
          <w:u w:val="single"/>
          <w:lang w:eastAsia="fr-FR"/>
          <w14:ligatures w14:val="none"/>
        </w:rPr>
        <w:t>marié</w:t>
      </w:r>
      <w:r w:rsidR="00797C7F" w:rsidRPr="00180EEB">
        <w:rPr>
          <w:rFonts w:ascii="Times New Roman" w:eastAsia="Times New Roman" w:hAnsi="Times New Roman" w:cs="Times New Roman"/>
          <w:kern w:val="0"/>
          <w:lang w:eastAsia="fr-FR"/>
          <w14:ligatures w14:val="none"/>
        </w:rPr>
        <w:t xml:space="preserve">, cela entraîne rattachement du </w:t>
      </w:r>
      <w:r w:rsidR="00797C7F" w:rsidRPr="00180EEB">
        <w:rPr>
          <w:rFonts w:ascii="Times New Roman" w:eastAsia="Times New Roman" w:hAnsi="Times New Roman" w:cs="Times New Roman"/>
          <w:b/>
          <w:bCs/>
          <w:kern w:val="0"/>
          <w:lang w:eastAsia="fr-FR"/>
          <w14:ligatures w14:val="none"/>
        </w:rPr>
        <w:t>conjoint</w:t>
      </w:r>
      <w:r w:rsidR="00797C7F" w:rsidRPr="00180EEB">
        <w:rPr>
          <w:rFonts w:ascii="Times New Roman" w:eastAsia="Times New Roman" w:hAnsi="Times New Roman" w:cs="Times New Roman"/>
          <w:kern w:val="0"/>
          <w:lang w:eastAsia="fr-FR"/>
          <w14:ligatures w14:val="none"/>
        </w:rPr>
        <w:t xml:space="preserve"> à ce même foyer fiscal</w:t>
      </w:r>
    </w:p>
    <w:p w14:paraId="3803392D" w14:textId="6A2EFBF3" w:rsidR="00797C7F" w:rsidRPr="00180EEB" w:rsidRDefault="00797C7F" w:rsidP="00F87DF8">
      <w:pPr>
        <w:pStyle w:val="Paragraphedeliste"/>
        <w:numPr>
          <w:ilvl w:val="1"/>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A tout âge : les enfants infirmes ou effectuant un Service National (service militaire ou service civil type SNU)</w:t>
      </w:r>
    </w:p>
    <w:p w14:paraId="63F12FF9" w14:textId="53DDEAE7" w:rsidR="00797C7F" w:rsidRPr="00180EEB" w:rsidRDefault="0081751D" w:rsidP="00F87DF8">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Les ascendants s’ils vivent sous le même toit</w:t>
      </w:r>
    </w:p>
    <w:p w14:paraId="4D383B80" w14:textId="53E735B3" w:rsidR="00D71285" w:rsidRDefault="0081751D" w:rsidP="00813A6D">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 xml:space="preserve">Les </w:t>
      </w:r>
      <w:r w:rsidR="00223A46" w:rsidRPr="00180EEB">
        <w:rPr>
          <w:rFonts w:ascii="Times New Roman" w:eastAsia="Times New Roman" w:hAnsi="Times New Roman" w:cs="Times New Roman"/>
          <w:kern w:val="0"/>
          <w:lang w:eastAsia="fr-FR"/>
          <w14:ligatures w14:val="none"/>
        </w:rPr>
        <w:t>tiers</w:t>
      </w:r>
      <w:r w:rsidRPr="00180EEB">
        <w:rPr>
          <w:rFonts w:ascii="Times New Roman" w:eastAsia="Times New Roman" w:hAnsi="Times New Roman" w:cs="Times New Roman"/>
          <w:kern w:val="0"/>
          <w:lang w:eastAsia="fr-FR"/>
          <w14:ligatures w14:val="none"/>
        </w:rPr>
        <w:t xml:space="preserve"> en situation d</w:t>
      </w:r>
      <w:r w:rsidR="00223A46" w:rsidRPr="00180EEB">
        <w:rPr>
          <w:rFonts w:ascii="Times New Roman" w:eastAsia="Times New Roman" w:hAnsi="Times New Roman" w:cs="Times New Roman"/>
          <w:kern w:val="0"/>
          <w:lang w:eastAsia="fr-FR"/>
          <w14:ligatures w14:val="none"/>
        </w:rPr>
        <w:t xml:space="preserve">’invalidité </w:t>
      </w:r>
      <w:r w:rsidR="00381511" w:rsidRPr="00180EEB">
        <w:rPr>
          <w:rFonts w:ascii="Times New Roman" w:eastAsia="Times New Roman" w:hAnsi="Times New Roman" w:cs="Times New Roman"/>
          <w:kern w:val="0"/>
          <w:lang w:eastAsia="fr-FR"/>
          <w14:ligatures w14:val="none"/>
        </w:rPr>
        <w:t>s’ils vivent sous le même toit</w:t>
      </w:r>
      <w:r w:rsidR="00223A46" w:rsidRPr="00180EEB">
        <w:rPr>
          <w:rFonts w:ascii="Times New Roman" w:eastAsia="Times New Roman" w:hAnsi="Times New Roman" w:cs="Times New Roman"/>
          <w:kern w:val="0"/>
          <w:lang w:eastAsia="fr-FR"/>
          <w14:ligatures w14:val="none"/>
        </w:rPr>
        <w:t xml:space="preserve"> </w:t>
      </w:r>
      <w:r w:rsidR="00223A46" w:rsidRPr="00180EEB">
        <w:rPr>
          <w:rFonts w:ascii="Times New Roman" w:eastAsia="Times New Roman" w:hAnsi="Times New Roman" w:cs="Times New Roman"/>
          <w:b/>
          <w:bCs/>
          <w:kern w:val="0"/>
          <w:lang w:eastAsia="fr-FR"/>
          <w14:ligatures w14:val="none"/>
        </w:rPr>
        <w:t>et</w:t>
      </w:r>
      <w:r w:rsidR="00223A46" w:rsidRPr="00180EEB">
        <w:rPr>
          <w:rFonts w:ascii="Times New Roman" w:eastAsia="Times New Roman" w:hAnsi="Times New Roman" w:cs="Times New Roman"/>
          <w:kern w:val="0"/>
          <w:lang w:eastAsia="fr-FR"/>
          <w14:ligatures w14:val="none"/>
        </w:rPr>
        <w:t xml:space="preserve"> qu’ils sont titulaire de la carte “mobilité inclusion” portant la mention “invalidité” (art. 196A bis CGI).</w:t>
      </w:r>
    </w:p>
    <w:p w14:paraId="7CE84B5D" w14:textId="77777777" w:rsidR="00824BE1" w:rsidRPr="00824BE1" w:rsidRDefault="00824BE1" w:rsidP="00824BE1">
      <w:pPr>
        <w:spacing w:after="0" w:line="240" w:lineRule="auto"/>
        <w:jc w:val="both"/>
        <w:rPr>
          <w:rFonts w:ascii="Times New Roman" w:eastAsia="Times New Roman" w:hAnsi="Times New Roman" w:cs="Times New Roman"/>
          <w:kern w:val="0"/>
          <w:sz w:val="16"/>
          <w:szCs w:val="16"/>
          <w:lang w:eastAsia="fr-FR"/>
          <w14:ligatures w14:val="none"/>
        </w:rPr>
      </w:pPr>
    </w:p>
    <w:p w14:paraId="47A36578" w14:textId="69412DD7" w:rsidR="00D71285" w:rsidRPr="00180EEB" w:rsidRDefault="002B627C" w:rsidP="00180EEB">
      <w:pPr>
        <w:spacing w:after="0" w:line="240" w:lineRule="auto"/>
        <w:ind w:firstLine="360"/>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On regarde la composition du foyer fiscal au 1</w:t>
      </w:r>
      <w:r w:rsidR="00797C7F" w:rsidRPr="00180EEB">
        <w:rPr>
          <w:rFonts w:ascii="Times New Roman" w:eastAsia="Times New Roman" w:hAnsi="Times New Roman" w:cs="Times New Roman"/>
          <w:kern w:val="0"/>
          <w:vertAlign w:val="superscript"/>
          <w:lang w:eastAsia="fr-FR"/>
          <w14:ligatures w14:val="none"/>
        </w:rPr>
        <w:t>er</w:t>
      </w:r>
      <w:r w:rsidRPr="00180EEB">
        <w:rPr>
          <w:rFonts w:ascii="Times New Roman" w:eastAsia="Times New Roman" w:hAnsi="Times New Roman" w:cs="Times New Roman"/>
          <w:kern w:val="0"/>
          <w:lang w:eastAsia="fr-FR"/>
          <w14:ligatures w14:val="none"/>
        </w:rPr>
        <w:t xml:space="preserve"> janvie</w:t>
      </w:r>
      <w:r w:rsidR="00797C7F" w:rsidRPr="00180EEB">
        <w:rPr>
          <w:rFonts w:ascii="Times New Roman" w:eastAsia="Times New Roman" w:hAnsi="Times New Roman" w:cs="Times New Roman"/>
          <w:kern w:val="0"/>
          <w:lang w:eastAsia="fr-FR"/>
          <w14:ligatures w14:val="none"/>
        </w:rPr>
        <w:t>r</w:t>
      </w:r>
      <w:r w:rsidR="00D71285" w:rsidRPr="00180EEB">
        <w:rPr>
          <w:rFonts w:ascii="Times New Roman" w:eastAsia="Times New Roman" w:hAnsi="Times New Roman" w:cs="Times New Roman"/>
          <w:kern w:val="0"/>
          <w:lang w:eastAsia="fr-FR"/>
          <w14:ligatures w14:val="none"/>
        </w:rPr>
        <w:t>.</w:t>
      </w:r>
      <w:r w:rsidR="00B755EA" w:rsidRPr="00180EEB">
        <w:rPr>
          <w:rFonts w:ascii="Times New Roman" w:eastAsia="Times New Roman" w:hAnsi="Times New Roman" w:cs="Times New Roman"/>
          <w:kern w:val="0"/>
          <w:lang w:eastAsia="fr-FR"/>
          <w14:ligatures w14:val="none"/>
        </w:rPr>
        <w:t xml:space="preserve"> </w:t>
      </w:r>
      <w:r w:rsidR="00B755EA" w:rsidRPr="00180EEB">
        <w:rPr>
          <w:rFonts w:ascii="Times New Roman" w:eastAsia="Times New Roman" w:hAnsi="Times New Roman" w:cs="Times New Roman"/>
          <w:i/>
          <w:iCs/>
          <w:kern w:val="0"/>
          <w:lang w:eastAsia="fr-FR"/>
          <w14:ligatures w14:val="none"/>
        </w:rPr>
        <w:t>Ainsi, si par exemple un enfant fiscalement rattaché décède en cours d’année, il sera inclus dans le foyer fiscal au titre de cette année.</w:t>
      </w:r>
      <w:r w:rsidR="00B755EA" w:rsidRPr="00180EEB">
        <w:rPr>
          <w:rFonts w:ascii="Times New Roman" w:eastAsia="Times New Roman" w:hAnsi="Times New Roman" w:cs="Times New Roman"/>
          <w:kern w:val="0"/>
          <w:lang w:eastAsia="fr-FR"/>
          <w14:ligatures w14:val="none"/>
        </w:rPr>
        <w:t xml:space="preserve"> </w:t>
      </w:r>
      <w:r w:rsidR="00D71285" w:rsidRPr="00180EEB">
        <w:rPr>
          <w:rFonts w:ascii="Times New Roman" w:eastAsia="Times New Roman" w:hAnsi="Times New Roman" w:cs="Times New Roman"/>
          <w:kern w:val="0"/>
          <w:lang w:eastAsia="fr-FR"/>
          <w14:ligatures w14:val="none"/>
        </w:rPr>
        <w:t xml:space="preserve">Mais il se peut que des </w:t>
      </w:r>
      <w:r w:rsidR="00B755EA" w:rsidRPr="00180EEB">
        <w:rPr>
          <w:rFonts w:ascii="Times New Roman" w:eastAsia="Times New Roman" w:hAnsi="Times New Roman" w:cs="Times New Roman"/>
          <w:kern w:val="0"/>
          <w:lang w:eastAsia="fr-FR"/>
          <w14:ligatures w14:val="none"/>
        </w:rPr>
        <w:t xml:space="preserve">évènements </w:t>
      </w:r>
      <w:r w:rsidR="00D71285" w:rsidRPr="00180EEB">
        <w:rPr>
          <w:rFonts w:ascii="Times New Roman" w:eastAsia="Times New Roman" w:hAnsi="Times New Roman" w:cs="Times New Roman"/>
          <w:kern w:val="0"/>
          <w:lang w:eastAsia="fr-FR"/>
          <w14:ligatures w14:val="none"/>
        </w:rPr>
        <w:t>en cours d’année produisent des effets rétroacti</w:t>
      </w:r>
      <w:r w:rsidR="00B755EA" w:rsidRPr="00180EEB">
        <w:rPr>
          <w:rFonts w:ascii="Times New Roman" w:eastAsia="Times New Roman" w:hAnsi="Times New Roman" w:cs="Times New Roman"/>
          <w:kern w:val="0"/>
          <w:lang w:eastAsia="fr-FR"/>
          <w14:ligatures w14:val="none"/>
        </w:rPr>
        <w:t>fs</w:t>
      </w:r>
      <w:r w:rsidR="00D71285" w:rsidRPr="00180EEB">
        <w:rPr>
          <w:rFonts w:ascii="Times New Roman" w:eastAsia="Times New Roman" w:hAnsi="Times New Roman" w:cs="Times New Roman"/>
          <w:kern w:val="0"/>
          <w:lang w:eastAsia="fr-FR"/>
          <w14:ligatures w14:val="none"/>
        </w:rPr>
        <w:t> :</w:t>
      </w:r>
    </w:p>
    <w:p w14:paraId="7CFDBE17" w14:textId="09D98A67" w:rsidR="00824BE1" w:rsidRPr="00824BE1" w:rsidRDefault="00255AC4" w:rsidP="00824BE1">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 xml:space="preserve">Le mariage/pacs en cours d’année </w:t>
      </w:r>
      <w:r w:rsidR="00D71285" w:rsidRPr="00180EEB">
        <w:rPr>
          <w:rFonts w:ascii="Times New Roman" w:eastAsia="Times New Roman" w:hAnsi="Times New Roman" w:cs="Times New Roman"/>
          <w:kern w:val="0"/>
          <w:lang w:eastAsia="fr-FR"/>
          <w14:ligatures w14:val="none"/>
        </w:rPr>
        <w:t>entraîne</w:t>
      </w:r>
      <w:r w:rsidRPr="00180EEB">
        <w:rPr>
          <w:rFonts w:ascii="Times New Roman" w:eastAsia="Times New Roman" w:hAnsi="Times New Roman" w:cs="Times New Roman"/>
          <w:kern w:val="0"/>
          <w:lang w:eastAsia="fr-FR"/>
          <w14:ligatures w14:val="none"/>
        </w:rPr>
        <w:t xml:space="preserve"> </w:t>
      </w:r>
      <w:r w:rsidR="00D71285" w:rsidRPr="00180EEB">
        <w:rPr>
          <w:rFonts w:ascii="Times New Roman" w:eastAsia="Times New Roman" w:hAnsi="Times New Roman" w:cs="Times New Roman"/>
          <w:kern w:val="0"/>
          <w:u w:val="single"/>
          <w:lang w:eastAsia="fr-FR"/>
          <w14:ligatures w14:val="none"/>
        </w:rPr>
        <w:t>par principe</w:t>
      </w:r>
      <w:r w:rsidR="00D71285" w:rsidRPr="00180EEB">
        <w:rPr>
          <w:rFonts w:ascii="Times New Roman" w:eastAsia="Times New Roman" w:hAnsi="Times New Roman" w:cs="Times New Roman"/>
          <w:kern w:val="0"/>
          <w:lang w:eastAsia="fr-FR"/>
          <w14:ligatures w14:val="none"/>
        </w:rPr>
        <w:t xml:space="preserve"> une imposition commune, comme si fiscalement ils étaient mariés depuis le 1</w:t>
      </w:r>
      <w:r w:rsidR="00D71285" w:rsidRPr="00180EEB">
        <w:rPr>
          <w:rFonts w:ascii="Times New Roman" w:eastAsia="Times New Roman" w:hAnsi="Times New Roman" w:cs="Times New Roman"/>
          <w:kern w:val="0"/>
          <w:vertAlign w:val="superscript"/>
          <w:lang w:eastAsia="fr-FR"/>
          <w14:ligatures w14:val="none"/>
        </w:rPr>
        <w:t>er</w:t>
      </w:r>
      <w:r w:rsidR="00D71285" w:rsidRPr="00180EEB">
        <w:rPr>
          <w:rFonts w:ascii="Times New Roman" w:eastAsia="Times New Roman" w:hAnsi="Times New Roman" w:cs="Times New Roman"/>
          <w:kern w:val="0"/>
          <w:lang w:eastAsia="fr-FR"/>
          <w14:ligatures w14:val="none"/>
        </w:rPr>
        <w:t xml:space="preserve"> janvier</w:t>
      </w:r>
      <w:r w:rsidRPr="00180EEB">
        <w:rPr>
          <w:rFonts w:ascii="Times New Roman" w:eastAsia="Times New Roman" w:hAnsi="Times New Roman" w:cs="Times New Roman"/>
          <w:kern w:val="0"/>
          <w:lang w:eastAsia="fr-FR"/>
          <w14:ligatures w14:val="none"/>
        </w:rPr>
        <w:t xml:space="preserve">. Ce n’est que </w:t>
      </w:r>
      <w:r w:rsidRPr="00180EEB">
        <w:rPr>
          <w:rFonts w:ascii="Times New Roman" w:eastAsia="Times New Roman" w:hAnsi="Times New Roman" w:cs="Times New Roman"/>
          <w:kern w:val="0"/>
          <w:u w:val="single"/>
          <w:lang w:eastAsia="fr-FR"/>
          <w14:ligatures w14:val="none"/>
        </w:rPr>
        <w:t>sur option</w:t>
      </w:r>
      <w:r w:rsidRPr="00180EEB">
        <w:rPr>
          <w:rFonts w:ascii="Times New Roman" w:eastAsia="Times New Roman" w:hAnsi="Times New Roman" w:cs="Times New Roman"/>
          <w:kern w:val="0"/>
          <w:lang w:eastAsia="fr-FR"/>
          <w14:ligatures w14:val="none"/>
        </w:rPr>
        <w:t xml:space="preserve"> du couple qu’ils seront imposés séparément la première année.</w:t>
      </w:r>
    </w:p>
    <w:p w14:paraId="02C825C1" w14:textId="7AAC65AA" w:rsidR="00D71285" w:rsidRPr="00180EEB" w:rsidRDefault="00D71285" w:rsidP="00F87DF8">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Inversement, il y a imposition distincte au titre de l’année de séparation. Pas d’option possible.</w:t>
      </w:r>
    </w:p>
    <w:p w14:paraId="1ED7AAAB" w14:textId="438B0972" w:rsidR="00D71285" w:rsidRPr="001939C9" w:rsidRDefault="00D71285" w:rsidP="00F87DF8">
      <w:pPr>
        <w:pStyle w:val="Paragraphedeliste"/>
        <w:numPr>
          <w:ilvl w:val="1"/>
          <w:numId w:val="4"/>
        </w:numPr>
        <w:spacing w:after="0" w:line="240" w:lineRule="auto"/>
        <w:jc w:val="both"/>
        <w:rPr>
          <w:rFonts w:ascii="Times New Roman" w:eastAsia="Times New Roman" w:hAnsi="Times New Roman" w:cs="Times New Roman"/>
          <w:kern w:val="0"/>
          <w:sz w:val="20"/>
          <w:szCs w:val="20"/>
          <w:lang w:eastAsia="fr-FR"/>
          <w14:ligatures w14:val="none"/>
        </w:rPr>
      </w:pPr>
      <w:r w:rsidRPr="001939C9">
        <w:rPr>
          <w:rFonts w:ascii="Times New Roman" w:eastAsia="Times New Roman" w:hAnsi="Times New Roman" w:cs="Times New Roman"/>
          <w:i/>
          <w:iCs/>
          <w:kern w:val="0"/>
          <w:sz w:val="20"/>
          <w:szCs w:val="20"/>
          <w:lang w:eastAsia="fr-FR"/>
          <w14:ligatures w14:val="none"/>
        </w:rPr>
        <w:t>Exemple : Le divorce de Camille et Léon est acté par un jugement du 21/12/N ; chacun déclarera individuellement ses revenus de l’année N comme s’il était fiscalement seul depuis le 1</w:t>
      </w:r>
      <w:r w:rsidRPr="001939C9">
        <w:rPr>
          <w:rFonts w:ascii="Times New Roman" w:eastAsia="Times New Roman" w:hAnsi="Times New Roman" w:cs="Times New Roman"/>
          <w:i/>
          <w:iCs/>
          <w:kern w:val="0"/>
          <w:sz w:val="20"/>
          <w:szCs w:val="20"/>
          <w:vertAlign w:val="superscript"/>
          <w:lang w:eastAsia="fr-FR"/>
          <w14:ligatures w14:val="none"/>
        </w:rPr>
        <w:t>er</w:t>
      </w:r>
      <w:r w:rsidRPr="001939C9">
        <w:rPr>
          <w:rFonts w:ascii="Times New Roman" w:eastAsia="Times New Roman" w:hAnsi="Times New Roman" w:cs="Times New Roman"/>
          <w:i/>
          <w:iCs/>
          <w:kern w:val="0"/>
          <w:sz w:val="20"/>
          <w:szCs w:val="20"/>
          <w:lang w:eastAsia="fr-FR"/>
          <w14:ligatures w14:val="none"/>
        </w:rPr>
        <w:t xml:space="preserve"> janvier.</w:t>
      </w:r>
    </w:p>
    <w:p w14:paraId="486BF02B" w14:textId="77777777" w:rsidR="001939C9" w:rsidRPr="001939C9" w:rsidRDefault="001939C9" w:rsidP="001939C9">
      <w:pPr>
        <w:spacing w:after="0" w:line="240" w:lineRule="auto"/>
        <w:jc w:val="both"/>
        <w:rPr>
          <w:rFonts w:ascii="Times New Roman" w:eastAsia="Times New Roman" w:hAnsi="Times New Roman" w:cs="Times New Roman"/>
          <w:kern w:val="0"/>
          <w:sz w:val="20"/>
          <w:szCs w:val="20"/>
          <w:lang w:eastAsia="fr-FR"/>
          <w14:ligatures w14:val="none"/>
        </w:rPr>
      </w:pPr>
    </w:p>
    <w:p w14:paraId="3323BF8D" w14:textId="4861CF47" w:rsidR="00B755EA" w:rsidRPr="00180EEB" w:rsidRDefault="00B755EA" w:rsidP="00F87DF8">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lastRenderedPageBreak/>
        <w:t xml:space="preserve">Le décès d’un </w:t>
      </w:r>
      <w:r w:rsidRPr="00180EEB">
        <w:rPr>
          <w:rFonts w:ascii="Times New Roman" w:eastAsia="Times New Roman" w:hAnsi="Times New Roman" w:cs="Times New Roman"/>
          <w:b/>
          <w:bCs/>
          <w:kern w:val="0"/>
          <w:lang w:eastAsia="fr-FR"/>
          <w14:ligatures w14:val="none"/>
        </w:rPr>
        <w:t>membre du couple</w:t>
      </w:r>
      <w:r w:rsidRPr="00180EEB">
        <w:rPr>
          <w:rFonts w:ascii="Times New Roman" w:eastAsia="Times New Roman" w:hAnsi="Times New Roman" w:cs="Times New Roman"/>
          <w:kern w:val="0"/>
          <w:lang w:eastAsia="fr-FR"/>
          <w14:ligatures w14:val="none"/>
        </w:rPr>
        <w:t xml:space="preserve"> en cours d’année entraînera 2 déclarations :</w:t>
      </w:r>
    </w:p>
    <w:p w14:paraId="51D6B56D" w14:textId="77777777" w:rsidR="00B755EA" w:rsidRPr="00180EEB" w:rsidRDefault="00B755EA" w:rsidP="00F87DF8">
      <w:pPr>
        <w:pStyle w:val="Paragraphedeliste"/>
        <w:numPr>
          <w:ilvl w:val="1"/>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Une au nom du couple jusqu'à la date du décès</w:t>
      </w:r>
    </w:p>
    <w:p w14:paraId="276B5E89" w14:textId="23B0390B" w:rsidR="00B755EA" w:rsidRPr="00180EEB" w:rsidRDefault="00B755EA" w:rsidP="00F87DF8">
      <w:pPr>
        <w:pStyle w:val="Paragraphedeliste"/>
        <w:numPr>
          <w:ilvl w:val="1"/>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L'autre pour le conjoint ou le partenaire survivant pour la période postérieure au décès</w:t>
      </w:r>
    </w:p>
    <w:p w14:paraId="74773BF5" w14:textId="18B0BDB2" w:rsidR="00255AC4" w:rsidRPr="00180EEB" w:rsidRDefault="00D71285" w:rsidP="00F87DF8">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La naissance en cours d’année</w:t>
      </w:r>
      <w:r w:rsidR="00B755EA" w:rsidRPr="00180EEB">
        <w:rPr>
          <w:rFonts w:ascii="Times New Roman" w:eastAsia="Times New Roman" w:hAnsi="Times New Roman" w:cs="Times New Roman"/>
          <w:kern w:val="0"/>
          <w:lang w:eastAsia="fr-FR"/>
          <w14:ligatures w14:val="none"/>
        </w:rPr>
        <w:t xml:space="preserve"> produit des effets sur l’année entière.</w:t>
      </w:r>
    </w:p>
    <w:p w14:paraId="657E6FA2" w14:textId="77777777" w:rsidR="00B755EA" w:rsidRPr="00180EEB" w:rsidRDefault="00B755EA" w:rsidP="00F87DF8">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L’option de rattachement vient quasi systématiquement rattacher le sujet de manière rétroactive.</w:t>
      </w:r>
    </w:p>
    <w:p w14:paraId="3E8D7544" w14:textId="77777777" w:rsidR="00B755EA" w:rsidRPr="00180EEB" w:rsidRDefault="00B755EA" w:rsidP="00F87DF8">
      <w:pPr>
        <w:pStyle w:val="Paragraphedeliste"/>
        <w:numPr>
          <w:ilvl w:val="1"/>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i/>
          <w:iCs/>
          <w:kern w:val="0"/>
          <w:lang w:eastAsia="fr-FR"/>
          <w14:ligatures w14:val="none"/>
        </w:rPr>
        <w:t>Exemple : Jean est né le 02 février. Il a aura 18ans le 02/02/2024. Ainsi, au 01/01/2024 il avait encore 17ans et sera donc rattaché par principe au foyer fiscal de ses parents pour l’année 2024. Le 01/01/2025 est donc majeur et ne sera plus rattaché par principe. S’il formule l’option au rattachement en juin 2025, on considèrera qu’il fait partie du foyer fiscal depuis le 01/01/2025.</w:t>
      </w:r>
    </w:p>
    <w:p w14:paraId="230A350D" w14:textId="77777777" w:rsidR="00797C7F" w:rsidRPr="00C5092A" w:rsidRDefault="00797C7F" w:rsidP="00813A6D">
      <w:pPr>
        <w:spacing w:after="0" w:line="240" w:lineRule="auto"/>
        <w:jc w:val="both"/>
        <w:rPr>
          <w:rFonts w:ascii="Times New Roman" w:eastAsia="Times New Roman" w:hAnsi="Times New Roman" w:cs="Times New Roman"/>
          <w:kern w:val="0"/>
          <w:sz w:val="16"/>
          <w:szCs w:val="16"/>
          <w:lang w:eastAsia="fr-FR"/>
          <w14:ligatures w14:val="none"/>
        </w:rPr>
      </w:pPr>
    </w:p>
    <w:p w14:paraId="3B3244D5" w14:textId="58CFC7D9" w:rsidR="0081751D" w:rsidRPr="00180EEB" w:rsidRDefault="00E1175B" w:rsidP="00813A6D">
      <w:pPr>
        <w:spacing w:after="0" w:line="240" w:lineRule="auto"/>
        <w:jc w:val="both"/>
        <w:rPr>
          <w:rFonts w:ascii="Times New Roman" w:eastAsia="Times New Roman" w:hAnsi="Times New Roman" w:cs="Times New Roman"/>
          <w:i/>
          <w:iCs/>
          <w:kern w:val="0"/>
          <w:u w:val="single"/>
          <w:lang w:eastAsia="fr-FR"/>
          <w14:ligatures w14:val="none"/>
        </w:rPr>
      </w:pPr>
      <w:r w:rsidRPr="00180EEB">
        <w:rPr>
          <w:rFonts w:ascii="Times New Roman" w:eastAsia="Times New Roman" w:hAnsi="Times New Roman" w:cs="Times New Roman"/>
          <w:i/>
          <w:iCs/>
          <w:kern w:val="0"/>
          <w:u w:val="single"/>
          <w:lang w:eastAsia="fr-FR"/>
          <w14:ligatures w14:val="none"/>
        </w:rPr>
        <w:t>c) Les « parts » du foyer fiscal</w:t>
      </w:r>
    </w:p>
    <w:p w14:paraId="29F4C7DA" w14:textId="77777777" w:rsidR="00E1175B" w:rsidRPr="00180EEB" w:rsidRDefault="00E1175B" w:rsidP="00813A6D">
      <w:pPr>
        <w:spacing w:after="0" w:line="240" w:lineRule="auto"/>
        <w:jc w:val="both"/>
        <w:rPr>
          <w:rFonts w:ascii="Times New Roman" w:eastAsia="Times New Roman" w:hAnsi="Times New Roman" w:cs="Times New Roman"/>
          <w:kern w:val="0"/>
          <w:lang w:eastAsia="fr-FR"/>
          <w14:ligatures w14:val="none"/>
        </w:rPr>
      </w:pPr>
    </w:p>
    <w:p w14:paraId="2A7F531D" w14:textId="7AEF676C" w:rsidR="00B755EA" w:rsidRPr="00180EEB" w:rsidRDefault="00B755EA" w:rsidP="00813A6D">
      <w:p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Chaque membre du foyer n’ouvre pas droit au même nombre de part</w:t>
      </w:r>
      <w:r w:rsidR="00013BF3" w:rsidRPr="00180EEB">
        <w:rPr>
          <w:rFonts w:ascii="Times New Roman" w:eastAsia="Times New Roman" w:hAnsi="Times New Roman" w:cs="Times New Roman"/>
          <w:kern w:val="0"/>
          <w:lang w:eastAsia="fr-FR"/>
          <w14:ligatures w14:val="none"/>
        </w:rPr>
        <w:t xml:space="preserve"> (Cf tableau de l’article 19</w:t>
      </w:r>
      <w:r w:rsidR="00B57F43" w:rsidRPr="00180EEB">
        <w:rPr>
          <w:rFonts w:ascii="Times New Roman" w:eastAsia="Times New Roman" w:hAnsi="Times New Roman" w:cs="Times New Roman"/>
          <w:kern w:val="0"/>
          <w:lang w:eastAsia="fr-FR"/>
          <w14:ligatures w14:val="none"/>
        </w:rPr>
        <w:t>4</w:t>
      </w:r>
      <w:r w:rsidR="00013BF3" w:rsidRPr="00180EEB">
        <w:rPr>
          <w:rFonts w:ascii="Times New Roman" w:eastAsia="Times New Roman" w:hAnsi="Times New Roman" w:cs="Times New Roman"/>
          <w:kern w:val="0"/>
          <w:lang w:eastAsia="fr-FR"/>
          <w14:ligatures w14:val="none"/>
        </w:rPr>
        <w:t xml:space="preserve"> CGI)</w:t>
      </w:r>
      <w:r w:rsidRPr="00180EEB">
        <w:rPr>
          <w:rFonts w:ascii="Times New Roman" w:eastAsia="Times New Roman" w:hAnsi="Times New Roman" w:cs="Times New Roman"/>
          <w:kern w:val="0"/>
          <w:lang w:eastAsia="fr-FR"/>
          <w14:ligatures w14:val="none"/>
        </w:rPr>
        <w:t> :</w:t>
      </w:r>
    </w:p>
    <w:p w14:paraId="3F32B373" w14:textId="26815BD5" w:rsidR="00B755EA" w:rsidRPr="00180EEB" w:rsidRDefault="00B755EA" w:rsidP="00F87DF8">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Les époux/pacsés : 1 part chacun</w:t>
      </w:r>
    </w:p>
    <w:p w14:paraId="3E50D14B" w14:textId="625EC0C4" w:rsidR="00B755EA" w:rsidRPr="00180EEB" w:rsidRDefault="00B755EA" w:rsidP="00F87DF8">
      <w:pPr>
        <w:pStyle w:val="Paragraphedeliste"/>
        <w:numPr>
          <w:ilvl w:val="0"/>
          <w:numId w:val="4"/>
        </w:numPr>
        <w:spacing w:after="0" w:line="240" w:lineRule="auto"/>
        <w:jc w:val="both"/>
        <w:rPr>
          <w:rFonts w:ascii="Times New Roman" w:eastAsia="Times New Roman" w:hAnsi="Times New Roman" w:cs="Times New Roman"/>
          <w:kern w:val="0"/>
          <w:sz w:val="20"/>
          <w:szCs w:val="20"/>
          <w:lang w:eastAsia="fr-FR"/>
          <w14:ligatures w14:val="none"/>
        </w:rPr>
      </w:pPr>
      <w:r w:rsidRPr="00180EEB">
        <w:rPr>
          <w:rFonts w:ascii="Times New Roman" w:eastAsia="Times New Roman" w:hAnsi="Times New Roman" w:cs="Times New Roman"/>
          <w:kern w:val="0"/>
          <w:lang w:eastAsia="fr-FR"/>
          <w14:ligatures w14:val="none"/>
        </w:rPr>
        <w:t>Les enfants : 0,5 part pour chacun des 2 premiers enfants, 1 part entière à partir du 3</w:t>
      </w:r>
      <w:r w:rsidRPr="00180EEB">
        <w:rPr>
          <w:rFonts w:ascii="Times New Roman" w:eastAsia="Times New Roman" w:hAnsi="Times New Roman" w:cs="Times New Roman"/>
          <w:kern w:val="0"/>
          <w:vertAlign w:val="superscript"/>
          <w:lang w:eastAsia="fr-FR"/>
          <w14:ligatures w14:val="none"/>
        </w:rPr>
        <w:t>è</w:t>
      </w:r>
      <w:r w:rsidR="00013BF3" w:rsidRPr="00180EEB">
        <w:rPr>
          <w:rFonts w:ascii="Times New Roman" w:eastAsia="Times New Roman" w:hAnsi="Times New Roman" w:cs="Times New Roman"/>
          <w:kern w:val="0"/>
          <w:vertAlign w:val="superscript"/>
          <w:lang w:eastAsia="fr-FR"/>
          <w14:ligatures w14:val="none"/>
        </w:rPr>
        <w:t>me</w:t>
      </w:r>
      <w:r w:rsidR="00180EEB">
        <w:rPr>
          <w:rFonts w:ascii="Times New Roman" w:eastAsia="Times New Roman" w:hAnsi="Times New Roman" w:cs="Times New Roman"/>
          <w:kern w:val="0"/>
          <w:sz w:val="20"/>
          <w:szCs w:val="20"/>
          <w:lang w:eastAsia="fr-FR"/>
          <w14:ligatures w14:val="none"/>
        </w:rPr>
        <w:t>.</w:t>
      </w:r>
    </w:p>
    <w:p w14:paraId="5BDD6A4F" w14:textId="19D12810" w:rsidR="00B755EA" w:rsidRPr="00180EEB" w:rsidRDefault="00013BF3" w:rsidP="00F87DF8">
      <w:pPr>
        <w:pStyle w:val="Paragraphedeliste"/>
        <w:numPr>
          <w:ilvl w:val="1"/>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Ces chiffres sont pondérés en fonction de la répartition de la garde.</w:t>
      </w:r>
    </w:p>
    <w:p w14:paraId="0F9D5A2B" w14:textId="6757950B" w:rsidR="00013BF3" w:rsidRPr="00180EEB" w:rsidRDefault="00013BF3" w:rsidP="00F87DF8">
      <w:pPr>
        <w:pStyle w:val="Paragraphedeliste"/>
        <w:numPr>
          <w:ilvl w:val="2"/>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i/>
          <w:iCs/>
          <w:kern w:val="0"/>
          <w:lang w:eastAsia="fr-FR"/>
          <w14:ligatures w14:val="none"/>
        </w:rPr>
        <w:t>Exemple : Camille et Léon ont décidé de divorcer il y a quelques années, il est prévu (par jugement ou amiablement) que la garde de leur seule fille, Emilie 4ans, est répartie équitablement entre eux. Emilie ouvrira donc 0,25 part à chacun de ses parents.</w:t>
      </w:r>
    </w:p>
    <w:p w14:paraId="4835BAEE" w14:textId="48233248" w:rsidR="00013BF3" w:rsidRPr="00180EEB" w:rsidRDefault="00DE2F20" w:rsidP="00F87DF8">
      <w:pPr>
        <w:pStyle w:val="Paragraphedeliste"/>
        <w:numPr>
          <w:ilvl w:val="0"/>
          <w:numId w:val="4"/>
        </w:numPr>
        <w:spacing w:after="0" w:line="240" w:lineRule="auto"/>
        <w:jc w:val="both"/>
        <w:rPr>
          <w:rFonts w:ascii="Times New Roman" w:eastAsia="Times New Roman" w:hAnsi="Times New Roman" w:cs="Times New Roman"/>
          <w:kern w:val="0"/>
          <w:lang w:eastAsia="fr-FR"/>
          <w14:ligatures w14:val="none"/>
        </w:rPr>
      </w:pPr>
      <w:r w:rsidRPr="00180EEB">
        <w:rPr>
          <w:rFonts w:ascii="Times New Roman" w:eastAsia="Times New Roman" w:hAnsi="Times New Roman" w:cs="Times New Roman"/>
          <w:kern w:val="0"/>
          <w:lang w:eastAsia="fr-FR"/>
          <w14:ligatures w14:val="none"/>
        </w:rPr>
        <w:t>Les ascendants à charge sont assimilés à des enfants pour le calcul du nombre de parts</w:t>
      </w:r>
      <w:r w:rsidR="00180EEB">
        <w:rPr>
          <w:rFonts w:ascii="Times New Roman" w:eastAsia="Times New Roman" w:hAnsi="Times New Roman" w:cs="Times New Roman"/>
          <w:kern w:val="0"/>
          <w:lang w:eastAsia="fr-FR"/>
          <w14:ligatures w14:val="none"/>
        </w:rPr>
        <w:t>.</w:t>
      </w:r>
    </w:p>
    <w:p w14:paraId="54D409B1" w14:textId="5C16AB8A" w:rsidR="00DE2F20" w:rsidRPr="00C5092A" w:rsidRDefault="00DE2F20" w:rsidP="00813A6D">
      <w:pPr>
        <w:spacing w:after="0" w:line="240" w:lineRule="auto"/>
        <w:jc w:val="both"/>
        <w:rPr>
          <w:rFonts w:ascii="Times New Roman" w:eastAsia="Times New Roman" w:hAnsi="Times New Roman" w:cs="Times New Roman"/>
          <w:kern w:val="0"/>
          <w:sz w:val="16"/>
          <w:szCs w:val="16"/>
          <w:lang w:eastAsia="fr-FR"/>
          <w14:ligatures w14:val="none"/>
        </w:rPr>
      </w:pPr>
    </w:p>
    <w:tbl>
      <w:tblPr>
        <w:tblStyle w:val="Grilledutableau"/>
        <w:tblW w:w="0" w:type="auto"/>
        <w:tblLook w:val="04A0" w:firstRow="1" w:lastRow="0" w:firstColumn="1" w:lastColumn="0" w:noHBand="0" w:noVBand="1"/>
      </w:tblPr>
      <w:tblGrid>
        <w:gridCol w:w="9062"/>
      </w:tblGrid>
      <w:tr w:rsidR="00B57F43" w14:paraId="0BAB2068" w14:textId="77777777" w:rsidTr="00E25988">
        <w:tc>
          <w:tcPr>
            <w:tcW w:w="9062" w:type="dxa"/>
            <w:shd w:val="clear" w:color="auto" w:fill="F1C493"/>
          </w:tcPr>
          <w:p w14:paraId="71E03C6F" w14:textId="77777777" w:rsidR="00B57F43" w:rsidRPr="00B57F43" w:rsidRDefault="00B57F43" w:rsidP="00B57F43">
            <w:pPr>
              <w:jc w:val="both"/>
              <w:rPr>
                <w:rFonts w:ascii="Times New Roman" w:eastAsia="Times New Roman" w:hAnsi="Times New Roman" w:cs="Times New Roman"/>
                <w:kern w:val="0"/>
                <w:sz w:val="12"/>
                <w:szCs w:val="12"/>
                <w:lang w:eastAsia="fr-FR"/>
                <w14:ligatures w14:val="none"/>
              </w:rPr>
            </w:pPr>
          </w:p>
          <w:p w14:paraId="467A022C" w14:textId="024A27A9" w:rsidR="00B57F43" w:rsidRPr="00180EEB" w:rsidRDefault="00B57F43" w:rsidP="00B57F43">
            <w:pPr>
              <w:jc w:val="both"/>
              <w:rPr>
                <w:rFonts w:ascii="Times New Roman" w:eastAsia="Times New Roman" w:hAnsi="Times New Roman" w:cs="Times New Roman"/>
                <w:b/>
                <w:bCs/>
                <w:kern w:val="0"/>
                <w:sz w:val="18"/>
                <w:szCs w:val="18"/>
                <w:u w:val="single"/>
                <w:lang w:eastAsia="fr-FR"/>
                <w14:ligatures w14:val="none"/>
              </w:rPr>
            </w:pPr>
            <w:r w:rsidRPr="00180EEB">
              <w:rPr>
                <w:rFonts w:ascii="Times New Roman" w:eastAsia="Times New Roman" w:hAnsi="Times New Roman" w:cs="Times New Roman"/>
                <w:b/>
                <w:bCs/>
                <w:kern w:val="0"/>
                <w:sz w:val="18"/>
                <w:szCs w:val="18"/>
                <w:u w:val="single"/>
                <w:lang w:eastAsia="fr-FR"/>
                <w14:ligatures w14:val="none"/>
              </w:rPr>
              <w:t>Pour aller plus loin :</w:t>
            </w:r>
          </w:p>
          <w:p w14:paraId="51B2193E" w14:textId="77777777" w:rsidR="00B57F43" w:rsidRPr="00180EEB" w:rsidRDefault="00B57F43" w:rsidP="00F87DF8">
            <w:pPr>
              <w:pStyle w:val="Paragraphedeliste"/>
              <w:numPr>
                <w:ilvl w:val="0"/>
                <w:numId w:val="4"/>
              </w:numPr>
              <w:jc w:val="both"/>
              <w:rPr>
                <w:rFonts w:ascii="Times New Roman" w:eastAsia="Times New Roman" w:hAnsi="Times New Roman" w:cs="Times New Roman"/>
                <w:kern w:val="0"/>
                <w:sz w:val="18"/>
                <w:szCs w:val="18"/>
                <w:lang w:eastAsia="fr-FR"/>
                <w14:ligatures w14:val="none"/>
              </w:rPr>
            </w:pPr>
            <w:r w:rsidRPr="00180EEB">
              <w:rPr>
                <w:rFonts w:ascii="Times New Roman" w:eastAsia="Times New Roman" w:hAnsi="Times New Roman" w:cs="Times New Roman"/>
                <w:kern w:val="0"/>
                <w:sz w:val="18"/>
                <w:szCs w:val="18"/>
                <w:lang w:eastAsia="fr-FR"/>
                <w14:ligatures w14:val="none"/>
              </w:rPr>
              <w:t>On l’a vu supra, le foyer fiscal peut être composé d’un enfant majeur rattaché et lui-même marié. A ce titre, aucune part n’est accordée, mais l’avantage prend la forme d’un abattement sur le revenu global (art 196 B CGI)</w:t>
            </w:r>
          </w:p>
          <w:p w14:paraId="387F2F66" w14:textId="094E497C" w:rsidR="00B57F43" w:rsidRPr="00180EEB" w:rsidRDefault="00B57F43" w:rsidP="00F87DF8">
            <w:pPr>
              <w:pStyle w:val="Paragraphedeliste"/>
              <w:numPr>
                <w:ilvl w:val="0"/>
                <w:numId w:val="4"/>
              </w:numPr>
              <w:jc w:val="both"/>
              <w:rPr>
                <w:rFonts w:ascii="Times New Roman" w:eastAsia="Times New Roman" w:hAnsi="Times New Roman" w:cs="Times New Roman"/>
                <w:kern w:val="0"/>
                <w:sz w:val="18"/>
                <w:szCs w:val="18"/>
                <w:lang w:eastAsia="fr-FR"/>
                <w14:ligatures w14:val="none"/>
              </w:rPr>
            </w:pPr>
            <w:r w:rsidRPr="00180EEB">
              <w:rPr>
                <w:rFonts w:ascii="Times New Roman" w:eastAsia="Times New Roman" w:hAnsi="Times New Roman" w:cs="Times New Roman"/>
                <w:kern w:val="0"/>
                <w:sz w:val="18"/>
                <w:szCs w:val="18"/>
                <w:lang w:eastAsia="fr-FR"/>
                <w14:ligatures w14:val="none"/>
              </w:rPr>
              <w:t xml:space="preserve">Parfois la situation elle-même est prise en compte, c’est le cas d’un parent </w:t>
            </w:r>
            <w:r w:rsidRPr="00180EEB">
              <w:rPr>
                <w:rFonts w:ascii="Times New Roman" w:eastAsia="Times New Roman" w:hAnsi="Times New Roman" w:cs="Times New Roman"/>
                <w:kern w:val="0"/>
                <w:sz w:val="18"/>
                <w:szCs w:val="18"/>
                <w:u w:val="single"/>
                <w:lang w:eastAsia="fr-FR"/>
                <w14:ligatures w14:val="none"/>
              </w:rPr>
              <w:t>isolé</w:t>
            </w:r>
            <w:r w:rsidRPr="00180EEB">
              <w:rPr>
                <w:rFonts w:ascii="Times New Roman" w:eastAsia="Times New Roman" w:hAnsi="Times New Roman" w:cs="Times New Roman"/>
                <w:kern w:val="0"/>
                <w:sz w:val="18"/>
                <w:szCs w:val="18"/>
                <w:lang w:eastAsia="fr-FR"/>
                <w14:ligatures w14:val="none"/>
              </w:rPr>
              <w:t xml:space="preserve"> qui peut bénéficier jusqu’à une demi-part supplémentaire s’il remplit les conditions légales (art 195 CGI).</w:t>
            </w:r>
          </w:p>
          <w:p w14:paraId="121D5DFB" w14:textId="77777777" w:rsidR="00B57F43" w:rsidRPr="00B57F43" w:rsidRDefault="00B57F43" w:rsidP="00813A6D">
            <w:pPr>
              <w:jc w:val="both"/>
              <w:rPr>
                <w:rFonts w:ascii="Times New Roman" w:eastAsia="Times New Roman" w:hAnsi="Times New Roman" w:cs="Times New Roman"/>
                <w:kern w:val="0"/>
                <w:sz w:val="12"/>
                <w:szCs w:val="12"/>
                <w:lang w:eastAsia="fr-FR"/>
                <w14:ligatures w14:val="none"/>
              </w:rPr>
            </w:pPr>
          </w:p>
        </w:tc>
      </w:tr>
    </w:tbl>
    <w:p w14:paraId="2A1E4359" w14:textId="1D9C8315" w:rsidR="00155224" w:rsidRPr="00C5092A" w:rsidRDefault="00540EC9" w:rsidP="00813A6D">
      <w:pPr>
        <w:spacing w:after="0" w:line="240" w:lineRule="auto"/>
        <w:jc w:val="both"/>
        <w:rPr>
          <w:rFonts w:ascii="Times New Roman" w:eastAsia="Times New Roman" w:hAnsi="Times New Roman" w:cs="Times New Roman"/>
          <w:kern w:val="0"/>
          <w:sz w:val="14"/>
          <w:szCs w:val="14"/>
          <w:lang w:eastAsia="fr-FR"/>
          <w14:ligatures w14:val="none"/>
        </w:rPr>
      </w:pPr>
      <w:r>
        <w:rPr>
          <w:rFonts w:ascii="Times New Roman" w:eastAsia="Times New Roman" w:hAnsi="Times New Roman" w:cs="Times New Roman"/>
          <w:noProof/>
          <w:kern w:val="0"/>
          <w:lang w:eastAsia="fr-FR"/>
          <w14:ligatures w14:val="none"/>
        </w:rPr>
        <w:drawing>
          <wp:anchor distT="0" distB="0" distL="114300" distR="114300" simplePos="0" relativeHeight="251669504" behindDoc="0" locked="0" layoutInCell="1" allowOverlap="1" wp14:anchorId="2416E8B3" wp14:editId="7311497C">
            <wp:simplePos x="0" y="0"/>
            <wp:positionH relativeFrom="margin">
              <wp:posOffset>916940</wp:posOffset>
            </wp:positionH>
            <wp:positionV relativeFrom="paragraph">
              <wp:posOffset>66040</wp:posOffset>
            </wp:positionV>
            <wp:extent cx="4108450" cy="4862830"/>
            <wp:effectExtent l="3810" t="0" r="0" b="0"/>
            <wp:wrapTopAndBottom/>
            <wp:docPr id="1310985141" name="Image 12"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85141" name="Image 12" descr="Une image contenant texte, capture d’écran, Parallèle, nombr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l="944" r="51549"/>
                    <a:stretch/>
                  </pic:blipFill>
                  <pic:spPr bwMode="auto">
                    <a:xfrm rot="5400000">
                      <a:off x="0" y="0"/>
                      <a:ext cx="4108450" cy="4862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C8564" w14:textId="2B37FAC8" w:rsidR="00043396" w:rsidRPr="004115FE" w:rsidRDefault="00043396" w:rsidP="00813A6D">
      <w:pPr>
        <w:spacing w:after="0" w:line="240" w:lineRule="auto"/>
        <w:jc w:val="both"/>
        <w:rPr>
          <w:rFonts w:ascii="Times New Roman" w:eastAsia="Times New Roman" w:hAnsi="Times New Roman" w:cs="Times New Roman"/>
          <w:i/>
          <w:iCs/>
          <w:kern w:val="0"/>
          <w:u w:val="single"/>
          <w:lang w:eastAsia="fr-FR"/>
          <w14:ligatures w14:val="none"/>
        </w:rPr>
      </w:pPr>
      <w:r w:rsidRPr="004115FE">
        <w:rPr>
          <w:rFonts w:ascii="Times New Roman" w:eastAsia="Times New Roman" w:hAnsi="Times New Roman" w:cs="Times New Roman"/>
          <w:i/>
          <w:iCs/>
          <w:kern w:val="0"/>
          <w:u w:val="single"/>
          <w:lang w:eastAsia="fr-FR"/>
          <w14:ligatures w14:val="none"/>
        </w:rPr>
        <w:t>Quelques exemples :</w:t>
      </w:r>
    </w:p>
    <w:p w14:paraId="0192D9BF" w14:textId="31BC93B4" w:rsidR="00EB3D37" w:rsidRPr="001939C9" w:rsidRDefault="00EB3D37" w:rsidP="00813A6D">
      <w:pPr>
        <w:spacing w:after="0" w:line="240" w:lineRule="auto"/>
        <w:jc w:val="both"/>
        <w:rPr>
          <w:rFonts w:ascii="Times New Roman" w:eastAsia="Times New Roman" w:hAnsi="Times New Roman" w:cs="Times New Roman"/>
          <w:kern w:val="0"/>
          <w:sz w:val="20"/>
          <w:szCs w:val="20"/>
          <w:lang w:eastAsia="fr-FR"/>
          <w14:ligatures w14:val="none"/>
        </w:rPr>
      </w:pPr>
      <w:r w:rsidRPr="001939C9">
        <w:rPr>
          <w:rFonts w:ascii="Times New Roman" w:eastAsia="Times New Roman" w:hAnsi="Times New Roman" w:cs="Times New Roman"/>
          <w:kern w:val="0"/>
          <w:sz w:val="20"/>
          <w:szCs w:val="20"/>
          <w:lang w:eastAsia="fr-FR"/>
          <w14:ligatures w14:val="none"/>
        </w:rPr>
        <w:t>(</w:t>
      </w:r>
      <w:r w:rsidR="00E82E66" w:rsidRPr="001939C9">
        <w:rPr>
          <w:rFonts w:ascii="Times New Roman" w:eastAsia="Times New Roman" w:hAnsi="Times New Roman" w:cs="Times New Roman"/>
          <w:kern w:val="0"/>
          <w:sz w:val="20"/>
          <w:szCs w:val="20"/>
          <w:lang w:eastAsia="fr-FR"/>
          <w14:ligatures w14:val="none"/>
        </w:rPr>
        <w:t>V</w:t>
      </w:r>
      <w:r w:rsidRPr="001939C9">
        <w:rPr>
          <w:rFonts w:ascii="Times New Roman" w:eastAsia="Times New Roman" w:hAnsi="Times New Roman" w:cs="Times New Roman"/>
          <w:kern w:val="0"/>
          <w:sz w:val="20"/>
          <w:szCs w:val="20"/>
          <w:lang w:eastAsia="fr-FR"/>
          <w14:ligatures w14:val="none"/>
        </w:rPr>
        <w:t>ous considérer</w:t>
      </w:r>
      <w:r w:rsidR="003F5717" w:rsidRPr="001939C9">
        <w:rPr>
          <w:rFonts w:ascii="Times New Roman" w:eastAsia="Times New Roman" w:hAnsi="Times New Roman" w:cs="Times New Roman"/>
          <w:kern w:val="0"/>
          <w:sz w:val="20"/>
          <w:szCs w:val="20"/>
          <w:lang w:eastAsia="fr-FR"/>
          <w14:ligatures w14:val="none"/>
        </w:rPr>
        <w:t>ez</w:t>
      </w:r>
      <w:r w:rsidRPr="001939C9">
        <w:rPr>
          <w:rFonts w:ascii="Times New Roman" w:eastAsia="Times New Roman" w:hAnsi="Times New Roman" w:cs="Times New Roman"/>
          <w:kern w:val="0"/>
          <w:sz w:val="20"/>
          <w:szCs w:val="20"/>
          <w:lang w:eastAsia="fr-FR"/>
          <w14:ligatures w14:val="none"/>
        </w:rPr>
        <w:t xml:space="preserve"> que dès que le rattachement est possible, l’option a été formulée)</w:t>
      </w:r>
    </w:p>
    <w:p w14:paraId="5BB1944B" w14:textId="7986C785" w:rsidR="00C5092A" w:rsidRDefault="00C5092A" w:rsidP="00945A03">
      <w:pPr>
        <w:spacing w:after="0" w:line="240" w:lineRule="auto"/>
        <w:ind w:left="709" w:firstLine="142"/>
        <w:jc w:val="both"/>
        <w:rPr>
          <w:rFonts w:ascii="Times New Roman" w:eastAsia="Times New Roman" w:hAnsi="Times New Roman" w:cs="Times New Roman"/>
          <w:kern w:val="0"/>
          <w:lang w:eastAsia="fr-FR"/>
          <w14:ligatures w14:val="none"/>
        </w:rPr>
      </w:pPr>
      <w:r>
        <w:rPr>
          <w:rFonts w:ascii="Times New Roman" w:eastAsia="Times New Roman" w:hAnsi="Times New Roman" w:cs="Times New Roman"/>
          <w:noProof/>
          <w:kern w:val="0"/>
          <w:lang w:eastAsia="fr-FR"/>
          <w14:ligatures w14:val="none"/>
        </w:rPr>
        <w:lastRenderedPageBreak/>
        <w:drawing>
          <wp:anchor distT="0" distB="0" distL="114300" distR="114300" simplePos="0" relativeHeight="251670528" behindDoc="0" locked="0" layoutInCell="1" allowOverlap="1" wp14:anchorId="24A12659" wp14:editId="09A71096">
            <wp:simplePos x="0" y="0"/>
            <wp:positionH relativeFrom="margin">
              <wp:posOffset>763905</wp:posOffset>
            </wp:positionH>
            <wp:positionV relativeFrom="paragraph">
              <wp:posOffset>64770</wp:posOffset>
            </wp:positionV>
            <wp:extent cx="4442460" cy="4928235"/>
            <wp:effectExtent l="4762" t="0" r="953" b="952"/>
            <wp:wrapThrough wrapText="bothSides">
              <wp:wrapPolygon edited="0">
                <wp:start x="23" y="21621"/>
                <wp:lineTo x="21512" y="21621"/>
                <wp:lineTo x="21512" y="79"/>
                <wp:lineTo x="23" y="79"/>
                <wp:lineTo x="23" y="21621"/>
              </wp:wrapPolygon>
            </wp:wrapThrough>
            <wp:docPr id="18844391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49049" t="-163"/>
                    <a:stretch/>
                  </pic:blipFill>
                  <pic:spPr bwMode="auto">
                    <a:xfrm rot="5400000">
                      <a:off x="0" y="0"/>
                      <a:ext cx="4442460" cy="4928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283576" w14:textId="0F469C4A" w:rsidR="00C5092A" w:rsidRDefault="00C5092A" w:rsidP="00C5092A">
      <w:pPr>
        <w:spacing w:after="0" w:line="240" w:lineRule="auto"/>
        <w:jc w:val="center"/>
        <w:rPr>
          <w:rFonts w:ascii="Times New Roman" w:eastAsia="Times New Roman" w:hAnsi="Times New Roman" w:cs="Times New Roman"/>
          <w:kern w:val="0"/>
          <w:lang w:eastAsia="fr-FR"/>
          <w14:ligatures w14:val="none"/>
        </w:rPr>
      </w:pPr>
    </w:p>
    <w:p w14:paraId="2D11653E" w14:textId="4364A07F"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4FFF2ABC" w14:textId="7514DFFB"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166E0171" w14:textId="751D20F8"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6FF80E16" w14:textId="7023DC42"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59B72608" w14:textId="199625FC"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0699068E" w14:textId="5F685D51"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229943DC" w14:textId="2E85A4DB"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1085AD5C" w14:textId="40C165A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239736DC" w14:textId="06F30D06" w:rsidR="00C5092A" w:rsidRDefault="00C5092A" w:rsidP="00813A6D">
      <w:pPr>
        <w:spacing w:after="0" w:line="240" w:lineRule="auto"/>
        <w:jc w:val="both"/>
        <w:rPr>
          <w:rFonts w:ascii="Times New Roman" w:eastAsia="Times New Roman" w:hAnsi="Times New Roman" w:cs="Times New Roman"/>
          <w:noProof/>
          <w:kern w:val="0"/>
          <w:lang w:eastAsia="fr-FR"/>
          <w14:ligatures w14:val="none"/>
        </w:rPr>
      </w:pPr>
    </w:p>
    <w:p w14:paraId="1E20B306" w14:textId="6BA1F6AF"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4E550B0C" w14:textId="165DE76B"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18FB3DB4" w14:textId="315F59E4"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7C53CA50" w14:textId="67BF8C04"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56659F50" w14:textId="62617DB0"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23E8F945" w14:textId="5932A57D"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56BFA90A" w14:textId="5AB93B74"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431CA185" w14:textId="72A434DF"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445F5F98" w14:textId="7777777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3B4135BB" w14:textId="2250DE0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409EF006" w14:textId="7777777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1BDA74C3" w14:textId="7777777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647C257C" w14:textId="7777777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4980E493" w14:textId="7777777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1E27C347" w14:textId="7777777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6EE45C26" w14:textId="7777777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03960ED3" w14:textId="7777777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1822BB50" w14:textId="77777777" w:rsidR="00C5092A" w:rsidRDefault="00C5092A" w:rsidP="00813A6D">
      <w:pPr>
        <w:spacing w:after="0" w:line="240" w:lineRule="auto"/>
        <w:jc w:val="both"/>
        <w:rPr>
          <w:rFonts w:ascii="Times New Roman" w:eastAsia="Times New Roman" w:hAnsi="Times New Roman" w:cs="Times New Roman"/>
          <w:kern w:val="0"/>
          <w:lang w:eastAsia="fr-FR"/>
          <w14:ligatures w14:val="none"/>
        </w:rPr>
      </w:pPr>
    </w:p>
    <w:p w14:paraId="3685388A" w14:textId="46730507" w:rsidR="00EB3D37" w:rsidRPr="00381511" w:rsidRDefault="00EB3D37" w:rsidP="00813A6D">
      <w:pPr>
        <w:spacing w:after="0" w:line="240" w:lineRule="auto"/>
        <w:jc w:val="both"/>
        <w:rPr>
          <w:rFonts w:ascii="Times New Roman" w:eastAsia="Times New Roman" w:hAnsi="Times New Roman" w:cs="Times New Roman"/>
          <w:kern w:val="0"/>
          <w:sz w:val="24"/>
          <w:szCs w:val="24"/>
          <w:lang w:eastAsia="fr-FR"/>
          <w14:ligatures w14:val="none"/>
        </w:rPr>
      </w:pPr>
    </w:p>
    <w:p w14:paraId="70006502" w14:textId="77777777" w:rsidR="0081751D" w:rsidRPr="00824BE1" w:rsidRDefault="0081751D" w:rsidP="00813A6D">
      <w:pPr>
        <w:spacing w:after="0" w:line="240" w:lineRule="auto"/>
        <w:jc w:val="both"/>
        <w:rPr>
          <w:rFonts w:ascii="Times New Roman" w:eastAsia="Times New Roman" w:hAnsi="Times New Roman" w:cs="Times New Roman"/>
          <w:kern w:val="0"/>
          <w:sz w:val="16"/>
          <w:szCs w:val="16"/>
          <w:lang w:eastAsia="fr-FR"/>
          <w14:ligatures w14:val="none"/>
        </w:rPr>
      </w:pPr>
    </w:p>
    <w:p w14:paraId="683E9404" w14:textId="4A2FFCFD" w:rsidR="00332815" w:rsidRPr="00824BE1" w:rsidRDefault="00332815" w:rsidP="00813A6D">
      <w:pPr>
        <w:spacing w:after="0" w:line="240" w:lineRule="auto"/>
        <w:jc w:val="both"/>
        <w:rPr>
          <w:rFonts w:ascii="Times New Roman" w:eastAsia="Times New Roman" w:hAnsi="Times New Roman" w:cs="Times New Roman"/>
          <w:kern w:val="0"/>
          <w:sz w:val="32"/>
          <w:szCs w:val="32"/>
          <w:lang w:eastAsia="fr-FR"/>
          <w14:ligatures w14:val="none"/>
        </w:rPr>
      </w:pPr>
      <w:r w:rsidRPr="00824BE1">
        <w:rPr>
          <w:rFonts w:ascii="Times New Roman" w:eastAsia="Times New Roman" w:hAnsi="Times New Roman" w:cs="Times New Roman"/>
          <w:b/>
          <w:bCs/>
          <w:color w:val="000000"/>
          <w:kern w:val="0"/>
          <w:sz w:val="28"/>
          <w:szCs w:val="28"/>
          <w:u w:val="single"/>
          <w:lang w:eastAsia="fr-FR"/>
          <w14:ligatures w14:val="none"/>
        </w:rPr>
        <w:t xml:space="preserve">B </w:t>
      </w:r>
      <w:r w:rsidR="00E13136" w:rsidRPr="00824BE1">
        <w:rPr>
          <w:rFonts w:ascii="Times New Roman" w:eastAsia="Times New Roman" w:hAnsi="Times New Roman" w:cs="Times New Roman"/>
          <w:b/>
          <w:bCs/>
          <w:color w:val="000000"/>
          <w:kern w:val="0"/>
          <w:sz w:val="28"/>
          <w:szCs w:val="28"/>
          <w:u w:val="single"/>
          <w:lang w:eastAsia="fr-FR"/>
          <w14:ligatures w14:val="none"/>
        </w:rPr>
        <w:t>–</w:t>
      </w:r>
      <w:r w:rsidRPr="00824BE1">
        <w:rPr>
          <w:rFonts w:ascii="Times New Roman" w:eastAsia="Times New Roman" w:hAnsi="Times New Roman" w:cs="Times New Roman"/>
          <w:b/>
          <w:bCs/>
          <w:color w:val="000000"/>
          <w:kern w:val="0"/>
          <w:sz w:val="28"/>
          <w:szCs w:val="28"/>
          <w:u w:val="single"/>
          <w:lang w:eastAsia="fr-FR"/>
          <w14:ligatures w14:val="none"/>
        </w:rPr>
        <w:t xml:space="preserve"> Territorial</w:t>
      </w:r>
    </w:p>
    <w:p w14:paraId="075354BC" w14:textId="77777777" w:rsidR="000D273E" w:rsidRPr="00381511" w:rsidRDefault="000D273E" w:rsidP="00813A6D">
      <w:pPr>
        <w:spacing w:after="0" w:line="240" w:lineRule="auto"/>
        <w:jc w:val="both"/>
        <w:rPr>
          <w:rFonts w:ascii="Times New Roman" w:eastAsia="Times New Roman" w:hAnsi="Times New Roman" w:cs="Times New Roman"/>
          <w:color w:val="000000"/>
          <w:kern w:val="0"/>
          <w:lang w:eastAsia="fr-FR"/>
          <w14:ligatures w14:val="none"/>
        </w:rPr>
      </w:pPr>
    </w:p>
    <w:p w14:paraId="7CD345FC" w14:textId="4DDF226E" w:rsidR="000D273E" w:rsidRPr="00381511" w:rsidRDefault="000D273E" w:rsidP="00F87DF8">
      <w:pPr>
        <w:pStyle w:val="Paragraphedeliste"/>
        <w:numPr>
          <w:ilvl w:val="0"/>
          <w:numId w:val="3"/>
        </w:numPr>
        <w:spacing w:after="0" w:line="240" w:lineRule="auto"/>
        <w:jc w:val="both"/>
        <w:rPr>
          <w:rFonts w:ascii="Times New Roman" w:eastAsia="Times New Roman" w:hAnsi="Times New Roman" w:cs="Times New Roman"/>
          <w:color w:val="000000"/>
          <w:kern w:val="0"/>
          <w:u w:val="single"/>
          <w:lang w:eastAsia="fr-FR"/>
          <w14:ligatures w14:val="none"/>
        </w:rPr>
      </w:pPr>
      <w:r w:rsidRPr="00381511">
        <w:rPr>
          <w:rFonts w:ascii="Times New Roman" w:eastAsia="Times New Roman" w:hAnsi="Times New Roman" w:cs="Times New Roman"/>
          <w:color w:val="000000"/>
          <w:kern w:val="0"/>
          <w:u w:val="single"/>
          <w:lang w:eastAsia="fr-FR"/>
          <w14:ligatures w14:val="none"/>
        </w:rPr>
        <w:t>Contribuable fiscalement domicilié en France</w:t>
      </w:r>
    </w:p>
    <w:p w14:paraId="7B814587" w14:textId="77777777" w:rsidR="000D273E" w:rsidRPr="00381511" w:rsidRDefault="000D273E" w:rsidP="00813A6D">
      <w:pPr>
        <w:spacing w:after="0" w:line="240" w:lineRule="auto"/>
        <w:jc w:val="both"/>
        <w:rPr>
          <w:rFonts w:ascii="Times New Roman" w:eastAsia="Times New Roman" w:hAnsi="Times New Roman" w:cs="Times New Roman"/>
          <w:color w:val="000000"/>
          <w:kern w:val="0"/>
          <w:lang w:eastAsia="fr-FR"/>
          <w14:ligatures w14:val="none"/>
        </w:rPr>
      </w:pPr>
    </w:p>
    <w:p w14:paraId="5A66883D" w14:textId="7EC8A922" w:rsidR="00332815" w:rsidRPr="00E6364E" w:rsidRDefault="000D273E" w:rsidP="00813A6D">
      <w:pPr>
        <w:spacing w:after="0" w:line="240" w:lineRule="auto"/>
        <w:jc w:val="both"/>
        <w:rPr>
          <w:rFonts w:ascii="Times New Roman" w:eastAsia="Times New Roman" w:hAnsi="Times New Roman" w:cs="Times New Roman"/>
          <w:color w:val="000000"/>
          <w:kern w:val="0"/>
          <w:lang w:eastAsia="fr-FR"/>
          <w14:ligatures w14:val="none"/>
        </w:rPr>
      </w:pPr>
      <w:r w:rsidRPr="00381511">
        <w:rPr>
          <w:rFonts w:ascii="Times New Roman" w:eastAsia="Times New Roman" w:hAnsi="Times New Roman" w:cs="Times New Roman"/>
          <w:color w:val="000000"/>
          <w:kern w:val="0"/>
          <w:lang w:eastAsia="fr-FR"/>
          <w14:ligatures w14:val="none"/>
        </w:rPr>
        <w:t xml:space="preserve">Article 4A, al. 1 CGI : </w:t>
      </w:r>
      <w:r w:rsidR="00332815" w:rsidRPr="00381511">
        <w:rPr>
          <w:rFonts w:ascii="Times New Roman" w:eastAsia="Times New Roman" w:hAnsi="Times New Roman" w:cs="Times New Roman"/>
          <w:color w:val="000000"/>
          <w:kern w:val="0"/>
          <w:lang w:eastAsia="fr-FR"/>
          <w14:ligatures w14:val="none"/>
        </w:rPr>
        <w:t xml:space="preserve">Si le contribuable </w:t>
      </w:r>
      <w:proofErr w:type="spellStart"/>
      <w:r w:rsidR="00332815" w:rsidRPr="00381511">
        <w:rPr>
          <w:rFonts w:ascii="Times New Roman" w:eastAsia="Times New Roman" w:hAnsi="Times New Roman" w:cs="Times New Roman"/>
          <w:color w:val="000000"/>
          <w:kern w:val="0"/>
          <w:u w:val="single"/>
          <w:lang w:eastAsia="fr-FR"/>
          <w14:ligatures w14:val="none"/>
        </w:rPr>
        <w:t>a</w:t>
      </w:r>
      <w:proofErr w:type="spellEnd"/>
      <w:r w:rsidR="00332815" w:rsidRPr="00381511">
        <w:rPr>
          <w:rFonts w:ascii="Times New Roman" w:eastAsia="Times New Roman" w:hAnsi="Times New Roman" w:cs="Times New Roman"/>
          <w:color w:val="000000"/>
          <w:kern w:val="0"/>
          <w:u w:val="single"/>
          <w:lang w:eastAsia="fr-FR"/>
          <w14:ligatures w14:val="none"/>
        </w:rPr>
        <w:t xml:space="preserve"> son domicile fiscal situé en France</w:t>
      </w:r>
      <w:r w:rsidR="00332815" w:rsidRPr="00381511">
        <w:rPr>
          <w:rFonts w:ascii="Times New Roman" w:eastAsia="Times New Roman" w:hAnsi="Times New Roman" w:cs="Times New Roman"/>
          <w:color w:val="000000"/>
          <w:kern w:val="0"/>
          <w:lang w:eastAsia="fr-FR"/>
          <w14:ligatures w14:val="none"/>
        </w:rPr>
        <w:t xml:space="preserve"> </w:t>
      </w:r>
      <w:r w:rsidRPr="00381511">
        <w:rPr>
          <w:rFonts w:ascii="Times New Roman" w:eastAsia="Times New Roman" w:hAnsi="Times New Roman" w:cs="Times New Roman"/>
          <w:color w:val="000000"/>
          <w:kern w:val="0"/>
          <w:lang w:eastAsia="fr-FR"/>
          <w14:ligatures w14:val="none"/>
        </w:rPr>
        <w:t>il sera</w:t>
      </w:r>
      <w:r w:rsidR="00332815" w:rsidRPr="00381511">
        <w:rPr>
          <w:rFonts w:ascii="Times New Roman" w:eastAsia="Times New Roman" w:hAnsi="Times New Roman" w:cs="Times New Roman"/>
          <w:color w:val="000000"/>
          <w:kern w:val="0"/>
          <w:lang w:eastAsia="fr-FR"/>
          <w14:ligatures w14:val="none"/>
        </w:rPr>
        <w:t xml:space="preserve"> imposé à “</w:t>
      </w:r>
      <w:r w:rsidR="00332815" w:rsidRPr="00381511">
        <w:rPr>
          <w:rFonts w:ascii="Times New Roman" w:eastAsia="Times New Roman" w:hAnsi="Times New Roman" w:cs="Times New Roman"/>
          <w:i/>
          <w:iCs/>
          <w:color w:val="000000"/>
          <w:kern w:val="0"/>
          <w:lang w:eastAsia="fr-FR"/>
          <w14:ligatures w14:val="none"/>
        </w:rPr>
        <w:t xml:space="preserve">l’IR en raison de </w:t>
      </w:r>
      <w:r w:rsidR="00332815" w:rsidRPr="00381511">
        <w:rPr>
          <w:rFonts w:ascii="Times New Roman" w:eastAsia="Times New Roman" w:hAnsi="Times New Roman" w:cs="Times New Roman"/>
          <w:b/>
          <w:bCs/>
          <w:i/>
          <w:iCs/>
          <w:color w:val="000000"/>
          <w:kern w:val="0"/>
          <w:lang w:eastAsia="fr-FR"/>
          <w14:ligatures w14:val="none"/>
        </w:rPr>
        <w:t>l’ensemble de ses revenus</w:t>
      </w:r>
      <w:r w:rsidR="00332815" w:rsidRPr="00381511">
        <w:rPr>
          <w:rFonts w:ascii="Times New Roman" w:eastAsia="Times New Roman" w:hAnsi="Times New Roman" w:cs="Times New Roman"/>
          <w:color w:val="000000"/>
          <w:kern w:val="0"/>
          <w:lang w:eastAsia="fr-FR"/>
          <w14:ligatures w14:val="none"/>
        </w:rPr>
        <w:t xml:space="preserve">”, de source française ou non. On dit ainsi que l’IR est un impôt </w:t>
      </w:r>
      <w:r w:rsidR="00332815" w:rsidRPr="00381511">
        <w:rPr>
          <w:rFonts w:ascii="Times New Roman" w:eastAsia="Times New Roman" w:hAnsi="Times New Roman" w:cs="Times New Roman"/>
          <w:b/>
          <w:bCs/>
          <w:color w:val="000000"/>
          <w:kern w:val="0"/>
          <w:u w:val="single"/>
          <w:lang w:eastAsia="fr-FR"/>
          <w14:ligatures w14:val="none"/>
        </w:rPr>
        <w:t>mondial</w:t>
      </w:r>
      <w:r w:rsidR="00E6364E">
        <w:rPr>
          <w:rFonts w:ascii="Times New Roman" w:eastAsia="Times New Roman" w:hAnsi="Times New Roman" w:cs="Times New Roman"/>
          <w:color w:val="000000"/>
          <w:kern w:val="0"/>
          <w:lang w:eastAsia="fr-FR"/>
          <w14:ligatures w14:val="none"/>
        </w:rPr>
        <w:t>.</w:t>
      </w:r>
    </w:p>
    <w:p w14:paraId="25D66175" w14:textId="06F33DED" w:rsidR="00332815" w:rsidRPr="00E6364E" w:rsidRDefault="00332815" w:rsidP="00E6364E">
      <w:pPr>
        <w:spacing w:after="0" w:line="240" w:lineRule="auto"/>
        <w:ind w:firstLine="720"/>
        <w:jc w:val="both"/>
        <w:rPr>
          <w:rFonts w:ascii="Times New Roman" w:eastAsia="Times New Roman" w:hAnsi="Times New Roman" w:cs="Times New Roman"/>
          <w:color w:val="000000"/>
          <w:kern w:val="0"/>
          <w:lang w:eastAsia="fr-FR"/>
          <w14:ligatures w14:val="none"/>
        </w:rPr>
      </w:pPr>
      <w:r w:rsidRPr="00332815">
        <w:rPr>
          <w:rFonts w:ascii="Times New Roman" w:eastAsia="Times New Roman" w:hAnsi="Times New Roman" w:cs="Times New Roman"/>
          <w:color w:val="000000"/>
          <w:kern w:val="0"/>
          <w:lang w:eastAsia="fr-FR"/>
          <w14:ligatures w14:val="none"/>
        </w:rPr>
        <w:t>Il est alors important de déterminer si le domicile fiscal (notion différente du foyer fiscal</w:t>
      </w:r>
      <w:r w:rsidR="000D273E" w:rsidRPr="00381511">
        <w:rPr>
          <w:rFonts w:ascii="Times New Roman" w:eastAsia="Times New Roman" w:hAnsi="Times New Roman" w:cs="Times New Roman"/>
          <w:color w:val="000000"/>
          <w:kern w:val="0"/>
          <w:lang w:eastAsia="fr-FR"/>
          <w14:ligatures w14:val="none"/>
        </w:rPr>
        <w:t xml:space="preserve">, </w:t>
      </w:r>
      <w:proofErr w:type="spellStart"/>
      <w:r w:rsidR="000D273E" w:rsidRPr="00381511">
        <w:rPr>
          <w:rFonts w:ascii="Times New Roman" w:eastAsia="Times New Roman" w:hAnsi="Times New Roman" w:cs="Times New Roman"/>
          <w:color w:val="000000"/>
          <w:kern w:val="0"/>
          <w:lang w:eastAsia="fr-FR"/>
          <w14:ligatures w14:val="none"/>
        </w:rPr>
        <w:t>cf</w:t>
      </w:r>
      <w:proofErr w:type="spellEnd"/>
      <w:r w:rsidR="000D273E" w:rsidRPr="00381511">
        <w:rPr>
          <w:rFonts w:ascii="Times New Roman" w:eastAsia="Times New Roman" w:hAnsi="Times New Roman" w:cs="Times New Roman"/>
          <w:color w:val="000000"/>
          <w:kern w:val="0"/>
          <w:lang w:eastAsia="fr-FR"/>
          <w14:ligatures w14:val="none"/>
        </w:rPr>
        <w:t xml:space="preserve"> </w:t>
      </w:r>
      <w:r w:rsidR="00180EEB">
        <w:rPr>
          <w:rFonts w:ascii="Times New Roman" w:eastAsia="Times New Roman" w:hAnsi="Times New Roman" w:cs="Times New Roman"/>
          <w:color w:val="000000"/>
          <w:kern w:val="0"/>
          <w:lang w:eastAsia="fr-FR"/>
          <w14:ligatures w14:val="none"/>
        </w:rPr>
        <w:t>supra</w:t>
      </w:r>
      <w:r w:rsidRPr="00332815">
        <w:rPr>
          <w:rFonts w:ascii="Times New Roman" w:eastAsia="Times New Roman" w:hAnsi="Times New Roman" w:cs="Times New Roman"/>
          <w:color w:val="000000"/>
          <w:kern w:val="0"/>
          <w:lang w:eastAsia="fr-FR"/>
          <w14:ligatures w14:val="none"/>
        </w:rPr>
        <w:t>) est ou non situé en France. La question est alors réglée par l’article 4B du </w:t>
      </w:r>
      <w:r w:rsidRPr="00381511">
        <w:rPr>
          <w:rFonts w:ascii="Times New Roman" w:eastAsia="Times New Roman" w:hAnsi="Times New Roman" w:cs="Times New Roman"/>
          <w:color w:val="000000"/>
          <w:kern w:val="0"/>
          <w:lang w:eastAsia="fr-FR"/>
          <w14:ligatures w14:val="none"/>
        </w:rPr>
        <w:t xml:space="preserve">CGI via </w:t>
      </w:r>
      <w:r w:rsidRPr="00381511">
        <w:rPr>
          <w:rFonts w:ascii="Times New Roman" w:eastAsia="Times New Roman" w:hAnsi="Times New Roman" w:cs="Times New Roman"/>
          <w:color w:val="000000"/>
          <w:kern w:val="0"/>
          <w:u w:val="single"/>
          <w:lang w:eastAsia="fr-FR"/>
          <w14:ligatures w14:val="none"/>
        </w:rPr>
        <w:t xml:space="preserve">3 critères </w:t>
      </w:r>
      <w:r w:rsidRPr="00381511">
        <w:rPr>
          <w:rFonts w:ascii="Times New Roman" w:eastAsia="Times New Roman" w:hAnsi="Times New Roman" w:cs="Times New Roman"/>
          <w:b/>
          <w:bCs/>
          <w:color w:val="000000"/>
          <w:kern w:val="0"/>
          <w:u w:val="single"/>
          <w:lang w:eastAsia="fr-FR"/>
          <w14:ligatures w14:val="none"/>
        </w:rPr>
        <w:t>alternatif</w:t>
      </w:r>
      <w:r w:rsidRPr="00180EEB">
        <w:rPr>
          <w:rFonts w:ascii="Times New Roman" w:eastAsia="Times New Roman" w:hAnsi="Times New Roman" w:cs="Times New Roman"/>
          <w:b/>
          <w:bCs/>
          <w:color w:val="000000"/>
          <w:kern w:val="0"/>
          <w:u w:val="single"/>
          <w:lang w:eastAsia="fr-FR"/>
          <w14:ligatures w14:val="none"/>
        </w:rPr>
        <w:t>s</w:t>
      </w:r>
      <w:r w:rsidRPr="00381511">
        <w:rPr>
          <w:rFonts w:ascii="Times New Roman" w:eastAsia="Times New Roman" w:hAnsi="Times New Roman" w:cs="Times New Roman"/>
          <w:color w:val="000000"/>
          <w:kern w:val="0"/>
          <w:lang w:eastAsia="fr-FR"/>
          <w14:ligatures w14:val="none"/>
        </w:rPr>
        <w:t xml:space="preserve">, il </w:t>
      </w:r>
      <w:r w:rsidRPr="00E6364E">
        <w:rPr>
          <w:rFonts w:ascii="Times New Roman" w:eastAsia="Times New Roman" w:hAnsi="Times New Roman" w:cs="Times New Roman"/>
          <w:color w:val="000000"/>
          <w:kern w:val="0"/>
          <w:lang w:eastAsia="fr-FR"/>
          <w14:ligatures w14:val="none"/>
        </w:rPr>
        <w:t>suffit qu’un seul de ces 3 soit rempli pour que le domicile fiscal soit</w:t>
      </w:r>
      <w:r w:rsidR="00E32C32" w:rsidRPr="00E6364E">
        <w:rPr>
          <w:rFonts w:ascii="Times New Roman" w:eastAsia="Times New Roman" w:hAnsi="Times New Roman" w:cs="Times New Roman"/>
          <w:color w:val="000000"/>
          <w:kern w:val="0"/>
          <w:lang w:eastAsia="fr-FR"/>
          <w14:ligatures w14:val="none"/>
        </w:rPr>
        <w:t xml:space="preserve"> réputé </w:t>
      </w:r>
      <w:proofErr w:type="gramStart"/>
      <w:r w:rsidR="00E32C32" w:rsidRPr="00E6364E">
        <w:rPr>
          <w:rFonts w:ascii="Times New Roman" w:eastAsia="Times New Roman" w:hAnsi="Times New Roman" w:cs="Times New Roman"/>
          <w:color w:val="000000"/>
          <w:kern w:val="0"/>
          <w:lang w:eastAsia="fr-FR"/>
          <w14:ligatures w14:val="none"/>
        </w:rPr>
        <w:t>situé</w:t>
      </w:r>
      <w:proofErr w:type="gramEnd"/>
      <w:r w:rsidRPr="00E6364E">
        <w:rPr>
          <w:rFonts w:ascii="Times New Roman" w:eastAsia="Times New Roman" w:hAnsi="Times New Roman" w:cs="Times New Roman"/>
          <w:color w:val="000000"/>
          <w:kern w:val="0"/>
          <w:lang w:eastAsia="fr-FR"/>
          <w14:ligatures w14:val="none"/>
        </w:rPr>
        <w:t xml:space="preserve"> en France</w:t>
      </w:r>
      <w:r w:rsidR="00775B2B" w:rsidRPr="00E6364E">
        <w:rPr>
          <w:rFonts w:ascii="Times New Roman" w:eastAsia="Times New Roman" w:hAnsi="Times New Roman" w:cs="Times New Roman"/>
          <w:color w:val="000000"/>
          <w:kern w:val="0"/>
          <w:lang w:eastAsia="fr-FR"/>
          <w14:ligatures w14:val="none"/>
        </w:rPr>
        <w:t> :</w:t>
      </w:r>
    </w:p>
    <w:p w14:paraId="0B30F6C9" w14:textId="60401854" w:rsidR="00332815" w:rsidRPr="00E6364E" w:rsidRDefault="00E32C32" w:rsidP="00332815">
      <w:pPr>
        <w:spacing w:after="0" w:line="240" w:lineRule="auto"/>
        <w:jc w:val="both"/>
        <w:rPr>
          <w:rFonts w:ascii="Times New Roman" w:eastAsia="Times New Roman" w:hAnsi="Times New Roman" w:cs="Times New Roman"/>
          <w:color w:val="000000"/>
          <w:kern w:val="0"/>
          <w:lang w:eastAsia="fr-FR"/>
          <w14:ligatures w14:val="none"/>
        </w:rPr>
      </w:pPr>
      <w:r w:rsidRPr="00E6364E">
        <w:rPr>
          <w:rFonts w:ascii="Times New Roman" w:eastAsia="Times New Roman" w:hAnsi="Times New Roman" w:cs="Times New Roman"/>
          <w:color w:val="000000"/>
          <w:kern w:val="0"/>
          <w:lang w:eastAsia="fr-FR"/>
          <w14:ligatures w14:val="none"/>
        </w:rPr>
        <w:t>« </w:t>
      </w:r>
      <w:proofErr w:type="gramStart"/>
      <w:r w:rsidR="00332815" w:rsidRPr="00E6364E">
        <w:rPr>
          <w:rFonts w:ascii="Times New Roman" w:eastAsia="Times New Roman" w:hAnsi="Times New Roman" w:cs="Times New Roman"/>
          <w:i/>
          <w:iCs/>
          <w:color w:val="000000"/>
          <w:kern w:val="0"/>
          <w:lang w:eastAsia="fr-FR"/>
          <w14:ligatures w14:val="none"/>
        </w:rPr>
        <w:t>a.</w:t>
      </w:r>
      <w:proofErr w:type="gramEnd"/>
      <w:r w:rsidR="00332815" w:rsidRPr="00E6364E">
        <w:rPr>
          <w:rFonts w:ascii="Times New Roman" w:eastAsia="Times New Roman" w:hAnsi="Times New Roman" w:cs="Times New Roman"/>
          <w:i/>
          <w:iCs/>
          <w:color w:val="000000"/>
          <w:kern w:val="0"/>
          <w:lang w:eastAsia="fr-FR"/>
          <w14:ligatures w14:val="none"/>
        </w:rPr>
        <w:t> Les personnes qui ont en France leur foyer ou le lieu de leur séjour principal ;</w:t>
      </w:r>
      <w:r w:rsidRPr="00E6364E">
        <w:rPr>
          <w:rFonts w:ascii="Times New Roman" w:eastAsia="Times New Roman" w:hAnsi="Times New Roman" w:cs="Times New Roman"/>
          <w:i/>
          <w:iCs/>
          <w:color w:val="000000"/>
          <w:kern w:val="0"/>
          <w:lang w:eastAsia="fr-FR"/>
          <w14:ligatures w14:val="none"/>
        </w:rPr>
        <w:t> </w:t>
      </w:r>
      <w:r w:rsidRPr="00E6364E">
        <w:rPr>
          <w:rFonts w:ascii="Times New Roman" w:eastAsia="Times New Roman" w:hAnsi="Times New Roman" w:cs="Times New Roman"/>
          <w:color w:val="000000"/>
          <w:kern w:val="0"/>
          <w:lang w:eastAsia="fr-FR"/>
          <w14:ligatures w14:val="none"/>
        </w:rPr>
        <w:t>»</w:t>
      </w:r>
    </w:p>
    <w:p w14:paraId="541E7BAB" w14:textId="3C9B654B" w:rsidR="00E32C32" w:rsidRPr="00E6364E" w:rsidRDefault="00E32C32" w:rsidP="00F87DF8">
      <w:pPr>
        <w:pStyle w:val="Paragraphedeliste"/>
        <w:numPr>
          <w:ilvl w:val="0"/>
          <w:numId w:val="2"/>
        </w:numPr>
        <w:spacing w:after="0" w:line="240" w:lineRule="auto"/>
        <w:jc w:val="both"/>
        <w:rPr>
          <w:rFonts w:ascii="Times New Roman" w:eastAsia="Times New Roman" w:hAnsi="Times New Roman" w:cs="Times New Roman"/>
          <w:color w:val="000000"/>
          <w:kern w:val="0"/>
          <w:sz w:val="20"/>
          <w:szCs w:val="20"/>
          <w:lang w:eastAsia="fr-FR"/>
          <w14:ligatures w14:val="none"/>
        </w:rPr>
      </w:pPr>
      <w:r w:rsidRPr="00E6364E">
        <w:rPr>
          <w:rFonts w:ascii="Times New Roman" w:eastAsia="Times New Roman" w:hAnsi="Times New Roman" w:cs="Times New Roman"/>
          <w:color w:val="000000"/>
          <w:kern w:val="0"/>
          <w:sz w:val="20"/>
          <w:szCs w:val="20"/>
          <w:lang w:eastAsia="fr-FR"/>
          <w14:ligatures w14:val="none"/>
        </w:rPr>
        <w:t xml:space="preserve">Critère </w:t>
      </w:r>
      <w:r w:rsidRPr="00E6364E">
        <w:rPr>
          <w:rFonts w:ascii="Times New Roman" w:eastAsia="Times New Roman" w:hAnsi="Times New Roman" w:cs="Times New Roman"/>
          <w:color w:val="000000"/>
          <w:kern w:val="0"/>
          <w:sz w:val="20"/>
          <w:szCs w:val="20"/>
          <w:u w:val="single"/>
          <w:lang w:eastAsia="fr-FR"/>
          <w14:ligatures w14:val="none"/>
        </w:rPr>
        <w:t>personnel</w:t>
      </w:r>
      <w:r w:rsidRPr="00E6364E">
        <w:rPr>
          <w:rFonts w:ascii="Times New Roman" w:eastAsia="Times New Roman" w:hAnsi="Times New Roman" w:cs="Times New Roman"/>
          <w:color w:val="000000"/>
          <w:kern w:val="0"/>
          <w:sz w:val="20"/>
          <w:szCs w:val="20"/>
          <w:lang w:eastAsia="fr-FR"/>
          <w14:ligatures w14:val="none"/>
        </w:rPr>
        <w:t>,</w:t>
      </w:r>
      <w:r w:rsidRPr="00E6364E">
        <w:rPr>
          <w:rFonts w:ascii="Times New Roman" w:eastAsia="LiberationSerif" w:hAnsi="Times New Roman" w:cs="Times New Roman"/>
          <w:kern w:val="0"/>
        </w:rPr>
        <w:t xml:space="preserve"> </w:t>
      </w:r>
      <w:r w:rsidRPr="00E6364E">
        <w:rPr>
          <w:rFonts w:ascii="Times New Roman" w:eastAsia="Times New Roman" w:hAnsi="Times New Roman" w:cs="Times New Roman"/>
          <w:color w:val="000000"/>
          <w:kern w:val="0"/>
          <w:sz w:val="20"/>
          <w:szCs w:val="20"/>
          <w:lang w:eastAsia="fr-FR"/>
          <w14:ligatures w14:val="none"/>
        </w:rPr>
        <w:t>On considère qu’une personne est fiscalement domiciliée en France des lors qu’elle y passe 183 jours de manière cumulée</w:t>
      </w:r>
      <w:r w:rsidR="00180EEB">
        <w:rPr>
          <w:rFonts w:ascii="Times New Roman" w:eastAsia="Times New Roman" w:hAnsi="Times New Roman" w:cs="Times New Roman"/>
          <w:color w:val="000000"/>
          <w:kern w:val="0"/>
          <w:sz w:val="20"/>
          <w:szCs w:val="20"/>
          <w:lang w:eastAsia="fr-FR"/>
          <w14:ligatures w14:val="none"/>
        </w:rPr>
        <w:t>.</w:t>
      </w:r>
    </w:p>
    <w:p w14:paraId="7078379C" w14:textId="01224F93" w:rsidR="00332815" w:rsidRPr="00E6364E" w:rsidRDefault="00E32C32" w:rsidP="00332815">
      <w:pPr>
        <w:spacing w:after="0" w:line="240" w:lineRule="auto"/>
        <w:jc w:val="both"/>
        <w:rPr>
          <w:rFonts w:ascii="Times New Roman" w:eastAsia="Times New Roman" w:hAnsi="Times New Roman" w:cs="Times New Roman"/>
          <w:color w:val="000000"/>
          <w:kern w:val="0"/>
          <w:lang w:eastAsia="fr-FR"/>
          <w14:ligatures w14:val="none"/>
        </w:rPr>
      </w:pPr>
      <w:r w:rsidRPr="00E6364E">
        <w:rPr>
          <w:rFonts w:ascii="Times New Roman" w:eastAsia="Times New Roman" w:hAnsi="Times New Roman" w:cs="Times New Roman"/>
          <w:color w:val="000000"/>
          <w:kern w:val="0"/>
          <w:lang w:eastAsia="fr-FR"/>
          <w14:ligatures w14:val="none"/>
        </w:rPr>
        <w:t>« </w:t>
      </w:r>
      <w:proofErr w:type="gramStart"/>
      <w:r w:rsidR="00332815" w:rsidRPr="00E6364E">
        <w:rPr>
          <w:rFonts w:ascii="Times New Roman" w:eastAsia="Times New Roman" w:hAnsi="Times New Roman" w:cs="Times New Roman"/>
          <w:i/>
          <w:iCs/>
          <w:color w:val="000000"/>
          <w:kern w:val="0"/>
          <w:lang w:eastAsia="fr-FR"/>
          <w14:ligatures w14:val="none"/>
        </w:rPr>
        <w:t>b.</w:t>
      </w:r>
      <w:proofErr w:type="gramEnd"/>
      <w:r w:rsidR="00332815" w:rsidRPr="00E6364E">
        <w:rPr>
          <w:rFonts w:ascii="Times New Roman" w:eastAsia="Times New Roman" w:hAnsi="Times New Roman" w:cs="Times New Roman"/>
          <w:i/>
          <w:iCs/>
          <w:color w:val="000000"/>
          <w:kern w:val="0"/>
          <w:lang w:eastAsia="fr-FR"/>
          <w14:ligatures w14:val="none"/>
        </w:rPr>
        <w:t xml:space="preserve"> Celles qui exercent en France une activité professionnelle, salariée ou non, à moins qu'elles ne justifient que cette activité y est exercée à titre accessoire […]</w:t>
      </w:r>
      <w:r w:rsidRPr="00E6364E">
        <w:rPr>
          <w:rFonts w:ascii="Times New Roman" w:eastAsia="Times New Roman" w:hAnsi="Times New Roman" w:cs="Times New Roman"/>
          <w:color w:val="000000"/>
          <w:kern w:val="0"/>
          <w:lang w:eastAsia="fr-FR"/>
          <w14:ligatures w14:val="none"/>
        </w:rPr>
        <w:t> ».</w:t>
      </w:r>
    </w:p>
    <w:p w14:paraId="0A166DCA" w14:textId="07374BCC" w:rsidR="00E32C32" w:rsidRPr="00E6364E" w:rsidRDefault="00E32C32" w:rsidP="00F87DF8">
      <w:pPr>
        <w:pStyle w:val="Paragraphedeliste"/>
        <w:numPr>
          <w:ilvl w:val="0"/>
          <w:numId w:val="2"/>
        </w:numPr>
        <w:spacing w:after="0" w:line="240" w:lineRule="auto"/>
        <w:jc w:val="both"/>
        <w:rPr>
          <w:rFonts w:ascii="Times New Roman" w:eastAsia="Times New Roman" w:hAnsi="Times New Roman" w:cs="Times New Roman"/>
          <w:color w:val="000000"/>
          <w:kern w:val="0"/>
          <w:sz w:val="20"/>
          <w:szCs w:val="20"/>
          <w:lang w:eastAsia="fr-FR"/>
          <w14:ligatures w14:val="none"/>
        </w:rPr>
      </w:pPr>
      <w:r w:rsidRPr="00E6364E">
        <w:rPr>
          <w:rFonts w:ascii="Times New Roman" w:eastAsia="Times New Roman" w:hAnsi="Times New Roman" w:cs="Times New Roman"/>
          <w:color w:val="000000"/>
          <w:kern w:val="0"/>
          <w:sz w:val="20"/>
          <w:szCs w:val="20"/>
          <w:lang w:eastAsia="fr-FR"/>
          <w14:ligatures w14:val="none"/>
        </w:rPr>
        <w:t xml:space="preserve">Critère </w:t>
      </w:r>
      <w:r w:rsidRPr="00E6364E">
        <w:rPr>
          <w:rFonts w:ascii="Times New Roman" w:eastAsia="Times New Roman" w:hAnsi="Times New Roman" w:cs="Times New Roman"/>
          <w:color w:val="000000"/>
          <w:kern w:val="0"/>
          <w:sz w:val="20"/>
          <w:szCs w:val="20"/>
          <w:u w:val="single"/>
          <w:lang w:eastAsia="fr-FR"/>
          <w14:ligatures w14:val="none"/>
        </w:rPr>
        <w:t>professionnel</w:t>
      </w:r>
      <w:r w:rsidRPr="00E6364E">
        <w:rPr>
          <w:rFonts w:ascii="Times New Roman" w:eastAsia="Times New Roman" w:hAnsi="Times New Roman" w:cs="Times New Roman"/>
          <w:color w:val="000000"/>
          <w:kern w:val="0"/>
          <w:sz w:val="20"/>
          <w:szCs w:val="20"/>
          <w:lang w:eastAsia="fr-FR"/>
          <w14:ligatures w14:val="none"/>
        </w:rPr>
        <w:t xml:space="preserve">. Dans un premier lieu, le juge considère que l’activité principale est celle à laquelle le contribuable consacre </w:t>
      </w:r>
      <w:r w:rsidRPr="00E6364E">
        <w:rPr>
          <w:rFonts w:ascii="Times New Roman" w:eastAsia="Times New Roman" w:hAnsi="Times New Roman" w:cs="Times New Roman"/>
          <w:color w:val="000000"/>
          <w:kern w:val="0"/>
          <w:sz w:val="20"/>
          <w:szCs w:val="20"/>
          <w:u w:val="single"/>
          <w:lang w:eastAsia="fr-FR"/>
          <w14:ligatures w14:val="none"/>
        </w:rPr>
        <w:t>le plus de temps</w:t>
      </w:r>
      <w:r w:rsidRPr="00E6364E">
        <w:rPr>
          <w:rFonts w:ascii="Times New Roman" w:eastAsia="Times New Roman" w:hAnsi="Times New Roman" w:cs="Times New Roman"/>
          <w:color w:val="000000"/>
          <w:kern w:val="0"/>
          <w:sz w:val="20"/>
          <w:szCs w:val="20"/>
          <w:lang w:eastAsia="fr-FR"/>
          <w14:ligatures w14:val="none"/>
        </w:rPr>
        <w:t xml:space="preserve"> ; s’il ne peut le déterminer, il regardera laquelle </w:t>
      </w:r>
      <w:r w:rsidRPr="00E6364E">
        <w:rPr>
          <w:rFonts w:ascii="Times New Roman" w:eastAsia="Times New Roman" w:hAnsi="Times New Roman" w:cs="Times New Roman"/>
          <w:color w:val="000000"/>
          <w:kern w:val="0"/>
          <w:sz w:val="20"/>
          <w:szCs w:val="20"/>
          <w:u w:val="single"/>
          <w:lang w:eastAsia="fr-FR"/>
          <w14:ligatures w14:val="none"/>
        </w:rPr>
        <w:t>génère le plus d’argent</w:t>
      </w:r>
      <w:r w:rsidRPr="00E6364E">
        <w:rPr>
          <w:rFonts w:ascii="Times New Roman" w:eastAsia="Times New Roman" w:hAnsi="Times New Roman" w:cs="Times New Roman"/>
          <w:color w:val="000000"/>
          <w:kern w:val="0"/>
          <w:sz w:val="20"/>
          <w:szCs w:val="20"/>
          <w:lang w:eastAsia="fr-FR"/>
          <w14:ligatures w14:val="none"/>
        </w:rPr>
        <w:t>.</w:t>
      </w:r>
    </w:p>
    <w:p w14:paraId="4A1C4503" w14:textId="54BEF52A" w:rsidR="00332815" w:rsidRPr="00E6364E" w:rsidRDefault="00E32C32" w:rsidP="00332815">
      <w:pPr>
        <w:spacing w:after="0" w:line="240" w:lineRule="auto"/>
        <w:jc w:val="both"/>
        <w:rPr>
          <w:rFonts w:ascii="Times New Roman" w:eastAsia="Times New Roman" w:hAnsi="Times New Roman" w:cs="Times New Roman"/>
          <w:color w:val="000000"/>
          <w:kern w:val="0"/>
          <w:lang w:eastAsia="fr-FR"/>
          <w14:ligatures w14:val="none"/>
        </w:rPr>
      </w:pPr>
      <w:r w:rsidRPr="00E6364E">
        <w:rPr>
          <w:rFonts w:ascii="Times New Roman" w:eastAsia="Times New Roman" w:hAnsi="Times New Roman" w:cs="Times New Roman"/>
          <w:color w:val="000000"/>
          <w:kern w:val="0"/>
          <w:lang w:eastAsia="fr-FR"/>
          <w14:ligatures w14:val="none"/>
        </w:rPr>
        <w:t>« </w:t>
      </w:r>
      <w:proofErr w:type="gramStart"/>
      <w:r w:rsidR="00332815" w:rsidRPr="00E6364E">
        <w:rPr>
          <w:rFonts w:ascii="Times New Roman" w:eastAsia="Times New Roman" w:hAnsi="Times New Roman" w:cs="Times New Roman"/>
          <w:i/>
          <w:iCs/>
          <w:color w:val="000000"/>
          <w:kern w:val="0"/>
          <w:lang w:eastAsia="fr-FR"/>
          <w14:ligatures w14:val="none"/>
        </w:rPr>
        <w:t>c.</w:t>
      </w:r>
      <w:proofErr w:type="gramEnd"/>
      <w:r w:rsidR="00332815" w:rsidRPr="00E6364E">
        <w:rPr>
          <w:rFonts w:ascii="Times New Roman" w:eastAsia="Times New Roman" w:hAnsi="Times New Roman" w:cs="Times New Roman"/>
          <w:i/>
          <w:iCs/>
          <w:color w:val="000000"/>
          <w:kern w:val="0"/>
          <w:lang w:eastAsia="fr-FR"/>
          <w14:ligatures w14:val="none"/>
        </w:rPr>
        <w:t xml:space="preserve"> Celles qui ont en France le centre de leurs intérêts économiques.</w:t>
      </w:r>
      <w:r w:rsidRPr="00E6364E">
        <w:rPr>
          <w:rFonts w:ascii="Times New Roman" w:eastAsia="Times New Roman" w:hAnsi="Times New Roman" w:cs="Times New Roman"/>
          <w:color w:val="000000"/>
          <w:kern w:val="0"/>
          <w:lang w:eastAsia="fr-FR"/>
          <w14:ligatures w14:val="none"/>
        </w:rPr>
        <w:t> »</w:t>
      </w:r>
    </w:p>
    <w:p w14:paraId="247572AF" w14:textId="6F94AB9B" w:rsidR="00775B2B" w:rsidRPr="00775B2B" w:rsidRDefault="00E32C32" w:rsidP="00F87DF8">
      <w:pPr>
        <w:pStyle w:val="Paragraphedeliste"/>
        <w:numPr>
          <w:ilvl w:val="0"/>
          <w:numId w:val="2"/>
        </w:numPr>
        <w:jc w:val="both"/>
        <w:rPr>
          <w:rFonts w:ascii="Times New Roman" w:eastAsia="Times New Roman" w:hAnsi="Times New Roman" w:cs="Times New Roman"/>
          <w:color w:val="000000"/>
          <w:kern w:val="0"/>
          <w:sz w:val="20"/>
          <w:szCs w:val="20"/>
          <w:lang w:eastAsia="fr-FR"/>
          <w14:ligatures w14:val="none"/>
        </w:rPr>
      </w:pPr>
      <w:r w:rsidRPr="00E6364E">
        <w:rPr>
          <w:rFonts w:ascii="Times New Roman" w:eastAsia="Times New Roman" w:hAnsi="Times New Roman" w:cs="Times New Roman"/>
          <w:color w:val="000000"/>
          <w:kern w:val="0"/>
          <w:sz w:val="20"/>
          <w:szCs w:val="20"/>
          <w:lang w:eastAsia="fr-FR"/>
          <w14:ligatures w14:val="none"/>
        </w:rPr>
        <w:t xml:space="preserve">Critère </w:t>
      </w:r>
      <w:r w:rsidRPr="00E6364E">
        <w:rPr>
          <w:rFonts w:ascii="Times New Roman" w:eastAsia="Times New Roman" w:hAnsi="Times New Roman" w:cs="Times New Roman"/>
          <w:color w:val="000000"/>
          <w:kern w:val="0"/>
          <w:sz w:val="20"/>
          <w:szCs w:val="20"/>
          <w:u w:val="single"/>
          <w:lang w:eastAsia="fr-FR"/>
          <w14:ligatures w14:val="none"/>
        </w:rPr>
        <w:t>économique</w:t>
      </w:r>
      <w:r w:rsidRPr="00E6364E">
        <w:rPr>
          <w:rFonts w:ascii="Times New Roman" w:eastAsia="Times New Roman" w:hAnsi="Times New Roman" w:cs="Times New Roman"/>
          <w:color w:val="000000"/>
          <w:kern w:val="0"/>
          <w:sz w:val="20"/>
          <w:szCs w:val="20"/>
          <w:lang w:eastAsia="fr-FR"/>
          <w14:ligatures w14:val="none"/>
        </w:rPr>
        <w:t>, le plus subjectif.</w:t>
      </w:r>
      <w:r w:rsidRPr="00E6364E">
        <w:rPr>
          <w:rFonts w:ascii="Times New Roman" w:eastAsia="LiberationSerif" w:hAnsi="Times New Roman" w:cs="Times New Roman"/>
          <w:kern w:val="0"/>
        </w:rPr>
        <w:t xml:space="preserve"> </w:t>
      </w:r>
      <w:r w:rsidRPr="00E6364E">
        <w:rPr>
          <w:rFonts w:ascii="Times New Roman" w:eastAsia="Times New Roman" w:hAnsi="Times New Roman" w:cs="Times New Roman"/>
          <w:color w:val="000000"/>
          <w:kern w:val="0"/>
          <w:sz w:val="20"/>
          <w:szCs w:val="20"/>
          <w:lang w:eastAsia="fr-FR"/>
          <w14:ligatures w14:val="none"/>
        </w:rPr>
        <w:t>Ce sont les personnes qui ont fait de la France le lieu de leurs principaux investissements, qu’ils y possèdent le siège</w:t>
      </w:r>
      <w:r w:rsidRPr="00381511">
        <w:rPr>
          <w:rFonts w:ascii="Times New Roman" w:eastAsia="Times New Roman" w:hAnsi="Times New Roman" w:cs="Times New Roman"/>
          <w:color w:val="000000"/>
          <w:kern w:val="0"/>
          <w:sz w:val="20"/>
          <w:szCs w:val="20"/>
          <w:lang w:eastAsia="fr-FR"/>
          <w14:ligatures w14:val="none"/>
        </w:rPr>
        <w:t xml:space="preserve"> de leurs affaires, s’ils y administrent leurs biens,...</w:t>
      </w:r>
    </w:p>
    <w:tbl>
      <w:tblPr>
        <w:tblStyle w:val="Grilledutableau"/>
        <w:tblW w:w="0" w:type="auto"/>
        <w:tblLook w:val="04A0" w:firstRow="1" w:lastRow="0" w:firstColumn="1" w:lastColumn="0" w:noHBand="0" w:noVBand="1"/>
      </w:tblPr>
      <w:tblGrid>
        <w:gridCol w:w="9062"/>
      </w:tblGrid>
      <w:tr w:rsidR="00775B2B" w14:paraId="62A2EB07" w14:textId="77777777" w:rsidTr="00775B2B">
        <w:tc>
          <w:tcPr>
            <w:tcW w:w="9062" w:type="dxa"/>
            <w:shd w:val="clear" w:color="auto" w:fill="A0E8A3"/>
          </w:tcPr>
          <w:p w14:paraId="48AF7744" w14:textId="77777777" w:rsidR="00775B2B" w:rsidRPr="00775B2B" w:rsidRDefault="00775B2B" w:rsidP="00775B2B">
            <w:pPr>
              <w:jc w:val="both"/>
              <w:rPr>
                <w:rFonts w:ascii="Times New Roman" w:eastAsia="Times New Roman" w:hAnsi="Times New Roman" w:cs="Times New Roman"/>
                <w:i/>
                <w:iCs/>
                <w:color w:val="000000"/>
                <w:kern w:val="0"/>
                <w:sz w:val="12"/>
                <w:szCs w:val="12"/>
                <w:lang w:eastAsia="fr-FR"/>
                <w14:ligatures w14:val="none"/>
              </w:rPr>
            </w:pPr>
          </w:p>
          <w:p w14:paraId="690515FB" w14:textId="17CBC6BD" w:rsidR="00775B2B" w:rsidRPr="007A4B4C" w:rsidRDefault="00775B2B" w:rsidP="00775B2B">
            <w:pPr>
              <w:jc w:val="both"/>
              <w:rPr>
                <w:rFonts w:ascii="Times New Roman" w:eastAsia="Times New Roman" w:hAnsi="Times New Roman" w:cs="Times New Roman"/>
                <w:i/>
                <w:iCs/>
                <w:color w:val="000000"/>
                <w:kern w:val="0"/>
                <w:sz w:val="20"/>
                <w:szCs w:val="20"/>
                <w:lang w:eastAsia="fr-FR"/>
                <w14:ligatures w14:val="none"/>
              </w:rPr>
            </w:pPr>
            <w:r w:rsidRPr="007A4B4C">
              <w:rPr>
                <w:rFonts w:ascii="Times New Roman" w:eastAsia="Times New Roman" w:hAnsi="Times New Roman" w:cs="Times New Roman"/>
                <w:i/>
                <w:iCs/>
                <w:color w:val="000000"/>
                <w:kern w:val="0"/>
                <w:sz w:val="20"/>
                <w:szCs w:val="20"/>
                <w:lang w:eastAsia="fr-FR"/>
                <w14:ligatures w14:val="none"/>
              </w:rPr>
              <w:t xml:space="preserve">Exemple : un homme vit à Stuttgart avec ses enfants (critère personnel : non), il y exerce son unique activité professionnelle (critère professionnel : non) mais il dispose de 10 immeubles en France qui lui rapportent 1 million/an. Il peut être fiscalement domicilié en France car c’est là qu’il a ses principales sources de revenus (critère économique : ok). Ainsi fiscalement domicilié en France, </w:t>
            </w:r>
            <w:r w:rsidRPr="007A4B4C">
              <w:rPr>
                <w:rFonts w:ascii="Times New Roman" w:eastAsia="Times New Roman" w:hAnsi="Times New Roman" w:cs="Times New Roman"/>
                <w:i/>
                <w:iCs/>
                <w:color w:val="000000"/>
                <w:kern w:val="0"/>
                <w:sz w:val="20"/>
                <w:szCs w:val="20"/>
                <w:u w:val="single"/>
                <w:lang w:eastAsia="fr-FR"/>
                <w14:ligatures w14:val="none"/>
              </w:rPr>
              <w:t>l’intégralité</w:t>
            </w:r>
            <w:r w:rsidRPr="007A4B4C">
              <w:rPr>
                <w:rFonts w:ascii="Times New Roman" w:eastAsia="Times New Roman" w:hAnsi="Times New Roman" w:cs="Times New Roman"/>
                <w:i/>
                <w:iCs/>
                <w:color w:val="000000"/>
                <w:kern w:val="0"/>
                <w:sz w:val="20"/>
                <w:szCs w:val="20"/>
                <w:lang w:eastAsia="fr-FR"/>
                <w14:ligatures w14:val="none"/>
              </w:rPr>
              <w:t xml:space="preserve"> de ses revenus sera imposée en France.</w:t>
            </w:r>
          </w:p>
          <w:p w14:paraId="4DE4EE9D" w14:textId="77777777" w:rsidR="00775B2B" w:rsidRPr="00775B2B" w:rsidRDefault="00775B2B" w:rsidP="00775B2B">
            <w:pPr>
              <w:jc w:val="both"/>
              <w:rPr>
                <w:rFonts w:ascii="Times New Roman" w:eastAsia="Times New Roman" w:hAnsi="Times New Roman" w:cs="Times New Roman"/>
                <w:color w:val="000000"/>
                <w:kern w:val="0"/>
                <w:sz w:val="12"/>
                <w:szCs w:val="12"/>
                <w:lang w:eastAsia="fr-FR"/>
                <w14:ligatures w14:val="none"/>
              </w:rPr>
            </w:pPr>
          </w:p>
        </w:tc>
      </w:tr>
    </w:tbl>
    <w:p w14:paraId="1B2F6650" w14:textId="77777777" w:rsidR="00332815" w:rsidRPr="00381511" w:rsidRDefault="00332815" w:rsidP="00332815">
      <w:pPr>
        <w:spacing w:after="0" w:line="240" w:lineRule="auto"/>
        <w:jc w:val="both"/>
        <w:rPr>
          <w:rFonts w:ascii="Times New Roman" w:eastAsia="Times New Roman" w:hAnsi="Times New Roman" w:cs="Times New Roman"/>
          <w:color w:val="000000"/>
          <w:kern w:val="0"/>
          <w:lang w:eastAsia="fr-FR"/>
          <w14:ligatures w14:val="none"/>
        </w:rPr>
      </w:pPr>
    </w:p>
    <w:p w14:paraId="036F4609" w14:textId="015794A0" w:rsidR="000D273E" w:rsidRPr="00381511" w:rsidRDefault="000D273E" w:rsidP="00F87DF8">
      <w:pPr>
        <w:pStyle w:val="Paragraphedeliste"/>
        <w:numPr>
          <w:ilvl w:val="0"/>
          <w:numId w:val="3"/>
        </w:numPr>
        <w:spacing w:after="0" w:line="240" w:lineRule="auto"/>
        <w:jc w:val="both"/>
        <w:rPr>
          <w:rFonts w:ascii="Times New Roman" w:eastAsia="Times New Roman" w:hAnsi="Times New Roman" w:cs="Times New Roman"/>
          <w:color w:val="000000"/>
          <w:kern w:val="0"/>
          <w:u w:val="single"/>
          <w:lang w:eastAsia="fr-FR"/>
          <w14:ligatures w14:val="none"/>
        </w:rPr>
      </w:pPr>
      <w:r w:rsidRPr="00381511">
        <w:rPr>
          <w:rFonts w:ascii="Times New Roman" w:eastAsia="Times New Roman" w:hAnsi="Times New Roman" w:cs="Times New Roman"/>
          <w:color w:val="000000"/>
          <w:kern w:val="0"/>
          <w:u w:val="single"/>
          <w:lang w:eastAsia="fr-FR"/>
          <w14:ligatures w14:val="none"/>
        </w:rPr>
        <w:t>Contribuable fiscalement non domicilié en France</w:t>
      </w:r>
    </w:p>
    <w:p w14:paraId="3220F668" w14:textId="77777777" w:rsidR="00180EEB" w:rsidRDefault="00180EEB" w:rsidP="00180EEB">
      <w:pPr>
        <w:spacing w:after="0" w:line="240" w:lineRule="auto"/>
        <w:jc w:val="both"/>
        <w:rPr>
          <w:rFonts w:ascii="Times New Roman" w:eastAsia="Times New Roman" w:hAnsi="Times New Roman" w:cs="Times New Roman"/>
          <w:color w:val="000000"/>
          <w:kern w:val="0"/>
          <w:lang w:eastAsia="fr-FR"/>
          <w14:ligatures w14:val="none"/>
        </w:rPr>
      </w:pPr>
    </w:p>
    <w:p w14:paraId="58BCA11D" w14:textId="3089D0EE" w:rsidR="000D273E" w:rsidRPr="00381511" w:rsidRDefault="000D273E" w:rsidP="00180EEB">
      <w:pPr>
        <w:spacing w:after="0" w:line="240" w:lineRule="auto"/>
        <w:jc w:val="both"/>
        <w:rPr>
          <w:rFonts w:ascii="Times New Roman" w:eastAsia="Times New Roman" w:hAnsi="Times New Roman" w:cs="Times New Roman"/>
          <w:color w:val="000000"/>
          <w:kern w:val="0"/>
          <w:lang w:eastAsia="fr-FR"/>
          <w14:ligatures w14:val="none"/>
        </w:rPr>
      </w:pPr>
      <w:r w:rsidRPr="00381511">
        <w:rPr>
          <w:rFonts w:ascii="Times New Roman" w:eastAsia="Times New Roman" w:hAnsi="Times New Roman" w:cs="Times New Roman"/>
          <w:color w:val="000000"/>
          <w:kern w:val="0"/>
          <w:lang w:eastAsia="fr-FR"/>
          <w14:ligatures w14:val="none"/>
        </w:rPr>
        <w:t xml:space="preserve">Article 4A, al. 2 CGI : Si le contribuable </w:t>
      </w:r>
      <w:r w:rsidRPr="00381511">
        <w:rPr>
          <w:rFonts w:ascii="Times New Roman" w:eastAsia="Times New Roman" w:hAnsi="Times New Roman" w:cs="Times New Roman"/>
          <w:color w:val="000000"/>
          <w:kern w:val="0"/>
          <w:u w:val="single"/>
          <w:lang w:eastAsia="fr-FR"/>
          <w14:ligatures w14:val="none"/>
        </w:rPr>
        <w:t>n’a pas son domicile fiscal situé en France</w:t>
      </w:r>
      <w:r w:rsidRPr="00381511">
        <w:rPr>
          <w:rFonts w:ascii="Times New Roman" w:eastAsia="Times New Roman" w:hAnsi="Times New Roman" w:cs="Times New Roman"/>
          <w:color w:val="000000"/>
          <w:kern w:val="0"/>
          <w:lang w:eastAsia="fr-FR"/>
          <w14:ligatures w14:val="none"/>
        </w:rPr>
        <w:t xml:space="preserve"> il sera imposé à “</w:t>
      </w:r>
      <w:r w:rsidRPr="00381511">
        <w:rPr>
          <w:rFonts w:ascii="Times New Roman" w:eastAsia="Times New Roman" w:hAnsi="Times New Roman" w:cs="Times New Roman"/>
          <w:i/>
          <w:iCs/>
          <w:color w:val="000000"/>
          <w:kern w:val="0"/>
          <w:lang w:eastAsia="fr-FR"/>
          <w14:ligatures w14:val="none"/>
        </w:rPr>
        <w:t xml:space="preserve">l’IR en raison de ses </w:t>
      </w:r>
      <w:r w:rsidRPr="00381511">
        <w:rPr>
          <w:rFonts w:ascii="Times New Roman" w:eastAsia="Times New Roman" w:hAnsi="Times New Roman" w:cs="Times New Roman"/>
          <w:b/>
          <w:bCs/>
          <w:i/>
          <w:iCs/>
          <w:color w:val="000000"/>
          <w:kern w:val="0"/>
          <w:lang w:eastAsia="fr-FR"/>
          <w14:ligatures w14:val="none"/>
        </w:rPr>
        <w:t>seuls revenus de source française</w:t>
      </w:r>
      <w:r w:rsidRPr="00381511">
        <w:rPr>
          <w:rFonts w:ascii="Times New Roman" w:eastAsia="Times New Roman" w:hAnsi="Times New Roman" w:cs="Times New Roman"/>
          <w:color w:val="000000"/>
          <w:kern w:val="0"/>
          <w:lang w:eastAsia="fr-FR"/>
          <w14:ligatures w14:val="none"/>
        </w:rPr>
        <w:t>”. C’est-à-dire qu’il ne remplit aucun critère de l’article 4B précité. L’article 164 B CGI dresse la liste des revenus de sources Française, par exemple : revenus d'immeubles sis en France, dividendes de sociétés françaises, revenus d’activités professionnelles* situées en France,…</w:t>
      </w:r>
    </w:p>
    <w:p w14:paraId="3A644614" w14:textId="2318B131" w:rsidR="000D273E" w:rsidRDefault="000D273E" w:rsidP="000D273E">
      <w:pPr>
        <w:spacing w:after="0" w:line="240" w:lineRule="auto"/>
        <w:jc w:val="both"/>
        <w:rPr>
          <w:rFonts w:ascii="Times New Roman" w:eastAsia="Times New Roman" w:hAnsi="Times New Roman" w:cs="Times New Roman"/>
          <w:color w:val="000000"/>
          <w:kern w:val="0"/>
          <w:sz w:val="18"/>
          <w:szCs w:val="18"/>
          <w:lang w:eastAsia="fr-FR"/>
          <w14:ligatures w14:val="none"/>
        </w:rPr>
      </w:pPr>
      <w:r w:rsidRPr="00E82E66">
        <w:rPr>
          <w:rFonts w:ascii="Times New Roman" w:eastAsia="Times New Roman" w:hAnsi="Times New Roman" w:cs="Times New Roman"/>
          <w:color w:val="000000"/>
          <w:kern w:val="0"/>
          <w:sz w:val="18"/>
          <w:szCs w:val="18"/>
          <w:lang w:eastAsia="fr-FR"/>
          <w14:ligatures w14:val="none"/>
        </w:rPr>
        <w:t>* activités nécessairement accessoires sinon elles rempliraient le critère professionnel de 4B CGI.</w:t>
      </w:r>
    </w:p>
    <w:p w14:paraId="2F6A8F85" w14:textId="77777777" w:rsidR="00E82E66" w:rsidRPr="00E82E66" w:rsidRDefault="00E82E66" w:rsidP="000D273E">
      <w:pPr>
        <w:spacing w:after="0" w:line="240" w:lineRule="auto"/>
        <w:jc w:val="both"/>
        <w:rPr>
          <w:rFonts w:ascii="Times New Roman" w:eastAsia="Times New Roman" w:hAnsi="Times New Roman" w:cs="Times New Roman"/>
          <w:color w:val="000000"/>
          <w:kern w:val="0"/>
          <w:sz w:val="18"/>
          <w:szCs w:val="18"/>
          <w:lang w:eastAsia="fr-FR"/>
          <w14:ligatures w14:val="none"/>
        </w:rPr>
      </w:pPr>
    </w:p>
    <w:tbl>
      <w:tblPr>
        <w:tblStyle w:val="Grilledutableau"/>
        <w:tblW w:w="0" w:type="auto"/>
        <w:tblLook w:val="04A0" w:firstRow="1" w:lastRow="0" w:firstColumn="1" w:lastColumn="0" w:noHBand="0" w:noVBand="1"/>
      </w:tblPr>
      <w:tblGrid>
        <w:gridCol w:w="9062"/>
      </w:tblGrid>
      <w:tr w:rsidR="00E82E66" w14:paraId="5484E42E" w14:textId="77777777" w:rsidTr="00E82E66">
        <w:tc>
          <w:tcPr>
            <w:tcW w:w="9062" w:type="dxa"/>
            <w:shd w:val="clear" w:color="auto" w:fill="EFA495"/>
          </w:tcPr>
          <w:p w14:paraId="0E3A8027" w14:textId="77777777" w:rsidR="00E82E66" w:rsidRPr="00E82E66" w:rsidRDefault="00E82E66" w:rsidP="00E82E66">
            <w:pPr>
              <w:jc w:val="both"/>
              <w:rPr>
                <w:rFonts w:ascii="Times New Roman" w:eastAsia="Times New Roman" w:hAnsi="Times New Roman" w:cs="Times New Roman"/>
                <w:color w:val="000000"/>
                <w:kern w:val="0"/>
                <w:sz w:val="10"/>
                <w:szCs w:val="10"/>
                <w:lang w:eastAsia="fr-FR"/>
                <w14:ligatures w14:val="none"/>
              </w:rPr>
            </w:pPr>
          </w:p>
          <w:p w14:paraId="1D6CCBAC" w14:textId="7AC90E67" w:rsidR="00E82E66" w:rsidRPr="00E6364E" w:rsidRDefault="00E82E66" w:rsidP="00E82E66">
            <w:pPr>
              <w:jc w:val="both"/>
              <w:rPr>
                <w:rFonts w:ascii="Times New Roman" w:eastAsia="Times New Roman" w:hAnsi="Times New Roman" w:cs="Times New Roman"/>
                <w:b/>
                <w:bCs/>
                <w:color w:val="000000"/>
                <w:kern w:val="0"/>
                <w:sz w:val="18"/>
                <w:szCs w:val="18"/>
                <w:u w:val="single"/>
                <w:lang w:eastAsia="fr-FR"/>
                <w14:ligatures w14:val="none"/>
              </w:rPr>
            </w:pPr>
            <w:r w:rsidRPr="00E6364E">
              <w:rPr>
                <w:rFonts w:ascii="Times New Roman" w:eastAsia="Times New Roman" w:hAnsi="Times New Roman" w:cs="Times New Roman"/>
                <w:b/>
                <w:bCs/>
                <w:color w:val="000000"/>
                <w:kern w:val="0"/>
                <w:sz w:val="18"/>
                <w:szCs w:val="18"/>
                <w:u w:val="single"/>
                <w:lang w:eastAsia="fr-FR"/>
                <w14:ligatures w14:val="none"/>
              </w:rPr>
              <w:t>IMPORTANT :</w:t>
            </w:r>
          </w:p>
          <w:p w14:paraId="71CE5355" w14:textId="77777777" w:rsidR="00E82E66" w:rsidRPr="00E6364E" w:rsidRDefault="00E82E66" w:rsidP="00E82E66">
            <w:pPr>
              <w:jc w:val="both"/>
              <w:rPr>
                <w:rFonts w:ascii="Times New Roman" w:eastAsia="Times New Roman" w:hAnsi="Times New Roman" w:cs="Times New Roman"/>
                <w:kern w:val="0"/>
                <w:sz w:val="20"/>
                <w:szCs w:val="20"/>
                <w:lang w:eastAsia="fr-FR"/>
                <w14:ligatures w14:val="none"/>
              </w:rPr>
            </w:pPr>
            <w:r w:rsidRPr="00E6364E">
              <w:rPr>
                <w:rFonts w:ascii="Times New Roman" w:eastAsia="Times New Roman" w:hAnsi="Times New Roman" w:cs="Times New Roman"/>
                <w:color w:val="000000"/>
                <w:kern w:val="0"/>
                <w:sz w:val="18"/>
                <w:szCs w:val="18"/>
                <w:lang w:eastAsia="fr-FR"/>
                <w14:ligatures w14:val="none"/>
              </w:rPr>
              <w:t xml:space="preserve">- Ce postulat est un </w:t>
            </w:r>
            <w:r w:rsidRPr="00E6364E">
              <w:rPr>
                <w:rFonts w:ascii="Times New Roman" w:eastAsia="Times New Roman" w:hAnsi="Times New Roman" w:cs="Times New Roman"/>
                <w:color w:val="000000"/>
                <w:kern w:val="0"/>
                <w:sz w:val="18"/>
                <w:szCs w:val="18"/>
                <w:u w:val="single"/>
                <w:lang w:eastAsia="fr-FR"/>
                <w14:ligatures w14:val="none"/>
              </w:rPr>
              <w:t>principe</w:t>
            </w:r>
            <w:r w:rsidRPr="00E6364E">
              <w:rPr>
                <w:rFonts w:ascii="Times New Roman" w:eastAsia="Times New Roman" w:hAnsi="Times New Roman" w:cs="Times New Roman"/>
                <w:color w:val="000000"/>
                <w:kern w:val="0"/>
                <w:sz w:val="18"/>
                <w:szCs w:val="18"/>
                <w:lang w:eastAsia="fr-FR"/>
                <w14:ligatures w14:val="none"/>
              </w:rPr>
              <w:t xml:space="preserve">, qui souffre de </w:t>
            </w:r>
            <w:r w:rsidRPr="00E6364E">
              <w:rPr>
                <w:rFonts w:ascii="Times New Roman" w:eastAsia="Times New Roman" w:hAnsi="Times New Roman" w:cs="Times New Roman"/>
                <w:b/>
                <w:bCs/>
                <w:kern w:val="0"/>
                <w:sz w:val="18"/>
                <w:szCs w:val="18"/>
                <w:u w:val="single"/>
                <w:lang w:eastAsia="fr-FR"/>
                <w14:ligatures w14:val="none"/>
              </w:rPr>
              <w:t>nombreuses exceptions</w:t>
            </w:r>
            <w:r w:rsidRPr="00E6364E">
              <w:rPr>
                <w:rFonts w:ascii="Times New Roman" w:eastAsia="Times New Roman" w:hAnsi="Times New Roman" w:cs="Times New Roman"/>
                <w:color w:val="000000"/>
                <w:kern w:val="0"/>
                <w:sz w:val="18"/>
                <w:szCs w:val="18"/>
                <w:lang w:eastAsia="fr-FR"/>
                <w14:ligatures w14:val="none"/>
              </w:rPr>
              <w:t xml:space="preserve">, et notamment de l’application des </w:t>
            </w:r>
            <w:r w:rsidRPr="00E6364E">
              <w:rPr>
                <w:rFonts w:ascii="Times New Roman" w:eastAsia="Times New Roman" w:hAnsi="Times New Roman" w:cs="Times New Roman"/>
                <w:color w:val="000000"/>
                <w:kern w:val="0"/>
                <w:sz w:val="18"/>
                <w:szCs w:val="18"/>
                <w:u w:val="single"/>
                <w:lang w:eastAsia="fr-FR"/>
                <w14:ligatures w14:val="none"/>
              </w:rPr>
              <w:t>conventions fiscales internationales</w:t>
            </w:r>
            <w:r w:rsidRPr="00E6364E">
              <w:rPr>
                <w:rFonts w:ascii="Times New Roman" w:eastAsia="Times New Roman" w:hAnsi="Times New Roman" w:cs="Times New Roman"/>
                <w:color w:val="000000"/>
                <w:kern w:val="0"/>
                <w:sz w:val="18"/>
                <w:szCs w:val="18"/>
                <w:lang w:eastAsia="fr-FR"/>
                <w14:ligatures w14:val="none"/>
              </w:rPr>
              <w:t>.</w:t>
            </w:r>
          </w:p>
          <w:p w14:paraId="40D65D60" w14:textId="77777777" w:rsidR="00E82E66" w:rsidRPr="00E6364E" w:rsidRDefault="00E82E66" w:rsidP="00332815">
            <w:pPr>
              <w:jc w:val="both"/>
              <w:rPr>
                <w:rFonts w:ascii="Times New Roman" w:eastAsia="Times New Roman" w:hAnsi="Times New Roman" w:cs="Times New Roman"/>
                <w:color w:val="000000"/>
                <w:kern w:val="0"/>
                <w:sz w:val="18"/>
                <w:szCs w:val="18"/>
                <w:lang w:eastAsia="fr-FR"/>
                <w14:ligatures w14:val="none"/>
              </w:rPr>
            </w:pPr>
            <w:r w:rsidRPr="00E6364E">
              <w:rPr>
                <w:rFonts w:ascii="Times New Roman" w:eastAsia="Times New Roman" w:hAnsi="Times New Roman" w:cs="Times New Roman"/>
                <w:color w:val="000000"/>
                <w:kern w:val="0"/>
                <w:sz w:val="18"/>
                <w:szCs w:val="18"/>
                <w:lang w:eastAsia="fr-FR"/>
                <w14:ligatures w14:val="none"/>
              </w:rPr>
              <w:t xml:space="preserve">- La </w:t>
            </w:r>
            <w:r w:rsidRPr="00E6364E">
              <w:rPr>
                <w:rFonts w:ascii="Times New Roman" w:eastAsia="Times New Roman" w:hAnsi="Times New Roman" w:cs="Times New Roman"/>
                <w:color w:val="000000"/>
                <w:kern w:val="0"/>
                <w:sz w:val="18"/>
                <w:szCs w:val="18"/>
                <w:u w:val="single"/>
                <w:lang w:eastAsia="fr-FR"/>
                <w14:ligatures w14:val="none"/>
              </w:rPr>
              <w:t>nationalité</w:t>
            </w:r>
            <w:r w:rsidRPr="00E6364E">
              <w:rPr>
                <w:rFonts w:ascii="Times New Roman" w:eastAsia="Times New Roman" w:hAnsi="Times New Roman" w:cs="Times New Roman"/>
                <w:color w:val="000000"/>
                <w:kern w:val="0"/>
                <w:sz w:val="18"/>
                <w:szCs w:val="18"/>
                <w:lang w:eastAsia="fr-FR"/>
                <w14:ligatures w14:val="none"/>
              </w:rPr>
              <w:t xml:space="preserve"> du contribuable est </w:t>
            </w:r>
            <w:r w:rsidRPr="00E6364E">
              <w:rPr>
                <w:rFonts w:ascii="Times New Roman" w:eastAsia="Times New Roman" w:hAnsi="Times New Roman" w:cs="Times New Roman"/>
                <w:b/>
                <w:bCs/>
                <w:color w:val="000000"/>
                <w:kern w:val="0"/>
                <w:sz w:val="18"/>
                <w:szCs w:val="18"/>
                <w:u w:val="single"/>
                <w:lang w:eastAsia="fr-FR"/>
                <w14:ligatures w14:val="none"/>
              </w:rPr>
              <w:t>indifférente</w:t>
            </w:r>
            <w:r w:rsidRPr="00E6364E">
              <w:rPr>
                <w:rFonts w:ascii="Times New Roman" w:eastAsia="Times New Roman" w:hAnsi="Times New Roman" w:cs="Times New Roman"/>
                <w:color w:val="000000"/>
                <w:kern w:val="0"/>
                <w:sz w:val="18"/>
                <w:szCs w:val="18"/>
                <w:lang w:eastAsia="fr-FR"/>
                <w14:ligatures w14:val="none"/>
              </w:rPr>
              <w:t xml:space="preserve"> du point de vue fiscal.</w:t>
            </w:r>
          </w:p>
          <w:p w14:paraId="6949EFE4" w14:textId="2610BF34" w:rsidR="00E82E66" w:rsidRPr="00E82E66" w:rsidRDefault="00E82E66" w:rsidP="00332815">
            <w:pPr>
              <w:jc w:val="both"/>
              <w:rPr>
                <w:rFonts w:ascii="Times New Roman" w:eastAsia="Times New Roman" w:hAnsi="Times New Roman" w:cs="Times New Roman"/>
                <w:color w:val="000000"/>
                <w:kern w:val="0"/>
                <w:sz w:val="14"/>
                <w:szCs w:val="14"/>
                <w:lang w:eastAsia="fr-FR"/>
                <w14:ligatures w14:val="none"/>
              </w:rPr>
            </w:pPr>
          </w:p>
        </w:tc>
      </w:tr>
    </w:tbl>
    <w:p w14:paraId="42D65630" w14:textId="77777777" w:rsidR="000D273E" w:rsidRPr="00381511" w:rsidRDefault="000D273E" w:rsidP="00332815">
      <w:pPr>
        <w:spacing w:after="0" w:line="240" w:lineRule="auto"/>
        <w:jc w:val="both"/>
        <w:rPr>
          <w:rFonts w:ascii="Times New Roman" w:eastAsia="Times New Roman" w:hAnsi="Times New Roman" w:cs="Times New Roman"/>
          <w:color w:val="000000"/>
          <w:kern w:val="0"/>
          <w:lang w:eastAsia="fr-FR"/>
          <w14:ligatures w14:val="none"/>
        </w:rPr>
      </w:pPr>
    </w:p>
    <w:p w14:paraId="3783B4CF" w14:textId="2CA0C8C4" w:rsidR="00332815" w:rsidRPr="00824BE1" w:rsidRDefault="00332815" w:rsidP="00332815">
      <w:pPr>
        <w:spacing w:after="0" w:line="240" w:lineRule="auto"/>
        <w:jc w:val="both"/>
        <w:rPr>
          <w:rFonts w:ascii="Times New Roman" w:eastAsia="Times New Roman" w:hAnsi="Times New Roman" w:cs="Times New Roman"/>
          <w:kern w:val="0"/>
          <w:sz w:val="32"/>
          <w:szCs w:val="32"/>
          <w:lang w:eastAsia="fr-FR"/>
          <w14:ligatures w14:val="none"/>
        </w:rPr>
      </w:pPr>
      <w:r w:rsidRPr="00824BE1">
        <w:rPr>
          <w:rFonts w:ascii="Times New Roman" w:eastAsia="Times New Roman" w:hAnsi="Times New Roman" w:cs="Times New Roman"/>
          <w:b/>
          <w:bCs/>
          <w:color w:val="000000"/>
          <w:kern w:val="0"/>
          <w:sz w:val="28"/>
          <w:szCs w:val="28"/>
          <w:u w:val="single"/>
          <w:lang w:eastAsia="fr-FR"/>
          <w14:ligatures w14:val="none"/>
        </w:rPr>
        <w:t xml:space="preserve">C </w:t>
      </w:r>
      <w:r w:rsidR="00E13136" w:rsidRPr="00824BE1">
        <w:rPr>
          <w:rFonts w:ascii="Times New Roman" w:eastAsia="Times New Roman" w:hAnsi="Times New Roman" w:cs="Times New Roman"/>
          <w:b/>
          <w:bCs/>
          <w:color w:val="000000"/>
          <w:kern w:val="0"/>
          <w:sz w:val="28"/>
          <w:szCs w:val="28"/>
          <w:u w:val="single"/>
          <w:lang w:eastAsia="fr-FR"/>
          <w14:ligatures w14:val="none"/>
        </w:rPr>
        <w:t>–</w:t>
      </w:r>
      <w:r w:rsidRPr="00824BE1">
        <w:rPr>
          <w:rFonts w:ascii="Times New Roman" w:eastAsia="Times New Roman" w:hAnsi="Times New Roman" w:cs="Times New Roman"/>
          <w:b/>
          <w:bCs/>
          <w:color w:val="000000"/>
          <w:kern w:val="0"/>
          <w:sz w:val="28"/>
          <w:szCs w:val="28"/>
          <w:u w:val="single"/>
          <w:lang w:eastAsia="fr-FR"/>
          <w14:ligatures w14:val="none"/>
        </w:rPr>
        <w:t xml:space="preserve"> Matériel</w:t>
      </w:r>
    </w:p>
    <w:p w14:paraId="52BC3C72" w14:textId="77777777" w:rsidR="00332815" w:rsidRPr="00332815" w:rsidRDefault="00332815" w:rsidP="00332815">
      <w:pPr>
        <w:spacing w:after="0" w:line="240" w:lineRule="auto"/>
        <w:rPr>
          <w:rFonts w:ascii="Times New Roman" w:eastAsia="Times New Roman" w:hAnsi="Times New Roman" w:cs="Times New Roman"/>
          <w:kern w:val="0"/>
          <w:sz w:val="24"/>
          <w:szCs w:val="24"/>
          <w:lang w:eastAsia="fr-FR"/>
          <w14:ligatures w14:val="none"/>
        </w:rPr>
      </w:pPr>
    </w:p>
    <w:p w14:paraId="6DAFF766" w14:textId="77777777" w:rsidR="0081751D" w:rsidRPr="00381511" w:rsidRDefault="0081751D" w:rsidP="0081751D">
      <w:pPr>
        <w:spacing w:after="0" w:line="240" w:lineRule="auto"/>
        <w:ind w:firstLine="708"/>
        <w:jc w:val="both"/>
        <w:rPr>
          <w:rFonts w:ascii="Times New Roman" w:eastAsia="Times New Roman" w:hAnsi="Times New Roman" w:cs="Times New Roman"/>
          <w:color w:val="000000"/>
          <w:kern w:val="0"/>
          <w:lang w:eastAsia="fr-FR"/>
          <w14:ligatures w14:val="none"/>
        </w:rPr>
      </w:pPr>
      <w:r w:rsidRPr="00381511">
        <w:rPr>
          <w:rFonts w:ascii="Times New Roman" w:eastAsia="Times New Roman" w:hAnsi="Times New Roman" w:cs="Times New Roman"/>
          <w:color w:val="000000"/>
          <w:kern w:val="0"/>
          <w:lang w:eastAsia="fr-FR"/>
          <w14:ligatures w14:val="none"/>
        </w:rPr>
        <w:t xml:space="preserve">La loi ne dresse pas de définition générale de revenu, il faut alors </w:t>
      </w:r>
      <w:r w:rsidRPr="00381511">
        <w:rPr>
          <w:rFonts w:ascii="Times New Roman" w:eastAsia="Times New Roman" w:hAnsi="Times New Roman" w:cs="Times New Roman"/>
          <w:b/>
          <w:bCs/>
          <w:color w:val="000000"/>
          <w:kern w:val="0"/>
          <w:lang w:eastAsia="fr-FR"/>
          <w14:ligatures w14:val="none"/>
        </w:rPr>
        <w:t>se référer aux définitions de chaque cédule</w:t>
      </w:r>
      <w:r w:rsidRPr="00381511">
        <w:rPr>
          <w:rFonts w:ascii="Times New Roman" w:eastAsia="Times New Roman" w:hAnsi="Times New Roman" w:cs="Times New Roman"/>
          <w:color w:val="000000"/>
          <w:kern w:val="0"/>
          <w:lang w:eastAsia="fr-FR"/>
          <w14:ligatures w14:val="none"/>
        </w:rPr>
        <w:t xml:space="preserve"> quand il y en a une, ou à la </w:t>
      </w:r>
      <w:r w:rsidRPr="00155224">
        <w:rPr>
          <w:rFonts w:ascii="Times New Roman" w:eastAsia="Times New Roman" w:hAnsi="Times New Roman" w:cs="Times New Roman"/>
          <w:color w:val="000000"/>
          <w:kern w:val="0"/>
          <w:u w:val="single"/>
          <w:lang w:eastAsia="fr-FR"/>
          <w14:ligatures w14:val="none"/>
        </w:rPr>
        <w:t>doctrine administrative</w:t>
      </w:r>
      <w:r w:rsidRPr="00381511">
        <w:rPr>
          <w:rFonts w:ascii="Times New Roman" w:eastAsia="Times New Roman" w:hAnsi="Times New Roman" w:cs="Times New Roman"/>
          <w:color w:val="000000"/>
          <w:kern w:val="0"/>
          <w:lang w:eastAsia="fr-FR"/>
          <w14:ligatures w14:val="none"/>
        </w:rPr>
        <w:t>.</w:t>
      </w:r>
    </w:p>
    <w:p w14:paraId="63AA06BC" w14:textId="25DF9784" w:rsidR="00155224" w:rsidRDefault="0081751D" w:rsidP="00155224">
      <w:pPr>
        <w:spacing w:after="0" w:line="240" w:lineRule="auto"/>
        <w:ind w:firstLine="708"/>
        <w:jc w:val="both"/>
        <w:rPr>
          <w:rFonts w:ascii="Times New Roman" w:eastAsia="Times New Roman" w:hAnsi="Times New Roman" w:cs="Times New Roman"/>
          <w:color w:val="000000"/>
          <w:kern w:val="0"/>
          <w:lang w:eastAsia="fr-FR"/>
          <w14:ligatures w14:val="none"/>
        </w:rPr>
      </w:pPr>
      <w:r w:rsidRPr="00381511">
        <w:rPr>
          <w:rFonts w:ascii="Times New Roman" w:eastAsia="Times New Roman" w:hAnsi="Times New Roman" w:cs="Times New Roman"/>
          <w:color w:val="000000"/>
          <w:kern w:val="0"/>
          <w:lang w:eastAsia="fr-FR"/>
          <w14:ligatures w14:val="none"/>
        </w:rPr>
        <w:t>L’a</w:t>
      </w:r>
      <w:r w:rsidR="00332815" w:rsidRPr="00332815">
        <w:rPr>
          <w:rFonts w:ascii="Times New Roman" w:eastAsia="Times New Roman" w:hAnsi="Times New Roman" w:cs="Times New Roman"/>
          <w:color w:val="000000"/>
          <w:kern w:val="0"/>
          <w:lang w:eastAsia="fr-FR"/>
          <w14:ligatures w14:val="none"/>
        </w:rPr>
        <w:t>rticle 1</w:t>
      </w:r>
      <w:r w:rsidR="00332815" w:rsidRPr="00332815">
        <w:rPr>
          <w:rFonts w:ascii="Times New Roman" w:eastAsia="Times New Roman" w:hAnsi="Times New Roman" w:cs="Times New Roman"/>
          <w:color w:val="000000"/>
          <w:kern w:val="0"/>
          <w:vertAlign w:val="superscript"/>
          <w:lang w:eastAsia="fr-FR"/>
          <w14:ligatures w14:val="none"/>
        </w:rPr>
        <w:t>er</w:t>
      </w:r>
      <w:r w:rsidR="00332815" w:rsidRPr="00332815">
        <w:rPr>
          <w:rFonts w:ascii="Times New Roman" w:eastAsia="Times New Roman" w:hAnsi="Times New Roman" w:cs="Times New Roman"/>
          <w:color w:val="000000"/>
          <w:kern w:val="0"/>
          <w:lang w:eastAsia="fr-FR"/>
          <w14:ligatures w14:val="none"/>
        </w:rPr>
        <w:t xml:space="preserve"> A CGI dresse la liste de toutes les sources de revenus qui constituent le </w:t>
      </w:r>
      <w:r w:rsidR="00155224">
        <w:rPr>
          <w:rFonts w:ascii="Times New Roman" w:eastAsia="Times New Roman" w:hAnsi="Times New Roman" w:cs="Times New Roman"/>
          <w:color w:val="000000"/>
          <w:kern w:val="0"/>
          <w:lang w:eastAsia="fr-FR"/>
          <w14:ligatures w14:val="none"/>
        </w:rPr>
        <w:t>Revenu Global, on y trouve notamment :</w:t>
      </w:r>
    </w:p>
    <w:p w14:paraId="7D3EEC0A" w14:textId="14369180" w:rsidR="00155224" w:rsidRPr="00155224" w:rsidRDefault="00155224" w:rsidP="00F87DF8">
      <w:pPr>
        <w:pStyle w:val="Paragraphedeliste"/>
        <w:numPr>
          <w:ilvl w:val="0"/>
          <w:numId w:val="4"/>
        </w:numPr>
        <w:spacing w:after="0" w:line="240" w:lineRule="auto"/>
        <w:jc w:val="both"/>
        <w:rPr>
          <w:rFonts w:ascii="Times New Roman" w:eastAsia="Times New Roman" w:hAnsi="Times New Roman" w:cs="Times New Roman"/>
          <w:color w:val="000000"/>
          <w:kern w:val="0"/>
          <w:u w:val="single"/>
          <w:lang w:eastAsia="fr-FR"/>
          <w14:ligatures w14:val="none"/>
        </w:rPr>
      </w:pPr>
      <w:r w:rsidRPr="00155224">
        <w:rPr>
          <w:rFonts w:ascii="Times New Roman" w:eastAsia="Times New Roman" w:hAnsi="Times New Roman" w:cs="Times New Roman"/>
          <w:color w:val="000000"/>
          <w:kern w:val="0"/>
          <w:u w:val="single"/>
          <w:lang w:eastAsia="fr-FR"/>
          <w14:ligatures w14:val="none"/>
        </w:rPr>
        <w:t>Revenus dits « Professionnels » :</w:t>
      </w:r>
    </w:p>
    <w:p w14:paraId="42C01F0B" w14:textId="79CB3D6B" w:rsidR="00155224" w:rsidRDefault="00155224" w:rsidP="00155224">
      <w:pPr>
        <w:spacing w:after="0"/>
        <w:jc w:val="both"/>
        <w:rPr>
          <w:rFonts w:ascii="Times New Roman" w:hAnsi="Times New Roman" w:cs="Times New Roman"/>
        </w:rPr>
      </w:pPr>
      <w:r w:rsidRPr="00155224">
        <w:rPr>
          <w:rFonts w:ascii="Times New Roman" w:hAnsi="Times New Roman" w:cs="Times New Roman"/>
        </w:rPr>
        <w:t xml:space="preserve">– Traitements, </w:t>
      </w:r>
      <w:r>
        <w:rPr>
          <w:rFonts w:ascii="Times New Roman" w:hAnsi="Times New Roman" w:cs="Times New Roman"/>
        </w:rPr>
        <w:t>S</w:t>
      </w:r>
      <w:r w:rsidRPr="00155224">
        <w:rPr>
          <w:rFonts w:ascii="Times New Roman" w:hAnsi="Times New Roman" w:cs="Times New Roman"/>
        </w:rPr>
        <w:t>alaires</w:t>
      </w:r>
      <w:r>
        <w:rPr>
          <w:rFonts w:ascii="Times New Roman" w:hAnsi="Times New Roman" w:cs="Times New Roman"/>
        </w:rPr>
        <w:t xml:space="preserve"> (TS)</w:t>
      </w:r>
      <w:r w:rsidRPr="00155224">
        <w:rPr>
          <w:rFonts w:ascii="Times New Roman" w:hAnsi="Times New Roman" w:cs="Times New Roman"/>
        </w:rPr>
        <w:t xml:space="preserve">, </w:t>
      </w:r>
      <w:r>
        <w:rPr>
          <w:rFonts w:ascii="Times New Roman" w:hAnsi="Times New Roman" w:cs="Times New Roman"/>
        </w:rPr>
        <w:t xml:space="preserve">et </w:t>
      </w:r>
      <w:r w:rsidRPr="000B0703">
        <w:rPr>
          <w:rFonts w:ascii="Times New Roman" w:hAnsi="Times New Roman" w:cs="Times New Roman"/>
          <w:u w:val="single"/>
        </w:rPr>
        <w:t>assimilés</w:t>
      </w:r>
      <w:r w:rsidRPr="00155224">
        <w:rPr>
          <w:rFonts w:ascii="Times New Roman" w:hAnsi="Times New Roman" w:cs="Times New Roman"/>
        </w:rPr>
        <w:t xml:space="preserve"> ;</w:t>
      </w:r>
    </w:p>
    <w:p w14:paraId="5131B597" w14:textId="77777777" w:rsidR="00155224" w:rsidRPr="00155224" w:rsidRDefault="00155224" w:rsidP="00155224">
      <w:pPr>
        <w:spacing w:after="0"/>
        <w:jc w:val="both"/>
        <w:rPr>
          <w:rFonts w:ascii="Times New Roman" w:hAnsi="Times New Roman" w:cs="Times New Roman"/>
        </w:rPr>
      </w:pPr>
      <w:r w:rsidRPr="00155224">
        <w:rPr>
          <w:rFonts w:ascii="Times New Roman" w:hAnsi="Times New Roman" w:cs="Times New Roman"/>
        </w:rPr>
        <w:t xml:space="preserve">– Bénéfices </w:t>
      </w:r>
      <w:r>
        <w:rPr>
          <w:rFonts w:ascii="Times New Roman" w:hAnsi="Times New Roman" w:cs="Times New Roman"/>
        </w:rPr>
        <w:t>I</w:t>
      </w:r>
      <w:r w:rsidRPr="00155224">
        <w:rPr>
          <w:rFonts w:ascii="Times New Roman" w:hAnsi="Times New Roman" w:cs="Times New Roman"/>
        </w:rPr>
        <w:t xml:space="preserve">ndustriels et </w:t>
      </w:r>
      <w:r>
        <w:rPr>
          <w:rFonts w:ascii="Times New Roman" w:hAnsi="Times New Roman" w:cs="Times New Roman"/>
        </w:rPr>
        <w:t>C</w:t>
      </w:r>
      <w:r w:rsidRPr="00155224">
        <w:rPr>
          <w:rFonts w:ascii="Times New Roman" w:hAnsi="Times New Roman" w:cs="Times New Roman"/>
        </w:rPr>
        <w:t>ommerciaux</w:t>
      </w:r>
      <w:r>
        <w:rPr>
          <w:rFonts w:ascii="Times New Roman" w:hAnsi="Times New Roman" w:cs="Times New Roman"/>
        </w:rPr>
        <w:t xml:space="preserve"> (BIC)</w:t>
      </w:r>
      <w:r w:rsidRPr="00155224">
        <w:rPr>
          <w:rFonts w:ascii="Times New Roman" w:hAnsi="Times New Roman" w:cs="Times New Roman"/>
        </w:rPr>
        <w:t xml:space="preserve"> ;</w:t>
      </w:r>
    </w:p>
    <w:p w14:paraId="7B104EDF" w14:textId="564C51D3" w:rsidR="00155224" w:rsidRDefault="00155224" w:rsidP="00155224">
      <w:pPr>
        <w:spacing w:after="0"/>
        <w:jc w:val="both"/>
        <w:rPr>
          <w:rFonts w:ascii="Times New Roman" w:hAnsi="Times New Roman" w:cs="Times New Roman"/>
        </w:rPr>
      </w:pPr>
      <w:r w:rsidRPr="00155224">
        <w:rPr>
          <w:rFonts w:ascii="Times New Roman" w:hAnsi="Times New Roman" w:cs="Times New Roman"/>
        </w:rPr>
        <w:t xml:space="preserve">– Bénéfices des professions </w:t>
      </w:r>
      <w:r>
        <w:rPr>
          <w:rFonts w:ascii="Times New Roman" w:hAnsi="Times New Roman" w:cs="Times New Roman"/>
        </w:rPr>
        <w:t>N</w:t>
      </w:r>
      <w:r w:rsidRPr="00155224">
        <w:rPr>
          <w:rFonts w:ascii="Times New Roman" w:hAnsi="Times New Roman" w:cs="Times New Roman"/>
        </w:rPr>
        <w:t xml:space="preserve">on </w:t>
      </w:r>
      <w:r>
        <w:rPr>
          <w:rFonts w:ascii="Times New Roman" w:hAnsi="Times New Roman" w:cs="Times New Roman"/>
        </w:rPr>
        <w:t>C</w:t>
      </w:r>
      <w:r w:rsidRPr="00155224">
        <w:rPr>
          <w:rFonts w:ascii="Times New Roman" w:hAnsi="Times New Roman" w:cs="Times New Roman"/>
        </w:rPr>
        <w:t>ommerciales</w:t>
      </w:r>
      <w:r>
        <w:rPr>
          <w:rFonts w:ascii="Times New Roman" w:hAnsi="Times New Roman" w:cs="Times New Roman"/>
        </w:rPr>
        <w:t xml:space="preserve"> (BNC) </w:t>
      </w:r>
      <w:r w:rsidRPr="00155224">
        <w:rPr>
          <w:rFonts w:ascii="Times New Roman" w:hAnsi="Times New Roman" w:cs="Times New Roman"/>
        </w:rPr>
        <w:t xml:space="preserve">et </w:t>
      </w:r>
      <w:r w:rsidRPr="00155224">
        <w:rPr>
          <w:rFonts w:ascii="Times New Roman" w:hAnsi="Times New Roman" w:cs="Times New Roman"/>
          <w:u w:val="single"/>
        </w:rPr>
        <w:t>assimilés</w:t>
      </w:r>
      <w:r w:rsidRPr="00155224">
        <w:rPr>
          <w:rFonts w:ascii="Times New Roman" w:hAnsi="Times New Roman" w:cs="Times New Roman"/>
        </w:rPr>
        <w:t>;</w:t>
      </w:r>
    </w:p>
    <w:p w14:paraId="3BAECC3B" w14:textId="77777777" w:rsidR="00155224" w:rsidRPr="00155224" w:rsidRDefault="00155224" w:rsidP="00155224">
      <w:pPr>
        <w:spacing w:after="0"/>
        <w:jc w:val="both"/>
        <w:rPr>
          <w:rFonts w:ascii="Times New Roman" w:hAnsi="Times New Roman" w:cs="Times New Roman"/>
        </w:rPr>
      </w:pPr>
      <w:r w:rsidRPr="00155224">
        <w:rPr>
          <w:rFonts w:ascii="Times New Roman" w:hAnsi="Times New Roman" w:cs="Times New Roman"/>
        </w:rPr>
        <w:t xml:space="preserve">– Bénéfices de l'exploitation </w:t>
      </w:r>
      <w:r>
        <w:rPr>
          <w:rFonts w:ascii="Times New Roman" w:hAnsi="Times New Roman" w:cs="Times New Roman"/>
        </w:rPr>
        <w:t>A</w:t>
      </w:r>
      <w:r w:rsidRPr="00155224">
        <w:rPr>
          <w:rFonts w:ascii="Times New Roman" w:hAnsi="Times New Roman" w:cs="Times New Roman"/>
        </w:rPr>
        <w:t xml:space="preserve">gricole </w:t>
      </w:r>
      <w:r>
        <w:rPr>
          <w:rFonts w:ascii="Times New Roman" w:hAnsi="Times New Roman" w:cs="Times New Roman"/>
        </w:rPr>
        <w:t xml:space="preserve">(BA) </w:t>
      </w:r>
      <w:r w:rsidRPr="00155224">
        <w:rPr>
          <w:rFonts w:ascii="Times New Roman" w:hAnsi="Times New Roman" w:cs="Times New Roman"/>
        </w:rPr>
        <w:t>;</w:t>
      </w:r>
    </w:p>
    <w:p w14:paraId="742B6166" w14:textId="77777777" w:rsidR="00155224" w:rsidRDefault="00155224" w:rsidP="00155224">
      <w:pPr>
        <w:spacing w:after="0"/>
        <w:jc w:val="both"/>
        <w:rPr>
          <w:rFonts w:ascii="Times New Roman" w:hAnsi="Times New Roman" w:cs="Times New Roman"/>
        </w:rPr>
      </w:pPr>
    </w:p>
    <w:p w14:paraId="421BEC85" w14:textId="0950F024" w:rsidR="00155224" w:rsidRPr="00155224" w:rsidRDefault="00155224" w:rsidP="00F87DF8">
      <w:pPr>
        <w:pStyle w:val="Paragraphedeliste"/>
        <w:numPr>
          <w:ilvl w:val="0"/>
          <w:numId w:val="4"/>
        </w:numPr>
        <w:spacing w:after="0"/>
        <w:jc w:val="both"/>
        <w:rPr>
          <w:rFonts w:ascii="Times New Roman" w:hAnsi="Times New Roman" w:cs="Times New Roman"/>
          <w:u w:val="single"/>
        </w:rPr>
      </w:pPr>
      <w:r w:rsidRPr="00155224">
        <w:rPr>
          <w:rFonts w:ascii="Times New Roman" w:hAnsi="Times New Roman" w:cs="Times New Roman"/>
          <w:u w:val="single"/>
        </w:rPr>
        <w:t>Les revenus du capital/patrimoine :</w:t>
      </w:r>
    </w:p>
    <w:p w14:paraId="78DAE855" w14:textId="5CABDEAF" w:rsidR="00155224" w:rsidRDefault="00155224" w:rsidP="00155224">
      <w:pPr>
        <w:spacing w:after="0"/>
        <w:jc w:val="both"/>
        <w:rPr>
          <w:rFonts w:ascii="Times New Roman" w:hAnsi="Times New Roman" w:cs="Times New Roman"/>
        </w:rPr>
      </w:pPr>
      <w:r w:rsidRPr="00155224">
        <w:rPr>
          <w:rFonts w:ascii="Times New Roman" w:hAnsi="Times New Roman" w:cs="Times New Roman"/>
        </w:rPr>
        <w:t xml:space="preserve">– Revenus </w:t>
      </w:r>
      <w:r>
        <w:rPr>
          <w:rFonts w:ascii="Times New Roman" w:hAnsi="Times New Roman" w:cs="Times New Roman"/>
        </w:rPr>
        <w:t>F</w:t>
      </w:r>
      <w:r w:rsidRPr="00155224">
        <w:rPr>
          <w:rFonts w:ascii="Times New Roman" w:hAnsi="Times New Roman" w:cs="Times New Roman"/>
        </w:rPr>
        <w:t xml:space="preserve">onciers </w:t>
      </w:r>
      <w:r>
        <w:rPr>
          <w:rFonts w:ascii="Times New Roman" w:hAnsi="Times New Roman" w:cs="Times New Roman"/>
        </w:rPr>
        <w:t xml:space="preserve">(RF) </w:t>
      </w:r>
      <w:r w:rsidRPr="00155224">
        <w:rPr>
          <w:rFonts w:ascii="Times New Roman" w:hAnsi="Times New Roman" w:cs="Times New Roman"/>
        </w:rPr>
        <w:t>;</w:t>
      </w:r>
    </w:p>
    <w:p w14:paraId="42286CCB" w14:textId="7A24D694" w:rsidR="00155224" w:rsidRPr="00155224" w:rsidRDefault="00155224" w:rsidP="00155224">
      <w:pPr>
        <w:spacing w:after="0"/>
        <w:jc w:val="both"/>
        <w:rPr>
          <w:rFonts w:ascii="Times New Roman" w:hAnsi="Times New Roman" w:cs="Times New Roman"/>
        </w:rPr>
      </w:pPr>
      <w:r w:rsidRPr="00155224">
        <w:rPr>
          <w:rFonts w:ascii="Times New Roman" w:hAnsi="Times New Roman" w:cs="Times New Roman"/>
        </w:rPr>
        <w:t xml:space="preserve">– Revenus de </w:t>
      </w:r>
      <w:r>
        <w:rPr>
          <w:rFonts w:ascii="Times New Roman" w:hAnsi="Times New Roman" w:cs="Times New Roman"/>
        </w:rPr>
        <w:t>C</w:t>
      </w:r>
      <w:r w:rsidRPr="00155224">
        <w:rPr>
          <w:rFonts w:ascii="Times New Roman" w:hAnsi="Times New Roman" w:cs="Times New Roman"/>
        </w:rPr>
        <w:t xml:space="preserve">apitaux </w:t>
      </w:r>
      <w:r>
        <w:rPr>
          <w:rFonts w:ascii="Times New Roman" w:hAnsi="Times New Roman" w:cs="Times New Roman"/>
        </w:rPr>
        <w:t>M</w:t>
      </w:r>
      <w:r w:rsidRPr="00155224">
        <w:rPr>
          <w:rFonts w:ascii="Times New Roman" w:hAnsi="Times New Roman" w:cs="Times New Roman"/>
        </w:rPr>
        <w:t>obiliers</w:t>
      </w:r>
      <w:r>
        <w:rPr>
          <w:rFonts w:ascii="Times New Roman" w:hAnsi="Times New Roman" w:cs="Times New Roman"/>
        </w:rPr>
        <w:t xml:space="preserve"> (RCM)</w:t>
      </w:r>
      <w:r w:rsidRPr="00155224">
        <w:rPr>
          <w:rFonts w:ascii="Times New Roman" w:hAnsi="Times New Roman" w:cs="Times New Roman"/>
        </w:rPr>
        <w:t xml:space="preserve"> ;</w:t>
      </w:r>
    </w:p>
    <w:p w14:paraId="23E28722" w14:textId="4718417D" w:rsidR="00155224" w:rsidRPr="00155224" w:rsidRDefault="00155224" w:rsidP="00155224">
      <w:pPr>
        <w:spacing w:after="0"/>
        <w:jc w:val="both"/>
        <w:rPr>
          <w:rFonts w:ascii="Times New Roman" w:hAnsi="Times New Roman" w:cs="Times New Roman"/>
        </w:rPr>
      </w:pPr>
      <w:r w:rsidRPr="00155224">
        <w:rPr>
          <w:rFonts w:ascii="Times New Roman" w:hAnsi="Times New Roman" w:cs="Times New Roman"/>
        </w:rPr>
        <w:t>– Plus-</w:t>
      </w:r>
      <w:r>
        <w:rPr>
          <w:rFonts w:ascii="Times New Roman" w:hAnsi="Times New Roman" w:cs="Times New Roman"/>
        </w:rPr>
        <w:t>V</w:t>
      </w:r>
      <w:r w:rsidRPr="00155224">
        <w:rPr>
          <w:rFonts w:ascii="Times New Roman" w:hAnsi="Times New Roman" w:cs="Times New Roman"/>
        </w:rPr>
        <w:t>alues</w:t>
      </w:r>
      <w:r>
        <w:rPr>
          <w:rFonts w:ascii="Times New Roman" w:hAnsi="Times New Roman" w:cs="Times New Roman"/>
        </w:rPr>
        <w:t xml:space="preserve"> (PV)</w:t>
      </w:r>
      <w:r w:rsidRPr="00155224">
        <w:rPr>
          <w:rFonts w:ascii="Times New Roman" w:hAnsi="Times New Roman" w:cs="Times New Roman"/>
        </w:rPr>
        <w:t xml:space="preserve"> de cession à titre onéreux de biens ou de droits de toute nature</w:t>
      </w:r>
      <w:r>
        <w:rPr>
          <w:rFonts w:ascii="Times New Roman" w:hAnsi="Times New Roman" w:cs="Times New Roman"/>
        </w:rPr>
        <w:t>.</w:t>
      </w:r>
    </w:p>
    <w:p w14:paraId="61425695" w14:textId="77777777" w:rsidR="00332815" w:rsidRDefault="00332815" w:rsidP="00332815">
      <w:pPr>
        <w:jc w:val="both"/>
        <w:rPr>
          <w:rFonts w:ascii="Times New Roman" w:hAnsi="Times New Roman" w:cs="Times New Roman"/>
        </w:rPr>
      </w:pPr>
    </w:p>
    <w:p w14:paraId="6C99C7D6" w14:textId="77777777" w:rsidR="00540EC9" w:rsidRDefault="00540EC9">
      <w:pPr>
        <w:rPr>
          <w:rFonts w:ascii="Times New Roman" w:hAnsi="Times New Roman" w:cs="Times New Roman"/>
        </w:rPr>
      </w:pPr>
    </w:p>
    <w:p w14:paraId="6F31D381" w14:textId="77777777" w:rsidR="00540EC9" w:rsidRDefault="00540EC9">
      <w:pPr>
        <w:rPr>
          <w:rFonts w:ascii="Times New Roman" w:hAnsi="Times New Roman" w:cs="Times New Roman"/>
        </w:rPr>
      </w:pPr>
    </w:p>
    <w:p w14:paraId="46494A3C" w14:textId="77777777" w:rsidR="00540EC9" w:rsidRDefault="00540EC9">
      <w:pPr>
        <w:rPr>
          <w:rFonts w:ascii="Times New Roman" w:hAnsi="Times New Roman" w:cs="Times New Roman"/>
        </w:rPr>
      </w:pPr>
    </w:p>
    <w:p w14:paraId="32F47F53" w14:textId="77777777" w:rsidR="00540EC9" w:rsidRDefault="00540EC9">
      <w:pPr>
        <w:rPr>
          <w:rFonts w:ascii="Times New Roman" w:hAnsi="Times New Roman" w:cs="Times New Roman"/>
        </w:rPr>
      </w:pPr>
    </w:p>
    <w:p w14:paraId="786C0405" w14:textId="77777777" w:rsidR="00540EC9" w:rsidRDefault="00540EC9">
      <w:pPr>
        <w:rPr>
          <w:rFonts w:ascii="Times New Roman" w:hAnsi="Times New Roman" w:cs="Times New Roman"/>
        </w:rPr>
      </w:pPr>
    </w:p>
    <w:p w14:paraId="4186132E" w14:textId="77777777" w:rsidR="00540EC9" w:rsidRDefault="00540EC9">
      <w:pPr>
        <w:rPr>
          <w:rFonts w:ascii="Times New Roman" w:hAnsi="Times New Roman" w:cs="Times New Roman"/>
        </w:rPr>
      </w:pPr>
    </w:p>
    <w:p w14:paraId="7C96EF54" w14:textId="77777777" w:rsidR="00540EC9" w:rsidRDefault="00540EC9">
      <w:pPr>
        <w:rPr>
          <w:rFonts w:ascii="Times New Roman" w:hAnsi="Times New Roman" w:cs="Times New Roman"/>
        </w:rPr>
      </w:pPr>
    </w:p>
    <w:p w14:paraId="51256F98" w14:textId="77777777" w:rsidR="00540EC9" w:rsidRDefault="00540EC9">
      <w:pPr>
        <w:rPr>
          <w:rFonts w:ascii="Times New Roman" w:hAnsi="Times New Roman" w:cs="Times New Roman"/>
        </w:rPr>
      </w:pPr>
    </w:p>
    <w:p w14:paraId="6B7452A9" w14:textId="77777777" w:rsidR="00540EC9" w:rsidRDefault="00540EC9">
      <w:pPr>
        <w:rPr>
          <w:rFonts w:ascii="Times New Roman" w:hAnsi="Times New Roman" w:cs="Times New Roman"/>
        </w:rPr>
      </w:pPr>
    </w:p>
    <w:p w14:paraId="14F2ABC0" w14:textId="77777777" w:rsidR="00540EC9" w:rsidRDefault="00540EC9">
      <w:pPr>
        <w:rPr>
          <w:rFonts w:ascii="Times New Roman" w:hAnsi="Times New Roman" w:cs="Times New Roman"/>
        </w:rPr>
      </w:pPr>
    </w:p>
    <w:p w14:paraId="503FE21D" w14:textId="77777777" w:rsidR="00540EC9" w:rsidRDefault="00540EC9">
      <w:pPr>
        <w:rPr>
          <w:rFonts w:ascii="Times New Roman" w:hAnsi="Times New Roman" w:cs="Times New Roman"/>
        </w:rPr>
      </w:pPr>
    </w:p>
    <w:p w14:paraId="486CA92D" w14:textId="77777777" w:rsidR="00540EC9" w:rsidRDefault="00540EC9">
      <w:pPr>
        <w:rPr>
          <w:rFonts w:ascii="Times New Roman" w:hAnsi="Times New Roman" w:cs="Times New Roman"/>
        </w:rPr>
      </w:pPr>
    </w:p>
    <w:p w14:paraId="06119509" w14:textId="77777777" w:rsidR="00540EC9" w:rsidRDefault="00540EC9">
      <w:pPr>
        <w:rPr>
          <w:rFonts w:ascii="Times New Roman" w:hAnsi="Times New Roman" w:cs="Times New Roman"/>
        </w:rPr>
      </w:pPr>
    </w:p>
    <w:p w14:paraId="71280F8B" w14:textId="77777777" w:rsidR="00540EC9" w:rsidRDefault="00540EC9">
      <w:pPr>
        <w:rPr>
          <w:rFonts w:ascii="Times New Roman" w:hAnsi="Times New Roman" w:cs="Times New Roman"/>
        </w:rPr>
      </w:pPr>
    </w:p>
    <w:p w14:paraId="184271D9" w14:textId="77777777" w:rsidR="00540EC9" w:rsidRDefault="00540EC9">
      <w:pPr>
        <w:rPr>
          <w:rFonts w:ascii="Times New Roman" w:hAnsi="Times New Roman" w:cs="Times New Roman"/>
        </w:rPr>
      </w:pPr>
    </w:p>
    <w:p w14:paraId="2C5F8C2E" w14:textId="0B34D52A" w:rsidR="00540EC9" w:rsidRPr="00540EC9" w:rsidRDefault="00540EC9" w:rsidP="00540EC9">
      <w:pPr>
        <w:rPr>
          <w:rFonts w:ascii="Times New Roman" w:hAnsi="Times New Roman" w:cs="Times New Roman"/>
        </w:rPr>
      </w:pPr>
    </w:p>
    <w:p w14:paraId="62A51979" w14:textId="2B15655B" w:rsidR="00864DE3" w:rsidRPr="00540EC9" w:rsidRDefault="00864DE3" w:rsidP="00540EC9">
      <w:pPr>
        <w:rPr>
          <w:rFonts w:ascii="Times New Roman" w:hAnsi="Times New Roman" w:cs="Times New Roman"/>
          <w:sz w:val="32"/>
          <w:szCs w:val="32"/>
        </w:rPr>
      </w:pPr>
      <w:r w:rsidRPr="00540EC9">
        <w:rPr>
          <w:rFonts w:ascii="Times New Roman" w:hAnsi="Times New Roman" w:cs="Times New Roman"/>
          <w:b/>
          <w:bCs/>
          <w:sz w:val="32"/>
          <w:szCs w:val="32"/>
          <w:u w:val="single"/>
        </w:rPr>
        <w:t xml:space="preserve">II </w:t>
      </w:r>
      <w:r w:rsidR="00824BE1">
        <w:rPr>
          <w:rFonts w:ascii="Times New Roman" w:hAnsi="Times New Roman" w:cs="Times New Roman"/>
          <w:b/>
          <w:bCs/>
          <w:sz w:val="32"/>
          <w:szCs w:val="32"/>
          <w:u w:val="single"/>
        </w:rPr>
        <w:t>–</w:t>
      </w:r>
      <w:r w:rsidRPr="00540EC9">
        <w:rPr>
          <w:rFonts w:ascii="Times New Roman" w:hAnsi="Times New Roman" w:cs="Times New Roman"/>
          <w:b/>
          <w:bCs/>
          <w:sz w:val="32"/>
          <w:szCs w:val="32"/>
          <w:u w:val="single"/>
        </w:rPr>
        <w:t xml:space="preserve"> </w:t>
      </w:r>
      <w:r w:rsidR="00824BE1">
        <w:rPr>
          <w:rFonts w:ascii="Times New Roman" w:hAnsi="Times New Roman" w:cs="Times New Roman"/>
          <w:b/>
          <w:bCs/>
          <w:sz w:val="32"/>
          <w:szCs w:val="32"/>
          <w:u w:val="single"/>
        </w:rPr>
        <w:t>L’ASSIETTE</w:t>
      </w:r>
    </w:p>
    <w:p w14:paraId="6E5BB760" w14:textId="49747FAF" w:rsidR="00864DE3" w:rsidRDefault="00864DE3" w:rsidP="0012581B">
      <w:pPr>
        <w:spacing w:after="0"/>
        <w:jc w:val="both"/>
        <w:rPr>
          <w:rFonts w:ascii="Times New Roman" w:hAnsi="Times New Roman" w:cs="Times New Roman"/>
        </w:rPr>
      </w:pPr>
      <w:r>
        <w:rPr>
          <w:rFonts w:ascii="Times New Roman" w:hAnsi="Times New Roman" w:cs="Times New Roman"/>
        </w:rPr>
        <w:t xml:space="preserve">Article 13 CGI : « </w:t>
      </w:r>
      <w:r w:rsidRPr="00864DE3">
        <w:rPr>
          <w:rFonts w:ascii="Times New Roman" w:hAnsi="Times New Roman" w:cs="Times New Roman"/>
          <w:i/>
          <w:iCs/>
          <w:sz w:val="20"/>
          <w:szCs w:val="20"/>
        </w:rPr>
        <w:t>Le bénéfice ou revenu imposable est constitué par l'excédent du produit brut, y compris la valeur des profits et avantages en nature, sur les dépenses effectuées en vue de l'acquisition et de la conservation du revenu.</w:t>
      </w:r>
      <w:r w:rsidR="00BE18E9">
        <w:rPr>
          <w:rFonts w:ascii="Times New Roman" w:hAnsi="Times New Roman" w:cs="Times New Roman"/>
          <w:i/>
          <w:iCs/>
          <w:sz w:val="20"/>
          <w:szCs w:val="20"/>
        </w:rPr>
        <w:t xml:space="preserve"> […]</w:t>
      </w:r>
      <w:r>
        <w:rPr>
          <w:rFonts w:ascii="Times New Roman" w:hAnsi="Times New Roman" w:cs="Times New Roman"/>
        </w:rPr>
        <w:t> ». En creux, cet article nous enseigne l’un des grands principes du droit fiscal : là où il y a produit imposable, il est possible d’y déduire les charges nécessaires à son acquisition ou sa conservation. On le verra dans les développements à venir mais il est quasi-systématiquement possible de déduire d’un revenu un certain nombre de charges, parfois évaluées forfaitairement.</w:t>
      </w:r>
    </w:p>
    <w:p w14:paraId="6D1D79DD" w14:textId="77777777" w:rsidR="00BE18E9" w:rsidRDefault="00BE18E9" w:rsidP="0012581B">
      <w:pPr>
        <w:spacing w:after="0"/>
        <w:jc w:val="both"/>
        <w:rPr>
          <w:rFonts w:ascii="Times New Roman" w:hAnsi="Times New Roman" w:cs="Times New Roman"/>
        </w:rPr>
      </w:pPr>
    </w:p>
    <w:p w14:paraId="4EE2E788" w14:textId="77777777" w:rsidR="00540EC9" w:rsidRDefault="00540EC9" w:rsidP="0012581B">
      <w:pPr>
        <w:spacing w:after="0"/>
        <w:jc w:val="both"/>
        <w:rPr>
          <w:rFonts w:ascii="Times New Roman" w:hAnsi="Times New Roman" w:cs="Times New Roman"/>
        </w:rPr>
      </w:pPr>
    </w:p>
    <w:p w14:paraId="5CDA9E1C" w14:textId="3D2A9D2B" w:rsidR="00540EC9" w:rsidRDefault="00540EC9" w:rsidP="00540EC9">
      <w:pPr>
        <w:spacing w:after="0"/>
        <w:ind w:hanging="1417"/>
        <w:jc w:val="both"/>
        <w:rPr>
          <w:rFonts w:ascii="Times New Roman" w:hAnsi="Times New Roman" w:cs="Times New Roman"/>
        </w:rPr>
      </w:pPr>
      <w:r>
        <w:rPr>
          <w:rFonts w:ascii="Times New Roman" w:hAnsi="Times New Roman" w:cs="Times New Roman"/>
          <w:noProof/>
        </w:rPr>
        <w:drawing>
          <wp:inline distT="0" distB="0" distL="0" distR="0" wp14:anchorId="26DC44CD" wp14:editId="1AD3DE2F">
            <wp:extent cx="2845435" cy="874643"/>
            <wp:effectExtent l="0" t="0" r="0" b="1905"/>
            <wp:docPr id="1725324803" name="Image 14"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24803" name="Image 14" descr="Une image contenant texte, capture d’écran, Police, conception&#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572" t="2950" r="-21" b="70009"/>
                    <a:stretch/>
                  </pic:blipFill>
                  <pic:spPr bwMode="auto">
                    <a:xfrm>
                      <a:off x="0" y="0"/>
                      <a:ext cx="2846732" cy="875042"/>
                    </a:xfrm>
                    <a:prstGeom prst="rect">
                      <a:avLst/>
                    </a:prstGeom>
                    <a:noFill/>
                    <a:ln>
                      <a:noFill/>
                    </a:ln>
                    <a:extLst>
                      <a:ext uri="{53640926-AAD7-44D8-BBD7-CCE9431645EC}">
                        <a14:shadowObscured xmlns:a14="http://schemas.microsoft.com/office/drawing/2010/main"/>
                      </a:ext>
                    </a:extLst>
                  </pic:spPr>
                </pic:pic>
              </a:graphicData>
            </a:graphic>
          </wp:inline>
        </w:drawing>
      </w:r>
    </w:p>
    <w:p w14:paraId="1F6A633F" w14:textId="77777777" w:rsidR="00540EC9" w:rsidRDefault="00540EC9" w:rsidP="0012581B">
      <w:pPr>
        <w:spacing w:after="0"/>
        <w:jc w:val="both"/>
        <w:rPr>
          <w:rFonts w:ascii="Times New Roman" w:hAnsi="Times New Roman" w:cs="Times New Roman"/>
        </w:rPr>
      </w:pPr>
    </w:p>
    <w:p w14:paraId="4330C9DC" w14:textId="1DA84401" w:rsidR="00BE18E9" w:rsidRPr="00540EC9" w:rsidRDefault="00BE18E9" w:rsidP="0012581B">
      <w:pPr>
        <w:spacing w:after="0"/>
        <w:jc w:val="both"/>
        <w:rPr>
          <w:rFonts w:ascii="Times New Roman" w:hAnsi="Times New Roman" w:cs="Times New Roman"/>
          <w:b/>
          <w:bCs/>
          <w:sz w:val="28"/>
          <w:szCs w:val="28"/>
          <w:u w:val="single"/>
        </w:rPr>
      </w:pPr>
      <w:r w:rsidRPr="00540EC9">
        <w:rPr>
          <w:rFonts w:ascii="Times New Roman" w:hAnsi="Times New Roman" w:cs="Times New Roman"/>
          <w:b/>
          <w:bCs/>
          <w:sz w:val="28"/>
          <w:szCs w:val="28"/>
          <w:u w:val="single"/>
        </w:rPr>
        <w:t xml:space="preserve">A </w:t>
      </w:r>
      <w:r w:rsidR="001E5CB6" w:rsidRPr="00540EC9">
        <w:rPr>
          <w:rFonts w:ascii="Times New Roman" w:hAnsi="Times New Roman" w:cs="Times New Roman"/>
          <w:b/>
          <w:bCs/>
          <w:sz w:val="28"/>
          <w:szCs w:val="28"/>
          <w:u w:val="single"/>
        </w:rPr>
        <w:t>–</w:t>
      </w:r>
      <w:r w:rsidRPr="00540EC9">
        <w:rPr>
          <w:rFonts w:ascii="Times New Roman" w:hAnsi="Times New Roman" w:cs="Times New Roman"/>
          <w:b/>
          <w:bCs/>
          <w:sz w:val="28"/>
          <w:szCs w:val="28"/>
          <w:u w:val="single"/>
        </w:rPr>
        <w:t xml:space="preserve"> </w:t>
      </w:r>
      <w:r w:rsidR="001E5CB6" w:rsidRPr="00540EC9">
        <w:rPr>
          <w:rFonts w:ascii="Times New Roman" w:hAnsi="Times New Roman" w:cs="Times New Roman"/>
          <w:b/>
          <w:bCs/>
          <w:sz w:val="28"/>
          <w:szCs w:val="28"/>
          <w:u w:val="single"/>
        </w:rPr>
        <w:t>Les Traitements et Salaires (TS)</w:t>
      </w:r>
    </w:p>
    <w:p w14:paraId="15E3A857" w14:textId="77777777" w:rsidR="001E5CB6" w:rsidRDefault="001E5CB6" w:rsidP="0012581B">
      <w:pPr>
        <w:spacing w:after="0"/>
        <w:jc w:val="both"/>
        <w:rPr>
          <w:rFonts w:ascii="Times New Roman" w:hAnsi="Times New Roman" w:cs="Times New Roman"/>
        </w:rPr>
      </w:pPr>
    </w:p>
    <w:p w14:paraId="550FB061" w14:textId="0853BD49" w:rsidR="00E25988" w:rsidRDefault="00E25988" w:rsidP="0012581B">
      <w:pPr>
        <w:spacing w:after="0"/>
        <w:jc w:val="both"/>
        <w:rPr>
          <w:rFonts w:ascii="Times New Roman" w:hAnsi="Times New Roman" w:cs="Times New Roman"/>
        </w:rPr>
      </w:pPr>
      <w:r>
        <w:rPr>
          <w:rFonts w:ascii="Times New Roman" w:hAnsi="Times New Roman" w:cs="Times New Roman"/>
        </w:rPr>
        <w:t>Avant de déterminer le régime applicable, il est nécessaire de voir quels sont les sommes qui entrent dans le champ des TS.</w:t>
      </w:r>
      <w:r w:rsidR="00AC6A18">
        <w:rPr>
          <w:rFonts w:ascii="Times New Roman" w:hAnsi="Times New Roman" w:cs="Times New Roman"/>
        </w:rPr>
        <w:t xml:space="preserve"> On notera également que si plusieurs membres du foyer fiscal perçoivent des TS, il </w:t>
      </w:r>
      <w:r w:rsidR="003B0437">
        <w:rPr>
          <w:rFonts w:ascii="Times New Roman" w:hAnsi="Times New Roman" w:cs="Times New Roman"/>
        </w:rPr>
        <w:t>faudra étudier</w:t>
      </w:r>
      <w:r w:rsidR="003629FE">
        <w:rPr>
          <w:rFonts w:ascii="Times New Roman" w:hAnsi="Times New Roman" w:cs="Times New Roman"/>
        </w:rPr>
        <w:t xml:space="preserve"> leurs revenus</w:t>
      </w:r>
      <w:r w:rsidR="003B0437">
        <w:rPr>
          <w:rFonts w:ascii="Times New Roman" w:hAnsi="Times New Roman" w:cs="Times New Roman"/>
        </w:rPr>
        <w:t xml:space="preserve"> individuellement, aucune globalisation n’est faite à ce stade </w:t>
      </w:r>
      <w:r w:rsidR="003B0437" w:rsidRPr="003629FE">
        <w:rPr>
          <w:rFonts w:ascii="Times New Roman" w:hAnsi="Times New Roman" w:cs="Times New Roman"/>
          <w:sz w:val="16"/>
          <w:szCs w:val="16"/>
        </w:rPr>
        <w:t>(</w:t>
      </w:r>
      <w:proofErr w:type="spellStart"/>
      <w:r w:rsidR="003B0437" w:rsidRPr="003629FE">
        <w:rPr>
          <w:rFonts w:ascii="Times New Roman" w:hAnsi="Times New Roman" w:cs="Times New Roman"/>
          <w:sz w:val="16"/>
          <w:szCs w:val="16"/>
        </w:rPr>
        <w:t>cf</w:t>
      </w:r>
      <w:proofErr w:type="spellEnd"/>
      <w:r w:rsidR="003B0437" w:rsidRPr="003629FE">
        <w:rPr>
          <w:rFonts w:ascii="Times New Roman" w:hAnsi="Times New Roman" w:cs="Times New Roman"/>
          <w:sz w:val="16"/>
          <w:szCs w:val="16"/>
        </w:rPr>
        <w:t xml:space="preserve"> schéma supra)</w:t>
      </w:r>
      <w:r w:rsidR="003629FE">
        <w:rPr>
          <w:rFonts w:ascii="Times New Roman" w:hAnsi="Times New Roman" w:cs="Times New Roman"/>
        </w:rPr>
        <w:t>.</w:t>
      </w:r>
    </w:p>
    <w:p w14:paraId="5EBA1B20" w14:textId="77777777" w:rsidR="00E25988" w:rsidRDefault="00E25988" w:rsidP="0012581B">
      <w:pPr>
        <w:spacing w:after="0"/>
        <w:jc w:val="both"/>
        <w:rPr>
          <w:rFonts w:ascii="Times New Roman" w:hAnsi="Times New Roman" w:cs="Times New Roman"/>
        </w:rPr>
      </w:pPr>
    </w:p>
    <w:p w14:paraId="0EAC8C0E" w14:textId="0229E540" w:rsidR="00511848" w:rsidRPr="00511848" w:rsidRDefault="00511848" w:rsidP="00F87DF8">
      <w:pPr>
        <w:pStyle w:val="Paragraphedeliste"/>
        <w:numPr>
          <w:ilvl w:val="0"/>
          <w:numId w:val="7"/>
        </w:numPr>
        <w:spacing w:after="0"/>
        <w:jc w:val="both"/>
        <w:rPr>
          <w:rFonts w:ascii="Times New Roman" w:hAnsi="Times New Roman" w:cs="Times New Roman"/>
          <w:u w:val="single"/>
        </w:rPr>
      </w:pPr>
      <w:r w:rsidRPr="00511848">
        <w:rPr>
          <w:rFonts w:ascii="Times New Roman" w:hAnsi="Times New Roman" w:cs="Times New Roman"/>
          <w:u w:val="single"/>
        </w:rPr>
        <w:t>Le champ d’application</w:t>
      </w:r>
    </w:p>
    <w:p w14:paraId="26684968" w14:textId="77777777" w:rsidR="001E5CB6" w:rsidRDefault="001E5CB6" w:rsidP="0012581B">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1E5CB6" w14:paraId="29749960" w14:textId="77777777" w:rsidTr="00F7361A">
        <w:tc>
          <w:tcPr>
            <w:tcW w:w="9062" w:type="dxa"/>
            <w:shd w:val="clear" w:color="auto" w:fill="91A3CF"/>
          </w:tcPr>
          <w:p w14:paraId="19782239" w14:textId="77777777" w:rsidR="00F7361A" w:rsidRPr="00F7361A" w:rsidRDefault="00F7361A" w:rsidP="00F7361A">
            <w:pPr>
              <w:spacing w:line="259" w:lineRule="auto"/>
              <w:jc w:val="both"/>
              <w:rPr>
                <w:rFonts w:ascii="Times New Roman" w:hAnsi="Times New Roman" w:cs="Times New Roman"/>
                <w:sz w:val="12"/>
                <w:szCs w:val="12"/>
              </w:rPr>
            </w:pPr>
          </w:p>
          <w:p w14:paraId="20A72E2E" w14:textId="46F1BF29" w:rsidR="00F7361A" w:rsidRPr="00511848" w:rsidRDefault="00F7361A" w:rsidP="00511848">
            <w:pPr>
              <w:spacing w:line="259" w:lineRule="auto"/>
              <w:jc w:val="both"/>
              <w:rPr>
                <w:rFonts w:ascii="Times New Roman" w:hAnsi="Times New Roman" w:cs="Times New Roman"/>
                <w:b/>
                <w:bCs/>
                <w:u w:val="single"/>
              </w:rPr>
            </w:pPr>
            <w:r w:rsidRPr="00F7361A">
              <w:rPr>
                <w:rFonts w:ascii="Times New Roman" w:hAnsi="Times New Roman" w:cs="Times New Roman"/>
                <w:b/>
                <w:bCs/>
                <w:u w:val="single"/>
              </w:rPr>
              <w:t>Définition</w:t>
            </w:r>
            <w:r>
              <w:rPr>
                <w:rFonts w:ascii="Times New Roman" w:hAnsi="Times New Roman" w:cs="Times New Roman"/>
                <w:b/>
                <w:bCs/>
                <w:u w:val="single"/>
              </w:rPr>
              <w:t> :</w:t>
            </w:r>
            <w:r w:rsidR="00511848">
              <w:rPr>
                <w:rFonts w:ascii="Times New Roman" w:hAnsi="Times New Roman" w:cs="Times New Roman"/>
              </w:rPr>
              <w:t xml:space="preserve"> </w:t>
            </w:r>
            <w:r>
              <w:rPr>
                <w:rFonts w:ascii="Times New Roman" w:hAnsi="Times New Roman" w:cs="Times New Roman"/>
              </w:rPr>
              <w:t>Sont compris dans cette cédule les : « t</w:t>
            </w:r>
            <w:r w:rsidRPr="001E5CB6">
              <w:rPr>
                <w:rFonts w:ascii="Times New Roman" w:hAnsi="Times New Roman" w:cs="Times New Roman"/>
              </w:rPr>
              <w:t>raitements, indemnités, émoluments, salaires, pensions et rentes viagères concourent à la formation du revenu global servant de base à l'impôt sur le revenu</w:t>
            </w:r>
            <w:r>
              <w:rPr>
                <w:rFonts w:ascii="Times New Roman" w:hAnsi="Times New Roman" w:cs="Times New Roman"/>
              </w:rPr>
              <w:t xml:space="preserve"> » </w:t>
            </w:r>
            <w:r w:rsidRPr="006F559D">
              <w:rPr>
                <w:rFonts w:ascii="Times New Roman" w:hAnsi="Times New Roman" w:cs="Times New Roman"/>
                <w:sz w:val="18"/>
                <w:szCs w:val="18"/>
              </w:rPr>
              <w:t>(art 79 CGI)</w:t>
            </w:r>
            <w:r>
              <w:rPr>
                <w:rFonts w:ascii="Times New Roman" w:hAnsi="Times New Roman" w:cs="Times New Roman"/>
              </w:rPr>
              <w:t>.</w:t>
            </w:r>
          </w:p>
          <w:p w14:paraId="68128491" w14:textId="77777777" w:rsidR="001E5CB6" w:rsidRPr="00F7361A" w:rsidRDefault="001E5CB6" w:rsidP="00511848">
            <w:pPr>
              <w:ind w:firstLine="708"/>
              <w:jc w:val="both"/>
              <w:rPr>
                <w:rFonts w:ascii="Times New Roman" w:hAnsi="Times New Roman" w:cs="Times New Roman"/>
                <w:sz w:val="12"/>
                <w:szCs w:val="12"/>
              </w:rPr>
            </w:pPr>
          </w:p>
        </w:tc>
      </w:tr>
    </w:tbl>
    <w:p w14:paraId="780DD125" w14:textId="77777777" w:rsidR="00EC3A0E" w:rsidRDefault="00EC3A0E" w:rsidP="0012581B">
      <w:pPr>
        <w:spacing w:after="0"/>
        <w:jc w:val="both"/>
        <w:rPr>
          <w:rFonts w:ascii="Times New Roman" w:hAnsi="Times New Roman" w:cs="Times New Roman"/>
        </w:rPr>
      </w:pPr>
    </w:p>
    <w:p w14:paraId="414A5128" w14:textId="77777777" w:rsidR="00EC3A0E" w:rsidRDefault="00EC3A0E" w:rsidP="00EC3A0E">
      <w:pPr>
        <w:spacing w:after="0"/>
        <w:jc w:val="both"/>
        <w:rPr>
          <w:rFonts w:ascii="Times New Roman" w:hAnsi="Times New Roman" w:cs="Times New Roman"/>
        </w:rPr>
      </w:pPr>
      <w:r>
        <w:rPr>
          <w:rFonts w:ascii="Times New Roman" w:hAnsi="Times New Roman" w:cs="Times New Roman"/>
        </w:rPr>
        <w:t>D’autres revenus répondent</w:t>
      </w:r>
      <w:r w:rsidR="00511848">
        <w:rPr>
          <w:rFonts w:ascii="Times New Roman" w:hAnsi="Times New Roman" w:cs="Times New Roman"/>
        </w:rPr>
        <w:t xml:space="preserve"> au régime des TS</w:t>
      </w:r>
      <w:r>
        <w:rPr>
          <w:rFonts w:ascii="Times New Roman" w:hAnsi="Times New Roman" w:cs="Times New Roman"/>
        </w:rPr>
        <w:t xml:space="preserve"> : </w:t>
      </w:r>
    </w:p>
    <w:p w14:paraId="6B3DD824" w14:textId="1363DC8D" w:rsidR="00EC3A0E" w:rsidRDefault="00EC3A0E"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P</w:t>
      </w:r>
      <w:r w:rsidR="00511848" w:rsidRPr="00EC3A0E">
        <w:rPr>
          <w:rFonts w:ascii="Times New Roman" w:hAnsi="Times New Roman" w:cs="Times New Roman"/>
        </w:rPr>
        <w:t xml:space="preserve">erçus par les organes de direction : Directeur Général, Président, membres du directoire ou du conseil de surveillance, gérant </w:t>
      </w:r>
      <w:r w:rsidR="00511848" w:rsidRPr="00F31FD3">
        <w:rPr>
          <w:rFonts w:ascii="Times New Roman" w:hAnsi="Times New Roman" w:cs="Times New Roman"/>
        </w:rPr>
        <w:t>minoritaire</w:t>
      </w:r>
      <w:r w:rsidR="00511848" w:rsidRPr="00EC3A0E">
        <w:rPr>
          <w:rFonts w:ascii="Times New Roman" w:hAnsi="Times New Roman" w:cs="Times New Roman"/>
        </w:rPr>
        <w:t xml:space="preserve"> </w:t>
      </w:r>
      <w:r w:rsidR="00F31FD3" w:rsidRPr="00F31FD3">
        <w:rPr>
          <w:rFonts w:ascii="Times New Roman" w:hAnsi="Times New Roman" w:cs="Times New Roman"/>
          <w:sz w:val="16"/>
          <w:szCs w:val="16"/>
        </w:rPr>
        <w:t xml:space="preserve">(art 80 ter CGI) </w:t>
      </w:r>
      <w:r w:rsidR="00F31FD3">
        <w:rPr>
          <w:rFonts w:ascii="Times New Roman" w:hAnsi="Times New Roman" w:cs="Times New Roman"/>
        </w:rPr>
        <w:t xml:space="preserve">et majoritaire </w:t>
      </w:r>
      <w:r w:rsidR="00F31FD3" w:rsidRPr="00F31FD3">
        <w:rPr>
          <w:rFonts w:ascii="Times New Roman" w:hAnsi="Times New Roman" w:cs="Times New Roman"/>
          <w:sz w:val="16"/>
          <w:szCs w:val="16"/>
        </w:rPr>
        <w:t>(art 62 CGI)</w:t>
      </w:r>
      <w:r w:rsidR="00F31FD3">
        <w:rPr>
          <w:rFonts w:ascii="Times New Roman" w:hAnsi="Times New Roman" w:cs="Times New Roman"/>
        </w:rPr>
        <w:t xml:space="preserve"> </w:t>
      </w:r>
      <w:r w:rsidR="00511848" w:rsidRPr="00EC3A0E">
        <w:rPr>
          <w:rFonts w:ascii="Times New Roman" w:hAnsi="Times New Roman" w:cs="Times New Roman"/>
        </w:rPr>
        <w:t xml:space="preserve">de SARL. </w:t>
      </w:r>
    </w:p>
    <w:p w14:paraId="185FBC33" w14:textId="77777777" w:rsidR="00EC3A0E" w:rsidRDefault="00EC3A0E"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Perçu par les</w:t>
      </w:r>
      <w:r w:rsidR="00511848" w:rsidRPr="00EC3A0E">
        <w:rPr>
          <w:rFonts w:ascii="Times New Roman" w:hAnsi="Times New Roman" w:cs="Times New Roman"/>
        </w:rPr>
        <w:t xml:space="preserve"> parlementaires</w:t>
      </w:r>
      <w:r>
        <w:rPr>
          <w:rFonts w:ascii="Times New Roman" w:hAnsi="Times New Roman" w:cs="Times New Roman"/>
        </w:rPr>
        <w:t xml:space="preserve"> et</w:t>
      </w:r>
      <w:r w:rsidR="00511848" w:rsidRPr="00EC3A0E">
        <w:rPr>
          <w:rFonts w:ascii="Times New Roman" w:hAnsi="Times New Roman" w:cs="Times New Roman"/>
        </w:rPr>
        <w:t xml:space="preserve"> </w:t>
      </w:r>
      <w:r>
        <w:rPr>
          <w:rFonts w:ascii="Times New Roman" w:hAnsi="Times New Roman" w:cs="Times New Roman"/>
        </w:rPr>
        <w:t>l</w:t>
      </w:r>
      <w:r w:rsidR="00511848" w:rsidRPr="00EC3A0E">
        <w:rPr>
          <w:rFonts w:ascii="Times New Roman" w:hAnsi="Times New Roman" w:cs="Times New Roman"/>
        </w:rPr>
        <w:t>es élus,</w:t>
      </w:r>
    </w:p>
    <w:p w14:paraId="07922A9B" w14:textId="45C487DB" w:rsidR="00E25988" w:rsidRPr="00E25988" w:rsidRDefault="00EC3A0E"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Perçu par l</w:t>
      </w:r>
      <w:r w:rsidR="00511848" w:rsidRPr="00EC3A0E">
        <w:rPr>
          <w:rFonts w:ascii="Times New Roman" w:hAnsi="Times New Roman" w:cs="Times New Roman"/>
        </w:rPr>
        <w:t xml:space="preserve">es écrivains </w:t>
      </w:r>
      <w:r w:rsidR="00511848" w:rsidRPr="003629FE">
        <w:rPr>
          <w:rFonts w:ascii="Times New Roman" w:hAnsi="Times New Roman" w:cs="Times New Roman"/>
          <w:u w:val="single"/>
        </w:rPr>
        <w:t>ponctuels</w:t>
      </w:r>
      <w:r w:rsidR="00511848" w:rsidRPr="00EC3A0E">
        <w:rPr>
          <w:rFonts w:ascii="Times New Roman" w:hAnsi="Times New Roman" w:cs="Times New Roman"/>
        </w:rPr>
        <w:t xml:space="preserve"> </w:t>
      </w:r>
      <w:r w:rsidR="00511848" w:rsidRPr="003629FE">
        <w:rPr>
          <w:rFonts w:ascii="Times New Roman" w:hAnsi="Times New Roman" w:cs="Times New Roman"/>
          <w:sz w:val="20"/>
          <w:szCs w:val="20"/>
        </w:rPr>
        <w:t>(sinon catégorie des BNC)</w:t>
      </w:r>
      <w:r w:rsidR="00511848" w:rsidRPr="00EC3A0E">
        <w:rPr>
          <w:rFonts w:ascii="Times New Roman" w:hAnsi="Times New Roman" w:cs="Times New Roman"/>
        </w:rPr>
        <w:t>.</w:t>
      </w:r>
    </w:p>
    <w:p w14:paraId="7C14303C" w14:textId="77777777" w:rsidR="00E25988" w:rsidRDefault="00E25988" w:rsidP="00EC3A0E">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E25988" w14:paraId="1992553B" w14:textId="77777777" w:rsidTr="00E25988">
        <w:tc>
          <w:tcPr>
            <w:tcW w:w="9062" w:type="dxa"/>
            <w:shd w:val="clear" w:color="auto" w:fill="EFA495"/>
          </w:tcPr>
          <w:p w14:paraId="24AA1995" w14:textId="77777777" w:rsidR="00E25988" w:rsidRPr="00E25988" w:rsidRDefault="00E25988" w:rsidP="00E25988">
            <w:pPr>
              <w:spacing w:line="259" w:lineRule="auto"/>
              <w:jc w:val="both"/>
              <w:rPr>
                <w:rFonts w:ascii="Times New Roman" w:hAnsi="Times New Roman" w:cs="Times New Roman"/>
                <w:sz w:val="10"/>
                <w:szCs w:val="10"/>
              </w:rPr>
            </w:pPr>
          </w:p>
          <w:p w14:paraId="5A96BC75" w14:textId="7341BA48" w:rsidR="00E25988" w:rsidRDefault="00E25988" w:rsidP="00E25988">
            <w:pPr>
              <w:spacing w:line="259" w:lineRule="auto"/>
              <w:jc w:val="both"/>
              <w:rPr>
                <w:rFonts w:ascii="Times New Roman" w:hAnsi="Times New Roman" w:cs="Times New Roman"/>
              </w:rPr>
            </w:pPr>
            <w:r w:rsidRPr="00E25988">
              <w:rPr>
                <w:rFonts w:ascii="Times New Roman" w:hAnsi="Times New Roman" w:cs="Times New Roman"/>
                <w:b/>
                <w:bCs/>
                <w:u w:val="single"/>
              </w:rPr>
              <w:t>Important</w:t>
            </w:r>
            <w:r>
              <w:rPr>
                <w:rFonts w:ascii="Times New Roman" w:hAnsi="Times New Roman" w:cs="Times New Roman"/>
                <w:b/>
                <w:bCs/>
                <w:u w:val="single"/>
              </w:rPr>
              <w:t> :</w:t>
            </w:r>
            <w:r>
              <w:rPr>
                <w:rFonts w:ascii="Times New Roman" w:hAnsi="Times New Roman" w:cs="Times New Roman"/>
              </w:rPr>
              <w:t xml:space="preserve"> doivent enfin être inclus dans la base imposable des TS les </w:t>
            </w:r>
            <w:r>
              <w:rPr>
                <w:rFonts w:ascii="Times New Roman" w:hAnsi="Times New Roman" w:cs="Times New Roman"/>
                <w:b/>
                <w:bCs/>
                <w:u w:val="single"/>
              </w:rPr>
              <w:t>avantages en nature</w:t>
            </w:r>
            <w:r>
              <w:rPr>
                <w:rFonts w:ascii="Times New Roman" w:hAnsi="Times New Roman" w:cs="Times New Roman"/>
              </w:rPr>
              <w:t xml:space="preserve">, </w:t>
            </w:r>
            <w:r w:rsidRPr="00EC3A0E">
              <w:rPr>
                <w:rFonts w:ascii="Times New Roman" w:hAnsi="Times New Roman" w:cs="Times New Roman"/>
              </w:rPr>
              <w:t>c’est-à-dire la mise à disposition ou la fourniture par l’employeur à ses salariés d’un bien ou d’un service à titre gratuit ou à un prix inférieur à leur valeur réelle</w:t>
            </w:r>
            <w:r>
              <w:rPr>
                <w:rFonts w:ascii="Times New Roman" w:hAnsi="Times New Roman" w:cs="Times New Roman"/>
              </w:rPr>
              <w:t>. L’épineuse question de l’évaluation financi</w:t>
            </w:r>
            <w:r w:rsidR="003629FE">
              <w:rPr>
                <w:rFonts w:ascii="Times New Roman" w:hAnsi="Times New Roman" w:cs="Times New Roman"/>
              </w:rPr>
              <w:t>ère</w:t>
            </w:r>
            <w:r>
              <w:rPr>
                <w:rFonts w:ascii="Times New Roman" w:hAnsi="Times New Roman" w:cs="Times New Roman"/>
              </w:rPr>
              <w:t xml:space="preserve"> de l’avantage est souvent réglée par la doctrine administrative </w:t>
            </w:r>
            <w:r w:rsidRPr="00E25988">
              <w:rPr>
                <w:rFonts w:ascii="Times New Roman" w:hAnsi="Times New Roman" w:cs="Times New Roman"/>
                <w:sz w:val="12"/>
                <w:szCs w:val="12"/>
              </w:rPr>
              <w:t>(</w:t>
            </w:r>
            <w:proofErr w:type="spellStart"/>
            <w:r>
              <w:rPr>
                <w:rFonts w:ascii="Times New Roman" w:hAnsi="Times New Roman" w:cs="Times New Roman"/>
                <w:sz w:val="12"/>
                <w:szCs w:val="12"/>
              </w:rPr>
              <w:t>cf</w:t>
            </w:r>
            <w:proofErr w:type="spellEnd"/>
            <w:r>
              <w:rPr>
                <w:rFonts w:ascii="Times New Roman" w:hAnsi="Times New Roman" w:cs="Times New Roman"/>
                <w:sz w:val="12"/>
                <w:szCs w:val="12"/>
              </w:rPr>
              <w:t xml:space="preserve"> : </w:t>
            </w:r>
            <w:r w:rsidRPr="00E25988">
              <w:rPr>
                <w:rFonts w:ascii="Times New Roman" w:hAnsi="Times New Roman" w:cs="Times New Roman"/>
                <w:sz w:val="12"/>
                <w:szCs w:val="12"/>
              </w:rPr>
              <w:t>BOI-RSA-BASE-20-20)</w:t>
            </w:r>
            <w:r>
              <w:rPr>
                <w:rFonts w:ascii="Times New Roman" w:hAnsi="Times New Roman" w:cs="Times New Roman"/>
                <w:sz w:val="12"/>
                <w:szCs w:val="12"/>
              </w:rPr>
              <w:t xml:space="preserve"> </w:t>
            </w:r>
            <w:r>
              <w:rPr>
                <w:rFonts w:ascii="Times New Roman" w:hAnsi="Times New Roman" w:cs="Times New Roman"/>
              </w:rPr>
              <w:t>et dépend du bien/service octroyé .</w:t>
            </w:r>
          </w:p>
          <w:p w14:paraId="683E23BF" w14:textId="77777777" w:rsidR="00E25988" w:rsidRPr="00E25988" w:rsidRDefault="00E25988" w:rsidP="00E25988">
            <w:pPr>
              <w:spacing w:line="259" w:lineRule="auto"/>
              <w:jc w:val="both"/>
              <w:rPr>
                <w:rFonts w:ascii="Times New Roman" w:hAnsi="Times New Roman" w:cs="Times New Roman"/>
                <w:sz w:val="10"/>
                <w:szCs w:val="10"/>
              </w:rPr>
            </w:pPr>
          </w:p>
          <w:tbl>
            <w:tblPr>
              <w:tblStyle w:val="Grilledutableau"/>
              <w:tblW w:w="0" w:type="auto"/>
              <w:tblLook w:val="04A0" w:firstRow="1" w:lastRow="0" w:firstColumn="1" w:lastColumn="0" w:noHBand="0" w:noVBand="1"/>
            </w:tblPr>
            <w:tblGrid>
              <w:gridCol w:w="8836"/>
            </w:tblGrid>
            <w:tr w:rsidR="00E25988" w14:paraId="7A865CCD" w14:textId="77777777" w:rsidTr="00E25988">
              <w:tc>
                <w:tcPr>
                  <w:tcW w:w="8836" w:type="dxa"/>
                  <w:shd w:val="clear" w:color="auto" w:fill="A0E8A3"/>
                </w:tcPr>
                <w:p w14:paraId="456BA9F6" w14:textId="77777777" w:rsidR="00E25988" w:rsidRDefault="00E25988" w:rsidP="00E25988">
                  <w:pPr>
                    <w:shd w:val="clear" w:color="auto" w:fill="A0E8A3"/>
                    <w:spacing w:line="259" w:lineRule="auto"/>
                    <w:jc w:val="both"/>
                    <w:rPr>
                      <w:rFonts w:ascii="Times New Roman" w:hAnsi="Times New Roman" w:cs="Times New Roman"/>
                      <w:i/>
                      <w:iCs/>
                      <w:sz w:val="20"/>
                      <w:szCs w:val="20"/>
                    </w:rPr>
                  </w:pPr>
                  <w:r w:rsidRPr="00E25988">
                    <w:rPr>
                      <w:rFonts w:ascii="Times New Roman" w:hAnsi="Times New Roman" w:cs="Times New Roman"/>
                      <w:i/>
                      <w:iCs/>
                      <w:sz w:val="20"/>
                      <w:szCs w:val="20"/>
                      <w:u w:val="single"/>
                    </w:rPr>
                    <w:t>Exemple :</w:t>
                  </w:r>
                  <w:r w:rsidRPr="00E25988">
                    <w:rPr>
                      <w:rFonts w:ascii="Times New Roman" w:hAnsi="Times New Roman" w:cs="Times New Roman"/>
                      <w:i/>
                      <w:iCs/>
                      <w:sz w:val="20"/>
                      <w:szCs w:val="20"/>
                    </w:rPr>
                    <w:t xml:space="preserve"> Un salarié bénéficie d’une voiture de fonction qu’il peut également utiliser à des fins personnelles. Ce salarié se voit donc octroyer un avantage </w:t>
                  </w:r>
                  <w:r w:rsidRPr="00E25988">
                    <w:rPr>
                      <w:rFonts w:ascii="Times New Roman" w:hAnsi="Times New Roman" w:cs="Times New Roman"/>
                      <w:i/>
                      <w:iCs/>
                      <w:sz w:val="20"/>
                      <w:szCs w:val="20"/>
                      <w:u w:val="single"/>
                    </w:rPr>
                    <w:t>s’agissant de l’usage privé</w:t>
                  </w:r>
                  <w:r w:rsidRPr="00E25988">
                    <w:rPr>
                      <w:rFonts w:ascii="Times New Roman" w:hAnsi="Times New Roman" w:cs="Times New Roman"/>
                      <w:i/>
                      <w:iCs/>
                      <w:sz w:val="20"/>
                      <w:szCs w:val="20"/>
                    </w:rPr>
                    <w:t xml:space="preserve"> du véhicule</w:t>
                  </w:r>
                  <w:r>
                    <w:rPr>
                      <w:rFonts w:ascii="Times New Roman" w:hAnsi="Times New Roman" w:cs="Times New Roman"/>
                      <w:i/>
                      <w:iCs/>
                      <w:sz w:val="20"/>
                      <w:szCs w:val="20"/>
                    </w:rPr>
                    <w:t>.</w:t>
                  </w:r>
                </w:p>
                <w:p w14:paraId="131728D6" w14:textId="1F9CB56D" w:rsidR="003629FE" w:rsidRPr="003629FE" w:rsidRDefault="003629FE" w:rsidP="00E25988">
                  <w:pPr>
                    <w:shd w:val="clear" w:color="auto" w:fill="A0E8A3"/>
                    <w:spacing w:line="259" w:lineRule="auto"/>
                    <w:jc w:val="both"/>
                    <w:rPr>
                      <w:rFonts w:ascii="Times New Roman" w:hAnsi="Times New Roman" w:cs="Times New Roman"/>
                      <w:i/>
                      <w:iCs/>
                      <w:sz w:val="4"/>
                      <w:szCs w:val="4"/>
                    </w:rPr>
                  </w:pPr>
                </w:p>
              </w:tc>
            </w:tr>
          </w:tbl>
          <w:p w14:paraId="3A48E552" w14:textId="2D8B574C" w:rsidR="00E25988" w:rsidRPr="00E25988" w:rsidRDefault="00E25988" w:rsidP="00EC3A0E">
            <w:pPr>
              <w:jc w:val="both"/>
              <w:rPr>
                <w:rFonts w:ascii="Times New Roman" w:hAnsi="Times New Roman" w:cs="Times New Roman"/>
                <w:sz w:val="10"/>
                <w:szCs w:val="10"/>
              </w:rPr>
            </w:pPr>
            <w:r>
              <w:rPr>
                <w:rFonts w:ascii="Times New Roman" w:hAnsi="Times New Roman" w:cs="Times New Roman"/>
                <w:sz w:val="10"/>
                <w:szCs w:val="10"/>
              </w:rPr>
              <w:t xml:space="preserve"> </w:t>
            </w:r>
          </w:p>
        </w:tc>
      </w:tr>
    </w:tbl>
    <w:p w14:paraId="5CBAC8F0" w14:textId="77777777" w:rsidR="00511848" w:rsidRDefault="00511848" w:rsidP="0012581B">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F7361A" w14:paraId="387ADF34" w14:textId="77777777" w:rsidTr="00E25988">
        <w:tc>
          <w:tcPr>
            <w:tcW w:w="9062" w:type="dxa"/>
            <w:shd w:val="clear" w:color="auto" w:fill="F1C493"/>
          </w:tcPr>
          <w:p w14:paraId="64644F18" w14:textId="77777777" w:rsidR="00F7361A" w:rsidRPr="00511848" w:rsidRDefault="00F7361A" w:rsidP="00F7361A">
            <w:pPr>
              <w:jc w:val="both"/>
              <w:rPr>
                <w:rFonts w:ascii="Times New Roman" w:hAnsi="Times New Roman" w:cs="Times New Roman"/>
                <w:sz w:val="10"/>
                <w:szCs w:val="10"/>
              </w:rPr>
            </w:pPr>
          </w:p>
          <w:p w14:paraId="773B3284" w14:textId="534662C4" w:rsidR="00F7361A" w:rsidRPr="00F7361A" w:rsidRDefault="00F7361A" w:rsidP="00F7361A">
            <w:pPr>
              <w:spacing w:line="259" w:lineRule="auto"/>
              <w:jc w:val="both"/>
              <w:rPr>
                <w:rFonts w:ascii="Times New Roman" w:hAnsi="Times New Roman" w:cs="Times New Roman"/>
                <w:b/>
                <w:bCs/>
                <w:u w:val="single"/>
              </w:rPr>
            </w:pPr>
            <w:r w:rsidRPr="00F7361A">
              <w:rPr>
                <w:rFonts w:ascii="Times New Roman" w:hAnsi="Times New Roman" w:cs="Times New Roman"/>
                <w:b/>
                <w:bCs/>
                <w:u w:val="single"/>
              </w:rPr>
              <w:t>ZOOM indemnités</w:t>
            </w:r>
            <w:r>
              <w:rPr>
                <w:rFonts w:ascii="Times New Roman" w:hAnsi="Times New Roman" w:cs="Times New Roman"/>
                <w:b/>
                <w:bCs/>
                <w:u w:val="single"/>
              </w:rPr>
              <w:t> :</w:t>
            </w:r>
          </w:p>
          <w:p w14:paraId="350DFA40" w14:textId="77777777" w:rsidR="00F7361A" w:rsidRDefault="00F7361A" w:rsidP="00F7361A">
            <w:pPr>
              <w:spacing w:line="259" w:lineRule="auto"/>
              <w:ind w:firstLine="708"/>
              <w:jc w:val="both"/>
              <w:rPr>
                <w:rFonts w:ascii="Times New Roman" w:hAnsi="Times New Roman" w:cs="Times New Roman"/>
              </w:rPr>
            </w:pPr>
            <w:r>
              <w:rPr>
                <w:rFonts w:ascii="Times New Roman" w:hAnsi="Times New Roman" w:cs="Times New Roman"/>
              </w:rPr>
              <w:t>S’agissant des indemnités, elles ne sont taxées TS qu’en fonction de ce qu’elles compensent : une indemnité réparant un préjudice n’est pas taxée ; tandis qu’une indemnité compensatrice de congés payés est imposable.</w:t>
            </w:r>
          </w:p>
          <w:p w14:paraId="7B100AA8" w14:textId="77777777" w:rsidR="00511848" w:rsidRPr="00EE4C3E" w:rsidRDefault="00511848" w:rsidP="00511848">
            <w:pPr>
              <w:spacing w:line="259" w:lineRule="auto"/>
              <w:jc w:val="both"/>
              <w:rPr>
                <w:rFonts w:ascii="Times New Roman" w:hAnsi="Times New Roman" w:cs="Times New Roman"/>
                <w:sz w:val="8"/>
                <w:szCs w:val="8"/>
              </w:rPr>
            </w:pPr>
          </w:p>
          <w:p w14:paraId="74462C4F" w14:textId="54D15CB0" w:rsidR="00F7361A" w:rsidRDefault="00F7361A" w:rsidP="00F7361A">
            <w:pPr>
              <w:ind w:firstLine="708"/>
              <w:jc w:val="both"/>
              <w:rPr>
                <w:rFonts w:ascii="Times New Roman" w:hAnsi="Times New Roman" w:cs="Times New Roman"/>
              </w:rPr>
            </w:pPr>
            <w:r>
              <w:rPr>
                <w:rFonts w:ascii="Times New Roman" w:hAnsi="Times New Roman" w:cs="Times New Roman"/>
              </w:rPr>
              <w:t>Certaines exonérations sont plafonnées. Tel est notamment le cas des indemnités de licenciement</w:t>
            </w:r>
            <w:r w:rsidR="001662EE">
              <w:rPr>
                <w:rFonts w:ascii="Times New Roman" w:hAnsi="Times New Roman" w:cs="Times New Roman"/>
              </w:rPr>
              <w:t>,</w:t>
            </w:r>
            <w:r>
              <w:rPr>
                <w:rFonts w:ascii="Times New Roman" w:hAnsi="Times New Roman" w:cs="Times New Roman"/>
              </w:rPr>
              <w:t xml:space="preserve"> de départ à la retraite, ou encore pour préjudice moral </w:t>
            </w:r>
            <w:r w:rsidRPr="00F7361A">
              <w:rPr>
                <w:rFonts w:ascii="Times New Roman" w:hAnsi="Times New Roman" w:cs="Times New Roman"/>
                <w:sz w:val="16"/>
                <w:szCs w:val="16"/>
              </w:rPr>
              <w:t>(limitée à 1 million d’euros)</w:t>
            </w:r>
            <w:r>
              <w:rPr>
                <w:rFonts w:ascii="Times New Roman" w:hAnsi="Times New Roman" w:cs="Times New Roman"/>
              </w:rPr>
              <w:t>.</w:t>
            </w:r>
            <w:r w:rsidRPr="00F7361A">
              <w:rPr>
                <w:rFonts w:ascii="Times New Roman" w:hAnsi="Times New Roman" w:cs="Times New Roman"/>
              </w:rPr>
              <w:t xml:space="preserve"> </w:t>
            </w:r>
            <w:r>
              <w:rPr>
                <w:rFonts w:ascii="Times New Roman" w:hAnsi="Times New Roman" w:cs="Times New Roman"/>
              </w:rPr>
              <w:t>C’est-à-dire que le surplus est bel et bien imposable.</w:t>
            </w:r>
          </w:p>
          <w:p w14:paraId="13BF99C5" w14:textId="77777777" w:rsidR="00F7361A" w:rsidRPr="00F7361A" w:rsidRDefault="00F7361A" w:rsidP="0012581B">
            <w:pPr>
              <w:jc w:val="both"/>
              <w:rPr>
                <w:rFonts w:ascii="Times New Roman" w:hAnsi="Times New Roman" w:cs="Times New Roman"/>
                <w:sz w:val="12"/>
                <w:szCs w:val="12"/>
              </w:rPr>
            </w:pPr>
          </w:p>
        </w:tc>
      </w:tr>
    </w:tbl>
    <w:p w14:paraId="056ADE4D" w14:textId="77777777" w:rsidR="00BE18E9" w:rsidRDefault="00BE18E9" w:rsidP="0012581B">
      <w:pPr>
        <w:spacing w:after="0"/>
        <w:jc w:val="both"/>
        <w:rPr>
          <w:rFonts w:ascii="Times New Roman" w:hAnsi="Times New Roman" w:cs="Times New Roman"/>
        </w:rPr>
      </w:pPr>
    </w:p>
    <w:p w14:paraId="05F3EE87" w14:textId="5240F0DE" w:rsidR="00E25988" w:rsidRPr="006233FB" w:rsidRDefault="00E25988" w:rsidP="0012581B">
      <w:pPr>
        <w:spacing w:after="0"/>
        <w:jc w:val="both"/>
        <w:rPr>
          <w:rFonts w:ascii="Times New Roman" w:hAnsi="Times New Roman" w:cs="Times New Roman"/>
          <w:b/>
          <w:bCs/>
          <w:u w:val="single"/>
        </w:rPr>
      </w:pPr>
      <w:r w:rsidRPr="006233FB">
        <w:rPr>
          <w:rFonts w:ascii="Times New Roman" w:hAnsi="Times New Roman" w:cs="Times New Roman"/>
          <w:b/>
          <w:bCs/>
          <w:u w:val="single"/>
        </w:rPr>
        <w:t>Quelques exonérations :</w:t>
      </w:r>
    </w:p>
    <w:p w14:paraId="1C8A1ADD" w14:textId="693306FF" w:rsidR="006233FB" w:rsidRDefault="002626E5"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w:t>
      </w:r>
      <w:r w:rsidR="006233FB">
        <w:rPr>
          <w:rFonts w:ascii="Times New Roman" w:hAnsi="Times New Roman" w:cs="Times New Roman"/>
        </w:rPr>
        <w:t xml:space="preserve">es salaires d’un contrat </w:t>
      </w:r>
      <w:r w:rsidR="006233FB" w:rsidRPr="00310225">
        <w:rPr>
          <w:rFonts w:ascii="Times New Roman" w:hAnsi="Times New Roman" w:cs="Times New Roman"/>
          <w:u w:val="single"/>
        </w:rPr>
        <w:t>d’alternance</w:t>
      </w:r>
      <w:r w:rsidR="006233FB">
        <w:rPr>
          <w:rFonts w:ascii="Times New Roman" w:hAnsi="Times New Roman" w:cs="Times New Roman"/>
        </w:rPr>
        <w:t xml:space="preserve"> et la</w:t>
      </w:r>
      <w:r>
        <w:rPr>
          <w:rFonts w:ascii="Times New Roman" w:hAnsi="Times New Roman" w:cs="Times New Roman"/>
        </w:rPr>
        <w:t xml:space="preserve"> gratification de </w:t>
      </w:r>
      <w:r w:rsidRPr="00310225">
        <w:rPr>
          <w:rFonts w:ascii="Times New Roman" w:hAnsi="Times New Roman" w:cs="Times New Roman"/>
          <w:u w:val="single"/>
        </w:rPr>
        <w:t>stage</w:t>
      </w:r>
      <w:r>
        <w:rPr>
          <w:rFonts w:ascii="Times New Roman" w:hAnsi="Times New Roman" w:cs="Times New Roman"/>
        </w:rPr>
        <w:t> : exonéré</w:t>
      </w:r>
      <w:r w:rsidR="006233FB">
        <w:rPr>
          <w:rFonts w:ascii="Times New Roman" w:hAnsi="Times New Roman" w:cs="Times New Roman"/>
        </w:rPr>
        <w:t>s</w:t>
      </w:r>
      <w:r>
        <w:rPr>
          <w:rFonts w:ascii="Times New Roman" w:hAnsi="Times New Roman" w:cs="Times New Roman"/>
        </w:rPr>
        <w:t xml:space="preserve"> dans la limite du SMIC annuel</w:t>
      </w:r>
      <w:r w:rsidR="006233FB">
        <w:rPr>
          <w:rFonts w:ascii="Times New Roman" w:hAnsi="Times New Roman" w:cs="Times New Roman"/>
        </w:rPr>
        <w:t xml:space="preserve"> </w:t>
      </w:r>
      <w:r w:rsidR="006233FB" w:rsidRPr="006233FB">
        <w:rPr>
          <w:rFonts w:ascii="Times New Roman" w:hAnsi="Times New Roman" w:cs="Times New Roman"/>
          <w:sz w:val="16"/>
          <w:szCs w:val="16"/>
        </w:rPr>
        <w:t>(art 81</w:t>
      </w:r>
      <w:r w:rsidR="00EE4C3E">
        <w:rPr>
          <w:rFonts w:ascii="Times New Roman" w:hAnsi="Times New Roman" w:cs="Times New Roman"/>
          <w:sz w:val="16"/>
          <w:szCs w:val="16"/>
        </w:rPr>
        <w:t xml:space="preserve"> </w:t>
      </w:r>
      <w:r w:rsidR="006233FB" w:rsidRPr="006233FB">
        <w:rPr>
          <w:rFonts w:ascii="Times New Roman" w:hAnsi="Times New Roman" w:cs="Times New Roman"/>
          <w:sz w:val="16"/>
          <w:szCs w:val="16"/>
        </w:rPr>
        <w:t>bis CGI)</w:t>
      </w:r>
      <w:r w:rsidR="007453EC">
        <w:rPr>
          <w:rFonts w:ascii="Times New Roman" w:hAnsi="Times New Roman" w:cs="Times New Roman"/>
        </w:rPr>
        <w:t> ;</w:t>
      </w:r>
    </w:p>
    <w:p w14:paraId="70ADB521" w14:textId="0B6F357F" w:rsidR="00310225" w:rsidRDefault="002626E5" w:rsidP="00F87DF8">
      <w:pPr>
        <w:pStyle w:val="Paragraphedeliste"/>
        <w:numPr>
          <w:ilvl w:val="0"/>
          <w:numId w:val="4"/>
        </w:numPr>
        <w:spacing w:after="0"/>
        <w:jc w:val="both"/>
        <w:rPr>
          <w:rFonts w:ascii="Times New Roman" w:hAnsi="Times New Roman" w:cs="Times New Roman"/>
        </w:rPr>
      </w:pPr>
      <w:r w:rsidRPr="006233FB">
        <w:rPr>
          <w:rFonts w:ascii="Times New Roman" w:hAnsi="Times New Roman" w:cs="Times New Roman"/>
        </w:rPr>
        <w:t>Les « </w:t>
      </w:r>
      <w:r w:rsidRPr="00310225">
        <w:rPr>
          <w:rFonts w:ascii="Times New Roman" w:hAnsi="Times New Roman" w:cs="Times New Roman"/>
          <w:u w:val="single"/>
        </w:rPr>
        <w:t>job</w:t>
      </w:r>
      <w:r w:rsidR="00310225">
        <w:rPr>
          <w:rFonts w:ascii="Times New Roman" w:hAnsi="Times New Roman" w:cs="Times New Roman"/>
          <w:u w:val="single"/>
        </w:rPr>
        <w:t>s</w:t>
      </w:r>
      <w:r w:rsidRPr="00310225">
        <w:rPr>
          <w:rFonts w:ascii="Times New Roman" w:hAnsi="Times New Roman" w:cs="Times New Roman"/>
          <w:u w:val="single"/>
        </w:rPr>
        <w:t xml:space="preserve"> d’été</w:t>
      </w:r>
      <w:r w:rsidRPr="006233FB">
        <w:rPr>
          <w:rFonts w:ascii="Times New Roman" w:hAnsi="Times New Roman" w:cs="Times New Roman"/>
        </w:rPr>
        <w:t xml:space="preserve"> » : si étudiant rattaché au foyer de ses parents et dans la limite de 3 SMIC mensuels </w:t>
      </w:r>
      <w:r w:rsidRPr="006233FB">
        <w:rPr>
          <w:rFonts w:ascii="Times New Roman" w:hAnsi="Times New Roman" w:cs="Times New Roman"/>
          <w:sz w:val="16"/>
          <w:szCs w:val="16"/>
        </w:rPr>
        <w:t>(art 81,36° CGI)</w:t>
      </w:r>
      <w:r w:rsidR="007453EC">
        <w:rPr>
          <w:rFonts w:ascii="Times New Roman" w:hAnsi="Times New Roman" w:cs="Times New Roman"/>
        </w:rPr>
        <w:t> ;</w:t>
      </w:r>
    </w:p>
    <w:p w14:paraId="2A6D6C98" w14:textId="4463F079" w:rsidR="00310225" w:rsidRDefault="00310225"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Les </w:t>
      </w:r>
      <w:r w:rsidRPr="00310225">
        <w:rPr>
          <w:rFonts w:ascii="Times New Roman" w:hAnsi="Times New Roman" w:cs="Times New Roman"/>
          <w:u w:val="single"/>
        </w:rPr>
        <w:t>heures supplémentaires</w:t>
      </w:r>
      <w:r>
        <w:rPr>
          <w:rFonts w:ascii="Times New Roman" w:hAnsi="Times New Roman" w:cs="Times New Roman"/>
        </w:rPr>
        <w:t xml:space="preserve"> dans la limite de 7 500€ pour 2023 </w:t>
      </w:r>
      <w:r w:rsidRPr="00310225">
        <w:rPr>
          <w:rFonts w:ascii="Times New Roman" w:hAnsi="Times New Roman" w:cs="Times New Roman"/>
          <w:sz w:val="16"/>
          <w:szCs w:val="16"/>
        </w:rPr>
        <w:t>(art 81 quater CGI)</w:t>
      </w:r>
      <w:r w:rsidR="007453EC">
        <w:rPr>
          <w:rFonts w:ascii="Times New Roman" w:hAnsi="Times New Roman" w:cs="Times New Roman"/>
        </w:rPr>
        <w:t> ;</w:t>
      </w:r>
    </w:p>
    <w:p w14:paraId="4F980816" w14:textId="44ACEBBE" w:rsidR="007453EC" w:rsidRPr="00310225" w:rsidRDefault="007453EC"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Les tickets restaurant.</w:t>
      </w:r>
    </w:p>
    <w:p w14:paraId="2F258E4D" w14:textId="77777777" w:rsidR="00E25988" w:rsidRDefault="00E25988" w:rsidP="0012581B">
      <w:pPr>
        <w:spacing w:after="0"/>
        <w:jc w:val="both"/>
        <w:rPr>
          <w:rFonts w:ascii="Times New Roman" w:hAnsi="Times New Roman" w:cs="Times New Roman"/>
        </w:rPr>
      </w:pPr>
    </w:p>
    <w:p w14:paraId="512A6D3D" w14:textId="77777777" w:rsidR="00EE4C3E" w:rsidRDefault="00EE4C3E" w:rsidP="0012581B">
      <w:pPr>
        <w:spacing w:after="0"/>
        <w:jc w:val="both"/>
        <w:rPr>
          <w:rFonts w:ascii="Times New Roman" w:hAnsi="Times New Roman" w:cs="Times New Roman"/>
        </w:rPr>
      </w:pPr>
    </w:p>
    <w:p w14:paraId="661E004D" w14:textId="718AB689" w:rsidR="00FC49EE" w:rsidRPr="006233FB" w:rsidRDefault="006233FB" w:rsidP="00F87DF8">
      <w:pPr>
        <w:pStyle w:val="Paragraphedeliste"/>
        <w:numPr>
          <w:ilvl w:val="0"/>
          <w:numId w:val="7"/>
        </w:numPr>
        <w:spacing w:after="0"/>
        <w:jc w:val="both"/>
        <w:rPr>
          <w:rFonts w:ascii="Times New Roman" w:hAnsi="Times New Roman" w:cs="Times New Roman"/>
          <w:u w:val="single"/>
        </w:rPr>
      </w:pPr>
      <w:r>
        <w:rPr>
          <w:rFonts w:ascii="Times New Roman" w:hAnsi="Times New Roman" w:cs="Times New Roman"/>
          <w:u w:val="single"/>
        </w:rPr>
        <w:t>Détermination du revenu net</w:t>
      </w:r>
    </w:p>
    <w:p w14:paraId="0CB9A2EA" w14:textId="77777777" w:rsidR="006233FB" w:rsidRDefault="006233FB" w:rsidP="0012581B">
      <w:pPr>
        <w:spacing w:after="0"/>
        <w:jc w:val="both"/>
        <w:rPr>
          <w:rFonts w:ascii="Times New Roman" w:hAnsi="Times New Roman" w:cs="Times New Roman"/>
        </w:rPr>
      </w:pPr>
    </w:p>
    <w:p w14:paraId="552B5887" w14:textId="2B7C92D5" w:rsidR="00FC49EE" w:rsidRDefault="00FC49EE" w:rsidP="0012581B">
      <w:pPr>
        <w:spacing w:after="0"/>
        <w:jc w:val="both"/>
        <w:rPr>
          <w:rFonts w:ascii="Times New Roman" w:hAnsi="Times New Roman" w:cs="Times New Roman"/>
        </w:rPr>
      </w:pPr>
      <w:r>
        <w:rPr>
          <w:rFonts w:ascii="Times New Roman" w:hAnsi="Times New Roman" w:cs="Times New Roman"/>
        </w:rPr>
        <w:t xml:space="preserve">Il existe 2 alternatives pour traiter </w:t>
      </w:r>
      <w:r w:rsidR="006233FB">
        <w:rPr>
          <w:rFonts w:ascii="Times New Roman" w:hAnsi="Times New Roman" w:cs="Times New Roman"/>
        </w:rPr>
        <w:t>les TS</w:t>
      </w:r>
      <w:r>
        <w:rPr>
          <w:rFonts w:ascii="Times New Roman" w:hAnsi="Times New Roman" w:cs="Times New Roman"/>
        </w:rPr>
        <w:t> :</w:t>
      </w:r>
    </w:p>
    <w:p w14:paraId="6931ACD8" w14:textId="2F5F188F" w:rsidR="00FC49EE" w:rsidRDefault="00FC49EE"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Le </w:t>
      </w:r>
      <w:r w:rsidRPr="006233FB">
        <w:rPr>
          <w:rFonts w:ascii="Times New Roman" w:hAnsi="Times New Roman" w:cs="Times New Roman"/>
          <w:b/>
          <w:bCs/>
          <w:u w:val="single"/>
        </w:rPr>
        <w:t>principe</w:t>
      </w:r>
      <w:r w:rsidR="00EE4C3E">
        <w:rPr>
          <w:rFonts w:ascii="Times New Roman" w:hAnsi="Times New Roman" w:cs="Times New Roman"/>
        </w:rPr>
        <w:t> :</w:t>
      </w:r>
      <w:r>
        <w:rPr>
          <w:rFonts w:ascii="Times New Roman" w:hAnsi="Times New Roman" w:cs="Times New Roman"/>
        </w:rPr>
        <w:t xml:space="preserve"> la déduction forfaitaire ;</w:t>
      </w:r>
    </w:p>
    <w:p w14:paraId="50C69786" w14:textId="1EDFDACD" w:rsidR="00FC49EE" w:rsidRPr="00FC49EE" w:rsidRDefault="00FC49EE"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w:t>
      </w:r>
      <w:r w:rsidRPr="006233FB">
        <w:rPr>
          <w:rFonts w:ascii="Times New Roman" w:hAnsi="Times New Roman" w:cs="Times New Roman"/>
          <w:b/>
          <w:bCs/>
          <w:u w:val="single"/>
        </w:rPr>
        <w:t>option</w:t>
      </w:r>
      <w:r>
        <w:rPr>
          <w:rFonts w:ascii="Times New Roman" w:hAnsi="Times New Roman" w:cs="Times New Roman"/>
        </w:rPr>
        <w:t> : les frais réels</w:t>
      </w:r>
      <w:r w:rsidR="006233FB">
        <w:rPr>
          <w:rFonts w:ascii="Times New Roman" w:hAnsi="Times New Roman" w:cs="Times New Roman"/>
        </w:rPr>
        <w:t>.</w:t>
      </w:r>
    </w:p>
    <w:p w14:paraId="015513AA" w14:textId="77777777" w:rsidR="00FC49EE" w:rsidRDefault="00FC49EE" w:rsidP="0012581B">
      <w:pPr>
        <w:spacing w:after="0"/>
        <w:jc w:val="both"/>
        <w:rPr>
          <w:rFonts w:ascii="Times New Roman" w:hAnsi="Times New Roman" w:cs="Times New Roman"/>
        </w:rPr>
      </w:pPr>
    </w:p>
    <w:p w14:paraId="29019699" w14:textId="62EC8EE5" w:rsidR="006233FB" w:rsidRPr="006233FB" w:rsidRDefault="006233FB" w:rsidP="0012581B">
      <w:pPr>
        <w:spacing w:after="0"/>
        <w:jc w:val="both"/>
        <w:rPr>
          <w:rFonts w:ascii="Times New Roman" w:hAnsi="Times New Roman" w:cs="Times New Roman"/>
          <w:i/>
          <w:iCs/>
          <w:u w:val="single"/>
        </w:rPr>
      </w:pPr>
      <w:r w:rsidRPr="006233FB">
        <w:rPr>
          <w:rFonts w:ascii="Times New Roman" w:hAnsi="Times New Roman" w:cs="Times New Roman"/>
          <w:i/>
          <w:iCs/>
          <w:u w:val="single"/>
        </w:rPr>
        <w:t>a. La déduction forfaitaire :</w:t>
      </w:r>
    </w:p>
    <w:p w14:paraId="57BCA954" w14:textId="77777777" w:rsidR="006233FB" w:rsidRDefault="006233FB" w:rsidP="00FC49EE">
      <w:pPr>
        <w:spacing w:after="0"/>
        <w:jc w:val="both"/>
        <w:rPr>
          <w:rFonts w:ascii="Times New Roman" w:hAnsi="Times New Roman" w:cs="Times New Roman"/>
        </w:rPr>
      </w:pPr>
    </w:p>
    <w:p w14:paraId="37B42E5A" w14:textId="579127D6" w:rsidR="00FD37A0" w:rsidRDefault="00FC49EE" w:rsidP="000432D7">
      <w:pPr>
        <w:spacing w:after="0"/>
        <w:ind w:firstLine="360"/>
        <w:jc w:val="both"/>
        <w:rPr>
          <w:rFonts w:ascii="Times New Roman" w:hAnsi="Times New Roman" w:cs="Times New Roman"/>
        </w:rPr>
      </w:pPr>
      <w:r>
        <w:rPr>
          <w:rFonts w:ascii="Times New Roman" w:hAnsi="Times New Roman" w:cs="Times New Roman"/>
        </w:rPr>
        <w:t xml:space="preserve">L’idée est </w:t>
      </w:r>
      <w:r w:rsidR="00FD37A0">
        <w:rPr>
          <w:rFonts w:ascii="Times New Roman" w:hAnsi="Times New Roman" w:cs="Times New Roman"/>
        </w:rPr>
        <w:t>de déduire du</w:t>
      </w:r>
      <w:r>
        <w:rPr>
          <w:rFonts w:ascii="Times New Roman" w:hAnsi="Times New Roman" w:cs="Times New Roman"/>
        </w:rPr>
        <w:t xml:space="preserve"> salaire du contribuable </w:t>
      </w:r>
      <w:r w:rsidR="00FD37A0">
        <w:rPr>
          <w:rFonts w:ascii="Times New Roman" w:hAnsi="Times New Roman" w:cs="Times New Roman"/>
        </w:rPr>
        <w:t xml:space="preserve">les </w:t>
      </w:r>
      <w:r w:rsidR="00FD37A0" w:rsidRPr="00FD37A0">
        <w:rPr>
          <w:rFonts w:ascii="Times New Roman" w:hAnsi="Times New Roman" w:cs="Times New Roman"/>
          <w:u w:val="single"/>
        </w:rPr>
        <w:t>frais nécessaires à l’acquisition ou la conservation du revenu</w:t>
      </w:r>
      <w:r w:rsidR="00FD37A0">
        <w:rPr>
          <w:rFonts w:ascii="Times New Roman" w:hAnsi="Times New Roman" w:cs="Times New Roman"/>
        </w:rPr>
        <w:t xml:space="preserve">. Evalué </w:t>
      </w:r>
      <w:r w:rsidR="00FD37A0" w:rsidRPr="00FD37A0">
        <w:rPr>
          <w:rFonts w:ascii="Times New Roman" w:hAnsi="Times New Roman" w:cs="Times New Roman"/>
          <w:u w:val="single"/>
        </w:rPr>
        <w:t>forfaitairement</w:t>
      </w:r>
      <w:r w:rsidR="00FD37A0">
        <w:rPr>
          <w:rFonts w:ascii="Times New Roman" w:hAnsi="Times New Roman" w:cs="Times New Roman"/>
        </w:rPr>
        <w:t xml:space="preserve"> à </w:t>
      </w:r>
      <w:r w:rsidR="00FD37A0" w:rsidRPr="00FD37A0">
        <w:rPr>
          <w:rFonts w:ascii="Times New Roman" w:hAnsi="Times New Roman" w:cs="Times New Roman"/>
          <w:b/>
          <w:bCs/>
        </w:rPr>
        <w:t>10%</w:t>
      </w:r>
      <w:r w:rsidR="00FD37A0">
        <w:rPr>
          <w:rFonts w:ascii="Times New Roman" w:hAnsi="Times New Roman" w:cs="Times New Roman"/>
        </w:rPr>
        <w:t xml:space="preserve"> d</w:t>
      </w:r>
      <w:r w:rsidR="000432D7">
        <w:rPr>
          <w:rFonts w:ascii="Times New Roman" w:hAnsi="Times New Roman" w:cs="Times New Roman"/>
        </w:rPr>
        <w:t>u</w:t>
      </w:r>
      <w:r w:rsidR="000432D7" w:rsidRPr="000432D7">
        <w:rPr>
          <w:rFonts w:ascii="Times New Roman" w:hAnsi="Times New Roman" w:cs="Times New Roman"/>
        </w:rPr>
        <w:t xml:space="preserve"> </w:t>
      </w:r>
      <w:r w:rsidR="000432D7">
        <w:rPr>
          <w:rFonts w:ascii="Times New Roman" w:hAnsi="Times New Roman" w:cs="Times New Roman"/>
        </w:rPr>
        <w:t xml:space="preserve">salaire brut annuel - déduction faite des cotisations sociales et salariales – cet abattement est de droit </w:t>
      </w:r>
      <w:r w:rsidR="00FD37A0">
        <w:rPr>
          <w:rFonts w:ascii="Times New Roman" w:hAnsi="Times New Roman" w:cs="Times New Roman"/>
        </w:rPr>
        <w:t>alors même que le montant réel de ces frais seraient différents.</w:t>
      </w:r>
    </w:p>
    <w:p w14:paraId="0F86B958" w14:textId="5C7CB142" w:rsidR="00061C04" w:rsidRDefault="00FD37A0" w:rsidP="00FC49EE">
      <w:pPr>
        <w:spacing w:after="0"/>
        <w:jc w:val="both"/>
        <w:rPr>
          <w:rFonts w:ascii="Times New Roman" w:hAnsi="Times New Roman" w:cs="Times New Roman"/>
        </w:rPr>
      </w:pPr>
      <w:r>
        <w:rPr>
          <w:rFonts w:ascii="Times New Roman" w:hAnsi="Times New Roman" w:cs="Times New Roman"/>
        </w:rPr>
        <w:tab/>
        <w:t xml:space="preserve">Cet avantage est encadré, </w:t>
      </w:r>
      <w:r w:rsidR="00061C04">
        <w:rPr>
          <w:rFonts w:ascii="Times New Roman" w:hAnsi="Times New Roman" w:cs="Times New Roman"/>
        </w:rPr>
        <w:t>il fait l’objet d’un seuil plancher et plafond. Pour les revenus de 2022, ces seuils étaient respectivement de 472</w:t>
      </w:r>
      <w:r w:rsidR="000432D7">
        <w:rPr>
          <w:rFonts w:ascii="Times New Roman" w:hAnsi="Times New Roman" w:cs="Times New Roman"/>
        </w:rPr>
        <w:t xml:space="preserve"> </w:t>
      </w:r>
      <w:r w:rsidR="00061C04">
        <w:rPr>
          <w:rFonts w:ascii="Times New Roman" w:hAnsi="Times New Roman" w:cs="Times New Roman"/>
        </w:rPr>
        <w:t>€ et 13</w:t>
      </w:r>
      <w:r w:rsidR="000432D7">
        <w:rPr>
          <w:rFonts w:ascii="Times New Roman" w:hAnsi="Times New Roman" w:cs="Times New Roman"/>
        </w:rPr>
        <w:t> </w:t>
      </w:r>
      <w:r w:rsidR="00061C04">
        <w:rPr>
          <w:rFonts w:ascii="Times New Roman" w:hAnsi="Times New Roman" w:cs="Times New Roman"/>
        </w:rPr>
        <w:t>522</w:t>
      </w:r>
      <w:r w:rsidR="000432D7">
        <w:rPr>
          <w:rFonts w:ascii="Times New Roman" w:hAnsi="Times New Roman" w:cs="Times New Roman"/>
        </w:rPr>
        <w:t xml:space="preserve"> </w:t>
      </w:r>
      <w:r w:rsidR="00061C04">
        <w:rPr>
          <w:rFonts w:ascii="Times New Roman" w:hAnsi="Times New Roman" w:cs="Times New Roman"/>
        </w:rPr>
        <w:t xml:space="preserve">€ </w:t>
      </w:r>
      <w:r w:rsidR="00061C04" w:rsidRPr="00EE4C3E">
        <w:rPr>
          <w:rFonts w:ascii="Times New Roman" w:hAnsi="Times New Roman" w:cs="Times New Roman"/>
          <w:sz w:val="16"/>
          <w:szCs w:val="16"/>
        </w:rPr>
        <w:t>(art 83, 3°, al.2 CGI)</w:t>
      </w:r>
      <w:r w:rsidR="00061C04">
        <w:rPr>
          <w:rFonts w:ascii="Times New Roman" w:hAnsi="Times New Roman" w:cs="Times New Roman"/>
        </w:rPr>
        <w:t>. C</w:t>
      </w:r>
      <w:r>
        <w:rPr>
          <w:rFonts w:ascii="Times New Roman" w:hAnsi="Times New Roman" w:cs="Times New Roman"/>
        </w:rPr>
        <w:t xml:space="preserve">haque année, </w:t>
      </w:r>
      <w:r w:rsidR="00061C04">
        <w:rPr>
          <w:rFonts w:ascii="Times New Roman" w:hAnsi="Times New Roman" w:cs="Times New Roman"/>
        </w:rPr>
        <w:t>ces</w:t>
      </w:r>
      <w:r>
        <w:rPr>
          <w:rFonts w:ascii="Times New Roman" w:hAnsi="Times New Roman" w:cs="Times New Roman"/>
        </w:rPr>
        <w:t xml:space="preserve"> seuil</w:t>
      </w:r>
      <w:r w:rsidR="00061C04">
        <w:rPr>
          <w:rFonts w:ascii="Times New Roman" w:hAnsi="Times New Roman" w:cs="Times New Roman"/>
        </w:rPr>
        <w:t xml:space="preserve">s </w:t>
      </w:r>
      <w:r>
        <w:rPr>
          <w:rFonts w:ascii="Times New Roman" w:hAnsi="Times New Roman" w:cs="Times New Roman"/>
        </w:rPr>
        <w:t>sont réévalu</w:t>
      </w:r>
      <w:r w:rsidR="00061C04">
        <w:rPr>
          <w:rFonts w:ascii="Times New Roman" w:hAnsi="Times New Roman" w:cs="Times New Roman"/>
        </w:rPr>
        <w:t>és.</w:t>
      </w:r>
    </w:p>
    <w:p w14:paraId="77CD7384" w14:textId="77777777" w:rsidR="00061C04" w:rsidRDefault="00061C04" w:rsidP="00FC49EE">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061C04" w14:paraId="29857042" w14:textId="77777777" w:rsidTr="00061C04">
        <w:tc>
          <w:tcPr>
            <w:tcW w:w="9062" w:type="dxa"/>
            <w:shd w:val="clear" w:color="auto" w:fill="A0E8A3"/>
          </w:tcPr>
          <w:p w14:paraId="20AA4C1F" w14:textId="77777777" w:rsidR="00061C04" w:rsidRPr="00E25988" w:rsidRDefault="00061C04" w:rsidP="00061C04">
            <w:pPr>
              <w:jc w:val="both"/>
              <w:rPr>
                <w:rFonts w:ascii="Times New Roman" w:hAnsi="Times New Roman" w:cs="Times New Roman"/>
                <w:sz w:val="10"/>
                <w:szCs w:val="10"/>
              </w:rPr>
            </w:pPr>
          </w:p>
          <w:p w14:paraId="07AD9136" w14:textId="05032647" w:rsidR="00061C04" w:rsidRPr="00061C04" w:rsidRDefault="00061C04" w:rsidP="00061C04">
            <w:pPr>
              <w:jc w:val="both"/>
              <w:rPr>
                <w:rFonts w:ascii="Times New Roman" w:hAnsi="Times New Roman" w:cs="Times New Roman"/>
                <w:i/>
                <w:iCs/>
                <w:sz w:val="18"/>
                <w:szCs w:val="18"/>
              </w:rPr>
            </w:pPr>
            <w:r w:rsidRPr="00061C04">
              <w:rPr>
                <w:rFonts w:ascii="Times New Roman" w:hAnsi="Times New Roman" w:cs="Times New Roman"/>
                <w:i/>
                <w:iCs/>
                <w:sz w:val="18"/>
                <w:szCs w:val="18"/>
                <w:u w:val="single"/>
              </w:rPr>
              <w:t>Exemple 1 :</w:t>
            </w:r>
            <w:r w:rsidRPr="00061C04">
              <w:rPr>
                <w:rFonts w:ascii="Times New Roman" w:hAnsi="Times New Roman" w:cs="Times New Roman"/>
                <w:i/>
                <w:iCs/>
                <w:sz w:val="18"/>
                <w:szCs w:val="18"/>
              </w:rPr>
              <w:t xml:space="preserve"> Sur l’année 2022, Thomas a perçu un salaire brut annuel de 4 300 €. 10% de cette somme correspond à 430€, ce qui est </w:t>
            </w:r>
            <w:r w:rsidRPr="000432D7">
              <w:rPr>
                <w:rFonts w:ascii="Times New Roman" w:hAnsi="Times New Roman" w:cs="Times New Roman"/>
                <w:i/>
                <w:iCs/>
                <w:sz w:val="18"/>
                <w:szCs w:val="18"/>
                <w:u w:val="single"/>
              </w:rPr>
              <w:t>inférieur</w:t>
            </w:r>
            <w:r w:rsidRPr="00061C04">
              <w:rPr>
                <w:rFonts w:ascii="Times New Roman" w:hAnsi="Times New Roman" w:cs="Times New Roman"/>
                <w:i/>
                <w:iCs/>
                <w:sz w:val="18"/>
                <w:szCs w:val="18"/>
              </w:rPr>
              <w:t xml:space="preserve"> au seuil de 472 €. Thomas déduira donc 472€ de son salaire au titre de la déduction forfaitaire</w:t>
            </w:r>
            <w:r w:rsidR="000432D7">
              <w:rPr>
                <w:rFonts w:ascii="Times New Roman" w:hAnsi="Times New Roman" w:cs="Times New Roman"/>
                <w:i/>
                <w:iCs/>
                <w:sz w:val="18"/>
                <w:szCs w:val="18"/>
              </w:rPr>
              <w:t>.</w:t>
            </w:r>
          </w:p>
          <w:p w14:paraId="28A87360" w14:textId="77777777" w:rsidR="00061C04" w:rsidRPr="00E25988" w:rsidRDefault="00061C04" w:rsidP="00061C04">
            <w:pPr>
              <w:jc w:val="both"/>
              <w:rPr>
                <w:rFonts w:ascii="Times New Roman" w:hAnsi="Times New Roman" w:cs="Times New Roman"/>
                <w:i/>
                <w:iCs/>
                <w:sz w:val="6"/>
                <w:szCs w:val="6"/>
              </w:rPr>
            </w:pPr>
          </w:p>
          <w:p w14:paraId="615EEA89" w14:textId="01FDE9E8" w:rsidR="00061C04" w:rsidRPr="00061C04" w:rsidRDefault="00061C04" w:rsidP="00061C04">
            <w:pPr>
              <w:jc w:val="both"/>
              <w:rPr>
                <w:rFonts w:ascii="Times New Roman" w:hAnsi="Times New Roman" w:cs="Times New Roman"/>
                <w:i/>
                <w:iCs/>
                <w:sz w:val="18"/>
                <w:szCs w:val="18"/>
              </w:rPr>
            </w:pPr>
            <w:r w:rsidRPr="00061C04">
              <w:rPr>
                <w:rFonts w:ascii="Times New Roman" w:hAnsi="Times New Roman" w:cs="Times New Roman"/>
                <w:i/>
                <w:iCs/>
                <w:sz w:val="18"/>
                <w:szCs w:val="18"/>
                <w:u w:val="single"/>
              </w:rPr>
              <w:t>Exemple 2</w:t>
            </w:r>
            <w:r>
              <w:rPr>
                <w:rFonts w:ascii="Times New Roman" w:hAnsi="Times New Roman" w:cs="Times New Roman"/>
                <w:i/>
                <w:iCs/>
                <w:sz w:val="18"/>
                <w:szCs w:val="18"/>
                <w:u w:val="single"/>
              </w:rPr>
              <w:t> :</w:t>
            </w:r>
            <w:r w:rsidRPr="00061C04">
              <w:rPr>
                <w:rFonts w:ascii="Times New Roman" w:hAnsi="Times New Roman" w:cs="Times New Roman"/>
                <w:i/>
                <w:iCs/>
                <w:sz w:val="18"/>
                <w:szCs w:val="18"/>
              </w:rPr>
              <w:t xml:space="preserve"> Sur l’année 2022, Antoine a perçu un salaire brut annuel de 15 200 €. 10% de cette somme correspond à </w:t>
            </w:r>
            <w:r w:rsidR="000432D7">
              <w:rPr>
                <w:rFonts w:ascii="Times New Roman" w:hAnsi="Times New Roman" w:cs="Times New Roman"/>
                <w:i/>
                <w:iCs/>
                <w:sz w:val="18"/>
                <w:szCs w:val="18"/>
              </w:rPr>
              <w:t xml:space="preserve">                     </w:t>
            </w:r>
            <w:r w:rsidRPr="00061C04">
              <w:rPr>
                <w:rFonts w:ascii="Times New Roman" w:hAnsi="Times New Roman" w:cs="Times New Roman"/>
                <w:i/>
                <w:iCs/>
                <w:sz w:val="18"/>
                <w:szCs w:val="18"/>
              </w:rPr>
              <w:t xml:space="preserve">1 520€, ce qui est </w:t>
            </w:r>
            <w:r w:rsidRPr="000432D7">
              <w:rPr>
                <w:rFonts w:ascii="Times New Roman" w:hAnsi="Times New Roman" w:cs="Times New Roman"/>
                <w:i/>
                <w:iCs/>
                <w:sz w:val="18"/>
                <w:szCs w:val="18"/>
                <w:u w:val="single"/>
              </w:rPr>
              <w:t>compris dans les seuils</w:t>
            </w:r>
            <w:r w:rsidRPr="00061C04">
              <w:rPr>
                <w:rFonts w:ascii="Times New Roman" w:hAnsi="Times New Roman" w:cs="Times New Roman"/>
                <w:i/>
                <w:iCs/>
                <w:sz w:val="18"/>
                <w:szCs w:val="18"/>
              </w:rPr>
              <w:t xml:space="preserve"> précités. Antoine déduira donc 1 520€ de son salaire au titre de la déduction forfaitaire</w:t>
            </w:r>
            <w:r w:rsidR="000432D7">
              <w:rPr>
                <w:rFonts w:ascii="Times New Roman" w:hAnsi="Times New Roman" w:cs="Times New Roman"/>
                <w:i/>
                <w:iCs/>
                <w:sz w:val="18"/>
                <w:szCs w:val="18"/>
              </w:rPr>
              <w:t>.</w:t>
            </w:r>
          </w:p>
          <w:p w14:paraId="1158809C" w14:textId="77777777" w:rsidR="00061C04" w:rsidRPr="00E25988" w:rsidRDefault="00061C04" w:rsidP="00061C04">
            <w:pPr>
              <w:jc w:val="both"/>
              <w:rPr>
                <w:rFonts w:ascii="Times New Roman" w:hAnsi="Times New Roman" w:cs="Times New Roman"/>
                <w:i/>
                <w:iCs/>
                <w:sz w:val="6"/>
                <w:szCs w:val="6"/>
              </w:rPr>
            </w:pPr>
          </w:p>
          <w:p w14:paraId="0B4A974C" w14:textId="584C4B9F" w:rsidR="00061C04" w:rsidRDefault="00061C04" w:rsidP="00061C04">
            <w:pPr>
              <w:jc w:val="both"/>
              <w:rPr>
                <w:rFonts w:ascii="Times New Roman" w:hAnsi="Times New Roman" w:cs="Times New Roman"/>
                <w:i/>
                <w:iCs/>
                <w:sz w:val="18"/>
                <w:szCs w:val="18"/>
              </w:rPr>
            </w:pPr>
            <w:r w:rsidRPr="00061C04">
              <w:rPr>
                <w:rFonts w:ascii="Times New Roman" w:hAnsi="Times New Roman" w:cs="Times New Roman"/>
                <w:i/>
                <w:iCs/>
                <w:sz w:val="18"/>
                <w:szCs w:val="18"/>
                <w:u w:val="single"/>
              </w:rPr>
              <w:t>Exemple 3 :</w:t>
            </w:r>
            <w:r w:rsidRPr="00061C04">
              <w:rPr>
                <w:rFonts w:ascii="Times New Roman" w:hAnsi="Times New Roman" w:cs="Times New Roman"/>
                <w:i/>
                <w:iCs/>
                <w:sz w:val="18"/>
                <w:szCs w:val="18"/>
              </w:rPr>
              <w:t xml:space="preserve"> Sur l’année 2022, Marie a perçu un salaire brut annuel de 145 600 €. 10% de cette somme correspond à </w:t>
            </w:r>
            <w:r w:rsidR="000432D7">
              <w:rPr>
                <w:rFonts w:ascii="Times New Roman" w:hAnsi="Times New Roman" w:cs="Times New Roman"/>
                <w:i/>
                <w:iCs/>
                <w:sz w:val="18"/>
                <w:szCs w:val="18"/>
              </w:rPr>
              <w:t xml:space="preserve">                    </w:t>
            </w:r>
            <w:r w:rsidRPr="00061C04">
              <w:rPr>
                <w:rFonts w:ascii="Times New Roman" w:hAnsi="Times New Roman" w:cs="Times New Roman"/>
                <w:i/>
                <w:iCs/>
                <w:sz w:val="18"/>
                <w:szCs w:val="18"/>
              </w:rPr>
              <w:t xml:space="preserve">14 560€, ce qui est </w:t>
            </w:r>
            <w:r w:rsidRPr="000432D7">
              <w:rPr>
                <w:rFonts w:ascii="Times New Roman" w:hAnsi="Times New Roman" w:cs="Times New Roman"/>
                <w:i/>
                <w:iCs/>
                <w:sz w:val="18"/>
                <w:szCs w:val="18"/>
                <w:u w:val="single"/>
              </w:rPr>
              <w:t>supérieur</w:t>
            </w:r>
            <w:r w:rsidRPr="00061C04">
              <w:rPr>
                <w:rFonts w:ascii="Times New Roman" w:hAnsi="Times New Roman" w:cs="Times New Roman"/>
                <w:i/>
                <w:iCs/>
                <w:sz w:val="18"/>
                <w:szCs w:val="18"/>
              </w:rPr>
              <w:t xml:space="preserve"> au seuil de 13 522 €. Marie déduira donc 13 522 € de son salaire au titre de la déduction forfaitaire</w:t>
            </w:r>
            <w:r w:rsidR="000432D7">
              <w:rPr>
                <w:rFonts w:ascii="Times New Roman" w:hAnsi="Times New Roman" w:cs="Times New Roman"/>
                <w:i/>
                <w:iCs/>
                <w:sz w:val="18"/>
                <w:szCs w:val="18"/>
              </w:rPr>
              <w:t>.</w:t>
            </w:r>
          </w:p>
          <w:p w14:paraId="4F39C89E" w14:textId="77777777" w:rsidR="000432D7" w:rsidRPr="00E25988" w:rsidRDefault="000432D7" w:rsidP="00061C04">
            <w:pPr>
              <w:jc w:val="both"/>
              <w:rPr>
                <w:rFonts w:ascii="Times New Roman" w:hAnsi="Times New Roman" w:cs="Times New Roman"/>
                <w:i/>
                <w:iCs/>
                <w:sz w:val="6"/>
                <w:szCs w:val="6"/>
              </w:rPr>
            </w:pPr>
          </w:p>
          <w:p w14:paraId="3D1DFE3D" w14:textId="532727B1" w:rsidR="000432D7" w:rsidRDefault="000432D7" w:rsidP="000432D7">
            <w:pPr>
              <w:jc w:val="both"/>
              <w:rPr>
                <w:rFonts w:ascii="Times New Roman" w:hAnsi="Times New Roman" w:cs="Times New Roman"/>
                <w:i/>
                <w:iCs/>
                <w:sz w:val="18"/>
                <w:szCs w:val="18"/>
              </w:rPr>
            </w:pPr>
            <w:r w:rsidRPr="00061C04">
              <w:rPr>
                <w:rFonts w:ascii="Times New Roman" w:hAnsi="Times New Roman" w:cs="Times New Roman"/>
                <w:i/>
                <w:iCs/>
                <w:sz w:val="18"/>
                <w:szCs w:val="18"/>
                <w:u w:val="single"/>
              </w:rPr>
              <w:t xml:space="preserve">Exemple </w:t>
            </w:r>
            <w:r>
              <w:rPr>
                <w:rFonts w:ascii="Times New Roman" w:hAnsi="Times New Roman" w:cs="Times New Roman"/>
                <w:i/>
                <w:iCs/>
                <w:sz w:val="18"/>
                <w:szCs w:val="18"/>
                <w:u w:val="single"/>
              </w:rPr>
              <w:t>4</w:t>
            </w:r>
            <w:r w:rsidRPr="00061C04">
              <w:rPr>
                <w:rFonts w:ascii="Times New Roman" w:hAnsi="Times New Roman" w:cs="Times New Roman"/>
                <w:i/>
                <w:iCs/>
                <w:sz w:val="18"/>
                <w:szCs w:val="18"/>
                <w:u w:val="single"/>
              </w:rPr>
              <w:t> :</w:t>
            </w:r>
            <w:r w:rsidRPr="00061C04">
              <w:rPr>
                <w:rFonts w:ascii="Times New Roman" w:hAnsi="Times New Roman" w:cs="Times New Roman"/>
                <w:i/>
                <w:iCs/>
                <w:sz w:val="18"/>
                <w:szCs w:val="18"/>
              </w:rPr>
              <w:t xml:space="preserve"> Sur l’année 2022, </w:t>
            </w:r>
            <w:r>
              <w:rPr>
                <w:rFonts w:ascii="Times New Roman" w:hAnsi="Times New Roman" w:cs="Times New Roman"/>
                <w:i/>
                <w:iCs/>
                <w:sz w:val="18"/>
                <w:szCs w:val="18"/>
              </w:rPr>
              <w:t>Noa</w:t>
            </w:r>
            <w:r w:rsidRPr="00061C04">
              <w:rPr>
                <w:rFonts w:ascii="Times New Roman" w:hAnsi="Times New Roman" w:cs="Times New Roman"/>
                <w:i/>
                <w:iCs/>
                <w:sz w:val="18"/>
                <w:szCs w:val="18"/>
              </w:rPr>
              <w:t xml:space="preserve"> a perçu un salaire brut annuel de </w:t>
            </w:r>
            <w:r>
              <w:rPr>
                <w:rFonts w:ascii="Times New Roman" w:hAnsi="Times New Roman" w:cs="Times New Roman"/>
                <w:i/>
                <w:iCs/>
                <w:sz w:val="18"/>
                <w:szCs w:val="18"/>
              </w:rPr>
              <w:t>400</w:t>
            </w:r>
            <w:r w:rsidRPr="00061C04">
              <w:rPr>
                <w:rFonts w:ascii="Times New Roman" w:hAnsi="Times New Roman" w:cs="Times New Roman"/>
                <w:i/>
                <w:iCs/>
                <w:sz w:val="18"/>
                <w:szCs w:val="18"/>
              </w:rPr>
              <w:t xml:space="preserve"> €. 10% de cette somme correspond à </w:t>
            </w:r>
            <w:r>
              <w:rPr>
                <w:rFonts w:ascii="Times New Roman" w:hAnsi="Times New Roman" w:cs="Times New Roman"/>
                <w:i/>
                <w:iCs/>
                <w:sz w:val="18"/>
                <w:szCs w:val="18"/>
              </w:rPr>
              <w:t xml:space="preserve">40 </w:t>
            </w:r>
            <w:r w:rsidRPr="00061C04">
              <w:rPr>
                <w:rFonts w:ascii="Times New Roman" w:hAnsi="Times New Roman" w:cs="Times New Roman"/>
                <w:i/>
                <w:iCs/>
                <w:sz w:val="18"/>
                <w:szCs w:val="18"/>
              </w:rPr>
              <w:t xml:space="preserve">€, ce qui est </w:t>
            </w:r>
            <w:r w:rsidRPr="000432D7">
              <w:rPr>
                <w:rFonts w:ascii="Times New Roman" w:hAnsi="Times New Roman" w:cs="Times New Roman"/>
                <w:i/>
                <w:iCs/>
                <w:sz w:val="18"/>
                <w:szCs w:val="18"/>
                <w:u w:val="single"/>
              </w:rPr>
              <w:t>inférieur</w:t>
            </w:r>
            <w:r w:rsidRPr="00061C04">
              <w:rPr>
                <w:rFonts w:ascii="Times New Roman" w:hAnsi="Times New Roman" w:cs="Times New Roman"/>
                <w:i/>
                <w:iCs/>
                <w:sz w:val="18"/>
                <w:szCs w:val="18"/>
              </w:rPr>
              <w:t xml:space="preserve"> au seuil de </w:t>
            </w:r>
            <w:r>
              <w:rPr>
                <w:rFonts w:ascii="Times New Roman" w:hAnsi="Times New Roman" w:cs="Times New Roman"/>
                <w:i/>
                <w:iCs/>
                <w:sz w:val="18"/>
                <w:szCs w:val="18"/>
              </w:rPr>
              <w:t>472</w:t>
            </w:r>
            <w:r w:rsidRPr="00061C04">
              <w:rPr>
                <w:rFonts w:ascii="Times New Roman" w:hAnsi="Times New Roman" w:cs="Times New Roman"/>
                <w:i/>
                <w:iCs/>
                <w:sz w:val="18"/>
                <w:szCs w:val="18"/>
              </w:rPr>
              <w:t xml:space="preserve"> €.</w:t>
            </w:r>
            <w:r>
              <w:rPr>
                <w:rFonts w:ascii="Times New Roman" w:hAnsi="Times New Roman" w:cs="Times New Roman"/>
                <w:i/>
                <w:iCs/>
                <w:sz w:val="18"/>
                <w:szCs w:val="18"/>
              </w:rPr>
              <w:t xml:space="preserve"> </w:t>
            </w:r>
            <w:r w:rsidRPr="000432D7">
              <w:rPr>
                <w:rFonts w:ascii="Times New Roman" w:hAnsi="Times New Roman" w:cs="Times New Roman"/>
                <w:i/>
                <w:iCs/>
                <w:sz w:val="18"/>
                <w:szCs w:val="18"/>
                <w:u w:val="single"/>
              </w:rPr>
              <w:t>Pour autant</w:t>
            </w:r>
            <w:r>
              <w:rPr>
                <w:rFonts w:ascii="Times New Roman" w:hAnsi="Times New Roman" w:cs="Times New Roman"/>
                <w:i/>
                <w:iCs/>
                <w:sz w:val="18"/>
                <w:szCs w:val="18"/>
              </w:rPr>
              <w:t>, la loi prévoit que l’avantage de l’abattement ne peux « </w:t>
            </w:r>
            <w:r w:rsidRPr="000432D7">
              <w:rPr>
                <w:rFonts w:ascii="Times New Roman" w:hAnsi="Times New Roman" w:cs="Times New Roman"/>
                <w:i/>
                <w:iCs/>
                <w:sz w:val="18"/>
                <w:szCs w:val="18"/>
              </w:rPr>
              <w:t>excéder le montant brut des traitements et salaires</w:t>
            </w:r>
            <w:r>
              <w:rPr>
                <w:rFonts w:ascii="Times New Roman" w:hAnsi="Times New Roman" w:cs="Times New Roman"/>
                <w:i/>
                <w:iCs/>
                <w:sz w:val="18"/>
                <w:szCs w:val="18"/>
              </w:rPr>
              <w:t> ». Noa</w:t>
            </w:r>
            <w:r w:rsidRPr="00061C04">
              <w:rPr>
                <w:rFonts w:ascii="Times New Roman" w:hAnsi="Times New Roman" w:cs="Times New Roman"/>
                <w:i/>
                <w:iCs/>
                <w:sz w:val="18"/>
                <w:szCs w:val="18"/>
              </w:rPr>
              <w:t xml:space="preserve"> déduira donc </w:t>
            </w:r>
            <w:r>
              <w:rPr>
                <w:rFonts w:ascii="Times New Roman" w:hAnsi="Times New Roman" w:cs="Times New Roman"/>
                <w:i/>
                <w:iCs/>
                <w:sz w:val="18"/>
                <w:szCs w:val="18"/>
              </w:rPr>
              <w:t>400</w:t>
            </w:r>
            <w:r w:rsidRPr="00061C04">
              <w:rPr>
                <w:rFonts w:ascii="Times New Roman" w:hAnsi="Times New Roman" w:cs="Times New Roman"/>
                <w:i/>
                <w:iCs/>
                <w:sz w:val="18"/>
                <w:szCs w:val="18"/>
              </w:rPr>
              <w:t xml:space="preserve"> € de son salaire au titre de la déduction </w:t>
            </w:r>
            <w:r w:rsidR="00945A03" w:rsidRPr="00061C04">
              <w:rPr>
                <w:rFonts w:ascii="Times New Roman" w:hAnsi="Times New Roman" w:cs="Times New Roman"/>
                <w:i/>
                <w:iCs/>
                <w:sz w:val="18"/>
                <w:szCs w:val="18"/>
              </w:rPr>
              <w:t>forfaitaire</w:t>
            </w:r>
            <w:r w:rsidR="00945A03">
              <w:rPr>
                <w:rFonts w:ascii="Times New Roman" w:hAnsi="Times New Roman" w:cs="Times New Roman"/>
                <w:i/>
                <w:iCs/>
                <w:sz w:val="18"/>
                <w:szCs w:val="18"/>
              </w:rPr>
              <w:t xml:space="preserve"> ;</w:t>
            </w:r>
            <w:r>
              <w:rPr>
                <w:rFonts w:ascii="Times New Roman" w:hAnsi="Times New Roman" w:cs="Times New Roman"/>
                <w:i/>
                <w:iCs/>
                <w:sz w:val="18"/>
                <w:szCs w:val="18"/>
              </w:rPr>
              <w:t xml:space="preserve"> son revenu net au titre des TS sera donc nul.</w:t>
            </w:r>
          </w:p>
          <w:p w14:paraId="7D2FB025" w14:textId="77777777" w:rsidR="00061C04" w:rsidRPr="00E25988" w:rsidRDefault="00061C04" w:rsidP="00FC49EE">
            <w:pPr>
              <w:jc w:val="both"/>
              <w:rPr>
                <w:rFonts w:ascii="Times New Roman" w:hAnsi="Times New Roman" w:cs="Times New Roman"/>
                <w:sz w:val="8"/>
                <w:szCs w:val="8"/>
              </w:rPr>
            </w:pPr>
          </w:p>
        </w:tc>
      </w:tr>
    </w:tbl>
    <w:p w14:paraId="4A5869C2" w14:textId="77777777" w:rsidR="00061C04" w:rsidRDefault="00061C04" w:rsidP="00FC49EE">
      <w:pPr>
        <w:spacing w:after="0"/>
        <w:jc w:val="both"/>
        <w:rPr>
          <w:rFonts w:ascii="Times New Roman" w:hAnsi="Times New Roman" w:cs="Times New Roman"/>
        </w:rPr>
      </w:pPr>
    </w:p>
    <w:p w14:paraId="06F6C8B3" w14:textId="77777777" w:rsidR="006233FB" w:rsidRDefault="006233FB" w:rsidP="00864DE3">
      <w:pPr>
        <w:spacing w:after="0"/>
        <w:jc w:val="both"/>
        <w:rPr>
          <w:rFonts w:ascii="Times New Roman" w:hAnsi="Times New Roman" w:cs="Times New Roman"/>
        </w:rPr>
      </w:pPr>
    </w:p>
    <w:p w14:paraId="1824A5D0" w14:textId="5EAFF1E6" w:rsidR="006233FB" w:rsidRPr="006233FB" w:rsidRDefault="006233FB" w:rsidP="006233FB">
      <w:pPr>
        <w:spacing w:after="0"/>
        <w:jc w:val="both"/>
        <w:rPr>
          <w:rFonts w:ascii="Times New Roman" w:hAnsi="Times New Roman" w:cs="Times New Roman"/>
          <w:i/>
          <w:iCs/>
          <w:u w:val="single"/>
        </w:rPr>
      </w:pPr>
      <w:r>
        <w:rPr>
          <w:rFonts w:ascii="Times New Roman" w:hAnsi="Times New Roman" w:cs="Times New Roman"/>
          <w:i/>
          <w:iCs/>
          <w:u w:val="single"/>
        </w:rPr>
        <w:t>b</w:t>
      </w:r>
      <w:r w:rsidRPr="006233FB">
        <w:rPr>
          <w:rFonts w:ascii="Times New Roman" w:hAnsi="Times New Roman" w:cs="Times New Roman"/>
          <w:i/>
          <w:iCs/>
          <w:u w:val="single"/>
        </w:rPr>
        <w:t>. L</w:t>
      </w:r>
      <w:r>
        <w:rPr>
          <w:rFonts w:ascii="Times New Roman" w:hAnsi="Times New Roman" w:cs="Times New Roman"/>
          <w:i/>
          <w:iCs/>
          <w:u w:val="single"/>
        </w:rPr>
        <w:t xml:space="preserve">’option pour les frais réels </w:t>
      </w:r>
    </w:p>
    <w:p w14:paraId="69C3D08D" w14:textId="77777777" w:rsidR="006233FB" w:rsidRDefault="006233FB" w:rsidP="00864DE3">
      <w:pPr>
        <w:spacing w:after="0"/>
        <w:jc w:val="both"/>
        <w:rPr>
          <w:rFonts w:ascii="Times New Roman" w:hAnsi="Times New Roman" w:cs="Times New Roman"/>
        </w:rPr>
      </w:pPr>
    </w:p>
    <w:p w14:paraId="776B4023" w14:textId="77777777" w:rsidR="00EE4C3E" w:rsidRDefault="00AC6A18" w:rsidP="003B0437">
      <w:pPr>
        <w:spacing w:after="0"/>
        <w:ind w:firstLine="708"/>
        <w:jc w:val="both"/>
        <w:rPr>
          <w:rFonts w:ascii="Times New Roman" w:hAnsi="Times New Roman" w:cs="Times New Roman"/>
        </w:rPr>
      </w:pPr>
      <w:r>
        <w:rPr>
          <w:rFonts w:ascii="Times New Roman" w:hAnsi="Times New Roman" w:cs="Times New Roman"/>
        </w:rPr>
        <w:t>L’option exercée par le contribuable</w:t>
      </w:r>
      <w:r w:rsidR="003B0437">
        <w:rPr>
          <w:rFonts w:ascii="Times New Roman" w:hAnsi="Times New Roman" w:cs="Times New Roman"/>
        </w:rPr>
        <w:t xml:space="preserve"> est valable 2ans, il n’est pas possible d’alterner d’une année à l’autre pour la déduction forfaitaire et les frais réels.</w:t>
      </w:r>
    </w:p>
    <w:p w14:paraId="5418961E" w14:textId="77777777" w:rsidR="00EE4C3E" w:rsidRDefault="00EE4C3E" w:rsidP="003B0437">
      <w:pPr>
        <w:spacing w:after="0"/>
        <w:ind w:firstLine="708"/>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EE4C3E" w14:paraId="322D86F2" w14:textId="77777777" w:rsidTr="00EE4C3E">
        <w:tc>
          <w:tcPr>
            <w:tcW w:w="9062" w:type="dxa"/>
            <w:shd w:val="clear" w:color="auto" w:fill="F1C493"/>
          </w:tcPr>
          <w:p w14:paraId="3214B855" w14:textId="77777777" w:rsidR="00EE4C3E" w:rsidRPr="00EE4C3E" w:rsidRDefault="00EE4C3E" w:rsidP="00EE4C3E">
            <w:pPr>
              <w:jc w:val="both"/>
              <w:rPr>
                <w:rFonts w:ascii="Times New Roman" w:hAnsi="Times New Roman" w:cs="Times New Roman"/>
                <w:sz w:val="10"/>
                <w:szCs w:val="10"/>
              </w:rPr>
            </w:pPr>
          </w:p>
          <w:p w14:paraId="5FF0643A" w14:textId="77777777" w:rsidR="00EE4C3E" w:rsidRPr="00EE4C3E" w:rsidRDefault="00EE4C3E" w:rsidP="00EE4C3E">
            <w:pPr>
              <w:jc w:val="both"/>
              <w:rPr>
                <w:rFonts w:ascii="Times New Roman" w:hAnsi="Times New Roman" w:cs="Times New Roman"/>
                <w:sz w:val="20"/>
                <w:szCs w:val="20"/>
              </w:rPr>
            </w:pPr>
            <w:r w:rsidRPr="00EE4C3E">
              <w:rPr>
                <w:rFonts w:ascii="Times New Roman" w:hAnsi="Times New Roman" w:cs="Times New Roman"/>
                <w:b/>
                <w:bCs/>
                <w:sz w:val="20"/>
                <w:szCs w:val="20"/>
                <w:u w:val="single"/>
              </w:rPr>
              <w:t>4 conditions pour admettre la déduction d’une charge :</w:t>
            </w:r>
          </w:p>
          <w:p w14:paraId="2441ECA0" w14:textId="77777777" w:rsidR="00EE4C3E" w:rsidRPr="00EE4C3E" w:rsidRDefault="00EE4C3E" w:rsidP="00EE4C3E">
            <w:pPr>
              <w:pStyle w:val="Paragraphedeliste"/>
              <w:numPr>
                <w:ilvl w:val="0"/>
                <w:numId w:val="4"/>
              </w:numPr>
              <w:jc w:val="both"/>
              <w:rPr>
                <w:rFonts w:ascii="Times New Roman" w:hAnsi="Times New Roman" w:cs="Times New Roman"/>
                <w:sz w:val="20"/>
                <w:szCs w:val="20"/>
              </w:rPr>
            </w:pPr>
            <w:r w:rsidRPr="00EE4C3E">
              <w:rPr>
                <w:rFonts w:ascii="Times New Roman" w:hAnsi="Times New Roman" w:cs="Times New Roman"/>
                <w:sz w:val="20"/>
                <w:szCs w:val="20"/>
              </w:rPr>
              <w:t>Dépense effectuée en vue de l’acquisition/conservation du revenu imposable ;</w:t>
            </w:r>
          </w:p>
          <w:p w14:paraId="101F6AA7" w14:textId="77777777" w:rsidR="00EE4C3E" w:rsidRPr="00EE4C3E" w:rsidRDefault="00EE4C3E" w:rsidP="00EE4C3E">
            <w:pPr>
              <w:pStyle w:val="Paragraphedeliste"/>
              <w:numPr>
                <w:ilvl w:val="0"/>
                <w:numId w:val="4"/>
              </w:numPr>
              <w:rPr>
                <w:rFonts w:ascii="Times New Roman" w:hAnsi="Times New Roman" w:cs="Times New Roman"/>
                <w:sz w:val="20"/>
                <w:szCs w:val="20"/>
              </w:rPr>
            </w:pPr>
            <w:r w:rsidRPr="00EE4C3E">
              <w:rPr>
                <w:rFonts w:ascii="Times New Roman" w:hAnsi="Times New Roman" w:cs="Times New Roman"/>
                <w:sz w:val="20"/>
                <w:szCs w:val="20"/>
              </w:rPr>
              <w:t>Dépense nécessitée par l’exercice d’une profession dont les résultats sont taxables dans la catégorie des TS ;</w:t>
            </w:r>
          </w:p>
          <w:p w14:paraId="204B48CF" w14:textId="77777777" w:rsidR="00EE4C3E" w:rsidRPr="00EE4C3E" w:rsidRDefault="00EE4C3E" w:rsidP="00EE4C3E">
            <w:pPr>
              <w:pStyle w:val="Paragraphedeliste"/>
              <w:numPr>
                <w:ilvl w:val="0"/>
                <w:numId w:val="4"/>
              </w:numPr>
              <w:jc w:val="both"/>
              <w:rPr>
                <w:rFonts w:ascii="Times New Roman" w:hAnsi="Times New Roman" w:cs="Times New Roman"/>
                <w:sz w:val="20"/>
                <w:szCs w:val="20"/>
              </w:rPr>
            </w:pPr>
            <w:r w:rsidRPr="00EE4C3E">
              <w:rPr>
                <w:rFonts w:ascii="Times New Roman" w:hAnsi="Times New Roman" w:cs="Times New Roman"/>
                <w:sz w:val="20"/>
                <w:szCs w:val="20"/>
              </w:rPr>
              <w:t>Dépense supportée l’année d’imposition ;</w:t>
            </w:r>
          </w:p>
          <w:p w14:paraId="0334F343" w14:textId="77777777" w:rsidR="00EE4C3E" w:rsidRPr="00EE4C3E" w:rsidRDefault="00EE4C3E" w:rsidP="00EE4C3E">
            <w:pPr>
              <w:pStyle w:val="Paragraphedeliste"/>
              <w:numPr>
                <w:ilvl w:val="0"/>
                <w:numId w:val="4"/>
              </w:numPr>
              <w:jc w:val="both"/>
              <w:rPr>
                <w:rFonts w:ascii="Times New Roman" w:hAnsi="Times New Roman" w:cs="Times New Roman"/>
                <w:sz w:val="20"/>
                <w:szCs w:val="20"/>
              </w:rPr>
            </w:pPr>
            <w:r w:rsidRPr="00EE4C3E">
              <w:rPr>
                <w:rFonts w:ascii="Times New Roman" w:hAnsi="Times New Roman" w:cs="Times New Roman"/>
                <w:sz w:val="20"/>
                <w:szCs w:val="20"/>
              </w:rPr>
              <w:t>Dépense justifiée.</w:t>
            </w:r>
          </w:p>
          <w:p w14:paraId="34DA34EF" w14:textId="77777777" w:rsidR="00EE4C3E" w:rsidRPr="00EE4C3E" w:rsidRDefault="00EE4C3E" w:rsidP="003B0437">
            <w:pPr>
              <w:jc w:val="both"/>
              <w:rPr>
                <w:rFonts w:ascii="Times New Roman" w:hAnsi="Times New Roman" w:cs="Times New Roman"/>
                <w:sz w:val="10"/>
                <w:szCs w:val="10"/>
              </w:rPr>
            </w:pPr>
          </w:p>
        </w:tc>
      </w:tr>
    </w:tbl>
    <w:p w14:paraId="17ED1B9D" w14:textId="77777777" w:rsidR="00F31FD3" w:rsidRDefault="00F31FD3" w:rsidP="003D093A">
      <w:pPr>
        <w:spacing w:after="0"/>
        <w:ind w:firstLine="708"/>
        <w:jc w:val="both"/>
        <w:rPr>
          <w:rFonts w:ascii="Times New Roman" w:hAnsi="Times New Roman" w:cs="Times New Roman"/>
        </w:rPr>
      </w:pPr>
    </w:p>
    <w:p w14:paraId="1294F3F7" w14:textId="5EC71E95" w:rsidR="003B0437" w:rsidRDefault="003B0437" w:rsidP="003D093A">
      <w:pPr>
        <w:spacing w:after="0"/>
        <w:ind w:firstLine="708"/>
        <w:jc w:val="both"/>
        <w:rPr>
          <w:rFonts w:ascii="Times New Roman" w:hAnsi="Times New Roman" w:cs="Times New Roman"/>
        </w:rPr>
      </w:pPr>
      <w:r>
        <w:rPr>
          <w:rFonts w:ascii="Times New Roman" w:hAnsi="Times New Roman" w:cs="Times New Roman"/>
        </w:rPr>
        <w:t>On notera qu’aucune règle n’impose au contribuable de choisir la solution la plus économique, il ne pourra par exemple par lui être imposé de prendre les transports en commun ou d’utiliser une voiture qui consommerait moins.</w:t>
      </w:r>
    </w:p>
    <w:p w14:paraId="0EFF6083" w14:textId="77777777" w:rsidR="003B0437" w:rsidRDefault="003B0437" w:rsidP="003B0437">
      <w:pPr>
        <w:spacing w:after="0"/>
        <w:jc w:val="both"/>
        <w:rPr>
          <w:rFonts w:ascii="Times New Roman" w:hAnsi="Times New Roman" w:cs="Times New Roman"/>
        </w:rPr>
      </w:pPr>
    </w:p>
    <w:p w14:paraId="5BA1A017" w14:textId="2A323152" w:rsidR="003D093A" w:rsidRPr="003D093A" w:rsidRDefault="003B0437" w:rsidP="00F87DF8">
      <w:pPr>
        <w:pStyle w:val="Paragraphedeliste"/>
        <w:numPr>
          <w:ilvl w:val="0"/>
          <w:numId w:val="8"/>
        </w:numPr>
        <w:spacing w:after="0"/>
        <w:jc w:val="both"/>
        <w:rPr>
          <w:rFonts w:ascii="Times New Roman" w:hAnsi="Times New Roman" w:cs="Times New Roman"/>
          <w:i/>
          <w:iCs/>
          <w:u w:val="single"/>
        </w:rPr>
      </w:pPr>
      <w:r w:rsidRPr="003D093A">
        <w:rPr>
          <w:rFonts w:ascii="Times New Roman" w:hAnsi="Times New Roman" w:cs="Times New Roman"/>
          <w:i/>
          <w:iCs/>
          <w:u w:val="single"/>
        </w:rPr>
        <w:lastRenderedPageBreak/>
        <w:t xml:space="preserve">Frais </w:t>
      </w:r>
      <w:r w:rsidR="003D093A" w:rsidRPr="003D093A">
        <w:rPr>
          <w:rFonts w:ascii="Times New Roman" w:hAnsi="Times New Roman" w:cs="Times New Roman"/>
          <w:i/>
          <w:iCs/>
          <w:u w:val="single"/>
        </w:rPr>
        <w:t xml:space="preserve">de </w:t>
      </w:r>
      <w:r w:rsidR="0003679C">
        <w:rPr>
          <w:rFonts w:ascii="Times New Roman" w:hAnsi="Times New Roman" w:cs="Times New Roman"/>
          <w:i/>
          <w:iCs/>
          <w:u w:val="single"/>
        </w:rPr>
        <w:t>véhicule</w:t>
      </w:r>
    </w:p>
    <w:p w14:paraId="030BEC49" w14:textId="77777777" w:rsidR="003D093A" w:rsidRDefault="003D093A" w:rsidP="003D093A">
      <w:pPr>
        <w:spacing w:after="0"/>
        <w:jc w:val="both"/>
        <w:rPr>
          <w:rFonts w:ascii="Times New Roman" w:hAnsi="Times New Roman" w:cs="Times New Roman"/>
        </w:rPr>
      </w:pPr>
    </w:p>
    <w:p w14:paraId="1216DBAF" w14:textId="099DDAED" w:rsidR="003D093A" w:rsidRPr="004B5DBC" w:rsidRDefault="004B5DBC" w:rsidP="0003679C">
      <w:pPr>
        <w:spacing w:after="0"/>
        <w:ind w:firstLine="360"/>
        <w:jc w:val="both"/>
        <w:rPr>
          <w:rFonts w:ascii="Times New Roman" w:hAnsi="Times New Roman" w:cs="Times New Roman"/>
        </w:rPr>
      </w:pPr>
      <w:r>
        <w:rPr>
          <w:rFonts w:ascii="Times New Roman" w:hAnsi="Times New Roman" w:cs="Times New Roman"/>
        </w:rPr>
        <w:t>A titre préliminaire, s</w:t>
      </w:r>
      <w:r w:rsidRPr="004B5DBC">
        <w:rPr>
          <w:rFonts w:ascii="Times New Roman" w:hAnsi="Times New Roman" w:cs="Times New Roman"/>
        </w:rPr>
        <w:t>i le contribuable habite à +40Km de son lieu de travail</w:t>
      </w:r>
      <w:r>
        <w:rPr>
          <w:rFonts w:ascii="Times New Roman" w:hAnsi="Times New Roman" w:cs="Times New Roman"/>
        </w:rPr>
        <w:t>, il devra justifier de circonstances particulières pour déduire les frais liés à la distance excédant ces 40Km.</w:t>
      </w:r>
      <w:r w:rsidR="0003679C">
        <w:rPr>
          <w:rFonts w:ascii="Times New Roman" w:hAnsi="Times New Roman" w:cs="Times New Roman"/>
        </w:rPr>
        <w:t xml:space="preserve"> </w:t>
      </w:r>
      <w:r w:rsidR="0003679C" w:rsidRPr="0003679C">
        <w:rPr>
          <w:rFonts w:ascii="Times New Roman" w:hAnsi="Times New Roman" w:cs="Times New Roman"/>
          <w:i/>
          <w:iCs/>
          <w:sz w:val="18"/>
          <w:szCs w:val="18"/>
        </w:rPr>
        <w:t>Ces circonstances peuvent par exemple être une mutation</w:t>
      </w:r>
      <w:r w:rsidR="0003679C">
        <w:rPr>
          <w:rFonts w:ascii="Times New Roman" w:hAnsi="Times New Roman" w:cs="Times New Roman"/>
          <w:i/>
          <w:iCs/>
          <w:sz w:val="18"/>
          <w:szCs w:val="18"/>
        </w:rPr>
        <w:t xml:space="preserve"> géographique</w:t>
      </w:r>
      <w:r w:rsidR="0003679C" w:rsidRPr="0003679C">
        <w:rPr>
          <w:rFonts w:ascii="Times New Roman" w:hAnsi="Times New Roman" w:cs="Times New Roman"/>
          <w:i/>
          <w:iCs/>
          <w:sz w:val="18"/>
          <w:szCs w:val="18"/>
        </w:rPr>
        <w:t>, l’exercice d’une activité professionnelle par le conjoint, la scolarisation des enfants, l’état de santé d’un membre de la famille,…</w:t>
      </w:r>
    </w:p>
    <w:p w14:paraId="394BDA0E" w14:textId="2164FE73" w:rsidR="003D093A" w:rsidRDefault="0003679C" w:rsidP="003D093A">
      <w:pPr>
        <w:spacing w:after="0"/>
        <w:jc w:val="both"/>
        <w:rPr>
          <w:rFonts w:ascii="Times New Roman" w:hAnsi="Times New Roman" w:cs="Times New Roman"/>
        </w:rPr>
      </w:pPr>
      <w:r>
        <w:rPr>
          <w:rFonts w:ascii="Times New Roman" w:hAnsi="Times New Roman" w:cs="Times New Roman"/>
        </w:rPr>
        <w:tab/>
        <w:t>Ces frais doivent</w:t>
      </w:r>
      <w:r w:rsidRPr="0003679C">
        <w:rPr>
          <w:rFonts w:ascii="Times New Roman" w:hAnsi="Times New Roman" w:cs="Times New Roman"/>
        </w:rPr>
        <w:t xml:space="preserve"> </w:t>
      </w:r>
      <w:r>
        <w:rPr>
          <w:rFonts w:ascii="Times New Roman" w:hAnsi="Times New Roman" w:cs="Times New Roman"/>
        </w:rPr>
        <w:t>se rattacher au seul trajet domicile-travail. Leur nature est vaste : frais kilométriques, quote-part de frais liés à l’assurance</w:t>
      </w:r>
      <w:r w:rsidR="00EE4C3E">
        <w:rPr>
          <w:rFonts w:ascii="Times New Roman" w:hAnsi="Times New Roman" w:cs="Times New Roman"/>
        </w:rPr>
        <w:t>,</w:t>
      </w:r>
      <w:r>
        <w:rPr>
          <w:rFonts w:ascii="Times New Roman" w:hAnsi="Times New Roman" w:cs="Times New Roman"/>
        </w:rPr>
        <w:t xml:space="preserve"> l’usure du véhicule, </w:t>
      </w:r>
      <w:proofErr w:type="spellStart"/>
      <w:r>
        <w:rPr>
          <w:rFonts w:ascii="Times New Roman" w:hAnsi="Times New Roman" w:cs="Times New Roman"/>
        </w:rPr>
        <w:t>emprunt</w:t>
      </w:r>
      <w:proofErr w:type="spellEnd"/>
      <w:r>
        <w:rPr>
          <w:rFonts w:ascii="Times New Roman" w:hAnsi="Times New Roman" w:cs="Times New Roman"/>
        </w:rPr>
        <w:t xml:space="preserve"> d’acquisition,… Afin de simplifier les choses, le pouvoir réglementaire publie un tableau </w:t>
      </w:r>
      <w:r w:rsidRPr="00EE4C3E">
        <w:rPr>
          <w:rFonts w:ascii="Times New Roman" w:hAnsi="Times New Roman" w:cs="Times New Roman"/>
          <w:sz w:val="16"/>
          <w:szCs w:val="16"/>
        </w:rPr>
        <w:t>(art 6</w:t>
      </w:r>
      <w:r w:rsidR="001662EE" w:rsidRPr="00EE4C3E">
        <w:rPr>
          <w:rFonts w:ascii="Times New Roman" w:hAnsi="Times New Roman" w:cs="Times New Roman"/>
          <w:sz w:val="16"/>
          <w:szCs w:val="16"/>
        </w:rPr>
        <w:t xml:space="preserve"> </w:t>
      </w:r>
      <w:r w:rsidRPr="00EE4C3E">
        <w:rPr>
          <w:rFonts w:ascii="Times New Roman" w:hAnsi="Times New Roman" w:cs="Times New Roman"/>
          <w:sz w:val="16"/>
          <w:szCs w:val="16"/>
        </w:rPr>
        <w:t xml:space="preserve">B, </w:t>
      </w:r>
      <w:proofErr w:type="spellStart"/>
      <w:r w:rsidRPr="00EE4C3E">
        <w:rPr>
          <w:rFonts w:ascii="Times New Roman" w:hAnsi="Times New Roman" w:cs="Times New Roman"/>
          <w:sz w:val="16"/>
          <w:szCs w:val="16"/>
        </w:rPr>
        <w:t>ann</w:t>
      </w:r>
      <w:proofErr w:type="spellEnd"/>
      <w:r w:rsidRPr="00EE4C3E">
        <w:rPr>
          <w:rFonts w:ascii="Times New Roman" w:hAnsi="Times New Roman" w:cs="Times New Roman"/>
          <w:sz w:val="16"/>
          <w:szCs w:val="16"/>
        </w:rPr>
        <w:t>. IV CGI)</w:t>
      </w:r>
      <w:r>
        <w:rPr>
          <w:rFonts w:ascii="Times New Roman" w:hAnsi="Times New Roman" w:cs="Times New Roman"/>
        </w:rPr>
        <w:t xml:space="preserve"> permettant d’apprécier arbitrairement le total de ces frais.</w:t>
      </w:r>
    </w:p>
    <w:p w14:paraId="6184D4A2" w14:textId="7B55DF50" w:rsidR="0003679C" w:rsidRPr="003D093A" w:rsidRDefault="0003679C" w:rsidP="003D093A">
      <w:pPr>
        <w:spacing w:after="0"/>
        <w:jc w:val="both"/>
        <w:rPr>
          <w:rFonts w:ascii="Times New Roman" w:hAnsi="Times New Roman" w:cs="Times New Roman"/>
        </w:rPr>
      </w:pPr>
    </w:p>
    <w:p w14:paraId="5BF6F885" w14:textId="77777777" w:rsidR="003D093A" w:rsidRPr="003D093A" w:rsidRDefault="003B0437" w:rsidP="00F87DF8">
      <w:pPr>
        <w:pStyle w:val="Paragraphedeliste"/>
        <w:numPr>
          <w:ilvl w:val="0"/>
          <w:numId w:val="8"/>
        </w:numPr>
        <w:spacing w:after="0"/>
        <w:jc w:val="both"/>
        <w:rPr>
          <w:rFonts w:ascii="Times New Roman" w:hAnsi="Times New Roman" w:cs="Times New Roman"/>
          <w:i/>
          <w:iCs/>
          <w:u w:val="single"/>
        </w:rPr>
      </w:pPr>
      <w:r w:rsidRPr="003D093A">
        <w:rPr>
          <w:rFonts w:ascii="Times New Roman" w:hAnsi="Times New Roman" w:cs="Times New Roman"/>
          <w:i/>
          <w:iCs/>
          <w:u w:val="single"/>
        </w:rPr>
        <w:t>Frais de nourriture</w:t>
      </w:r>
    </w:p>
    <w:p w14:paraId="652AD605" w14:textId="77777777" w:rsidR="003D093A" w:rsidRPr="00164C79" w:rsidRDefault="003D093A" w:rsidP="003D093A">
      <w:pPr>
        <w:spacing w:after="0"/>
        <w:jc w:val="both"/>
        <w:rPr>
          <w:rFonts w:ascii="Times New Roman" w:hAnsi="Times New Roman" w:cs="Times New Roman"/>
          <w:sz w:val="12"/>
          <w:szCs w:val="12"/>
        </w:rPr>
      </w:pPr>
    </w:p>
    <w:p w14:paraId="38A2C927" w14:textId="03DA15BA" w:rsidR="003D093A" w:rsidRDefault="0003679C" w:rsidP="00D566C9">
      <w:pPr>
        <w:spacing w:after="0"/>
        <w:ind w:firstLine="360"/>
        <w:jc w:val="both"/>
        <w:rPr>
          <w:rFonts w:ascii="Times New Roman" w:hAnsi="Times New Roman" w:cs="Times New Roman"/>
        </w:rPr>
      </w:pPr>
      <w:r>
        <w:rPr>
          <w:rFonts w:ascii="Times New Roman" w:hAnsi="Times New Roman" w:cs="Times New Roman"/>
        </w:rPr>
        <w:t>Incombant normalement au salarié, l’administration permet de déduire les frais de repas que le salarié engage du fait de l’impossibilité/difficulté de prendre son repas chez lui.</w:t>
      </w:r>
      <w:r w:rsidR="00D566C9">
        <w:rPr>
          <w:rFonts w:ascii="Times New Roman" w:hAnsi="Times New Roman" w:cs="Times New Roman"/>
        </w:rPr>
        <w:t xml:space="preserve"> Dit autrement, on considère qu’une partie du coût de repas doit être supportée par le salarié (montant évalué à 5,20€ pour 2023), ce n’est que le surplus – causé par l’impossibilité de rentrer chez soi – qui est déductible.</w:t>
      </w:r>
    </w:p>
    <w:p w14:paraId="7CB43D27" w14:textId="77777777" w:rsidR="00D566C9" w:rsidRDefault="00D566C9" w:rsidP="003D093A">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D566C9" w14:paraId="0FFE3658" w14:textId="77777777" w:rsidTr="00D566C9">
        <w:tc>
          <w:tcPr>
            <w:tcW w:w="9062" w:type="dxa"/>
            <w:shd w:val="clear" w:color="auto" w:fill="A0E8A3"/>
          </w:tcPr>
          <w:p w14:paraId="313C3A3E" w14:textId="77777777" w:rsidR="00D566C9" w:rsidRPr="00D566C9" w:rsidRDefault="00D566C9" w:rsidP="00D566C9">
            <w:pPr>
              <w:jc w:val="both"/>
              <w:rPr>
                <w:rFonts w:ascii="Times New Roman" w:hAnsi="Times New Roman" w:cs="Times New Roman"/>
                <w:sz w:val="8"/>
                <w:szCs w:val="8"/>
              </w:rPr>
            </w:pPr>
          </w:p>
          <w:p w14:paraId="24EF0887" w14:textId="4B08F217" w:rsidR="00D566C9" w:rsidRPr="00D566C9" w:rsidRDefault="00D566C9" w:rsidP="00D566C9">
            <w:pPr>
              <w:jc w:val="both"/>
              <w:rPr>
                <w:rFonts w:ascii="Times New Roman" w:hAnsi="Times New Roman" w:cs="Times New Roman"/>
                <w:i/>
                <w:iCs/>
                <w:sz w:val="20"/>
                <w:szCs w:val="20"/>
              </w:rPr>
            </w:pPr>
            <w:r w:rsidRPr="00D566C9">
              <w:rPr>
                <w:rFonts w:ascii="Times New Roman" w:hAnsi="Times New Roman" w:cs="Times New Roman"/>
                <w:i/>
                <w:iCs/>
                <w:sz w:val="20"/>
                <w:szCs w:val="20"/>
                <w:u w:val="single"/>
              </w:rPr>
              <w:t>Exemple :</w:t>
            </w:r>
            <w:r w:rsidRPr="00D566C9">
              <w:rPr>
                <w:rFonts w:ascii="Times New Roman" w:hAnsi="Times New Roman" w:cs="Times New Roman"/>
                <w:i/>
                <w:iCs/>
                <w:sz w:val="20"/>
                <w:szCs w:val="20"/>
              </w:rPr>
              <w:t xml:space="preserve"> Julie ne dispose que d’1h pour manger le midi et ne peux rentrer chez elle, elle commande donc tous les jours le plat à 6.50€ proposé par sa cantine d’entreprise. Elle a travaillé 226 jours en 2023 et a opté pour l’imposition aux frais réels. Elle pourra donc déduire :</w:t>
            </w:r>
          </w:p>
          <w:p w14:paraId="0126DD6B" w14:textId="77777777" w:rsidR="00D566C9" w:rsidRPr="00D566C9" w:rsidRDefault="00D566C9" w:rsidP="00D566C9">
            <w:pPr>
              <w:jc w:val="center"/>
              <w:rPr>
                <w:rFonts w:ascii="Times New Roman" w:hAnsi="Times New Roman" w:cs="Times New Roman"/>
                <w:i/>
                <w:iCs/>
                <w:sz w:val="20"/>
                <w:szCs w:val="20"/>
              </w:rPr>
            </w:pPr>
            <w:r w:rsidRPr="00D566C9">
              <w:rPr>
                <w:rFonts w:ascii="Times New Roman" w:hAnsi="Times New Roman" w:cs="Times New Roman"/>
                <w:i/>
                <w:iCs/>
                <w:sz w:val="20"/>
                <w:szCs w:val="20"/>
              </w:rPr>
              <w:t>226 x (6.50 – 5.20) = 293.8 € au titre de ses frais de repas.</w:t>
            </w:r>
          </w:p>
          <w:p w14:paraId="22436ECB" w14:textId="77777777" w:rsidR="00D566C9" w:rsidRPr="00D566C9" w:rsidRDefault="00D566C9" w:rsidP="003D093A">
            <w:pPr>
              <w:jc w:val="both"/>
              <w:rPr>
                <w:rFonts w:ascii="Times New Roman" w:hAnsi="Times New Roman" w:cs="Times New Roman"/>
                <w:sz w:val="8"/>
                <w:szCs w:val="8"/>
              </w:rPr>
            </w:pPr>
          </w:p>
        </w:tc>
      </w:tr>
    </w:tbl>
    <w:p w14:paraId="58F6BFD1" w14:textId="77777777" w:rsidR="003D093A" w:rsidRPr="003D093A" w:rsidRDefault="003D093A" w:rsidP="003D093A">
      <w:pPr>
        <w:spacing w:after="0"/>
        <w:jc w:val="both"/>
        <w:rPr>
          <w:rFonts w:ascii="Times New Roman" w:hAnsi="Times New Roman" w:cs="Times New Roman"/>
        </w:rPr>
      </w:pPr>
    </w:p>
    <w:p w14:paraId="4E9A0BE0" w14:textId="7DA65DE6" w:rsidR="003B0437" w:rsidRPr="003D093A" w:rsidRDefault="00052299" w:rsidP="00F87DF8">
      <w:pPr>
        <w:pStyle w:val="Paragraphedeliste"/>
        <w:numPr>
          <w:ilvl w:val="0"/>
          <w:numId w:val="8"/>
        </w:numPr>
        <w:spacing w:after="0"/>
        <w:jc w:val="both"/>
        <w:rPr>
          <w:rFonts w:ascii="Times New Roman" w:hAnsi="Times New Roman" w:cs="Times New Roman"/>
          <w:i/>
          <w:iCs/>
          <w:u w:val="single"/>
        </w:rPr>
      </w:pPr>
      <w:r>
        <w:rPr>
          <w:rFonts w:ascii="Times New Roman" w:hAnsi="Times New Roman" w:cs="Times New Roman"/>
          <w:i/>
          <w:iCs/>
          <w:u w:val="single"/>
        </w:rPr>
        <w:t>Divers</w:t>
      </w:r>
    </w:p>
    <w:p w14:paraId="7FC17A03" w14:textId="77777777" w:rsidR="003D093A" w:rsidRPr="00164C79" w:rsidRDefault="003D093A" w:rsidP="003B0437">
      <w:pPr>
        <w:spacing w:after="0"/>
        <w:jc w:val="both"/>
        <w:rPr>
          <w:rFonts w:ascii="Times New Roman" w:hAnsi="Times New Roman" w:cs="Times New Roman"/>
          <w:sz w:val="12"/>
          <w:szCs w:val="12"/>
        </w:rPr>
      </w:pPr>
    </w:p>
    <w:p w14:paraId="6296D89A" w14:textId="5E602242" w:rsidR="00052299" w:rsidRDefault="00052299" w:rsidP="003B0437">
      <w:pPr>
        <w:spacing w:after="0"/>
        <w:jc w:val="both"/>
        <w:rPr>
          <w:rFonts w:ascii="Times New Roman" w:hAnsi="Times New Roman" w:cs="Times New Roman"/>
        </w:rPr>
      </w:pPr>
      <w:r>
        <w:rPr>
          <w:rFonts w:ascii="Times New Roman" w:hAnsi="Times New Roman" w:cs="Times New Roman"/>
        </w:rPr>
        <w:t>D’autres frais peuvent être déduits :</w:t>
      </w:r>
    </w:p>
    <w:p w14:paraId="18849FD8" w14:textId="7B767303" w:rsidR="00052299" w:rsidRPr="00052299" w:rsidRDefault="00052299" w:rsidP="00F87DF8">
      <w:pPr>
        <w:pStyle w:val="Paragraphedeliste"/>
        <w:numPr>
          <w:ilvl w:val="0"/>
          <w:numId w:val="4"/>
        </w:numPr>
        <w:rPr>
          <w:rFonts w:ascii="Times New Roman" w:hAnsi="Times New Roman" w:cs="Times New Roman"/>
        </w:rPr>
      </w:pPr>
      <w:r w:rsidRPr="00052299">
        <w:rPr>
          <w:rFonts w:ascii="Times New Roman" w:hAnsi="Times New Roman" w:cs="Times New Roman"/>
        </w:rPr>
        <w:t>Frais en lien avec la formation professionnelle</w:t>
      </w:r>
      <w:r w:rsidR="00BF7EF9">
        <w:rPr>
          <w:rFonts w:ascii="Times New Roman" w:hAnsi="Times New Roman" w:cs="Times New Roman"/>
        </w:rPr>
        <w:t> ;</w:t>
      </w:r>
    </w:p>
    <w:p w14:paraId="455BE437" w14:textId="7522456A" w:rsidR="00052299" w:rsidRDefault="00052299"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Certains frais de déménagement</w:t>
      </w:r>
      <w:r w:rsidR="00BF7EF9">
        <w:rPr>
          <w:rFonts w:ascii="Times New Roman" w:hAnsi="Times New Roman" w:cs="Times New Roman"/>
        </w:rPr>
        <w:t> ;</w:t>
      </w:r>
    </w:p>
    <w:p w14:paraId="04F16A6F" w14:textId="3D9F8AF4" w:rsidR="00052299" w:rsidRDefault="00052299"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Certains frais de double résidence</w:t>
      </w:r>
      <w:r w:rsidR="00BF7EF9">
        <w:rPr>
          <w:rFonts w:ascii="Times New Roman" w:hAnsi="Times New Roman" w:cs="Times New Roman"/>
        </w:rPr>
        <w:t> ;</w:t>
      </w:r>
    </w:p>
    <w:p w14:paraId="4F9FEAC1" w14:textId="2E66CE66" w:rsidR="003B0437" w:rsidRPr="00052299" w:rsidRDefault="003B0437" w:rsidP="00F87DF8">
      <w:pPr>
        <w:pStyle w:val="Paragraphedeliste"/>
        <w:numPr>
          <w:ilvl w:val="0"/>
          <w:numId w:val="4"/>
        </w:numPr>
        <w:spacing w:after="0"/>
        <w:jc w:val="both"/>
        <w:rPr>
          <w:rFonts w:ascii="Times New Roman" w:hAnsi="Times New Roman" w:cs="Times New Roman"/>
        </w:rPr>
      </w:pPr>
      <w:r w:rsidRPr="00052299">
        <w:rPr>
          <w:rFonts w:ascii="Times New Roman" w:hAnsi="Times New Roman" w:cs="Times New Roman"/>
        </w:rPr>
        <w:t xml:space="preserve">Intérêts d’emprunt </w:t>
      </w:r>
      <w:r w:rsidR="00052299">
        <w:rPr>
          <w:rFonts w:ascii="Times New Roman" w:hAnsi="Times New Roman" w:cs="Times New Roman"/>
        </w:rPr>
        <w:t xml:space="preserve">des parts sociales de l’entreprise dans laquelle le contribuable exerce son activité professionnelle </w:t>
      </w:r>
      <w:r w:rsidR="00310225">
        <w:rPr>
          <w:rFonts w:ascii="Times New Roman" w:hAnsi="Times New Roman" w:cs="Times New Roman"/>
        </w:rPr>
        <w:t xml:space="preserve">principale </w:t>
      </w:r>
      <w:r w:rsidRPr="001662EE">
        <w:rPr>
          <w:rFonts w:ascii="Times New Roman" w:hAnsi="Times New Roman" w:cs="Times New Roman"/>
          <w:sz w:val="16"/>
          <w:szCs w:val="16"/>
        </w:rPr>
        <w:t>(art 83,3° dernier al.</w:t>
      </w:r>
      <w:r w:rsidR="00EE4C3E">
        <w:rPr>
          <w:rFonts w:ascii="Times New Roman" w:hAnsi="Times New Roman" w:cs="Times New Roman"/>
          <w:sz w:val="16"/>
          <w:szCs w:val="16"/>
        </w:rPr>
        <w:t xml:space="preserve"> CGI</w:t>
      </w:r>
      <w:r w:rsidRPr="001662EE">
        <w:rPr>
          <w:rFonts w:ascii="Times New Roman" w:hAnsi="Times New Roman" w:cs="Times New Roman"/>
          <w:sz w:val="16"/>
          <w:szCs w:val="16"/>
        </w:rPr>
        <w:t>)</w:t>
      </w:r>
      <w:r w:rsidR="00310225">
        <w:rPr>
          <w:rFonts w:ascii="Times New Roman" w:hAnsi="Times New Roman" w:cs="Times New Roman"/>
        </w:rPr>
        <w:t>.</w:t>
      </w:r>
    </w:p>
    <w:p w14:paraId="4EC09CF7" w14:textId="71D93C59" w:rsidR="00540EC9" w:rsidRDefault="00540EC9">
      <w:pPr>
        <w:rPr>
          <w:rFonts w:ascii="Times New Roman" w:hAnsi="Times New Roman" w:cs="Times New Roman"/>
        </w:rPr>
      </w:pPr>
      <w:r>
        <w:rPr>
          <w:rFonts w:ascii="Times New Roman" w:hAnsi="Times New Roman" w:cs="Times New Roman"/>
        </w:rPr>
        <w:br w:type="page"/>
      </w:r>
    </w:p>
    <w:p w14:paraId="35ED0A69" w14:textId="77777777" w:rsidR="00AE0E80" w:rsidRDefault="00AE0E80" w:rsidP="00864DE3">
      <w:pPr>
        <w:spacing w:after="0"/>
        <w:jc w:val="both"/>
        <w:rPr>
          <w:rFonts w:ascii="Times New Roman" w:hAnsi="Times New Roman" w:cs="Times New Roman"/>
        </w:rPr>
      </w:pPr>
    </w:p>
    <w:p w14:paraId="7C2C7E84" w14:textId="77777777" w:rsidR="00540EC9" w:rsidRDefault="00540EC9" w:rsidP="00864DE3">
      <w:pPr>
        <w:spacing w:after="0"/>
        <w:jc w:val="both"/>
        <w:rPr>
          <w:rFonts w:ascii="Times New Roman" w:hAnsi="Times New Roman" w:cs="Times New Roman"/>
        </w:rPr>
      </w:pPr>
    </w:p>
    <w:p w14:paraId="2A700B02" w14:textId="77777777" w:rsidR="00540EC9" w:rsidRDefault="00540EC9" w:rsidP="00864DE3">
      <w:pPr>
        <w:spacing w:after="0"/>
        <w:jc w:val="both"/>
        <w:rPr>
          <w:rFonts w:ascii="Times New Roman" w:hAnsi="Times New Roman" w:cs="Times New Roman"/>
        </w:rPr>
      </w:pPr>
    </w:p>
    <w:p w14:paraId="4EFC4735" w14:textId="77777777" w:rsidR="00540EC9" w:rsidRDefault="00540EC9" w:rsidP="00864DE3">
      <w:pPr>
        <w:spacing w:after="0"/>
        <w:jc w:val="both"/>
        <w:rPr>
          <w:rFonts w:ascii="Times New Roman" w:hAnsi="Times New Roman" w:cs="Times New Roman"/>
          <w:noProof/>
        </w:rPr>
      </w:pPr>
    </w:p>
    <w:p w14:paraId="1FCAB2B0" w14:textId="30412A30" w:rsidR="00540EC9" w:rsidRDefault="00540EC9" w:rsidP="00540EC9">
      <w:pPr>
        <w:spacing w:after="0"/>
        <w:ind w:hanging="1417"/>
        <w:jc w:val="both"/>
        <w:rPr>
          <w:rFonts w:ascii="Times New Roman" w:hAnsi="Times New Roman" w:cs="Times New Roman"/>
        </w:rPr>
      </w:pPr>
      <w:r>
        <w:rPr>
          <w:rFonts w:ascii="Times New Roman" w:hAnsi="Times New Roman" w:cs="Times New Roman"/>
          <w:noProof/>
        </w:rPr>
        <w:drawing>
          <wp:inline distT="0" distB="0" distL="0" distR="0" wp14:anchorId="4EFCA9FF" wp14:editId="4700C4F7">
            <wp:extent cx="2829536" cy="882015"/>
            <wp:effectExtent l="0" t="0" r="9525" b="0"/>
            <wp:docPr id="167608535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05" t="36373" r="49725" b="36359"/>
                    <a:stretch/>
                  </pic:blipFill>
                  <pic:spPr bwMode="auto">
                    <a:xfrm>
                      <a:off x="0" y="0"/>
                      <a:ext cx="2830640" cy="882359"/>
                    </a:xfrm>
                    <a:prstGeom prst="rect">
                      <a:avLst/>
                    </a:prstGeom>
                    <a:noFill/>
                    <a:ln>
                      <a:noFill/>
                    </a:ln>
                    <a:extLst>
                      <a:ext uri="{53640926-AAD7-44D8-BBD7-CCE9431645EC}">
                        <a14:shadowObscured xmlns:a14="http://schemas.microsoft.com/office/drawing/2010/main"/>
                      </a:ext>
                    </a:extLst>
                  </pic:spPr>
                </pic:pic>
              </a:graphicData>
            </a:graphic>
          </wp:inline>
        </w:drawing>
      </w:r>
    </w:p>
    <w:p w14:paraId="6EA2A487" w14:textId="77777777" w:rsidR="00AE0E80" w:rsidRDefault="00AE0E80" w:rsidP="00864DE3">
      <w:pPr>
        <w:spacing w:after="0"/>
        <w:jc w:val="both"/>
        <w:rPr>
          <w:rFonts w:ascii="Times New Roman" w:hAnsi="Times New Roman" w:cs="Times New Roman"/>
        </w:rPr>
      </w:pPr>
    </w:p>
    <w:p w14:paraId="678BA018" w14:textId="77777777" w:rsidR="00540EC9" w:rsidRDefault="00540EC9" w:rsidP="00864DE3">
      <w:pPr>
        <w:spacing w:after="0"/>
        <w:jc w:val="both"/>
        <w:rPr>
          <w:rFonts w:ascii="Times New Roman" w:hAnsi="Times New Roman" w:cs="Times New Roman"/>
        </w:rPr>
      </w:pPr>
    </w:p>
    <w:p w14:paraId="30B1A138" w14:textId="7E5C0137" w:rsidR="00AE0E80" w:rsidRPr="00540EC9" w:rsidRDefault="00AE0E80" w:rsidP="00864DE3">
      <w:pPr>
        <w:spacing w:after="0"/>
        <w:jc w:val="both"/>
        <w:rPr>
          <w:rFonts w:ascii="Times New Roman" w:hAnsi="Times New Roman" w:cs="Times New Roman"/>
          <w:b/>
          <w:bCs/>
          <w:sz w:val="28"/>
          <w:szCs w:val="28"/>
          <w:u w:val="single"/>
        </w:rPr>
      </w:pPr>
      <w:r w:rsidRPr="00540EC9">
        <w:rPr>
          <w:rFonts w:ascii="Times New Roman" w:hAnsi="Times New Roman" w:cs="Times New Roman"/>
          <w:b/>
          <w:bCs/>
          <w:sz w:val="28"/>
          <w:szCs w:val="28"/>
          <w:u w:val="single"/>
        </w:rPr>
        <w:t>B – Les Bénéfices Industriels et Commerciaux (BIC)</w:t>
      </w:r>
    </w:p>
    <w:p w14:paraId="3F39516C" w14:textId="77777777" w:rsidR="001511F1" w:rsidRDefault="001511F1" w:rsidP="00864DE3">
      <w:pPr>
        <w:spacing w:after="0"/>
        <w:jc w:val="both"/>
        <w:rPr>
          <w:rFonts w:ascii="Times New Roman" w:hAnsi="Times New Roman" w:cs="Times New Roman"/>
        </w:rPr>
      </w:pPr>
    </w:p>
    <w:p w14:paraId="21DA2F05" w14:textId="0F2CA818" w:rsidR="00864DE3" w:rsidRDefault="001511F1" w:rsidP="00864DE3">
      <w:pPr>
        <w:spacing w:after="0"/>
        <w:jc w:val="both"/>
        <w:rPr>
          <w:rFonts w:ascii="Times New Roman" w:hAnsi="Times New Roman" w:cs="Times New Roman"/>
        </w:rPr>
      </w:pPr>
      <w:r>
        <w:rPr>
          <w:rFonts w:ascii="Times New Roman" w:hAnsi="Times New Roman" w:cs="Times New Roman"/>
        </w:rPr>
        <w:t>Régime important car il constitue l’essentiel des règles de l’IS.</w:t>
      </w:r>
    </w:p>
    <w:p w14:paraId="29DA805D" w14:textId="77777777" w:rsidR="001511F1" w:rsidRDefault="001511F1" w:rsidP="00864DE3">
      <w:pPr>
        <w:spacing w:after="0"/>
        <w:jc w:val="both"/>
        <w:rPr>
          <w:rFonts w:ascii="Times New Roman" w:hAnsi="Times New Roman" w:cs="Times New Roman"/>
        </w:rPr>
      </w:pPr>
    </w:p>
    <w:p w14:paraId="2ACA0EE9" w14:textId="79C9C76D" w:rsidR="00B939B8" w:rsidRPr="00B73EE6" w:rsidRDefault="00B73EE6" w:rsidP="00F87DF8">
      <w:pPr>
        <w:pStyle w:val="Paragraphedeliste"/>
        <w:numPr>
          <w:ilvl w:val="0"/>
          <w:numId w:val="9"/>
        </w:numPr>
        <w:spacing w:after="0"/>
        <w:jc w:val="both"/>
        <w:rPr>
          <w:rFonts w:ascii="Times New Roman" w:hAnsi="Times New Roman" w:cs="Times New Roman"/>
          <w:u w:val="single"/>
        </w:rPr>
      </w:pPr>
      <w:r>
        <w:rPr>
          <w:rFonts w:ascii="Times New Roman" w:hAnsi="Times New Roman" w:cs="Times New Roman"/>
          <w:u w:val="single"/>
        </w:rPr>
        <w:t>Le champ d’application</w:t>
      </w:r>
    </w:p>
    <w:p w14:paraId="44D82EE8" w14:textId="77777777" w:rsidR="00B939B8" w:rsidRDefault="00B939B8" w:rsidP="00864DE3">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B939B8" w14:paraId="020D24FF" w14:textId="77777777" w:rsidTr="00B939B8">
        <w:tc>
          <w:tcPr>
            <w:tcW w:w="9062" w:type="dxa"/>
            <w:shd w:val="clear" w:color="auto" w:fill="91A3CF"/>
          </w:tcPr>
          <w:p w14:paraId="7D08EA26" w14:textId="77777777" w:rsidR="00B939B8" w:rsidRPr="00B939B8" w:rsidRDefault="00B939B8" w:rsidP="00B939B8">
            <w:pPr>
              <w:jc w:val="both"/>
              <w:rPr>
                <w:rFonts w:ascii="Times New Roman" w:hAnsi="Times New Roman" w:cs="Times New Roman"/>
                <w:sz w:val="10"/>
                <w:szCs w:val="10"/>
              </w:rPr>
            </w:pPr>
          </w:p>
          <w:p w14:paraId="0B6AA07B" w14:textId="0E1D8B3E" w:rsidR="00B939B8" w:rsidRPr="00B939B8" w:rsidRDefault="00B939B8" w:rsidP="00B939B8">
            <w:pPr>
              <w:jc w:val="both"/>
              <w:rPr>
                <w:rFonts w:ascii="Times New Roman" w:hAnsi="Times New Roman" w:cs="Times New Roman"/>
                <w:u w:val="single"/>
              </w:rPr>
            </w:pPr>
            <w:r w:rsidRPr="00B939B8">
              <w:rPr>
                <w:rFonts w:ascii="Times New Roman" w:hAnsi="Times New Roman" w:cs="Times New Roman"/>
                <w:b/>
                <w:bCs/>
                <w:u w:val="single"/>
              </w:rPr>
              <w:t>Définition :</w:t>
            </w:r>
            <w:r>
              <w:rPr>
                <w:rFonts w:ascii="Times New Roman" w:hAnsi="Times New Roman" w:cs="Times New Roman"/>
              </w:rPr>
              <w:t xml:space="preserve"> L’art 34 CGI </w:t>
            </w:r>
            <w:r w:rsidR="00164C79">
              <w:rPr>
                <w:rFonts w:ascii="Times New Roman" w:hAnsi="Times New Roman" w:cs="Times New Roman"/>
              </w:rPr>
              <w:t>dispose que</w:t>
            </w:r>
            <w:r>
              <w:rPr>
                <w:rFonts w:ascii="Times New Roman" w:hAnsi="Times New Roman" w:cs="Times New Roman"/>
              </w:rPr>
              <w:t xml:space="preserve"> sont des BIC les</w:t>
            </w:r>
            <w:r w:rsidRPr="00480F07">
              <w:rPr>
                <w:rFonts w:ascii="Times New Roman" w:hAnsi="Times New Roman" w:cs="Times New Roman"/>
              </w:rPr>
              <w:t xml:space="preserve"> </w:t>
            </w:r>
            <w:r>
              <w:rPr>
                <w:rFonts w:ascii="Times New Roman" w:hAnsi="Times New Roman" w:cs="Times New Roman"/>
              </w:rPr>
              <w:t>« </w:t>
            </w:r>
            <w:r w:rsidRPr="00480F07">
              <w:rPr>
                <w:rFonts w:ascii="Times New Roman" w:hAnsi="Times New Roman" w:cs="Times New Roman"/>
              </w:rPr>
              <w:t>bénéfices réalisés par des personnes physiques et provenant de l'exercice d'une profession commerciale, industrielle ou artisanale</w:t>
            </w:r>
            <w:r>
              <w:rPr>
                <w:rFonts w:ascii="Times New Roman" w:hAnsi="Times New Roman" w:cs="Times New Roman"/>
              </w:rPr>
              <w:t> ».</w:t>
            </w:r>
          </w:p>
          <w:p w14:paraId="149B45AF" w14:textId="77777777" w:rsidR="00B939B8" w:rsidRDefault="00B939B8" w:rsidP="00B939B8">
            <w:pPr>
              <w:ind w:firstLine="708"/>
              <w:jc w:val="both"/>
              <w:rPr>
                <w:rFonts w:ascii="Times New Roman" w:hAnsi="Times New Roman" w:cs="Times New Roman"/>
              </w:rPr>
            </w:pPr>
            <w:r>
              <w:rPr>
                <w:rFonts w:ascii="Times New Roman" w:hAnsi="Times New Roman" w:cs="Times New Roman"/>
              </w:rPr>
              <w:t xml:space="preserve">Il existe également les « BIC par </w:t>
            </w:r>
            <w:r w:rsidRPr="00B939B8">
              <w:rPr>
                <w:rFonts w:ascii="Times New Roman" w:hAnsi="Times New Roman" w:cs="Times New Roman"/>
                <w:u w:val="single"/>
              </w:rPr>
              <w:t>assimilation</w:t>
            </w:r>
            <w:r>
              <w:rPr>
                <w:rFonts w:ascii="Times New Roman" w:hAnsi="Times New Roman" w:cs="Times New Roman"/>
              </w:rPr>
              <w:t xml:space="preserve"> » prévus à l’art 35 CGI </w:t>
            </w:r>
            <w:r w:rsidRPr="00DD1ECD">
              <w:rPr>
                <w:rFonts w:ascii="Times New Roman" w:hAnsi="Times New Roman" w:cs="Times New Roman"/>
                <w:i/>
                <w:iCs/>
                <w:sz w:val="18"/>
                <w:szCs w:val="18"/>
              </w:rPr>
              <w:t>(ex : location meublée)</w:t>
            </w:r>
            <w:r w:rsidRPr="00DD1ECD">
              <w:rPr>
                <w:rFonts w:ascii="Times New Roman" w:hAnsi="Times New Roman" w:cs="Times New Roman"/>
                <w:sz w:val="18"/>
                <w:szCs w:val="18"/>
              </w:rPr>
              <w:t xml:space="preserve"> </w:t>
            </w:r>
            <w:r>
              <w:rPr>
                <w:rFonts w:ascii="Times New Roman" w:hAnsi="Times New Roman" w:cs="Times New Roman"/>
              </w:rPr>
              <w:t xml:space="preserve">ou encore les « BIC par </w:t>
            </w:r>
            <w:r w:rsidRPr="00B939B8">
              <w:rPr>
                <w:rFonts w:ascii="Times New Roman" w:hAnsi="Times New Roman" w:cs="Times New Roman"/>
                <w:u w:val="single"/>
              </w:rPr>
              <w:t>attraction</w:t>
            </w:r>
            <w:r>
              <w:rPr>
                <w:rFonts w:ascii="Times New Roman" w:hAnsi="Times New Roman" w:cs="Times New Roman"/>
              </w:rPr>
              <w:t> » de l’art 155 CGI (quand une entreprise BIC réalise une activité accessoire normalement taxée BA ou BNC mais qui ne représente qu’un faible pourcentage de recettes, cette activité accessoire sera traitée comme des BIC).</w:t>
            </w:r>
          </w:p>
          <w:p w14:paraId="15CD5A47" w14:textId="77777777" w:rsidR="00B939B8" w:rsidRPr="00B939B8" w:rsidRDefault="00B939B8" w:rsidP="00864DE3">
            <w:pPr>
              <w:jc w:val="both"/>
              <w:rPr>
                <w:rFonts w:ascii="Times New Roman" w:hAnsi="Times New Roman" w:cs="Times New Roman"/>
                <w:sz w:val="10"/>
                <w:szCs w:val="10"/>
              </w:rPr>
            </w:pPr>
          </w:p>
        </w:tc>
      </w:tr>
    </w:tbl>
    <w:p w14:paraId="7F5500CB" w14:textId="77777777" w:rsidR="00B939B8" w:rsidRDefault="00B939B8" w:rsidP="00864DE3">
      <w:pPr>
        <w:spacing w:after="0"/>
        <w:jc w:val="both"/>
        <w:rPr>
          <w:rFonts w:ascii="Times New Roman" w:hAnsi="Times New Roman" w:cs="Times New Roman"/>
        </w:rPr>
      </w:pPr>
    </w:p>
    <w:p w14:paraId="36628178" w14:textId="77777777" w:rsidR="00164C79" w:rsidRDefault="00AE0E80" w:rsidP="00164C79">
      <w:pPr>
        <w:spacing w:after="0"/>
        <w:jc w:val="both"/>
        <w:rPr>
          <w:rFonts w:ascii="Times New Roman" w:hAnsi="Times New Roman" w:cs="Times New Roman"/>
        </w:rPr>
      </w:pPr>
      <w:r>
        <w:rPr>
          <w:rFonts w:ascii="Times New Roman" w:hAnsi="Times New Roman" w:cs="Times New Roman"/>
        </w:rPr>
        <w:tab/>
      </w:r>
      <w:r w:rsidR="00956748">
        <w:rPr>
          <w:rFonts w:ascii="Times New Roman" w:hAnsi="Times New Roman" w:cs="Times New Roman"/>
        </w:rPr>
        <w:t xml:space="preserve">La fiscalité des BIC est particulière car </w:t>
      </w:r>
      <w:r w:rsidR="001511F1">
        <w:rPr>
          <w:rFonts w:ascii="Times New Roman" w:hAnsi="Times New Roman" w:cs="Times New Roman"/>
        </w:rPr>
        <w:t>elle applique par principe les</w:t>
      </w:r>
      <w:r w:rsidR="00956748">
        <w:rPr>
          <w:rFonts w:ascii="Times New Roman" w:hAnsi="Times New Roman" w:cs="Times New Roman"/>
        </w:rPr>
        <w:t xml:space="preserve"> règles du Plan Comptable Général (PCG)</w:t>
      </w:r>
      <w:r w:rsidR="001511F1">
        <w:rPr>
          <w:rFonts w:ascii="Times New Roman" w:hAnsi="Times New Roman" w:cs="Times New Roman"/>
        </w:rPr>
        <w:t xml:space="preserve"> et prévoit parfois des dérogations</w:t>
      </w:r>
      <w:r w:rsidR="00956748">
        <w:rPr>
          <w:rFonts w:ascii="Times New Roman" w:hAnsi="Times New Roman" w:cs="Times New Roman"/>
        </w:rPr>
        <w:t>. Dit autrement, le comptable se basera sur le PCG pour établir le « bénéfice comptable »</w:t>
      </w:r>
      <w:r w:rsidR="00EA301E">
        <w:rPr>
          <w:rFonts w:ascii="Times New Roman" w:hAnsi="Times New Roman" w:cs="Times New Roman"/>
        </w:rPr>
        <w:t> ;</w:t>
      </w:r>
      <w:r w:rsidR="00956748">
        <w:rPr>
          <w:rFonts w:ascii="Times New Roman" w:hAnsi="Times New Roman" w:cs="Times New Roman"/>
        </w:rPr>
        <w:t xml:space="preserve"> le fiscaliste quant à lui </w:t>
      </w:r>
      <w:r w:rsidR="00EA301E">
        <w:rPr>
          <w:rFonts w:ascii="Times New Roman" w:hAnsi="Times New Roman" w:cs="Times New Roman"/>
        </w:rPr>
        <w:t xml:space="preserve">pour établir le « bénéfice fiscal » imposable </w:t>
      </w:r>
      <w:r w:rsidR="00956748">
        <w:rPr>
          <w:rFonts w:ascii="Times New Roman" w:hAnsi="Times New Roman" w:cs="Times New Roman"/>
        </w:rPr>
        <w:t xml:space="preserve">n’interviendra qu’ensuite et opèrera des « retraitements comptables » si la fiscalité prévoit des règles différentes du PCG. On dit alors qu’on réalise </w:t>
      </w:r>
      <w:r w:rsidR="00EA301E">
        <w:rPr>
          <w:rFonts w:ascii="Times New Roman" w:hAnsi="Times New Roman" w:cs="Times New Roman"/>
        </w:rPr>
        <w:t>une</w:t>
      </w:r>
      <w:r w:rsidR="00956748">
        <w:rPr>
          <w:rFonts w:ascii="Times New Roman" w:hAnsi="Times New Roman" w:cs="Times New Roman"/>
        </w:rPr>
        <w:t xml:space="preserve"> « déduction extra-comptable » si la règle fiscale </w:t>
      </w:r>
      <w:r w:rsidR="00EA301E">
        <w:rPr>
          <w:rFonts w:ascii="Times New Roman" w:hAnsi="Times New Roman" w:cs="Times New Roman"/>
        </w:rPr>
        <w:t xml:space="preserve">exclu de l’assiette un produit, et une « réintégration extra-comptable » si au contraire </w:t>
      </w:r>
      <w:r w:rsidR="000A6373">
        <w:rPr>
          <w:rFonts w:ascii="Times New Roman" w:hAnsi="Times New Roman" w:cs="Times New Roman"/>
        </w:rPr>
        <w:t xml:space="preserve">elle prévoit qu’un </w:t>
      </w:r>
      <w:r w:rsidR="00EA301E">
        <w:rPr>
          <w:rFonts w:ascii="Times New Roman" w:hAnsi="Times New Roman" w:cs="Times New Roman"/>
        </w:rPr>
        <w:t xml:space="preserve">le comptable a </w:t>
      </w:r>
      <w:r w:rsidR="000B5BBE">
        <w:rPr>
          <w:rFonts w:ascii="Times New Roman" w:hAnsi="Times New Roman" w:cs="Times New Roman"/>
        </w:rPr>
        <w:t>déduit</w:t>
      </w:r>
      <w:r w:rsidR="00EA301E">
        <w:rPr>
          <w:rFonts w:ascii="Times New Roman" w:hAnsi="Times New Roman" w:cs="Times New Roman"/>
        </w:rPr>
        <w:t xml:space="preserve"> une charge </w:t>
      </w:r>
      <w:r w:rsidR="000B5BBE">
        <w:rPr>
          <w:rFonts w:ascii="Times New Roman" w:hAnsi="Times New Roman" w:cs="Times New Roman"/>
        </w:rPr>
        <w:t>qui ne peut l’être</w:t>
      </w:r>
      <w:r w:rsidR="00EA301E">
        <w:rPr>
          <w:rFonts w:ascii="Times New Roman" w:hAnsi="Times New Roman" w:cs="Times New Roman"/>
        </w:rPr>
        <w:t xml:space="preserve"> fiscalement.</w:t>
      </w:r>
    </w:p>
    <w:p w14:paraId="321BF9AC" w14:textId="77777777" w:rsidR="00164C79" w:rsidRDefault="00164C79" w:rsidP="00164C79">
      <w:pPr>
        <w:spacing w:after="0"/>
        <w:jc w:val="both"/>
        <w:rPr>
          <w:rFonts w:ascii="Times New Roman" w:hAnsi="Times New Roman" w:cs="Times New Roman"/>
        </w:rPr>
      </w:pPr>
    </w:p>
    <w:p w14:paraId="7CCB75E9" w14:textId="7C0DA265" w:rsidR="001511F1" w:rsidRDefault="00EA301E" w:rsidP="00164C79">
      <w:pPr>
        <w:spacing w:after="0"/>
        <w:ind w:firstLine="708"/>
        <w:jc w:val="both"/>
        <w:rPr>
          <w:rFonts w:ascii="Times New Roman" w:hAnsi="Times New Roman" w:cs="Times New Roman"/>
        </w:rPr>
      </w:pPr>
      <w:r>
        <w:rPr>
          <w:rFonts w:ascii="Times New Roman" w:hAnsi="Times New Roman" w:cs="Times New Roman"/>
        </w:rPr>
        <w:t xml:space="preserve">Une autre particularité en la matière est la </w:t>
      </w:r>
      <w:r w:rsidRPr="00285599">
        <w:rPr>
          <w:rFonts w:ascii="Times New Roman" w:hAnsi="Times New Roman" w:cs="Times New Roman"/>
          <w:b/>
          <w:bCs/>
        </w:rPr>
        <w:t>comptabilité d’engagement</w:t>
      </w:r>
      <w:r>
        <w:rPr>
          <w:rFonts w:ascii="Times New Roman" w:hAnsi="Times New Roman" w:cs="Times New Roman"/>
        </w:rPr>
        <w:t>.</w:t>
      </w:r>
      <w:r w:rsidR="001511F1">
        <w:rPr>
          <w:rFonts w:ascii="Times New Roman" w:hAnsi="Times New Roman" w:cs="Times New Roman"/>
        </w:rPr>
        <w:t xml:space="preserve"> La comptabilité d’engagement oblige l’entreprise à comptabiliser les opérations au moment de leur engagement juridique, indépendamment de leur encaissement (=réception du paiement) ou de leur décaissement (=émission du paiement). En pratique l’opération est comptabilisée dès que la facture est émise, le bien livré ou la prestation exécutée. Il importe peu que le paiement ait lieu ultérieurement, même sur un </w:t>
      </w:r>
      <w:r w:rsidR="001511F1" w:rsidRPr="001511F1">
        <w:rPr>
          <w:rFonts w:ascii="Times New Roman" w:hAnsi="Times New Roman" w:cs="Times New Roman"/>
          <w:u w:val="single"/>
        </w:rPr>
        <w:t>exercice</w:t>
      </w:r>
      <w:r w:rsidR="001511F1">
        <w:rPr>
          <w:rFonts w:ascii="Times New Roman" w:hAnsi="Times New Roman" w:cs="Times New Roman"/>
        </w:rPr>
        <w:t xml:space="preserve"> différent.</w:t>
      </w:r>
    </w:p>
    <w:p w14:paraId="3F33124E" w14:textId="3E60A2D2" w:rsidR="00EA301E" w:rsidRPr="001511F1" w:rsidRDefault="00EA301E" w:rsidP="00B73EE6">
      <w:pPr>
        <w:spacing w:after="0"/>
        <w:ind w:firstLine="708"/>
        <w:jc w:val="both"/>
        <w:rPr>
          <w:rFonts w:ascii="Times New Roman" w:hAnsi="Times New Roman" w:cs="Times New Roman"/>
        </w:rPr>
      </w:pPr>
      <w:r>
        <w:rPr>
          <w:rFonts w:ascii="Times New Roman" w:hAnsi="Times New Roman" w:cs="Times New Roman"/>
        </w:rPr>
        <w:t xml:space="preserve"> On parle en effet d’</w:t>
      </w:r>
      <w:r w:rsidRPr="001511F1">
        <w:rPr>
          <w:rFonts w:ascii="Times New Roman" w:hAnsi="Times New Roman" w:cs="Times New Roman"/>
          <w:b/>
          <w:bCs/>
        </w:rPr>
        <w:t>exercice</w:t>
      </w:r>
      <w:r w:rsidR="000A6373" w:rsidRPr="001511F1">
        <w:rPr>
          <w:rFonts w:ascii="Times New Roman" w:hAnsi="Times New Roman" w:cs="Times New Roman"/>
          <w:b/>
          <w:bCs/>
        </w:rPr>
        <w:t xml:space="preserve"> social</w:t>
      </w:r>
      <w:r>
        <w:rPr>
          <w:rFonts w:ascii="Times New Roman" w:hAnsi="Times New Roman" w:cs="Times New Roman"/>
        </w:rPr>
        <w:t xml:space="preserve">, c’est-à-dire une </w:t>
      </w:r>
      <w:r>
        <w:rPr>
          <w:rFonts w:ascii="Times New Roman" w:hAnsi="Times New Roman" w:cs="Times New Roman"/>
          <w:u w:val="single"/>
        </w:rPr>
        <w:t>période d’activité de 12 mois</w:t>
      </w:r>
      <w:r>
        <w:rPr>
          <w:rFonts w:ascii="Times New Roman" w:hAnsi="Times New Roman" w:cs="Times New Roman"/>
        </w:rPr>
        <w:t xml:space="preserve"> qui n’est pas nécessairement corrélée à l’année civile</w:t>
      </w:r>
      <w:r w:rsidR="001511F1">
        <w:rPr>
          <w:rFonts w:ascii="Times New Roman" w:hAnsi="Times New Roman" w:cs="Times New Roman"/>
        </w:rPr>
        <w:t xml:space="preserve"> (1</w:t>
      </w:r>
      <w:r w:rsidR="001511F1">
        <w:rPr>
          <w:rFonts w:ascii="Times New Roman" w:hAnsi="Times New Roman" w:cs="Times New Roman"/>
          <w:vertAlign w:val="superscript"/>
        </w:rPr>
        <w:t>er</w:t>
      </w:r>
      <w:r w:rsidR="001511F1">
        <w:rPr>
          <w:rFonts w:ascii="Times New Roman" w:hAnsi="Times New Roman" w:cs="Times New Roman"/>
        </w:rPr>
        <w:t xml:space="preserve"> janvier au 31 décembre).</w:t>
      </w:r>
    </w:p>
    <w:p w14:paraId="13C3205F" w14:textId="77777777" w:rsidR="00540EC9" w:rsidRDefault="00540EC9" w:rsidP="00540EC9">
      <w:pPr>
        <w:spacing w:after="0"/>
        <w:jc w:val="both"/>
        <w:rPr>
          <w:rFonts w:ascii="Times New Roman" w:hAnsi="Times New Roman" w:cs="Times New Roman"/>
        </w:rPr>
      </w:pPr>
    </w:p>
    <w:p w14:paraId="500BC3B5" w14:textId="77777777" w:rsidR="00540EC9" w:rsidRDefault="00540EC9" w:rsidP="00540EC9">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8E4E91" w14:paraId="2E86E214" w14:textId="77777777" w:rsidTr="008E4E91">
        <w:tc>
          <w:tcPr>
            <w:tcW w:w="9062" w:type="dxa"/>
            <w:shd w:val="clear" w:color="auto" w:fill="A0E8A3"/>
          </w:tcPr>
          <w:p w14:paraId="45F2A005" w14:textId="77777777" w:rsidR="008E4E91" w:rsidRPr="008E4E91" w:rsidRDefault="008E4E91" w:rsidP="008E4E91">
            <w:pPr>
              <w:jc w:val="both"/>
              <w:rPr>
                <w:rFonts w:ascii="Times New Roman" w:hAnsi="Times New Roman" w:cs="Times New Roman"/>
                <w:i/>
                <w:iCs/>
                <w:sz w:val="8"/>
                <w:szCs w:val="8"/>
              </w:rPr>
            </w:pPr>
          </w:p>
          <w:p w14:paraId="711730E2" w14:textId="1D65DC0F" w:rsidR="008E4E91" w:rsidRDefault="008E4E91" w:rsidP="001A178D">
            <w:pPr>
              <w:jc w:val="both"/>
              <w:rPr>
                <w:rFonts w:ascii="Times New Roman" w:hAnsi="Times New Roman" w:cs="Times New Roman"/>
                <w:i/>
                <w:iCs/>
                <w:sz w:val="18"/>
                <w:szCs w:val="18"/>
              </w:rPr>
            </w:pPr>
            <w:r w:rsidRPr="001A178D">
              <w:rPr>
                <w:rFonts w:ascii="Times New Roman" w:hAnsi="Times New Roman" w:cs="Times New Roman"/>
                <w:i/>
                <w:iCs/>
                <w:sz w:val="18"/>
                <w:szCs w:val="18"/>
                <w:u w:val="single"/>
              </w:rPr>
              <w:t>Exemple</w:t>
            </w:r>
            <w:r w:rsidR="001A178D">
              <w:rPr>
                <w:rFonts w:ascii="Times New Roman" w:hAnsi="Times New Roman" w:cs="Times New Roman"/>
                <w:i/>
                <w:iCs/>
                <w:sz w:val="18"/>
                <w:szCs w:val="18"/>
                <w:u w:val="single"/>
              </w:rPr>
              <w:t xml:space="preserve"> 1 :</w:t>
            </w:r>
            <w:r w:rsidRPr="001A178D">
              <w:rPr>
                <w:rFonts w:ascii="Times New Roman" w:hAnsi="Times New Roman" w:cs="Times New Roman"/>
                <w:i/>
                <w:iCs/>
                <w:sz w:val="18"/>
                <w:szCs w:val="18"/>
              </w:rPr>
              <w:t xml:space="preserve"> Michel est chauffagiste. Il exerce en tant qu’entrepreneur individuel, son exercice fiscal débute au 01/04/N pour se clore au 31/03/N+1. Il propose sur son site internet des formules d’installation de climatis</w:t>
            </w:r>
            <w:r w:rsidR="001511F1">
              <w:rPr>
                <w:rFonts w:ascii="Times New Roman" w:hAnsi="Times New Roman" w:cs="Times New Roman"/>
                <w:i/>
                <w:iCs/>
                <w:sz w:val="18"/>
                <w:szCs w:val="18"/>
              </w:rPr>
              <w:t>eur</w:t>
            </w:r>
            <w:r w:rsidRPr="001A178D">
              <w:rPr>
                <w:rFonts w:ascii="Times New Roman" w:hAnsi="Times New Roman" w:cs="Times New Roman"/>
                <w:i/>
                <w:iCs/>
                <w:sz w:val="18"/>
                <w:szCs w:val="18"/>
              </w:rPr>
              <w:t xml:space="preserve">, réglables d’avance. En février 2024, une cliente paie 2 000€ pour cette prestation qui doit avoir lieu en avril 2024. </w:t>
            </w:r>
            <w:r w:rsidR="001A178D">
              <w:rPr>
                <w:rFonts w:ascii="Times New Roman" w:hAnsi="Times New Roman" w:cs="Times New Roman"/>
                <w:i/>
                <w:iCs/>
                <w:sz w:val="18"/>
                <w:szCs w:val="18"/>
              </w:rPr>
              <w:t>Le comptable</w:t>
            </w:r>
            <w:r w:rsidR="001A178D" w:rsidRPr="001A178D">
              <w:rPr>
                <w:rFonts w:ascii="Times New Roman" w:hAnsi="Times New Roman" w:cs="Times New Roman"/>
                <w:i/>
                <w:iCs/>
                <w:sz w:val="18"/>
                <w:szCs w:val="18"/>
              </w:rPr>
              <w:t xml:space="preserve"> </w:t>
            </w:r>
            <w:r w:rsidR="001A178D">
              <w:rPr>
                <w:rFonts w:ascii="Times New Roman" w:hAnsi="Times New Roman" w:cs="Times New Roman"/>
                <w:i/>
                <w:iCs/>
                <w:sz w:val="18"/>
                <w:szCs w:val="18"/>
              </w:rPr>
              <w:t>n’</w:t>
            </w:r>
            <w:r w:rsidR="001A178D" w:rsidRPr="001A178D">
              <w:rPr>
                <w:rFonts w:ascii="Times New Roman" w:hAnsi="Times New Roman" w:cs="Times New Roman"/>
                <w:i/>
                <w:iCs/>
                <w:sz w:val="18"/>
                <w:szCs w:val="18"/>
              </w:rPr>
              <w:t>enregistrer</w:t>
            </w:r>
            <w:r w:rsidR="001A178D">
              <w:rPr>
                <w:rFonts w:ascii="Times New Roman" w:hAnsi="Times New Roman" w:cs="Times New Roman"/>
                <w:i/>
                <w:iCs/>
                <w:sz w:val="18"/>
                <w:szCs w:val="18"/>
              </w:rPr>
              <w:t>a</w:t>
            </w:r>
            <w:r w:rsidRPr="001A178D">
              <w:rPr>
                <w:rFonts w:ascii="Times New Roman" w:hAnsi="Times New Roman" w:cs="Times New Roman"/>
                <w:i/>
                <w:iCs/>
                <w:sz w:val="18"/>
                <w:szCs w:val="18"/>
              </w:rPr>
              <w:t xml:space="preserve"> </w:t>
            </w:r>
            <w:r w:rsidR="001A178D" w:rsidRPr="001A178D">
              <w:rPr>
                <w:rFonts w:ascii="Times New Roman" w:hAnsi="Times New Roman" w:cs="Times New Roman"/>
                <w:i/>
                <w:iCs/>
                <w:sz w:val="18"/>
                <w:szCs w:val="18"/>
              </w:rPr>
              <w:t>le produit qu’en avril 2024</w:t>
            </w:r>
            <w:r w:rsidR="001A178D">
              <w:rPr>
                <w:rFonts w:ascii="Times New Roman" w:hAnsi="Times New Roman" w:cs="Times New Roman"/>
                <w:i/>
                <w:iCs/>
                <w:sz w:val="18"/>
                <w:szCs w:val="18"/>
              </w:rPr>
              <w:t>. Le droit fiscal ne prévoyant aucune dérogation en l’espèce, aucun retraitement sera à réaliser.</w:t>
            </w:r>
          </w:p>
          <w:p w14:paraId="3BDC8698" w14:textId="77777777" w:rsidR="001A178D" w:rsidRDefault="001A178D" w:rsidP="001A178D">
            <w:pPr>
              <w:jc w:val="both"/>
              <w:rPr>
                <w:rFonts w:ascii="Times New Roman" w:hAnsi="Times New Roman" w:cs="Times New Roman"/>
                <w:i/>
                <w:iCs/>
                <w:sz w:val="18"/>
                <w:szCs w:val="18"/>
              </w:rPr>
            </w:pPr>
          </w:p>
          <w:p w14:paraId="23CE3E48" w14:textId="69A163BB" w:rsidR="001A178D" w:rsidRDefault="001A178D" w:rsidP="001A178D">
            <w:pPr>
              <w:jc w:val="both"/>
              <w:rPr>
                <w:rFonts w:ascii="Times New Roman" w:hAnsi="Times New Roman" w:cs="Times New Roman"/>
                <w:i/>
                <w:iCs/>
                <w:sz w:val="18"/>
                <w:szCs w:val="18"/>
              </w:rPr>
            </w:pPr>
            <w:r w:rsidRPr="001A178D">
              <w:rPr>
                <w:rFonts w:ascii="Times New Roman" w:hAnsi="Times New Roman" w:cs="Times New Roman"/>
                <w:i/>
                <w:iCs/>
                <w:sz w:val="18"/>
                <w:szCs w:val="18"/>
                <w:u w:val="single"/>
              </w:rPr>
              <w:t>Exemple 2 :</w:t>
            </w:r>
            <w:r>
              <w:rPr>
                <w:rFonts w:ascii="Times New Roman" w:hAnsi="Times New Roman" w:cs="Times New Roman"/>
                <w:i/>
                <w:iCs/>
                <w:sz w:val="18"/>
                <w:szCs w:val="18"/>
              </w:rPr>
              <w:t xml:space="preserve"> Michel est toujours chauffagiste. Il décide de payer des vacances à sa petite famille avec l’argent de l’entreprise pour 3 000 €. Le comptable déduira cette somme</w:t>
            </w:r>
            <w:r w:rsidR="00164C79">
              <w:rPr>
                <w:rFonts w:ascii="Times New Roman" w:hAnsi="Times New Roman" w:cs="Times New Roman"/>
                <w:i/>
                <w:iCs/>
                <w:sz w:val="18"/>
                <w:szCs w:val="18"/>
              </w:rPr>
              <w:t xml:space="preserve"> du résultat</w:t>
            </w:r>
            <w:r>
              <w:rPr>
                <w:rFonts w:ascii="Times New Roman" w:hAnsi="Times New Roman" w:cs="Times New Roman"/>
                <w:i/>
                <w:iCs/>
                <w:sz w:val="18"/>
                <w:szCs w:val="18"/>
              </w:rPr>
              <w:t xml:space="preserve">. Fiscalement cette somme n’est pas déductible (car pas dans l’intérêt de l’entreprise, </w:t>
            </w:r>
            <w:proofErr w:type="spellStart"/>
            <w:r>
              <w:rPr>
                <w:rFonts w:ascii="Times New Roman" w:hAnsi="Times New Roman" w:cs="Times New Roman"/>
                <w:i/>
                <w:iCs/>
                <w:sz w:val="18"/>
                <w:szCs w:val="18"/>
              </w:rPr>
              <w:t>cf</w:t>
            </w:r>
            <w:proofErr w:type="spellEnd"/>
            <w:r>
              <w:rPr>
                <w:rFonts w:ascii="Times New Roman" w:hAnsi="Times New Roman" w:cs="Times New Roman"/>
                <w:i/>
                <w:iCs/>
                <w:sz w:val="18"/>
                <w:szCs w:val="18"/>
              </w:rPr>
              <w:t xml:space="preserve"> infra), on réalisera alors ici une </w:t>
            </w:r>
            <w:r>
              <w:rPr>
                <w:rFonts w:ascii="Times New Roman" w:hAnsi="Times New Roman" w:cs="Times New Roman"/>
                <w:b/>
                <w:bCs/>
                <w:i/>
                <w:iCs/>
                <w:sz w:val="18"/>
                <w:szCs w:val="18"/>
              </w:rPr>
              <w:t>réintégration extra-comptable</w:t>
            </w:r>
            <w:r>
              <w:rPr>
                <w:rFonts w:ascii="Times New Roman" w:hAnsi="Times New Roman" w:cs="Times New Roman"/>
                <w:i/>
                <w:iCs/>
                <w:sz w:val="18"/>
                <w:szCs w:val="18"/>
              </w:rPr>
              <w:t xml:space="preserve"> pour que cette dépense ne minore pas le résultat imposable.</w:t>
            </w:r>
          </w:p>
          <w:p w14:paraId="2A76E6F4" w14:textId="131C6F31" w:rsidR="001A178D" w:rsidRPr="008E4E91" w:rsidRDefault="001A178D" w:rsidP="001A178D">
            <w:pPr>
              <w:jc w:val="both"/>
              <w:rPr>
                <w:rFonts w:ascii="Times New Roman" w:hAnsi="Times New Roman" w:cs="Times New Roman"/>
                <w:i/>
                <w:iCs/>
                <w:sz w:val="8"/>
                <w:szCs w:val="8"/>
              </w:rPr>
            </w:pPr>
          </w:p>
        </w:tc>
      </w:tr>
    </w:tbl>
    <w:p w14:paraId="0DF45089" w14:textId="77777777" w:rsidR="00540EC9" w:rsidRDefault="00540EC9" w:rsidP="00864DE3">
      <w:pPr>
        <w:spacing w:after="0"/>
        <w:jc w:val="both"/>
        <w:rPr>
          <w:rFonts w:ascii="Times New Roman" w:hAnsi="Times New Roman" w:cs="Times New Roman"/>
        </w:rPr>
      </w:pPr>
    </w:p>
    <w:p w14:paraId="15C9AAD0" w14:textId="74AAA229" w:rsidR="00540EC9" w:rsidRDefault="00540EC9">
      <w:pPr>
        <w:rPr>
          <w:rFonts w:ascii="Times New Roman" w:hAnsi="Times New Roman" w:cs="Times New Roman"/>
        </w:rPr>
      </w:pPr>
      <w:r>
        <w:rPr>
          <w:rFonts w:ascii="Times New Roman" w:hAnsi="Times New Roman" w:cs="Times New Roman"/>
        </w:rPr>
        <w:br w:type="page"/>
      </w:r>
    </w:p>
    <w:p w14:paraId="511BEC5D" w14:textId="77777777" w:rsidR="00540EC9" w:rsidRDefault="00540EC9" w:rsidP="00864DE3">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1F5D59" w14:paraId="5A7FFC2D" w14:textId="77777777" w:rsidTr="001F5D59">
        <w:tc>
          <w:tcPr>
            <w:tcW w:w="9062" w:type="dxa"/>
            <w:shd w:val="clear" w:color="auto" w:fill="F1C493"/>
          </w:tcPr>
          <w:p w14:paraId="5F3CF67E" w14:textId="77777777" w:rsidR="001F5D59" w:rsidRPr="001F5D59" w:rsidRDefault="001F5D59" w:rsidP="001F5D59">
            <w:pPr>
              <w:jc w:val="both"/>
              <w:rPr>
                <w:rFonts w:ascii="Times New Roman" w:hAnsi="Times New Roman" w:cs="Times New Roman"/>
                <w:sz w:val="8"/>
                <w:szCs w:val="8"/>
              </w:rPr>
            </w:pPr>
          </w:p>
          <w:p w14:paraId="40C922E7" w14:textId="77777777" w:rsidR="001F5D59" w:rsidRPr="00BA01E2" w:rsidRDefault="001F5D59" w:rsidP="001F5D59">
            <w:pPr>
              <w:jc w:val="both"/>
              <w:rPr>
                <w:rFonts w:ascii="Times New Roman" w:hAnsi="Times New Roman" w:cs="Times New Roman"/>
                <w:b/>
                <w:bCs/>
                <w:u w:val="single"/>
              </w:rPr>
            </w:pPr>
            <w:r>
              <w:rPr>
                <w:rFonts w:ascii="Times New Roman" w:hAnsi="Times New Roman" w:cs="Times New Roman"/>
                <w:b/>
                <w:bCs/>
                <w:u w:val="single"/>
              </w:rPr>
              <w:t>ZOOM théorie du bilan :</w:t>
            </w:r>
          </w:p>
          <w:p w14:paraId="7F4CDDAB" w14:textId="77777777" w:rsidR="001F5D59" w:rsidRDefault="001F5D59" w:rsidP="001F5D59">
            <w:pPr>
              <w:jc w:val="both"/>
              <w:rPr>
                <w:rFonts w:ascii="Times New Roman" w:hAnsi="Times New Roman" w:cs="Times New Roman"/>
              </w:rPr>
            </w:pPr>
            <w:r>
              <w:rPr>
                <w:rFonts w:ascii="Times New Roman" w:hAnsi="Times New Roman" w:cs="Times New Roman"/>
              </w:rPr>
              <w:t>Les entrepreneurs ont la liberté d’inscrire au bilan (</w:t>
            </w:r>
            <w:r w:rsidRPr="00BA01E2">
              <w:rPr>
                <w:rFonts w:ascii="Times New Roman" w:hAnsi="Times New Roman" w:cs="Times New Roman"/>
              </w:rPr>
              <w:t>≈</w:t>
            </w:r>
            <w:r>
              <w:rPr>
                <w:rFonts w:ascii="Times New Roman" w:hAnsi="Times New Roman" w:cs="Times New Roman"/>
              </w:rPr>
              <w:t xml:space="preserve"> inclure dans le patrimoine) de leur entreprise des biens qui pour autant ne servent pas l’activité de celle-ci. Fiscalement, depuis 2012 et la </w:t>
            </w:r>
            <w:r>
              <w:rPr>
                <w:rFonts w:ascii="Times New Roman" w:hAnsi="Times New Roman" w:cs="Times New Roman"/>
                <w:u w:val="single"/>
              </w:rPr>
              <w:t>fin de la théorie du bilan</w:t>
            </w:r>
            <w:r>
              <w:rPr>
                <w:rFonts w:ascii="Times New Roman" w:hAnsi="Times New Roman" w:cs="Times New Roman"/>
              </w:rPr>
              <w:t xml:space="preserve">, seuls les biens inscrits au bilan </w:t>
            </w:r>
            <w:r>
              <w:rPr>
                <w:rFonts w:ascii="Times New Roman" w:hAnsi="Times New Roman" w:cs="Times New Roman"/>
                <w:b/>
                <w:bCs/>
                <w:u w:val="single"/>
              </w:rPr>
              <w:t>et</w:t>
            </w:r>
            <w:r>
              <w:rPr>
                <w:rFonts w:ascii="Times New Roman" w:hAnsi="Times New Roman" w:cs="Times New Roman"/>
              </w:rPr>
              <w:t xml:space="preserve"> utile à la société produisent des conséquences.</w:t>
            </w:r>
          </w:p>
          <w:p w14:paraId="477B3CE2" w14:textId="77777777" w:rsidR="001F5D59" w:rsidRPr="001F5D59" w:rsidRDefault="001F5D59" w:rsidP="001F5D59">
            <w:pPr>
              <w:jc w:val="both"/>
              <w:rPr>
                <w:rFonts w:ascii="Times New Roman" w:hAnsi="Times New Roman" w:cs="Times New Roman"/>
                <w:sz w:val="14"/>
                <w:szCs w:val="14"/>
              </w:rPr>
            </w:pPr>
          </w:p>
          <w:tbl>
            <w:tblPr>
              <w:tblStyle w:val="Grilledutableau"/>
              <w:tblW w:w="0" w:type="auto"/>
              <w:tblLook w:val="04A0" w:firstRow="1" w:lastRow="0" w:firstColumn="1" w:lastColumn="0" w:noHBand="0" w:noVBand="1"/>
            </w:tblPr>
            <w:tblGrid>
              <w:gridCol w:w="8836"/>
            </w:tblGrid>
            <w:tr w:rsidR="001F5D59" w14:paraId="719483EE" w14:textId="77777777" w:rsidTr="001F5D59">
              <w:tc>
                <w:tcPr>
                  <w:tcW w:w="8836" w:type="dxa"/>
                  <w:shd w:val="clear" w:color="auto" w:fill="A0E8A3"/>
                </w:tcPr>
                <w:p w14:paraId="09FDAD4B" w14:textId="77777777" w:rsidR="001F5D59" w:rsidRPr="001F5D59" w:rsidRDefault="001F5D59" w:rsidP="001F5D59">
                  <w:pPr>
                    <w:jc w:val="both"/>
                    <w:rPr>
                      <w:rFonts w:ascii="Times New Roman" w:hAnsi="Times New Roman" w:cs="Times New Roman"/>
                      <w:i/>
                      <w:iCs/>
                      <w:sz w:val="6"/>
                      <w:szCs w:val="6"/>
                    </w:rPr>
                  </w:pPr>
                </w:p>
                <w:p w14:paraId="5C4E3D40" w14:textId="21F4A69A" w:rsidR="001F5D59" w:rsidRPr="00480F07" w:rsidRDefault="001F5D59" w:rsidP="001F5D59">
                  <w:pPr>
                    <w:jc w:val="both"/>
                    <w:rPr>
                      <w:rFonts w:ascii="Times New Roman" w:hAnsi="Times New Roman" w:cs="Times New Roman"/>
                      <w:i/>
                      <w:iCs/>
                      <w:sz w:val="18"/>
                      <w:szCs w:val="18"/>
                    </w:rPr>
                  </w:pPr>
                  <w:r w:rsidRPr="001A178D">
                    <w:rPr>
                      <w:rFonts w:ascii="Times New Roman" w:hAnsi="Times New Roman" w:cs="Times New Roman"/>
                      <w:i/>
                      <w:iCs/>
                      <w:sz w:val="18"/>
                      <w:szCs w:val="18"/>
                      <w:u w:val="single"/>
                    </w:rPr>
                    <w:t>Exemple :</w:t>
                  </w:r>
                  <w:r w:rsidRPr="001A178D">
                    <w:rPr>
                      <w:rFonts w:ascii="Times New Roman" w:hAnsi="Times New Roman" w:cs="Times New Roman"/>
                      <w:i/>
                      <w:iCs/>
                      <w:sz w:val="18"/>
                      <w:szCs w:val="18"/>
                    </w:rPr>
                    <w:t xml:space="preserve"> </w:t>
                  </w:r>
                  <w:r w:rsidRPr="00480F07">
                    <w:rPr>
                      <w:rFonts w:ascii="Times New Roman" w:hAnsi="Times New Roman" w:cs="Times New Roman"/>
                      <w:i/>
                      <w:iCs/>
                      <w:sz w:val="18"/>
                      <w:szCs w:val="18"/>
                    </w:rPr>
                    <w:t xml:space="preserve">Laurène exploite une pizzeria à Montpellier via une </w:t>
                  </w:r>
                  <w:r w:rsidR="00164C79">
                    <w:rPr>
                      <w:rFonts w:ascii="Times New Roman" w:hAnsi="Times New Roman" w:cs="Times New Roman"/>
                      <w:i/>
                      <w:iCs/>
                      <w:sz w:val="18"/>
                      <w:szCs w:val="18"/>
                    </w:rPr>
                    <w:t>E</w:t>
                  </w:r>
                  <w:r w:rsidRPr="00480F07">
                    <w:rPr>
                      <w:rFonts w:ascii="Times New Roman" w:hAnsi="Times New Roman" w:cs="Times New Roman"/>
                      <w:i/>
                      <w:iCs/>
                      <w:sz w:val="18"/>
                      <w:szCs w:val="18"/>
                    </w:rPr>
                    <w:t>ntreprise</w:t>
                  </w:r>
                  <w:r w:rsidR="00164C79">
                    <w:rPr>
                      <w:rFonts w:ascii="Times New Roman" w:hAnsi="Times New Roman" w:cs="Times New Roman"/>
                      <w:i/>
                      <w:iCs/>
                      <w:sz w:val="18"/>
                      <w:szCs w:val="18"/>
                    </w:rPr>
                    <w:t> I</w:t>
                  </w:r>
                  <w:r w:rsidRPr="00480F07">
                    <w:rPr>
                      <w:rFonts w:ascii="Times New Roman" w:hAnsi="Times New Roman" w:cs="Times New Roman"/>
                      <w:i/>
                      <w:iCs/>
                      <w:sz w:val="18"/>
                      <w:szCs w:val="18"/>
                    </w:rPr>
                    <w:t>ndividuelle. Elle possède et met en location un appartement non meublé à Nîmes qu’elle a inscrit au bilan de cette EI. Comptablement les loyers seront des produits. Fiscalement, l’appartement n’est pas utile à l’activité de pizzeria, les loyers seront donc exclus du résultat imposable - via une déduction extra-comptable – et devront être imposés au titre des revenus fonciers.</w:t>
                  </w:r>
                </w:p>
                <w:p w14:paraId="16CDD5EC" w14:textId="77777777" w:rsidR="001F5D59" w:rsidRPr="001F5D59" w:rsidRDefault="001F5D59" w:rsidP="001F5D59">
                  <w:pPr>
                    <w:jc w:val="both"/>
                    <w:rPr>
                      <w:rFonts w:ascii="Times New Roman" w:hAnsi="Times New Roman" w:cs="Times New Roman"/>
                      <w:sz w:val="6"/>
                      <w:szCs w:val="6"/>
                    </w:rPr>
                  </w:pPr>
                </w:p>
              </w:tc>
            </w:tr>
          </w:tbl>
          <w:p w14:paraId="16D0920F" w14:textId="22AA5DB6" w:rsidR="001F5D59" w:rsidRPr="001F5D59" w:rsidRDefault="001F5D59" w:rsidP="00864DE3">
            <w:pPr>
              <w:jc w:val="both"/>
              <w:rPr>
                <w:rFonts w:ascii="Times New Roman" w:hAnsi="Times New Roman" w:cs="Times New Roman"/>
                <w:sz w:val="8"/>
                <w:szCs w:val="8"/>
              </w:rPr>
            </w:pPr>
            <w:r>
              <w:rPr>
                <w:rFonts w:ascii="Times New Roman" w:hAnsi="Times New Roman" w:cs="Times New Roman"/>
                <w:sz w:val="8"/>
                <w:szCs w:val="8"/>
              </w:rPr>
              <w:t xml:space="preserve"> </w:t>
            </w:r>
          </w:p>
        </w:tc>
      </w:tr>
    </w:tbl>
    <w:p w14:paraId="299ED50B" w14:textId="77777777" w:rsidR="00864DE3" w:rsidRDefault="00864DE3" w:rsidP="00864DE3">
      <w:pPr>
        <w:spacing w:after="0"/>
        <w:jc w:val="both"/>
        <w:rPr>
          <w:rFonts w:ascii="Times New Roman" w:hAnsi="Times New Roman" w:cs="Times New Roman"/>
        </w:rPr>
      </w:pPr>
    </w:p>
    <w:p w14:paraId="3EAAA51D" w14:textId="433F5DB9" w:rsidR="00480F07" w:rsidRDefault="00B73EE6" w:rsidP="00864DE3">
      <w:pPr>
        <w:spacing w:after="0"/>
        <w:jc w:val="both"/>
        <w:rPr>
          <w:rFonts w:ascii="Times New Roman" w:hAnsi="Times New Roman" w:cs="Times New Roman"/>
        </w:rPr>
      </w:pPr>
      <w:r>
        <w:rPr>
          <w:rFonts w:ascii="Times New Roman" w:hAnsi="Times New Roman" w:cs="Times New Roman"/>
        </w:rPr>
        <w:t xml:space="preserve">Enfin, comptablement comme fiscalement, </w:t>
      </w:r>
      <w:r w:rsidR="001A178D">
        <w:rPr>
          <w:rFonts w:ascii="Times New Roman" w:hAnsi="Times New Roman" w:cs="Times New Roman"/>
        </w:rPr>
        <w:t>les</w:t>
      </w:r>
      <w:r>
        <w:rPr>
          <w:rFonts w:ascii="Times New Roman" w:hAnsi="Times New Roman" w:cs="Times New Roman"/>
        </w:rPr>
        <w:t xml:space="preserve"> </w:t>
      </w:r>
      <w:r w:rsidR="00480F07">
        <w:rPr>
          <w:rFonts w:ascii="Times New Roman" w:hAnsi="Times New Roman" w:cs="Times New Roman"/>
        </w:rPr>
        <w:t>produits/charges</w:t>
      </w:r>
      <w:r w:rsidR="001A178D">
        <w:rPr>
          <w:rFonts w:ascii="Times New Roman" w:hAnsi="Times New Roman" w:cs="Times New Roman"/>
        </w:rPr>
        <w:t xml:space="preserve"> BIC sont </w:t>
      </w:r>
      <w:r w:rsidR="00D36611">
        <w:rPr>
          <w:rFonts w:ascii="Times New Roman" w:hAnsi="Times New Roman" w:cs="Times New Roman"/>
        </w:rPr>
        <w:t>enregistrés</w:t>
      </w:r>
      <w:r w:rsidR="00480F07">
        <w:rPr>
          <w:rFonts w:ascii="Times New Roman" w:hAnsi="Times New Roman" w:cs="Times New Roman"/>
        </w:rPr>
        <w:t xml:space="preserve"> </w:t>
      </w:r>
      <w:r>
        <w:rPr>
          <w:rFonts w:ascii="Times New Roman" w:hAnsi="Times New Roman" w:cs="Times New Roman"/>
          <w:u w:val="single"/>
        </w:rPr>
        <w:t>hors taxes</w:t>
      </w:r>
      <w:r w:rsidR="00480F07">
        <w:rPr>
          <w:rFonts w:ascii="Times New Roman" w:hAnsi="Times New Roman" w:cs="Times New Roman"/>
        </w:rPr>
        <w:t xml:space="preserve"> et en </w:t>
      </w:r>
      <w:r w:rsidR="00480F07" w:rsidRPr="00B73EE6">
        <w:rPr>
          <w:rFonts w:ascii="Times New Roman" w:hAnsi="Times New Roman" w:cs="Times New Roman"/>
          <w:u w:val="single"/>
        </w:rPr>
        <w:t>euros</w:t>
      </w:r>
      <w:r w:rsidR="00480F07">
        <w:rPr>
          <w:rFonts w:ascii="Times New Roman" w:hAnsi="Times New Roman" w:cs="Times New Roman"/>
        </w:rPr>
        <w:t xml:space="preserve"> </w:t>
      </w:r>
      <w:r w:rsidR="00480F07" w:rsidRPr="00EF46FE">
        <w:rPr>
          <w:rFonts w:ascii="Times New Roman" w:hAnsi="Times New Roman" w:cs="Times New Roman"/>
          <w:sz w:val="18"/>
          <w:szCs w:val="18"/>
        </w:rPr>
        <w:t xml:space="preserve">(art L123-22 </w:t>
      </w:r>
      <w:proofErr w:type="spellStart"/>
      <w:r w:rsidR="00480F07" w:rsidRPr="00EF46FE">
        <w:rPr>
          <w:rFonts w:ascii="Times New Roman" w:hAnsi="Times New Roman" w:cs="Times New Roman"/>
          <w:sz w:val="18"/>
          <w:szCs w:val="18"/>
        </w:rPr>
        <w:t>c.commerce</w:t>
      </w:r>
      <w:proofErr w:type="spellEnd"/>
      <w:r w:rsidR="00480F07" w:rsidRPr="00EF46FE">
        <w:rPr>
          <w:rFonts w:ascii="Times New Roman" w:hAnsi="Times New Roman" w:cs="Times New Roman"/>
          <w:sz w:val="18"/>
          <w:szCs w:val="18"/>
        </w:rPr>
        <w:t>)</w:t>
      </w:r>
      <w:r>
        <w:rPr>
          <w:rFonts w:ascii="Times New Roman" w:hAnsi="Times New Roman" w:cs="Times New Roman"/>
        </w:rPr>
        <w:t>.</w:t>
      </w:r>
    </w:p>
    <w:p w14:paraId="01AAC340" w14:textId="77777777" w:rsidR="00B73EE6" w:rsidRDefault="00B73EE6" w:rsidP="00864DE3">
      <w:pPr>
        <w:spacing w:after="0"/>
        <w:jc w:val="both"/>
        <w:rPr>
          <w:rFonts w:ascii="Times New Roman" w:hAnsi="Times New Roman" w:cs="Times New Roman"/>
        </w:rPr>
      </w:pPr>
    </w:p>
    <w:p w14:paraId="3A2DD261" w14:textId="1B54EF8C" w:rsidR="00774CCB" w:rsidRPr="00774CCB" w:rsidRDefault="00774CCB" w:rsidP="00F87DF8">
      <w:pPr>
        <w:pStyle w:val="Paragraphedeliste"/>
        <w:numPr>
          <w:ilvl w:val="0"/>
          <w:numId w:val="9"/>
        </w:numPr>
        <w:spacing w:after="0"/>
        <w:jc w:val="both"/>
        <w:rPr>
          <w:rFonts w:ascii="Times New Roman" w:hAnsi="Times New Roman" w:cs="Times New Roman"/>
        </w:rPr>
      </w:pPr>
      <w:r>
        <w:rPr>
          <w:rFonts w:ascii="Times New Roman" w:hAnsi="Times New Roman" w:cs="Times New Roman"/>
          <w:u w:val="single"/>
        </w:rPr>
        <w:t>Les régimes d’imposition</w:t>
      </w:r>
    </w:p>
    <w:p w14:paraId="613E164F" w14:textId="77777777" w:rsidR="00774CCB" w:rsidRDefault="00774CCB" w:rsidP="00864DE3">
      <w:pPr>
        <w:spacing w:after="0"/>
        <w:jc w:val="both"/>
        <w:rPr>
          <w:rFonts w:ascii="Times New Roman" w:hAnsi="Times New Roman" w:cs="Times New Roman"/>
        </w:rPr>
      </w:pPr>
    </w:p>
    <w:p w14:paraId="5DF06AD5" w14:textId="06164984" w:rsidR="00990F35" w:rsidRDefault="00774CCB" w:rsidP="00864DE3">
      <w:pPr>
        <w:spacing w:after="0"/>
        <w:jc w:val="both"/>
        <w:rPr>
          <w:rFonts w:ascii="Times New Roman" w:hAnsi="Times New Roman" w:cs="Times New Roman"/>
        </w:rPr>
      </w:pPr>
      <w:r>
        <w:rPr>
          <w:rFonts w:ascii="Times New Roman" w:hAnsi="Times New Roman" w:cs="Times New Roman"/>
        </w:rPr>
        <w:t>L’entreprise BIC est susceptible de</w:t>
      </w:r>
      <w:r w:rsidR="00990F35">
        <w:rPr>
          <w:rFonts w:ascii="Times New Roman" w:hAnsi="Times New Roman" w:cs="Times New Roman"/>
        </w:rPr>
        <w:t xml:space="preserve"> faire l’objet de 3 régimes d’imposition en fonction de son </w:t>
      </w:r>
      <w:r w:rsidR="006641BB">
        <w:rPr>
          <w:rFonts w:ascii="Times New Roman" w:hAnsi="Times New Roman" w:cs="Times New Roman"/>
        </w:rPr>
        <w:t>C</w:t>
      </w:r>
      <w:r w:rsidR="00990F35">
        <w:rPr>
          <w:rFonts w:ascii="Times New Roman" w:hAnsi="Times New Roman" w:cs="Times New Roman"/>
        </w:rPr>
        <w:t>hiffre d’</w:t>
      </w:r>
      <w:r w:rsidR="006641BB">
        <w:rPr>
          <w:rFonts w:ascii="Times New Roman" w:hAnsi="Times New Roman" w:cs="Times New Roman"/>
        </w:rPr>
        <w:t>A</w:t>
      </w:r>
      <w:r w:rsidR="00990F35">
        <w:rPr>
          <w:rFonts w:ascii="Times New Roman" w:hAnsi="Times New Roman" w:cs="Times New Roman"/>
        </w:rPr>
        <w:t>ffaires</w:t>
      </w:r>
      <w:r w:rsidR="006641BB">
        <w:rPr>
          <w:rFonts w:ascii="Times New Roman" w:hAnsi="Times New Roman" w:cs="Times New Roman"/>
        </w:rPr>
        <w:t xml:space="preserve"> (CA)</w:t>
      </w:r>
      <w:r w:rsidR="00990F35">
        <w:rPr>
          <w:rFonts w:ascii="Times New Roman" w:hAnsi="Times New Roman" w:cs="Times New Roman"/>
        </w:rPr>
        <w:t xml:space="preserve"> </w:t>
      </w:r>
      <w:r w:rsidR="00990F35">
        <w:rPr>
          <w:rFonts w:ascii="Times New Roman" w:hAnsi="Times New Roman" w:cs="Times New Roman"/>
          <w:u w:val="single"/>
        </w:rPr>
        <w:t>de</w:t>
      </w:r>
      <w:r w:rsidR="00D36611">
        <w:rPr>
          <w:rFonts w:ascii="Times New Roman" w:hAnsi="Times New Roman" w:cs="Times New Roman"/>
          <w:u w:val="single"/>
        </w:rPr>
        <w:t xml:space="preserve"> l’</w:t>
      </w:r>
      <w:r w:rsidR="00990F35">
        <w:rPr>
          <w:rFonts w:ascii="Times New Roman" w:hAnsi="Times New Roman" w:cs="Times New Roman"/>
          <w:u w:val="single"/>
        </w:rPr>
        <w:t>année précédente</w:t>
      </w:r>
      <w:r w:rsidR="00990F35">
        <w:rPr>
          <w:rFonts w:ascii="Times New Roman" w:hAnsi="Times New Roman" w:cs="Times New Roman"/>
        </w:rPr>
        <w:t xml:space="preserve"> et de </w:t>
      </w:r>
      <w:r w:rsidR="00990F35" w:rsidRPr="00D36611">
        <w:rPr>
          <w:rFonts w:ascii="Times New Roman" w:hAnsi="Times New Roman" w:cs="Times New Roman"/>
          <w:u w:val="single"/>
        </w:rPr>
        <w:t>l’activité exercée</w:t>
      </w:r>
      <w:r w:rsidR="00990F35">
        <w:rPr>
          <w:rFonts w:ascii="Times New Roman" w:hAnsi="Times New Roman" w:cs="Times New Roman"/>
        </w:rPr>
        <w:t> :</w:t>
      </w:r>
    </w:p>
    <w:p w14:paraId="066A0AE1" w14:textId="46E0DC46" w:rsidR="00990F35" w:rsidRDefault="00990F35"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Le régime des micro-entreprises dit « micro-BIC » ;</w:t>
      </w:r>
    </w:p>
    <w:p w14:paraId="01878E92" w14:textId="3F428591" w:rsidR="00990F35" w:rsidRDefault="00990F35"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Le régime du Réel Simplifié ;</w:t>
      </w:r>
    </w:p>
    <w:p w14:paraId="1A0E3665" w14:textId="56F85EC8" w:rsidR="00990F35" w:rsidRDefault="00990F35"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Le régime du Réel Normal ;</w:t>
      </w:r>
    </w:p>
    <w:p w14:paraId="6F7337E0" w14:textId="77777777" w:rsidR="00D36611" w:rsidRPr="00D36611" w:rsidRDefault="00D36611" w:rsidP="00D36611">
      <w:pPr>
        <w:spacing w:after="0"/>
        <w:jc w:val="both"/>
        <w:rPr>
          <w:rFonts w:ascii="Times New Roman" w:hAnsi="Times New Roman" w:cs="Times New Roman"/>
        </w:rPr>
      </w:pPr>
    </w:p>
    <w:p w14:paraId="21AE7EDB" w14:textId="04E04788" w:rsidR="00990F35" w:rsidRPr="00990F35" w:rsidRDefault="00990F35" w:rsidP="00F87DF8">
      <w:pPr>
        <w:pStyle w:val="Paragraphedeliste"/>
        <w:numPr>
          <w:ilvl w:val="0"/>
          <w:numId w:val="12"/>
        </w:numPr>
        <w:spacing w:after="0"/>
        <w:jc w:val="both"/>
        <w:rPr>
          <w:rFonts w:ascii="Times New Roman" w:hAnsi="Times New Roman" w:cs="Times New Roman"/>
          <w:i/>
          <w:iCs/>
          <w:u w:val="single"/>
        </w:rPr>
      </w:pPr>
      <w:r>
        <w:rPr>
          <w:rFonts w:ascii="Times New Roman" w:hAnsi="Times New Roman" w:cs="Times New Roman"/>
          <w:i/>
          <w:iCs/>
          <w:u w:val="single"/>
        </w:rPr>
        <w:t>Le micro-BIC</w:t>
      </w:r>
    </w:p>
    <w:p w14:paraId="724C6667" w14:textId="77777777" w:rsidR="00774CCB" w:rsidRDefault="00774CCB" w:rsidP="00864DE3">
      <w:pPr>
        <w:spacing w:after="0"/>
        <w:jc w:val="both"/>
        <w:rPr>
          <w:rFonts w:ascii="Times New Roman" w:hAnsi="Times New Roman" w:cs="Times New Roman"/>
        </w:rPr>
      </w:pPr>
    </w:p>
    <w:p w14:paraId="1B2E6380" w14:textId="7DCFD56B" w:rsidR="006641BB" w:rsidRDefault="00990F35" w:rsidP="006641BB">
      <w:pPr>
        <w:spacing w:after="0"/>
        <w:ind w:firstLine="360"/>
        <w:jc w:val="both"/>
        <w:rPr>
          <w:rFonts w:ascii="Times New Roman" w:hAnsi="Times New Roman" w:cs="Times New Roman"/>
        </w:rPr>
      </w:pPr>
      <w:r>
        <w:rPr>
          <w:rFonts w:ascii="Times New Roman" w:hAnsi="Times New Roman" w:cs="Times New Roman"/>
        </w:rPr>
        <w:t xml:space="preserve">Les obligations comptables sont largement allégées. Pour déterminer le résultat fiscal, il suffit de retrancher du </w:t>
      </w:r>
      <w:r w:rsidR="00F112A9">
        <w:rPr>
          <w:rFonts w:ascii="Times New Roman" w:hAnsi="Times New Roman" w:cs="Times New Roman"/>
        </w:rPr>
        <w:t>chiffre d’affaire</w:t>
      </w:r>
      <w:r w:rsidR="00E6364E">
        <w:rPr>
          <w:rFonts w:ascii="Times New Roman" w:hAnsi="Times New Roman" w:cs="Times New Roman"/>
        </w:rPr>
        <w:t>s</w:t>
      </w:r>
      <w:r w:rsidR="00F112A9">
        <w:rPr>
          <w:rFonts w:ascii="Times New Roman" w:hAnsi="Times New Roman" w:cs="Times New Roman"/>
        </w:rPr>
        <w:t xml:space="preserve"> HT</w:t>
      </w:r>
      <w:r>
        <w:rPr>
          <w:rFonts w:ascii="Times New Roman" w:hAnsi="Times New Roman" w:cs="Times New Roman"/>
        </w:rPr>
        <w:t xml:space="preserve"> une quote-part forfaitaire de frais et charges, sans avoir besoin d’apporter de justificatifs.</w:t>
      </w:r>
      <w:r w:rsidR="006641BB">
        <w:rPr>
          <w:rFonts w:ascii="Times New Roman" w:hAnsi="Times New Roman" w:cs="Times New Roman"/>
        </w:rPr>
        <w:t xml:space="preserve"> Le Micro BIC sera ouvert dès lors que le chiffre d’affaire</w:t>
      </w:r>
      <w:r w:rsidR="00E6364E">
        <w:rPr>
          <w:rFonts w:ascii="Times New Roman" w:hAnsi="Times New Roman" w:cs="Times New Roman"/>
        </w:rPr>
        <w:t>s</w:t>
      </w:r>
      <w:r w:rsidR="006641BB">
        <w:rPr>
          <w:rFonts w:ascii="Times New Roman" w:hAnsi="Times New Roman" w:cs="Times New Roman"/>
        </w:rPr>
        <w:t xml:space="preserve"> N-1 est inférieur à certains seuils : </w:t>
      </w:r>
    </w:p>
    <w:p w14:paraId="208CD702" w14:textId="77777777" w:rsidR="00990F35" w:rsidRDefault="00990F35" w:rsidP="00990F35">
      <w:pPr>
        <w:spacing w:after="0"/>
        <w:jc w:val="both"/>
        <w:rPr>
          <w:rFonts w:ascii="Times New Roman" w:hAnsi="Times New Roman" w:cs="Times New Roman"/>
        </w:rPr>
      </w:pPr>
    </w:p>
    <w:tbl>
      <w:tblPr>
        <w:tblW w:w="6516" w:type="dxa"/>
        <w:tblInd w:w="795" w:type="dxa"/>
        <w:tblLayout w:type="fixed"/>
        <w:tblCellMar>
          <w:left w:w="10" w:type="dxa"/>
          <w:right w:w="10" w:type="dxa"/>
        </w:tblCellMar>
        <w:tblLook w:val="04A0" w:firstRow="1" w:lastRow="0" w:firstColumn="1" w:lastColumn="0" w:noHBand="0" w:noVBand="1"/>
      </w:tblPr>
      <w:tblGrid>
        <w:gridCol w:w="2556"/>
        <w:gridCol w:w="1980"/>
        <w:gridCol w:w="1980"/>
      </w:tblGrid>
      <w:tr w:rsidR="006641BB" w14:paraId="136D89A7" w14:textId="777C1DFF" w:rsidTr="006641BB">
        <w:tc>
          <w:tcPr>
            <w:tcW w:w="2556" w:type="dxa"/>
            <w:tcBorders>
              <w:top w:val="single" w:sz="2" w:space="0" w:color="000000"/>
              <w:left w:val="single" w:sz="2" w:space="0" w:color="000000"/>
              <w:bottom w:val="single" w:sz="2" w:space="0" w:color="000000"/>
              <w:right w:val="single" w:sz="4" w:space="0" w:color="auto"/>
            </w:tcBorders>
            <w:tcMar>
              <w:top w:w="55" w:type="dxa"/>
              <w:left w:w="55" w:type="dxa"/>
              <w:bottom w:w="55" w:type="dxa"/>
              <w:right w:w="55" w:type="dxa"/>
            </w:tcMar>
          </w:tcPr>
          <w:p w14:paraId="158D096F" w14:textId="189AA0F3" w:rsidR="006641BB" w:rsidRPr="006641BB" w:rsidRDefault="006641BB" w:rsidP="006641BB">
            <w:pPr>
              <w:pStyle w:val="TableContents"/>
              <w:jc w:val="center"/>
              <w:rPr>
                <w:b/>
                <w:bCs/>
                <w:sz w:val="18"/>
                <w:szCs w:val="18"/>
                <w:u w:val="single"/>
              </w:rPr>
            </w:pPr>
            <w:r w:rsidRPr="006641BB">
              <w:rPr>
                <w:b/>
                <w:bCs/>
                <w:sz w:val="18"/>
                <w:szCs w:val="18"/>
                <w:u w:val="single"/>
              </w:rPr>
              <w:t>Activité exercée</w:t>
            </w:r>
          </w:p>
        </w:tc>
        <w:tc>
          <w:tcPr>
            <w:tcW w:w="1980" w:type="dxa"/>
            <w:tcBorders>
              <w:top w:val="single" w:sz="4" w:space="0" w:color="auto"/>
              <w:left w:val="single" w:sz="4" w:space="0" w:color="auto"/>
              <w:bottom w:val="single" w:sz="2" w:space="0" w:color="000000"/>
              <w:right w:val="single" w:sz="4" w:space="0" w:color="auto"/>
            </w:tcBorders>
            <w:tcMar>
              <w:top w:w="55" w:type="dxa"/>
              <w:left w:w="55" w:type="dxa"/>
              <w:bottom w:w="55" w:type="dxa"/>
              <w:right w:w="55" w:type="dxa"/>
            </w:tcMar>
            <w:hideMark/>
          </w:tcPr>
          <w:p w14:paraId="5EAFA583" w14:textId="74D84385" w:rsidR="006641BB" w:rsidRPr="006641BB" w:rsidRDefault="006641BB" w:rsidP="006641BB">
            <w:pPr>
              <w:pStyle w:val="TableContents"/>
              <w:jc w:val="center"/>
              <w:rPr>
                <w:sz w:val="18"/>
                <w:szCs w:val="18"/>
              </w:rPr>
            </w:pPr>
            <w:r w:rsidRPr="006641BB">
              <w:rPr>
                <w:b/>
                <w:bCs/>
                <w:sz w:val="18"/>
                <w:szCs w:val="18"/>
                <w:u w:val="single"/>
              </w:rPr>
              <w:t>CA N-1 HT</w:t>
            </w:r>
            <w:r>
              <w:rPr>
                <w:b/>
                <w:bCs/>
                <w:sz w:val="18"/>
                <w:szCs w:val="18"/>
                <w:u w:val="single"/>
              </w:rPr>
              <w:t> :</w:t>
            </w:r>
          </w:p>
        </w:tc>
        <w:tc>
          <w:tcPr>
            <w:tcW w:w="1980" w:type="dxa"/>
            <w:tcBorders>
              <w:top w:val="single" w:sz="4" w:space="0" w:color="auto"/>
              <w:left w:val="single" w:sz="4" w:space="0" w:color="auto"/>
              <w:bottom w:val="single" w:sz="2" w:space="0" w:color="000000"/>
              <w:right w:val="single" w:sz="4" w:space="0" w:color="auto"/>
            </w:tcBorders>
          </w:tcPr>
          <w:p w14:paraId="6F97AA42" w14:textId="0F71A3D6" w:rsidR="006641BB" w:rsidRPr="006641BB" w:rsidRDefault="006641BB" w:rsidP="006641BB">
            <w:pPr>
              <w:pStyle w:val="TableContents"/>
              <w:jc w:val="center"/>
              <w:rPr>
                <w:b/>
                <w:bCs/>
                <w:sz w:val="18"/>
                <w:szCs w:val="18"/>
                <w:u w:val="single"/>
              </w:rPr>
            </w:pPr>
            <w:r>
              <w:rPr>
                <w:b/>
                <w:bCs/>
                <w:sz w:val="18"/>
                <w:szCs w:val="18"/>
                <w:u w:val="single"/>
              </w:rPr>
              <w:t>Déduction forfaire</w:t>
            </w:r>
          </w:p>
        </w:tc>
      </w:tr>
      <w:tr w:rsidR="006641BB" w14:paraId="40F278E7" w14:textId="286B921A" w:rsidTr="006641BB">
        <w:tc>
          <w:tcPr>
            <w:tcW w:w="2556" w:type="dxa"/>
            <w:tcBorders>
              <w:top w:val="nil"/>
              <w:left w:val="single" w:sz="2" w:space="0" w:color="000000"/>
              <w:bottom w:val="single" w:sz="2" w:space="0" w:color="000000"/>
              <w:right w:val="single" w:sz="4" w:space="0" w:color="auto"/>
            </w:tcBorders>
            <w:tcMar>
              <w:top w:w="55" w:type="dxa"/>
              <w:left w:w="55" w:type="dxa"/>
              <w:bottom w:w="55" w:type="dxa"/>
              <w:right w:w="55" w:type="dxa"/>
            </w:tcMar>
            <w:hideMark/>
          </w:tcPr>
          <w:p w14:paraId="6C469731" w14:textId="6D1D7C1F" w:rsidR="006641BB" w:rsidRPr="006641BB" w:rsidRDefault="006641BB" w:rsidP="006641BB">
            <w:pPr>
              <w:pStyle w:val="TableContents"/>
              <w:jc w:val="center"/>
              <w:rPr>
                <w:sz w:val="18"/>
                <w:szCs w:val="18"/>
              </w:rPr>
            </w:pPr>
            <w:r w:rsidRPr="006641BB">
              <w:rPr>
                <w:sz w:val="18"/>
                <w:szCs w:val="18"/>
              </w:rPr>
              <w:t xml:space="preserve">Vente de </w:t>
            </w:r>
            <w:r w:rsidR="00C77239">
              <w:rPr>
                <w:sz w:val="18"/>
                <w:szCs w:val="18"/>
              </w:rPr>
              <w:t>b</w:t>
            </w:r>
            <w:r w:rsidRPr="006641BB">
              <w:rPr>
                <w:sz w:val="18"/>
                <w:szCs w:val="18"/>
              </w:rPr>
              <w:t>iens/marchandises</w:t>
            </w:r>
          </w:p>
        </w:tc>
        <w:tc>
          <w:tcPr>
            <w:tcW w:w="1980" w:type="dxa"/>
            <w:tcBorders>
              <w:top w:val="single" w:sz="2" w:space="0" w:color="000000"/>
              <w:left w:val="single" w:sz="4" w:space="0" w:color="auto"/>
              <w:bottom w:val="single" w:sz="2" w:space="0" w:color="000000"/>
              <w:right w:val="single" w:sz="4" w:space="0" w:color="auto"/>
            </w:tcBorders>
            <w:tcMar>
              <w:top w:w="55" w:type="dxa"/>
              <w:left w:w="55" w:type="dxa"/>
              <w:bottom w:w="55" w:type="dxa"/>
              <w:right w:w="55" w:type="dxa"/>
            </w:tcMar>
            <w:vAlign w:val="center"/>
            <w:hideMark/>
          </w:tcPr>
          <w:p w14:paraId="6B233699" w14:textId="6A7A7E17" w:rsidR="006641BB" w:rsidRPr="006641BB" w:rsidRDefault="006641BB" w:rsidP="006641BB">
            <w:pPr>
              <w:pStyle w:val="TableContents"/>
              <w:jc w:val="center"/>
              <w:rPr>
                <w:sz w:val="18"/>
                <w:szCs w:val="18"/>
              </w:rPr>
            </w:pPr>
            <w:r w:rsidRPr="006641BB">
              <w:rPr>
                <w:sz w:val="18"/>
                <w:szCs w:val="18"/>
              </w:rPr>
              <w:t>CA &lt; 188 700 €</w:t>
            </w:r>
          </w:p>
        </w:tc>
        <w:tc>
          <w:tcPr>
            <w:tcW w:w="1980" w:type="dxa"/>
            <w:tcBorders>
              <w:top w:val="single" w:sz="2" w:space="0" w:color="000000"/>
              <w:left w:val="single" w:sz="4" w:space="0" w:color="auto"/>
              <w:bottom w:val="single" w:sz="2" w:space="0" w:color="000000"/>
              <w:right w:val="single" w:sz="4" w:space="0" w:color="auto"/>
            </w:tcBorders>
          </w:tcPr>
          <w:p w14:paraId="41D0A71E" w14:textId="30A0695D" w:rsidR="006641BB" w:rsidRPr="006641BB" w:rsidRDefault="006641BB" w:rsidP="006641BB">
            <w:pPr>
              <w:pStyle w:val="TableContents"/>
              <w:jc w:val="center"/>
              <w:rPr>
                <w:sz w:val="18"/>
                <w:szCs w:val="18"/>
              </w:rPr>
            </w:pPr>
            <w:r>
              <w:rPr>
                <w:sz w:val="18"/>
                <w:szCs w:val="18"/>
              </w:rPr>
              <w:t>71 %</w:t>
            </w:r>
          </w:p>
        </w:tc>
      </w:tr>
      <w:tr w:rsidR="006641BB" w14:paraId="69F17551" w14:textId="7CA80229" w:rsidTr="006641BB">
        <w:tc>
          <w:tcPr>
            <w:tcW w:w="2556" w:type="dxa"/>
            <w:tcBorders>
              <w:top w:val="nil"/>
              <w:left w:val="single" w:sz="2" w:space="0" w:color="000000"/>
              <w:bottom w:val="single" w:sz="2" w:space="0" w:color="000000"/>
              <w:right w:val="single" w:sz="4" w:space="0" w:color="auto"/>
            </w:tcBorders>
            <w:tcMar>
              <w:top w:w="55" w:type="dxa"/>
              <w:left w:w="55" w:type="dxa"/>
              <w:bottom w:w="55" w:type="dxa"/>
              <w:right w:w="55" w:type="dxa"/>
            </w:tcMar>
            <w:hideMark/>
          </w:tcPr>
          <w:p w14:paraId="3115105C" w14:textId="77777777" w:rsidR="006641BB" w:rsidRPr="006641BB" w:rsidRDefault="006641BB" w:rsidP="006641BB">
            <w:pPr>
              <w:pStyle w:val="TableContents"/>
              <w:jc w:val="center"/>
              <w:rPr>
                <w:sz w:val="18"/>
                <w:szCs w:val="18"/>
              </w:rPr>
            </w:pPr>
            <w:r w:rsidRPr="006641BB">
              <w:rPr>
                <w:sz w:val="18"/>
                <w:szCs w:val="18"/>
              </w:rPr>
              <w:t>Prestation de services</w:t>
            </w:r>
          </w:p>
        </w:tc>
        <w:tc>
          <w:tcPr>
            <w:tcW w:w="1980" w:type="dxa"/>
            <w:tcBorders>
              <w:top w:val="single" w:sz="2" w:space="0" w:color="000000"/>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1021561E" w14:textId="6329EC8A" w:rsidR="006641BB" w:rsidRPr="006641BB" w:rsidRDefault="006641BB" w:rsidP="006641BB">
            <w:pPr>
              <w:pStyle w:val="TableContents"/>
              <w:jc w:val="center"/>
              <w:rPr>
                <w:sz w:val="18"/>
                <w:szCs w:val="18"/>
              </w:rPr>
            </w:pPr>
            <w:r w:rsidRPr="006641BB">
              <w:rPr>
                <w:sz w:val="18"/>
                <w:szCs w:val="18"/>
              </w:rPr>
              <w:t>CA &lt; 77 700 €</w:t>
            </w:r>
          </w:p>
        </w:tc>
        <w:tc>
          <w:tcPr>
            <w:tcW w:w="1980" w:type="dxa"/>
            <w:tcBorders>
              <w:top w:val="single" w:sz="2" w:space="0" w:color="000000"/>
              <w:left w:val="single" w:sz="4" w:space="0" w:color="auto"/>
              <w:bottom w:val="single" w:sz="4" w:space="0" w:color="auto"/>
              <w:right w:val="single" w:sz="4" w:space="0" w:color="auto"/>
            </w:tcBorders>
          </w:tcPr>
          <w:p w14:paraId="5467DE0C" w14:textId="136BFB9D" w:rsidR="006641BB" w:rsidRPr="006641BB" w:rsidRDefault="006641BB" w:rsidP="006641BB">
            <w:pPr>
              <w:pStyle w:val="TableContents"/>
              <w:jc w:val="center"/>
              <w:rPr>
                <w:sz w:val="18"/>
                <w:szCs w:val="18"/>
              </w:rPr>
            </w:pPr>
            <w:r>
              <w:rPr>
                <w:sz w:val="18"/>
                <w:szCs w:val="18"/>
              </w:rPr>
              <w:t>50 %</w:t>
            </w:r>
          </w:p>
        </w:tc>
      </w:tr>
    </w:tbl>
    <w:p w14:paraId="6A35802C" w14:textId="77777777" w:rsidR="00C77239" w:rsidRDefault="00C77239" w:rsidP="00864DE3">
      <w:pPr>
        <w:spacing w:after="0"/>
        <w:jc w:val="both"/>
        <w:rPr>
          <w:rFonts w:ascii="Times New Roman" w:hAnsi="Times New Roman" w:cs="Times New Roman"/>
        </w:rPr>
      </w:pPr>
    </w:p>
    <w:p w14:paraId="54C9106A" w14:textId="42A84DA3" w:rsidR="00E6364E" w:rsidRDefault="00990F35" w:rsidP="00F87DF8">
      <w:pPr>
        <w:pStyle w:val="Paragraphedeliste"/>
        <w:numPr>
          <w:ilvl w:val="0"/>
          <w:numId w:val="12"/>
        </w:numPr>
        <w:spacing w:after="0"/>
        <w:jc w:val="both"/>
        <w:rPr>
          <w:rFonts w:ascii="Times New Roman" w:hAnsi="Times New Roman" w:cs="Times New Roman"/>
          <w:i/>
          <w:iCs/>
          <w:u w:val="single"/>
        </w:rPr>
      </w:pPr>
      <w:r>
        <w:rPr>
          <w:rFonts w:ascii="Times New Roman" w:hAnsi="Times New Roman" w:cs="Times New Roman"/>
          <w:i/>
          <w:iCs/>
          <w:u w:val="single"/>
        </w:rPr>
        <w:t>Les deux autres régimes</w:t>
      </w:r>
    </w:p>
    <w:p w14:paraId="0A80067E" w14:textId="77777777" w:rsidR="00E6364E" w:rsidRPr="00E6364E" w:rsidRDefault="00E6364E" w:rsidP="00E6364E">
      <w:pPr>
        <w:spacing w:after="0"/>
        <w:jc w:val="both"/>
        <w:rPr>
          <w:rFonts w:ascii="Times New Roman" w:hAnsi="Times New Roman" w:cs="Times New Roman"/>
          <w:i/>
          <w:iCs/>
          <w:u w:val="single"/>
        </w:rPr>
      </w:pPr>
    </w:p>
    <w:p w14:paraId="7FA35373" w14:textId="73B7E858" w:rsidR="00990F35" w:rsidRDefault="006641BB" w:rsidP="00F112A9">
      <w:pPr>
        <w:spacing w:after="0"/>
        <w:ind w:firstLine="360"/>
        <w:jc w:val="both"/>
        <w:rPr>
          <w:rFonts w:ascii="Times New Roman" w:hAnsi="Times New Roman" w:cs="Times New Roman"/>
        </w:rPr>
      </w:pPr>
      <w:r>
        <w:rPr>
          <w:rFonts w:ascii="Times New Roman" w:hAnsi="Times New Roman" w:cs="Times New Roman"/>
        </w:rPr>
        <w:t>Les obligations déclaratives sont plus importantes et contrairement au régime micro, l’entreprise ne peut déduire une somme forfaitaire, elle devra appuyer chaque charge</w:t>
      </w:r>
      <w:r w:rsidR="00F112A9" w:rsidRPr="00F112A9">
        <w:rPr>
          <w:rFonts w:ascii="Times New Roman" w:hAnsi="Times New Roman" w:cs="Times New Roman"/>
        </w:rPr>
        <w:t xml:space="preserve"> </w:t>
      </w:r>
      <w:r w:rsidR="00F112A9">
        <w:rPr>
          <w:rFonts w:ascii="Times New Roman" w:hAnsi="Times New Roman" w:cs="Times New Roman"/>
        </w:rPr>
        <w:t>de justificatifs</w:t>
      </w:r>
      <w:r>
        <w:rPr>
          <w:rFonts w:ascii="Times New Roman" w:hAnsi="Times New Roman" w:cs="Times New Roman"/>
        </w:rPr>
        <w:t>.</w:t>
      </w:r>
    </w:p>
    <w:p w14:paraId="298D0E22" w14:textId="77777777" w:rsidR="00F112A9" w:rsidRDefault="00F112A9" w:rsidP="00F112A9">
      <w:pPr>
        <w:spacing w:after="0"/>
        <w:jc w:val="both"/>
        <w:rPr>
          <w:rFonts w:ascii="Times New Roman" w:hAnsi="Times New Roman" w:cs="Times New Roman"/>
        </w:rPr>
      </w:pPr>
    </w:p>
    <w:p w14:paraId="278BD361" w14:textId="38335F39" w:rsidR="00E6364E" w:rsidRDefault="00E6364E" w:rsidP="00E6364E">
      <w:pPr>
        <w:spacing w:after="0"/>
        <w:ind w:firstLine="360"/>
        <w:jc w:val="both"/>
        <w:rPr>
          <w:rFonts w:ascii="Times New Roman" w:hAnsi="Times New Roman" w:cs="Times New Roman"/>
        </w:rPr>
      </w:pPr>
      <w:r>
        <w:rPr>
          <w:rFonts w:ascii="Times New Roman" w:hAnsi="Times New Roman" w:cs="Times New Roman"/>
        </w:rPr>
        <w:t>Bien qu’elle puisse bénéficier du régime micro, l’entreprise peut choisir un régime réel. C’est souvent le cas lorsque le montant des frais réellement supportés par l’entreprise est supérieur au montant forfaitaire.</w:t>
      </w:r>
    </w:p>
    <w:tbl>
      <w:tblPr>
        <w:tblStyle w:val="Grilledutableau"/>
        <w:tblW w:w="0" w:type="auto"/>
        <w:tblLook w:val="04A0" w:firstRow="1" w:lastRow="0" w:firstColumn="1" w:lastColumn="0" w:noHBand="0" w:noVBand="1"/>
      </w:tblPr>
      <w:tblGrid>
        <w:gridCol w:w="9062"/>
      </w:tblGrid>
      <w:tr w:rsidR="00F112A9" w14:paraId="22A28307" w14:textId="77777777" w:rsidTr="00F112A9">
        <w:tc>
          <w:tcPr>
            <w:tcW w:w="9062" w:type="dxa"/>
            <w:shd w:val="clear" w:color="auto" w:fill="A0E8A3"/>
          </w:tcPr>
          <w:p w14:paraId="623FC98D" w14:textId="77777777" w:rsidR="00F112A9" w:rsidRPr="00F112A9" w:rsidRDefault="00F112A9" w:rsidP="00F112A9">
            <w:pPr>
              <w:jc w:val="both"/>
              <w:rPr>
                <w:rFonts w:ascii="Times New Roman" w:hAnsi="Times New Roman" w:cs="Times New Roman"/>
                <w:i/>
                <w:iCs/>
                <w:sz w:val="10"/>
                <w:szCs w:val="10"/>
              </w:rPr>
            </w:pPr>
          </w:p>
          <w:p w14:paraId="03CF218A" w14:textId="498C74EA" w:rsidR="00F112A9" w:rsidRPr="00F112A9" w:rsidRDefault="00F112A9" w:rsidP="00F112A9">
            <w:pPr>
              <w:jc w:val="both"/>
              <w:rPr>
                <w:rFonts w:ascii="Times New Roman" w:hAnsi="Times New Roman" w:cs="Times New Roman"/>
                <w:i/>
                <w:iCs/>
                <w:sz w:val="20"/>
                <w:szCs w:val="20"/>
              </w:rPr>
            </w:pPr>
            <w:r w:rsidRPr="00F112A9">
              <w:rPr>
                <w:rFonts w:ascii="Times New Roman" w:hAnsi="Times New Roman" w:cs="Times New Roman"/>
                <w:i/>
                <w:iCs/>
                <w:sz w:val="20"/>
                <w:szCs w:val="20"/>
                <w:u w:val="single"/>
              </w:rPr>
              <w:t>Exemple</w:t>
            </w:r>
            <w:r>
              <w:rPr>
                <w:rFonts w:ascii="Times New Roman" w:hAnsi="Times New Roman" w:cs="Times New Roman"/>
                <w:i/>
                <w:iCs/>
                <w:sz w:val="20"/>
                <w:szCs w:val="20"/>
                <w:u w:val="single"/>
              </w:rPr>
              <w:t> :</w:t>
            </w:r>
            <w:r w:rsidRPr="00F112A9">
              <w:rPr>
                <w:rFonts w:ascii="Times New Roman" w:hAnsi="Times New Roman" w:cs="Times New Roman"/>
                <w:i/>
                <w:iCs/>
                <w:sz w:val="20"/>
                <w:szCs w:val="20"/>
              </w:rPr>
              <w:t xml:space="preserve"> La pizzeria de Laurène a réalisé un chiffre d’affaire</w:t>
            </w:r>
            <w:r>
              <w:rPr>
                <w:rFonts w:ascii="Times New Roman" w:hAnsi="Times New Roman" w:cs="Times New Roman"/>
                <w:i/>
                <w:iCs/>
                <w:sz w:val="20"/>
                <w:szCs w:val="20"/>
              </w:rPr>
              <w:t>s</w:t>
            </w:r>
            <w:r w:rsidRPr="00F112A9">
              <w:rPr>
                <w:rFonts w:ascii="Times New Roman" w:hAnsi="Times New Roman" w:cs="Times New Roman"/>
                <w:i/>
                <w:iCs/>
                <w:sz w:val="20"/>
                <w:szCs w:val="20"/>
              </w:rPr>
              <w:t xml:space="preserve"> de 120 000€ en N-1 et de 100 000€ en N. Le montant total de ses charges s’élève à 83</w:t>
            </w:r>
            <w:r>
              <w:rPr>
                <w:rFonts w:ascii="Times New Roman" w:hAnsi="Times New Roman" w:cs="Times New Roman"/>
                <w:i/>
                <w:iCs/>
                <w:sz w:val="20"/>
                <w:szCs w:val="20"/>
              </w:rPr>
              <w:t> </w:t>
            </w:r>
            <w:r w:rsidRPr="00F112A9">
              <w:rPr>
                <w:rFonts w:ascii="Times New Roman" w:hAnsi="Times New Roman" w:cs="Times New Roman"/>
                <w:i/>
                <w:iCs/>
                <w:sz w:val="20"/>
                <w:szCs w:val="20"/>
              </w:rPr>
              <w:t>000€. Quel régime d’imposition est le plus intéressant ?</w:t>
            </w:r>
          </w:p>
          <w:p w14:paraId="3C465A1D" w14:textId="7DA58730" w:rsidR="00F112A9" w:rsidRPr="00F112A9" w:rsidRDefault="00F112A9" w:rsidP="00F87DF8">
            <w:pPr>
              <w:pStyle w:val="Paragraphedeliste"/>
              <w:numPr>
                <w:ilvl w:val="0"/>
                <w:numId w:val="4"/>
              </w:numPr>
              <w:jc w:val="both"/>
              <w:rPr>
                <w:rFonts w:ascii="Times New Roman" w:hAnsi="Times New Roman" w:cs="Times New Roman"/>
                <w:i/>
                <w:iCs/>
                <w:sz w:val="20"/>
                <w:szCs w:val="20"/>
              </w:rPr>
            </w:pPr>
            <w:r w:rsidRPr="00F112A9">
              <w:rPr>
                <w:rFonts w:ascii="Times New Roman" w:hAnsi="Times New Roman" w:cs="Times New Roman"/>
                <w:i/>
                <w:iCs/>
                <w:sz w:val="20"/>
                <w:szCs w:val="20"/>
                <w:u w:val="single"/>
              </w:rPr>
              <w:t>Au micro BIC :</w:t>
            </w:r>
            <w:r w:rsidRPr="00F112A9">
              <w:rPr>
                <w:rFonts w:ascii="Times New Roman" w:hAnsi="Times New Roman" w:cs="Times New Roman"/>
                <w:i/>
                <w:iCs/>
                <w:sz w:val="20"/>
                <w:szCs w:val="20"/>
              </w:rPr>
              <w:t xml:space="preserve"> la vente de pizza</w:t>
            </w:r>
            <w:r>
              <w:rPr>
                <w:rFonts w:ascii="Times New Roman" w:hAnsi="Times New Roman" w:cs="Times New Roman"/>
                <w:i/>
                <w:iCs/>
                <w:sz w:val="20"/>
                <w:szCs w:val="20"/>
              </w:rPr>
              <w:t>s</w:t>
            </w:r>
            <w:r w:rsidRPr="00F112A9">
              <w:rPr>
                <w:rFonts w:ascii="Times New Roman" w:hAnsi="Times New Roman" w:cs="Times New Roman"/>
                <w:i/>
                <w:iCs/>
                <w:sz w:val="20"/>
                <w:szCs w:val="20"/>
              </w:rPr>
              <w:t xml:space="preserve"> est une activité de vente de biens. Sont CA N-1 est &lt; 188 700€, elle peut donc réduire 71% de charges. Son bénéfice imposable sera donc de 29 000€.</w:t>
            </w:r>
          </w:p>
          <w:p w14:paraId="71FBE01A" w14:textId="2C6E1A2A" w:rsidR="00F112A9" w:rsidRPr="00F112A9" w:rsidRDefault="00F112A9" w:rsidP="00F87DF8">
            <w:pPr>
              <w:pStyle w:val="Paragraphedeliste"/>
              <w:numPr>
                <w:ilvl w:val="0"/>
                <w:numId w:val="4"/>
              </w:numPr>
              <w:jc w:val="both"/>
              <w:rPr>
                <w:rFonts w:ascii="Times New Roman" w:hAnsi="Times New Roman" w:cs="Times New Roman"/>
                <w:i/>
                <w:iCs/>
                <w:sz w:val="20"/>
                <w:szCs w:val="20"/>
              </w:rPr>
            </w:pPr>
            <w:r w:rsidRPr="00F112A9">
              <w:rPr>
                <w:rFonts w:ascii="Times New Roman" w:hAnsi="Times New Roman" w:cs="Times New Roman"/>
                <w:i/>
                <w:iCs/>
                <w:sz w:val="20"/>
                <w:szCs w:val="20"/>
                <w:u w:val="single"/>
              </w:rPr>
              <w:t>Au régime réel :</w:t>
            </w:r>
            <w:r w:rsidRPr="00F112A9">
              <w:rPr>
                <w:rFonts w:ascii="Times New Roman" w:hAnsi="Times New Roman" w:cs="Times New Roman"/>
                <w:i/>
                <w:iCs/>
                <w:sz w:val="20"/>
                <w:szCs w:val="20"/>
              </w:rPr>
              <w:t xml:space="preserve"> Elle déduira 83</w:t>
            </w:r>
            <w:r>
              <w:rPr>
                <w:rFonts w:ascii="Times New Roman" w:hAnsi="Times New Roman" w:cs="Times New Roman"/>
                <w:i/>
                <w:iCs/>
                <w:sz w:val="20"/>
                <w:szCs w:val="20"/>
              </w:rPr>
              <w:t> </w:t>
            </w:r>
            <w:r w:rsidRPr="00F112A9">
              <w:rPr>
                <w:rFonts w:ascii="Times New Roman" w:hAnsi="Times New Roman" w:cs="Times New Roman"/>
                <w:i/>
                <w:iCs/>
                <w:sz w:val="20"/>
                <w:szCs w:val="20"/>
              </w:rPr>
              <w:t>000€ de charges de son chiffre d’affaires, soit un bénéfice imposable de 17 000€.</w:t>
            </w:r>
          </w:p>
          <w:p w14:paraId="66D12FEB" w14:textId="77777777" w:rsidR="00F112A9" w:rsidRPr="00F112A9" w:rsidRDefault="00F112A9" w:rsidP="00F112A9">
            <w:pPr>
              <w:jc w:val="both"/>
              <w:rPr>
                <w:rFonts w:ascii="Times New Roman" w:hAnsi="Times New Roman" w:cs="Times New Roman"/>
                <w:i/>
                <w:iCs/>
                <w:sz w:val="20"/>
                <w:szCs w:val="20"/>
              </w:rPr>
            </w:pPr>
            <w:r w:rsidRPr="00F112A9">
              <w:rPr>
                <w:rFonts w:ascii="Times New Roman" w:hAnsi="Times New Roman" w:cs="Times New Roman"/>
                <w:i/>
                <w:iCs/>
                <w:sz w:val="20"/>
                <w:szCs w:val="20"/>
              </w:rPr>
              <w:t>Ainsi, le régime qui semble être le plus intéressant est celui du réel car il conduit à constater un bénéfice imposable plus faible, ce qui entraînera une imposition elle-même plus faible.</w:t>
            </w:r>
          </w:p>
          <w:p w14:paraId="5D5BB7AE" w14:textId="77777777" w:rsidR="00F112A9" w:rsidRPr="00F112A9" w:rsidRDefault="00F112A9" w:rsidP="00F112A9">
            <w:pPr>
              <w:jc w:val="both"/>
              <w:rPr>
                <w:rFonts w:ascii="Times New Roman" w:hAnsi="Times New Roman" w:cs="Times New Roman"/>
                <w:sz w:val="10"/>
                <w:szCs w:val="10"/>
              </w:rPr>
            </w:pPr>
          </w:p>
        </w:tc>
      </w:tr>
    </w:tbl>
    <w:p w14:paraId="7845A03F" w14:textId="77777777" w:rsidR="00F112A9" w:rsidRDefault="00F112A9" w:rsidP="00864DE3">
      <w:pPr>
        <w:spacing w:after="0"/>
        <w:jc w:val="both"/>
        <w:rPr>
          <w:rFonts w:ascii="Times New Roman" w:hAnsi="Times New Roman" w:cs="Times New Roman"/>
        </w:rPr>
      </w:pPr>
    </w:p>
    <w:p w14:paraId="55A3DFBE" w14:textId="37362569" w:rsidR="00F112A9" w:rsidRDefault="00F112A9" w:rsidP="00E6364E">
      <w:pPr>
        <w:spacing w:after="0"/>
        <w:ind w:firstLine="360"/>
        <w:jc w:val="both"/>
        <w:rPr>
          <w:rFonts w:ascii="Times New Roman" w:hAnsi="Times New Roman" w:cs="Times New Roman"/>
        </w:rPr>
      </w:pPr>
      <w:r>
        <w:rPr>
          <w:rFonts w:ascii="Times New Roman" w:hAnsi="Times New Roman" w:cs="Times New Roman"/>
        </w:rPr>
        <w:t xml:space="preserve">Il est donc pas possible de faire l’économie </w:t>
      </w:r>
      <w:r w:rsidR="000B4214">
        <w:rPr>
          <w:rFonts w:ascii="Times New Roman" w:hAnsi="Times New Roman" w:cs="Times New Roman"/>
        </w:rPr>
        <w:t>d’une étude d’ensemble des résultats de l’entreprise</w:t>
      </w:r>
      <w:r w:rsidR="00E6364E">
        <w:rPr>
          <w:rFonts w:ascii="Times New Roman" w:hAnsi="Times New Roman" w:cs="Times New Roman"/>
        </w:rPr>
        <w:t>.</w:t>
      </w:r>
    </w:p>
    <w:p w14:paraId="36A6C594" w14:textId="6E5FD649" w:rsidR="00540EC9" w:rsidRDefault="00540EC9">
      <w:pPr>
        <w:rPr>
          <w:rFonts w:ascii="Times New Roman" w:hAnsi="Times New Roman" w:cs="Times New Roman"/>
        </w:rPr>
      </w:pPr>
      <w:r>
        <w:rPr>
          <w:rFonts w:ascii="Times New Roman" w:hAnsi="Times New Roman" w:cs="Times New Roman"/>
        </w:rPr>
        <w:br w:type="page"/>
      </w:r>
    </w:p>
    <w:p w14:paraId="6DAC9F0F" w14:textId="77777777" w:rsidR="00F112A9" w:rsidRDefault="00F112A9" w:rsidP="00864DE3">
      <w:pPr>
        <w:spacing w:after="0"/>
        <w:jc w:val="both"/>
        <w:rPr>
          <w:rFonts w:ascii="Times New Roman" w:hAnsi="Times New Roman" w:cs="Times New Roman"/>
        </w:rPr>
      </w:pPr>
    </w:p>
    <w:p w14:paraId="1C900D8B" w14:textId="649BFA55" w:rsidR="00B73EE6" w:rsidRPr="00774CCB" w:rsidRDefault="00B73EE6" w:rsidP="00F87DF8">
      <w:pPr>
        <w:pStyle w:val="Paragraphedeliste"/>
        <w:numPr>
          <w:ilvl w:val="0"/>
          <w:numId w:val="7"/>
        </w:numPr>
        <w:spacing w:after="0"/>
        <w:jc w:val="both"/>
        <w:rPr>
          <w:rFonts w:ascii="Times New Roman" w:hAnsi="Times New Roman" w:cs="Times New Roman"/>
          <w:u w:val="single"/>
        </w:rPr>
      </w:pPr>
      <w:r w:rsidRPr="00774CCB">
        <w:rPr>
          <w:rFonts w:ascii="Times New Roman" w:hAnsi="Times New Roman" w:cs="Times New Roman"/>
          <w:u w:val="single"/>
        </w:rPr>
        <w:t>La détermination du résultat net</w:t>
      </w:r>
    </w:p>
    <w:p w14:paraId="1A722E40" w14:textId="77777777" w:rsidR="00480F07" w:rsidRDefault="00480F07" w:rsidP="00864DE3">
      <w:pPr>
        <w:spacing w:after="0"/>
        <w:jc w:val="both"/>
        <w:rPr>
          <w:rFonts w:ascii="Times New Roman" w:hAnsi="Times New Roman" w:cs="Times New Roman"/>
        </w:rPr>
      </w:pPr>
    </w:p>
    <w:p w14:paraId="2AE30834" w14:textId="79BACD9C" w:rsidR="00B73EE6" w:rsidRDefault="00B73EE6" w:rsidP="00864DE3">
      <w:pPr>
        <w:spacing w:after="0"/>
        <w:jc w:val="both"/>
        <w:rPr>
          <w:rFonts w:ascii="Times New Roman" w:hAnsi="Times New Roman" w:cs="Times New Roman"/>
        </w:rPr>
      </w:pPr>
      <w:r>
        <w:rPr>
          <w:rFonts w:ascii="Times New Roman" w:hAnsi="Times New Roman" w:cs="Times New Roman"/>
        </w:rPr>
        <w:t>L’art 38 CGI donne la formule pour déterminer le bénéfice imposable : il s’agit de :</w:t>
      </w:r>
    </w:p>
    <w:p w14:paraId="4BEE8C0A" w14:textId="281031E4" w:rsidR="00B73EE6" w:rsidRDefault="00B73EE6" w:rsidP="00B73EE6">
      <w:pPr>
        <w:spacing w:after="0"/>
        <w:jc w:val="center"/>
        <w:rPr>
          <w:rFonts w:ascii="Times New Roman" w:hAnsi="Times New Roman" w:cs="Times New Roman"/>
        </w:rPr>
      </w:pPr>
      <w:r>
        <w:rPr>
          <w:rFonts w:ascii="Times New Roman" w:hAnsi="Times New Roman" w:cs="Times New Roman"/>
        </w:rPr>
        <w:t>Actif net de clôture – Actif net d’ouverture de l’exercice</w:t>
      </w:r>
    </w:p>
    <w:p w14:paraId="6FA73045" w14:textId="77777777" w:rsidR="007A6C1C" w:rsidRPr="007A6C1C" w:rsidRDefault="007A6C1C" w:rsidP="00273A85">
      <w:pPr>
        <w:spacing w:after="0"/>
        <w:jc w:val="both"/>
        <w:rPr>
          <w:rFonts w:ascii="Times New Roman" w:hAnsi="Times New Roman" w:cs="Times New Roman"/>
          <w:sz w:val="6"/>
          <w:szCs w:val="6"/>
          <w:u w:val="single"/>
        </w:rPr>
      </w:pPr>
    </w:p>
    <w:tbl>
      <w:tblPr>
        <w:tblStyle w:val="Grilledutableau"/>
        <w:tblW w:w="0" w:type="auto"/>
        <w:tblInd w:w="1696" w:type="dxa"/>
        <w:tblLook w:val="04A0" w:firstRow="1" w:lastRow="0" w:firstColumn="1" w:lastColumn="0" w:noHBand="0" w:noVBand="1"/>
      </w:tblPr>
      <w:tblGrid>
        <w:gridCol w:w="5954"/>
      </w:tblGrid>
      <w:tr w:rsidR="00273A85" w14:paraId="6BBB7C81" w14:textId="77777777" w:rsidTr="0012046C">
        <w:tc>
          <w:tcPr>
            <w:tcW w:w="5954" w:type="dxa"/>
            <w:shd w:val="clear" w:color="auto" w:fill="F1C493"/>
          </w:tcPr>
          <w:p w14:paraId="76422D45" w14:textId="77777777" w:rsidR="00273A85" w:rsidRPr="00273A85" w:rsidRDefault="00273A85" w:rsidP="00273A85">
            <w:pPr>
              <w:jc w:val="center"/>
              <w:rPr>
                <w:rFonts w:ascii="Times New Roman" w:hAnsi="Times New Roman" w:cs="Times New Roman"/>
                <w:sz w:val="6"/>
                <w:szCs w:val="6"/>
              </w:rPr>
            </w:pPr>
          </w:p>
          <w:p w14:paraId="0E637848" w14:textId="77777777" w:rsidR="000B4214" w:rsidRPr="007A6C1C" w:rsidRDefault="000B4214" w:rsidP="000B4214">
            <w:pPr>
              <w:jc w:val="center"/>
              <w:rPr>
                <w:rFonts w:ascii="Times New Roman" w:hAnsi="Times New Roman" w:cs="Times New Roman"/>
                <w:u w:val="single"/>
              </w:rPr>
            </w:pPr>
            <w:r w:rsidRPr="007A6C1C">
              <w:rPr>
                <w:rFonts w:ascii="Times New Roman" w:hAnsi="Times New Roman" w:cs="Times New Roman"/>
                <w:u w:val="single"/>
              </w:rPr>
              <w:t>En pratique cela revient à faire :</w:t>
            </w:r>
          </w:p>
          <w:p w14:paraId="21C41640" w14:textId="0568471C" w:rsidR="00273A85" w:rsidRDefault="00273A85" w:rsidP="00273A85">
            <w:pPr>
              <w:jc w:val="center"/>
              <w:rPr>
                <w:rFonts w:ascii="Times New Roman" w:hAnsi="Times New Roman" w:cs="Times New Roman"/>
              </w:rPr>
            </w:pPr>
            <w:r w:rsidRPr="007A6C1C">
              <w:rPr>
                <w:rFonts w:ascii="Times New Roman" w:hAnsi="Times New Roman" w:cs="Times New Roman"/>
                <w:b/>
                <w:bCs/>
              </w:rPr>
              <w:t>Produits</w:t>
            </w:r>
            <w:r>
              <w:rPr>
                <w:rFonts w:ascii="Times New Roman" w:hAnsi="Times New Roman" w:cs="Times New Roman"/>
              </w:rPr>
              <w:t xml:space="preserve"> – </w:t>
            </w:r>
            <w:r w:rsidRPr="007A6C1C">
              <w:rPr>
                <w:rFonts w:ascii="Times New Roman" w:hAnsi="Times New Roman" w:cs="Times New Roman"/>
                <w:b/>
                <w:bCs/>
              </w:rPr>
              <w:t>Charges</w:t>
            </w:r>
            <w:r>
              <w:rPr>
                <w:rFonts w:ascii="Times New Roman" w:hAnsi="Times New Roman" w:cs="Times New Roman"/>
              </w:rPr>
              <w:t xml:space="preserve"> , corrigé par la variation des </w:t>
            </w:r>
            <w:r w:rsidR="007A6C1C">
              <w:rPr>
                <w:rFonts w:ascii="Times New Roman" w:hAnsi="Times New Roman" w:cs="Times New Roman"/>
                <w:b/>
                <w:bCs/>
              </w:rPr>
              <w:t>S</w:t>
            </w:r>
            <w:r w:rsidRPr="007A6C1C">
              <w:rPr>
                <w:rFonts w:ascii="Times New Roman" w:hAnsi="Times New Roman" w:cs="Times New Roman"/>
                <w:b/>
                <w:bCs/>
              </w:rPr>
              <w:t>tocks</w:t>
            </w:r>
          </w:p>
          <w:p w14:paraId="7F25E47D" w14:textId="77777777" w:rsidR="00273A85" w:rsidRPr="00273A85" w:rsidRDefault="00273A85" w:rsidP="00273A85">
            <w:pPr>
              <w:jc w:val="both"/>
              <w:rPr>
                <w:rFonts w:ascii="Times New Roman" w:hAnsi="Times New Roman" w:cs="Times New Roman"/>
                <w:sz w:val="6"/>
                <w:szCs w:val="6"/>
              </w:rPr>
            </w:pPr>
          </w:p>
        </w:tc>
      </w:tr>
    </w:tbl>
    <w:p w14:paraId="41CB6921" w14:textId="77777777" w:rsidR="00273A85" w:rsidRDefault="00273A85" w:rsidP="00273A85">
      <w:pPr>
        <w:spacing w:after="0"/>
        <w:rPr>
          <w:rFonts w:ascii="Times New Roman" w:hAnsi="Times New Roman" w:cs="Times New Roman"/>
        </w:rPr>
      </w:pPr>
    </w:p>
    <w:p w14:paraId="3F171CAC" w14:textId="163EEFC0" w:rsidR="00273A85" w:rsidRDefault="00273A85" w:rsidP="00F87DF8">
      <w:pPr>
        <w:pStyle w:val="Paragraphedeliste"/>
        <w:numPr>
          <w:ilvl w:val="0"/>
          <w:numId w:val="10"/>
        </w:numPr>
        <w:spacing w:after="0"/>
        <w:rPr>
          <w:rFonts w:ascii="Times New Roman" w:hAnsi="Times New Roman" w:cs="Times New Roman"/>
          <w:i/>
          <w:iCs/>
          <w:u w:val="single"/>
        </w:rPr>
      </w:pPr>
      <w:r>
        <w:rPr>
          <w:rFonts w:ascii="Times New Roman" w:hAnsi="Times New Roman" w:cs="Times New Roman"/>
          <w:i/>
          <w:iCs/>
          <w:u w:val="single"/>
        </w:rPr>
        <w:t>Les produits</w:t>
      </w:r>
    </w:p>
    <w:p w14:paraId="67A9F183" w14:textId="77777777" w:rsidR="00E6364E" w:rsidRPr="00E6364E" w:rsidRDefault="00E6364E" w:rsidP="00E6364E">
      <w:pPr>
        <w:spacing w:after="0"/>
        <w:rPr>
          <w:rFonts w:ascii="Times New Roman" w:hAnsi="Times New Roman" w:cs="Times New Roman"/>
          <w:sz w:val="14"/>
          <w:szCs w:val="14"/>
          <w:u w:val="single"/>
        </w:rPr>
      </w:pPr>
    </w:p>
    <w:tbl>
      <w:tblPr>
        <w:tblStyle w:val="Grilledutableau"/>
        <w:tblW w:w="0" w:type="auto"/>
        <w:tblLook w:val="04A0" w:firstRow="1" w:lastRow="0" w:firstColumn="1" w:lastColumn="0" w:noHBand="0" w:noVBand="1"/>
      </w:tblPr>
      <w:tblGrid>
        <w:gridCol w:w="9062"/>
      </w:tblGrid>
      <w:tr w:rsidR="00E6364E" w14:paraId="5C53B197" w14:textId="77777777" w:rsidTr="00E6364E">
        <w:tc>
          <w:tcPr>
            <w:tcW w:w="9062" w:type="dxa"/>
            <w:shd w:val="clear" w:color="auto" w:fill="91A3CF"/>
          </w:tcPr>
          <w:p w14:paraId="3F6681D3" w14:textId="77777777" w:rsidR="00E6364E" w:rsidRPr="00E6364E" w:rsidRDefault="00E6364E" w:rsidP="00E6364E">
            <w:pPr>
              <w:jc w:val="both"/>
              <w:rPr>
                <w:rFonts w:ascii="Times New Roman" w:hAnsi="Times New Roman" w:cs="Times New Roman"/>
                <w:sz w:val="10"/>
                <w:szCs w:val="10"/>
              </w:rPr>
            </w:pPr>
          </w:p>
          <w:p w14:paraId="5432CE1A" w14:textId="0F0536AA" w:rsidR="00E6364E" w:rsidRPr="00E6364E" w:rsidRDefault="00E6364E" w:rsidP="00E6364E">
            <w:pPr>
              <w:jc w:val="both"/>
              <w:rPr>
                <w:rFonts w:ascii="Times New Roman" w:hAnsi="Times New Roman" w:cs="Times New Roman"/>
                <w:sz w:val="20"/>
                <w:szCs w:val="20"/>
              </w:rPr>
            </w:pPr>
            <w:r w:rsidRPr="00E6364E">
              <w:rPr>
                <w:rFonts w:ascii="Times New Roman" w:hAnsi="Times New Roman" w:cs="Times New Roman"/>
                <w:b/>
                <w:bCs/>
                <w:sz w:val="20"/>
                <w:szCs w:val="20"/>
                <w:u w:val="single"/>
              </w:rPr>
              <w:t>Définition :</w:t>
            </w:r>
            <w:r w:rsidRPr="00E6364E">
              <w:rPr>
                <w:rFonts w:ascii="Times New Roman" w:hAnsi="Times New Roman" w:cs="Times New Roman"/>
                <w:sz w:val="20"/>
                <w:szCs w:val="20"/>
              </w:rPr>
              <w:t xml:space="preserve"> Il s’agit des recettes constituées par les ventes, les prestations de services, certaines subventions, les produits financiers… Peuvent également y être incluses certaines plus-values (</w:t>
            </w:r>
            <w:proofErr w:type="spellStart"/>
            <w:r w:rsidRPr="00E6364E">
              <w:rPr>
                <w:rFonts w:ascii="Times New Roman" w:hAnsi="Times New Roman" w:cs="Times New Roman"/>
                <w:sz w:val="20"/>
                <w:szCs w:val="20"/>
              </w:rPr>
              <w:t>cf</w:t>
            </w:r>
            <w:proofErr w:type="spellEnd"/>
            <w:r w:rsidRPr="00E6364E">
              <w:rPr>
                <w:rFonts w:ascii="Times New Roman" w:hAnsi="Times New Roman" w:cs="Times New Roman"/>
                <w:sz w:val="20"/>
                <w:szCs w:val="20"/>
              </w:rPr>
              <w:t xml:space="preserve"> infra).</w:t>
            </w:r>
          </w:p>
          <w:p w14:paraId="4B036558" w14:textId="77777777" w:rsidR="00E6364E" w:rsidRPr="00E6364E" w:rsidRDefault="00E6364E" w:rsidP="00864DE3">
            <w:pPr>
              <w:jc w:val="both"/>
              <w:rPr>
                <w:rFonts w:ascii="Times New Roman" w:hAnsi="Times New Roman" w:cs="Times New Roman"/>
                <w:sz w:val="10"/>
                <w:szCs w:val="10"/>
              </w:rPr>
            </w:pPr>
          </w:p>
        </w:tc>
      </w:tr>
    </w:tbl>
    <w:p w14:paraId="7D50F1CE" w14:textId="77777777" w:rsidR="007A6C1C" w:rsidRDefault="007A6C1C" w:rsidP="00864DE3">
      <w:pPr>
        <w:spacing w:after="0"/>
        <w:jc w:val="both"/>
        <w:rPr>
          <w:rFonts w:ascii="Times New Roman" w:hAnsi="Times New Roman" w:cs="Times New Roman"/>
        </w:rPr>
      </w:pPr>
    </w:p>
    <w:p w14:paraId="717E99CB" w14:textId="7E5F92DD" w:rsidR="007A6C1C" w:rsidRPr="00E6364E" w:rsidRDefault="00273A85" w:rsidP="00F87DF8">
      <w:pPr>
        <w:pStyle w:val="Paragraphedeliste"/>
        <w:numPr>
          <w:ilvl w:val="0"/>
          <w:numId w:val="10"/>
        </w:numPr>
        <w:spacing w:after="0"/>
        <w:jc w:val="both"/>
        <w:rPr>
          <w:rFonts w:ascii="Times New Roman" w:hAnsi="Times New Roman" w:cs="Times New Roman"/>
          <w:i/>
          <w:iCs/>
          <w:u w:val="single"/>
        </w:rPr>
      </w:pPr>
      <w:r w:rsidRPr="00273A85">
        <w:rPr>
          <w:rFonts w:ascii="Times New Roman" w:hAnsi="Times New Roman" w:cs="Times New Roman"/>
          <w:i/>
          <w:iCs/>
          <w:u w:val="single"/>
        </w:rPr>
        <w:t>Les charges</w:t>
      </w:r>
    </w:p>
    <w:p w14:paraId="112D07BF" w14:textId="77777777" w:rsidR="00E6364E" w:rsidRPr="00E6364E" w:rsidRDefault="00E6364E" w:rsidP="00864DE3">
      <w:pPr>
        <w:spacing w:after="0"/>
        <w:jc w:val="both"/>
        <w:rPr>
          <w:rFonts w:ascii="Times New Roman" w:hAnsi="Times New Roman" w:cs="Times New Roman"/>
          <w:sz w:val="14"/>
          <w:szCs w:val="14"/>
        </w:rPr>
      </w:pPr>
    </w:p>
    <w:p w14:paraId="2C96DAE1" w14:textId="560ECF21" w:rsidR="007A6C1C" w:rsidRPr="007A6C1C" w:rsidRDefault="007A6C1C" w:rsidP="00864DE3">
      <w:pPr>
        <w:spacing w:after="0"/>
        <w:jc w:val="both"/>
        <w:rPr>
          <w:rFonts w:ascii="Times New Roman" w:hAnsi="Times New Roman" w:cs="Times New Roman"/>
        </w:rPr>
      </w:pPr>
      <w:r>
        <w:rPr>
          <w:rFonts w:ascii="Times New Roman" w:hAnsi="Times New Roman" w:cs="Times New Roman"/>
        </w:rPr>
        <w:t>Plusieurs types de charges : frais généraux (</w:t>
      </w:r>
      <w:r>
        <w:rPr>
          <w:rFonts w:ascii="Times New Roman" w:hAnsi="Times New Roman" w:cs="Times New Roman"/>
          <w:i/>
          <w:iCs/>
        </w:rPr>
        <w:t>i</w:t>
      </w:r>
      <w:r>
        <w:rPr>
          <w:rFonts w:ascii="Times New Roman" w:hAnsi="Times New Roman" w:cs="Times New Roman"/>
        </w:rPr>
        <w:t>), les amortissements (</w:t>
      </w:r>
      <w:r>
        <w:rPr>
          <w:rFonts w:ascii="Times New Roman" w:hAnsi="Times New Roman" w:cs="Times New Roman"/>
          <w:i/>
          <w:iCs/>
        </w:rPr>
        <w:t>ii</w:t>
      </w:r>
      <w:r>
        <w:rPr>
          <w:rFonts w:ascii="Times New Roman" w:hAnsi="Times New Roman" w:cs="Times New Roman"/>
        </w:rPr>
        <w:t>) et les provisions (</w:t>
      </w:r>
      <w:r>
        <w:rPr>
          <w:rFonts w:ascii="Times New Roman" w:hAnsi="Times New Roman" w:cs="Times New Roman"/>
          <w:i/>
          <w:iCs/>
        </w:rPr>
        <w:t>iii</w:t>
      </w:r>
      <w:r>
        <w:rPr>
          <w:rFonts w:ascii="Times New Roman" w:hAnsi="Times New Roman" w:cs="Times New Roman"/>
        </w:rPr>
        <w:t>).</w:t>
      </w:r>
    </w:p>
    <w:p w14:paraId="677EC9E8" w14:textId="77777777" w:rsidR="007A6C1C" w:rsidRDefault="007A6C1C" w:rsidP="00864DE3">
      <w:pPr>
        <w:spacing w:after="0"/>
        <w:jc w:val="both"/>
        <w:rPr>
          <w:rFonts w:ascii="Times New Roman" w:hAnsi="Times New Roman" w:cs="Times New Roman"/>
        </w:rPr>
      </w:pPr>
    </w:p>
    <w:p w14:paraId="77A53E15" w14:textId="0C5DC556" w:rsidR="00273A85" w:rsidRPr="00D36611" w:rsidRDefault="00273A85" w:rsidP="00F87DF8">
      <w:pPr>
        <w:pStyle w:val="Paragraphedeliste"/>
        <w:numPr>
          <w:ilvl w:val="0"/>
          <w:numId w:val="11"/>
        </w:numPr>
        <w:spacing w:after="0"/>
        <w:jc w:val="both"/>
        <w:rPr>
          <w:rFonts w:ascii="Times New Roman" w:hAnsi="Times New Roman" w:cs="Times New Roman"/>
          <w:i/>
          <w:iCs/>
          <w:u w:val="single"/>
        </w:rPr>
      </w:pPr>
      <w:r w:rsidRPr="00D36611">
        <w:rPr>
          <w:rFonts w:ascii="Times New Roman" w:hAnsi="Times New Roman" w:cs="Times New Roman"/>
          <w:i/>
          <w:iCs/>
          <w:u w:val="single"/>
        </w:rPr>
        <w:t>Les frais généraux</w:t>
      </w:r>
    </w:p>
    <w:p w14:paraId="417587D6" w14:textId="77777777" w:rsidR="007A6C1C" w:rsidRDefault="007A6C1C" w:rsidP="00273A85">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67573A" w14:paraId="0424A0C4" w14:textId="77777777" w:rsidTr="0012046C">
        <w:tc>
          <w:tcPr>
            <w:tcW w:w="9062" w:type="dxa"/>
            <w:shd w:val="clear" w:color="auto" w:fill="F1C493"/>
          </w:tcPr>
          <w:p w14:paraId="521ADEDE" w14:textId="77777777" w:rsidR="0067573A" w:rsidRPr="0067573A" w:rsidRDefault="0067573A" w:rsidP="0067573A">
            <w:pPr>
              <w:jc w:val="both"/>
              <w:rPr>
                <w:rFonts w:ascii="Times New Roman" w:hAnsi="Times New Roman" w:cs="Times New Roman"/>
                <w:sz w:val="8"/>
                <w:szCs w:val="8"/>
              </w:rPr>
            </w:pPr>
          </w:p>
          <w:p w14:paraId="677D0668" w14:textId="217D12B3" w:rsidR="0067573A" w:rsidRPr="00E173C6" w:rsidRDefault="0067573A" w:rsidP="0067573A">
            <w:pPr>
              <w:jc w:val="both"/>
              <w:rPr>
                <w:rFonts w:ascii="Times New Roman" w:hAnsi="Times New Roman" w:cs="Times New Roman"/>
                <w:sz w:val="20"/>
                <w:szCs w:val="20"/>
              </w:rPr>
            </w:pPr>
            <w:r w:rsidRPr="00E173C6">
              <w:rPr>
                <w:rFonts w:ascii="Times New Roman" w:hAnsi="Times New Roman" w:cs="Times New Roman"/>
                <w:sz w:val="20"/>
                <w:szCs w:val="20"/>
              </w:rPr>
              <w:t>Pour être déductible</w:t>
            </w:r>
            <w:r w:rsidR="00D36611">
              <w:rPr>
                <w:rFonts w:ascii="Times New Roman" w:hAnsi="Times New Roman" w:cs="Times New Roman"/>
                <w:sz w:val="20"/>
                <w:szCs w:val="20"/>
              </w:rPr>
              <w:t>s</w:t>
            </w:r>
            <w:r w:rsidRPr="00E173C6">
              <w:rPr>
                <w:rFonts w:ascii="Times New Roman" w:hAnsi="Times New Roman" w:cs="Times New Roman"/>
                <w:sz w:val="20"/>
                <w:szCs w:val="20"/>
              </w:rPr>
              <w:t xml:space="preserve">, l’art 39 CGI prévoit que ces charges doivent répondre à </w:t>
            </w:r>
            <w:r w:rsidRPr="00E173C6">
              <w:rPr>
                <w:rFonts w:ascii="Times New Roman" w:hAnsi="Times New Roman" w:cs="Times New Roman"/>
                <w:sz w:val="20"/>
                <w:szCs w:val="20"/>
                <w:u w:val="single"/>
              </w:rPr>
              <w:t xml:space="preserve">4 conditions </w:t>
            </w:r>
            <w:r w:rsidRPr="00E173C6">
              <w:rPr>
                <w:rFonts w:ascii="Times New Roman" w:hAnsi="Times New Roman" w:cs="Times New Roman"/>
                <w:b/>
                <w:bCs/>
                <w:sz w:val="20"/>
                <w:szCs w:val="20"/>
                <w:u w:val="single"/>
              </w:rPr>
              <w:t>cumulatives</w:t>
            </w:r>
            <w:r w:rsidRPr="00E173C6">
              <w:rPr>
                <w:rFonts w:ascii="Times New Roman" w:hAnsi="Times New Roman" w:cs="Times New Roman"/>
                <w:sz w:val="20"/>
                <w:szCs w:val="20"/>
              </w:rPr>
              <w:t> :</w:t>
            </w:r>
          </w:p>
          <w:p w14:paraId="426BAC4E" w14:textId="77777777" w:rsidR="0067573A" w:rsidRPr="00E173C6" w:rsidRDefault="0067573A" w:rsidP="00F87DF8">
            <w:pPr>
              <w:pStyle w:val="Paragraphedeliste"/>
              <w:numPr>
                <w:ilvl w:val="0"/>
                <w:numId w:val="4"/>
              </w:numPr>
              <w:jc w:val="both"/>
              <w:rPr>
                <w:rFonts w:ascii="Times New Roman" w:hAnsi="Times New Roman" w:cs="Times New Roman"/>
                <w:sz w:val="20"/>
                <w:szCs w:val="20"/>
              </w:rPr>
            </w:pPr>
            <w:r w:rsidRPr="00E173C6">
              <w:rPr>
                <w:rFonts w:ascii="Times New Roman" w:hAnsi="Times New Roman" w:cs="Times New Roman"/>
                <w:sz w:val="20"/>
                <w:szCs w:val="20"/>
              </w:rPr>
              <w:t>Provoquer une diminution de l’actif net (= un appauvrissement) ;</w:t>
            </w:r>
          </w:p>
          <w:p w14:paraId="37BE1516" w14:textId="77777777" w:rsidR="0067573A" w:rsidRPr="00E173C6" w:rsidRDefault="0067573A" w:rsidP="00F87DF8">
            <w:pPr>
              <w:pStyle w:val="Paragraphedeliste"/>
              <w:numPr>
                <w:ilvl w:val="0"/>
                <w:numId w:val="4"/>
              </w:numPr>
              <w:jc w:val="both"/>
              <w:rPr>
                <w:rFonts w:ascii="Times New Roman" w:hAnsi="Times New Roman" w:cs="Times New Roman"/>
                <w:sz w:val="20"/>
                <w:szCs w:val="20"/>
              </w:rPr>
            </w:pPr>
            <w:r w:rsidRPr="00E173C6">
              <w:rPr>
                <w:rFonts w:ascii="Times New Roman" w:hAnsi="Times New Roman" w:cs="Times New Roman"/>
                <w:sz w:val="20"/>
                <w:szCs w:val="20"/>
              </w:rPr>
              <w:t>Avoir été engagées dans l’intérêt de l’entreprise ;</w:t>
            </w:r>
          </w:p>
          <w:p w14:paraId="123BC449" w14:textId="77777777" w:rsidR="0067573A" w:rsidRPr="00E173C6" w:rsidRDefault="0067573A" w:rsidP="00F87DF8">
            <w:pPr>
              <w:pStyle w:val="Paragraphedeliste"/>
              <w:numPr>
                <w:ilvl w:val="0"/>
                <w:numId w:val="4"/>
              </w:numPr>
              <w:jc w:val="both"/>
              <w:rPr>
                <w:rFonts w:ascii="Times New Roman" w:hAnsi="Times New Roman" w:cs="Times New Roman"/>
                <w:sz w:val="20"/>
                <w:szCs w:val="20"/>
              </w:rPr>
            </w:pPr>
            <w:r w:rsidRPr="00E173C6">
              <w:rPr>
                <w:rFonts w:ascii="Times New Roman" w:hAnsi="Times New Roman" w:cs="Times New Roman"/>
                <w:sz w:val="20"/>
                <w:szCs w:val="20"/>
              </w:rPr>
              <w:t>Avoir été préalablement comptabilisées ;</w:t>
            </w:r>
          </w:p>
          <w:p w14:paraId="19E5EF73" w14:textId="77777777" w:rsidR="0067573A" w:rsidRPr="00E173C6" w:rsidRDefault="0067573A" w:rsidP="00F87DF8">
            <w:pPr>
              <w:pStyle w:val="Paragraphedeliste"/>
              <w:numPr>
                <w:ilvl w:val="0"/>
                <w:numId w:val="4"/>
              </w:numPr>
              <w:jc w:val="both"/>
              <w:rPr>
                <w:rFonts w:ascii="Times New Roman" w:hAnsi="Times New Roman" w:cs="Times New Roman"/>
                <w:sz w:val="20"/>
                <w:szCs w:val="20"/>
              </w:rPr>
            </w:pPr>
            <w:r w:rsidRPr="00E173C6">
              <w:rPr>
                <w:rFonts w:ascii="Times New Roman" w:hAnsi="Times New Roman" w:cs="Times New Roman"/>
                <w:sz w:val="20"/>
                <w:szCs w:val="20"/>
              </w:rPr>
              <w:t>Être valablement justifiées.</w:t>
            </w:r>
          </w:p>
          <w:p w14:paraId="7A96BEDA" w14:textId="77777777" w:rsidR="0067573A" w:rsidRPr="0067573A" w:rsidRDefault="0067573A" w:rsidP="00273A85">
            <w:pPr>
              <w:jc w:val="both"/>
              <w:rPr>
                <w:rFonts w:ascii="Times New Roman" w:hAnsi="Times New Roman" w:cs="Times New Roman"/>
                <w:sz w:val="8"/>
                <w:szCs w:val="8"/>
              </w:rPr>
            </w:pPr>
          </w:p>
        </w:tc>
      </w:tr>
    </w:tbl>
    <w:p w14:paraId="45FA1518" w14:textId="1CA98BDA" w:rsidR="00104F8B" w:rsidRDefault="00104F8B" w:rsidP="00273A85">
      <w:pPr>
        <w:spacing w:after="0"/>
        <w:jc w:val="both"/>
        <w:rPr>
          <w:rFonts w:ascii="Times New Roman" w:hAnsi="Times New Roman" w:cs="Times New Roman"/>
        </w:rPr>
      </w:pPr>
    </w:p>
    <w:p w14:paraId="1980B394" w14:textId="1A903E04" w:rsidR="00104F8B" w:rsidRPr="0067573A" w:rsidRDefault="00104F8B" w:rsidP="00273A85">
      <w:pPr>
        <w:spacing w:after="0"/>
        <w:jc w:val="both"/>
        <w:rPr>
          <w:rFonts w:ascii="Times New Roman" w:hAnsi="Times New Roman" w:cs="Times New Roman"/>
          <w:b/>
          <w:bCs/>
          <w:u w:val="single"/>
        </w:rPr>
      </w:pPr>
      <w:r w:rsidRPr="0067573A">
        <w:rPr>
          <w:rFonts w:ascii="Times New Roman" w:hAnsi="Times New Roman" w:cs="Times New Roman"/>
          <w:b/>
          <w:bCs/>
          <w:u w:val="single"/>
        </w:rPr>
        <w:t>Parmi les frais généraux les plus courants :</w:t>
      </w:r>
    </w:p>
    <w:p w14:paraId="6E1AAA68" w14:textId="2823ABA9" w:rsidR="00104F8B" w:rsidRDefault="00104F8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Les frais de personnels </w:t>
      </w:r>
      <w:r w:rsidRPr="00104F8B">
        <w:rPr>
          <w:rFonts w:ascii="Times New Roman" w:hAnsi="Times New Roman" w:cs="Times New Roman"/>
          <w:i/>
          <w:iCs/>
          <w:sz w:val="20"/>
          <w:szCs w:val="20"/>
        </w:rPr>
        <w:t>(</w:t>
      </w:r>
      <w:r>
        <w:rPr>
          <w:rFonts w:ascii="Times New Roman" w:hAnsi="Times New Roman" w:cs="Times New Roman"/>
          <w:i/>
          <w:iCs/>
          <w:sz w:val="20"/>
          <w:szCs w:val="20"/>
        </w:rPr>
        <w:t>salaires</w:t>
      </w:r>
      <w:r w:rsidRPr="00104F8B">
        <w:rPr>
          <w:rFonts w:ascii="Times New Roman" w:hAnsi="Times New Roman" w:cs="Times New Roman"/>
          <w:i/>
          <w:iCs/>
          <w:sz w:val="20"/>
          <w:szCs w:val="20"/>
        </w:rPr>
        <w:t>, charges sociales afférentes…)</w:t>
      </w:r>
      <w:r w:rsidR="00CE7767">
        <w:rPr>
          <w:rFonts w:ascii="Times New Roman" w:hAnsi="Times New Roman" w:cs="Times New Roman"/>
        </w:rPr>
        <w:t> ;</w:t>
      </w:r>
    </w:p>
    <w:p w14:paraId="39A237E8" w14:textId="66974353" w:rsidR="00104F8B" w:rsidRPr="00CE7767" w:rsidRDefault="00104F8B" w:rsidP="00F87DF8">
      <w:pPr>
        <w:pStyle w:val="Paragraphedeliste"/>
        <w:numPr>
          <w:ilvl w:val="1"/>
          <w:numId w:val="4"/>
        </w:numPr>
        <w:spacing w:after="0"/>
        <w:jc w:val="both"/>
        <w:rPr>
          <w:rFonts w:ascii="Times New Roman" w:hAnsi="Times New Roman" w:cs="Times New Roman"/>
          <w:sz w:val="18"/>
          <w:szCs w:val="18"/>
        </w:rPr>
      </w:pPr>
      <w:r w:rsidRPr="00CE7767">
        <w:rPr>
          <w:rFonts w:ascii="Times New Roman" w:hAnsi="Times New Roman" w:cs="Times New Roman"/>
          <w:b/>
          <w:bCs/>
          <w:sz w:val="18"/>
          <w:szCs w:val="18"/>
        </w:rPr>
        <w:t>Attention</w:t>
      </w:r>
      <w:r w:rsidRPr="00CE7767">
        <w:rPr>
          <w:rFonts w:ascii="Times New Roman" w:hAnsi="Times New Roman" w:cs="Times New Roman"/>
          <w:sz w:val="18"/>
          <w:szCs w:val="18"/>
        </w:rPr>
        <w:t xml:space="preserve">, en plus des 4 conditions précitées, il faut que la rémunération </w:t>
      </w:r>
      <w:r w:rsidRPr="00CE7767">
        <w:rPr>
          <w:rFonts w:ascii="Times New Roman" w:hAnsi="Times New Roman" w:cs="Times New Roman"/>
          <w:sz w:val="18"/>
          <w:szCs w:val="18"/>
          <w:u w:val="single"/>
        </w:rPr>
        <w:t>ne soit pas excessive</w:t>
      </w:r>
      <w:r w:rsidRPr="00CE7767">
        <w:rPr>
          <w:rFonts w:ascii="Times New Roman" w:hAnsi="Times New Roman" w:cs="Times New Roman"/>
          <w:sz w:val="18"/>
          <w:szCs w:val="18"/>
        </w:rPr>
        <w:t xml:space="preserve"> et se rattache à </w:t>
      </w:r>
      <w:r w:rsidRPr="00CE7767">
        <w:rPr>
          <w:rFonts w:ascii="Times New Roman" w:hAnsi="Times New Roman" w:cs="Times New Roman"/>
          <w:sz w:val="18"/>
          <w:szCs w:val="18"/>
          <w:u w:val="single"/>
        </w:rPr>
        <w:t>un travail effectif</w:t>
      </w:r>
      <w:r w:rsidRPr="00CE7767">
        <w:rPr>
          <w:rFonts w:ascii="Times New Roman" w:hAnsi="Times New Roman" w:cs="Times New Roman"/>
          <w:sz w:val="18"/>
          <w:szCs w:val="18"/>
        </w:rPr>
        <w:t>.</w:t>
      </w:r>
    </w:p>
    <w:p w14:paraId="68EFF834" w14:textId="6BCED24B" w:rsidR="00104F8B" w:rsidRDefault="00104F8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Loyers et charges locatives ;</w:t>
      </w:r>
    </w:p>
    <w:p w14:paraId="39E4A69B" w14:textId="7CE51A3E" w:rsidR="00104F8B" w:rsidRDefault="00104F8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Dépenses d’entretien et de réparation </w:t>
      </w:r>
      <w:r w:rsidRPr="00104F8B">
        <w:rPr>
          <w:rFonts w:ascii="Times New Roman" w:hAnsi="Times New Roman" w:cs="Times New Roman"/>
          <w:i/>
          <w:iCs/>
          <w:sz w:val="20"/>
          <w:szCs w:val="20"/>
        </w:rPr>
        <w:t>(</w:t>
      </w:r>
      <w:r>
        <w:rPr>
          <w:rFonts w:ascii="Times New Roman" w:hAnsi="Times New Roman" w:cs="Times New Roman"/>
          <w:i/>
          <w:iCs/>
          <w:sz w:val="20"/>
          <w:szCs w:val="20"/>
        </w:rPr>
        <w:t>fournitures, carburant, EDF…)</w:t>
      </w:r>
      <w:r w:rsidR="00CE7767">
        <w:rPr>
          <w:rFonts w:ascii="Times New Roman" w:hAnsi="Times New Roman" w:cs="Times New Roman"/>
          <w:i/>
          <w:iCs/>
          <w:sz w:val="20"/>
          <w:szCs w:val="20"/>
        </w:rPr>
        <w:t> </w:t>
      </w:r>
      <w:r w:rsidR="00CE7767">
        <w:rPr>
          <w:rFonts w:ascii="Times New Roman" w:hAnsi="Times New Roman" w:cs="Times New Roman"/>
        </w:rPr>
        <w:t>;</w:t>
      </w:r>
    </w:p>
    <w:p w14:paraId="3679AA43" w14:textId="746CE949" w:rsidR="00D965AB" w:rsidRPr="00D965AB" w:rsidRDefault="00D965AB" w:rsidP="00F87DF8">
      <w:pPr>
        <w:pStyle w:val="Paragraphedeliste"/>
        <w:numPr>
          <w:ilvl w:val="1"/>
          <w:numId w:val="4"/>
        </w:numPr>
        <w:spacing w:after="0"/>
        <w:jc w:val="both"/>
        <w:rPr>
          <w:rFonts w:ascii="Times New Roman" w:hAnsi="Times New Roman" w:cs="Times New Roman"/>
          <w:sz w:val="18"/>
          <w:szCs w:val="18"/>
        </w:rPr>
      </w:pPr>
      <w:r>
        <w:rPr>
          <w:rFonts w:ascii="Times New Roman" w:hAnsi="Times New Roman" w:cs="Times New Roman"/>
          <w:b/>
          <w:bCs/>
          <w:sz w:val="18"/>
          <w:szCs w:val="18"/>
        </w:rPr>
        <w:t>Attention</w:t>
      </w:r>
      <w:r>
        <w:rPr>
          <w:rFonts w:ascii="Times New Roman" w:hAnsi="Times New Roman" w:cs="Times New Roman"/>
          <w:sz w:val="18"/>
          <w:szCs w:val="18"/>
        </w:rPr>
        <w:t>, si</w:t>
      </w:r>
      <w:r w:rsidRPr="00D965AB">
        <w:rPr>
          <w:rFonts w:ascii="Times New Roman" w:hAnsi="Times New Roman" w:cs="Times New Roman"/>
          <w:sz w:val="18"/>
          <w:szCs w:val="18"/>
        </w:rPr>
        <w:t xml:space="preserve"> une dépense de réparation </w:t>
      </w:r>
      <w:r w:rsidRPr="00D965AB">
        <w:rPr>
          <w:rFonts w:ascii="Times New Roman" w:hAnsi="Times New Roman" w:cs="Times New Roman"/>
          <w:sz w:val="18"/>
          <w:szCs w:val="18"/>
          <w:u w:val="single"/>
        </w:rPr>
        <w:t>prolonge</w:t>
      </w:r>
      <w:r w:rsidRPr="00D965AB">
        <w:rPr>
          <w:rFonts w:ascii="Times New Roman" w:hAnsi="Times New Roman" w:cs="Times New Roman"/>
          <w:sz w:val="18"/>
          <w:szCs w:val="18"/>
        </w:rPr>
        <w:t xml:space="preserve"> la vie d’un bien, elle doit être </w:t>
      </w:r>
      <w:r w:rsidRPr="00D965AB">
        <w:rPr>
          <w:rFonts w:ascii="Times New Roman" w:hAnsi="Times New Roman" w:cs="Times New Roman"/>
          <w:sz w:val="18"/>
          <w:szCs w:val="18"/>
          <w:u w:val="single"/>
        </w:rPr>
        <w:t>amorti</w:t>
      </w:r>
      <w:r>
        <w:rPr>
          <w:rFonts w:ascii="Times New Roman" w:hAnsi="Times New Roman" w:cs="Times New Roman"/>
          <w:sz w:val="18"/>
          <w:szCs w:val="18"/>
          <w:u w:val="single"/>
        </w:rPr>
        <w:t>e</w:t>
      </w:r>
      <w:r w:rsidRPr="00D965AB">
        <w:rPr>
          <w:rFonts w:ascii="Times New Roman" w:hAnsi="Times New Roman" w:cs="Times New Roman"/>
          <w:sz w:val="18"/>
          <w:szCs w:val="18"/>
        </w:rPr>
        <w:t xml:space="preserve">. </w:t>
      </w:r>
    </w:p>
    <w:p w14:paraId="33FED3D4" w14:textId="7B32FA8E" w:rsidR="00CE7767" w:rsidRDefault="00CE7767"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Les charges financières ;</w:t>
      </w:r>
    </w:p>
    <w:p w14:paraId="1CEEFD20" w14:textId="6EA42876" w:rsidR="00104F8B" w:rsidRPr="00CE7767" w:rsidRDefault="00CE7767" w:rsidP="00F87DF8">
      <w:pPr>
        <w:pStyle w:val="Paragraphedeliste"/>
        <w:numPr>
          <w:ilvl w:val="1"/>
          <w:numId w:val="4"/>
        </w:numPr>
        <w:spacing w:after="0"/>
        <w:jc w:val="both"/>
        <w:rPr>
          <w:rFonts w:ascii="Times New Roman" w:hAnsi="Times New Roman" w:cs="Times New Roman"/>
          <w:sz w:val="18"/>
          <w:szCs w:val="18"/>
        </w:rPr>
      </w:pPr>
      <w:r w:rsidRPr="00CE7767">
        <w:rPr>
          <w:rFonts w:ascii="Times New Roman" w:hAnsi="Times New Roman" w:cs="Times New Roman"/>
          <w:b/>
          <w:bCs/>
          <w:sz w:val="18"/>
          <w:szCs w:val="18"/>
        </w:rPr>
        <w:t>Attention</w:t>
      </w:r>
      <w:r w:rsidRPr="00CE7767">
        <w:rPr>
          <w:rFonts w:ascii="Times New Roman" w:hAnsi="Times New Roman" w:cs="Times New Roman"/>
          <w:sz w:val="18"/>
          <w:szCs w:val="18"/>
        </w:rPr>
        <w:t xml:space="preserve">, les </w:t>
      </w:r>
      <w:r w:rsidRPr="00CE7767">
        <w:rPr>
          <w:rFonts w:ascii="Times New Roman" w:hAnsi="Times New Roman" w:cs="Times New Roman"/>
          <w:sz w:val="18"/>
          <w:szCs w:val="18"/>
          <w:u w:val="single"/>
        </w:rPr>
        <w:t>intérêts d’emprunt</w:t>
      </w:r>
      <w:r w:rsidRPr="00CE7767">
        <w:rPr>
          <w:rFonts w:ascii="Times New Roman" w:hAnsi="Times New Roman" w:cs="Times New Roman"/>
          <w:sz w:val="18"/>
          <w:szCs w:val="18"/>
        </w:rPr>
        <w:t xml:space="preserve"> sont déductibles, pas le remboursement du capital</w:t>
      </w:r>
    </w:p>
    <w:p w14:paraId="68366657" w14:textId="35A5E070" w:rsidR="00CE7767" w:rsidRDefault="00CE7767"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Les frais de publicité ;</w:t>
      </w:r>
    </w:p>
    <w:p w14:paraId="26DC14A8" w14:textId="77777777" w:rsidR="00CE7767" w:rsidRPr="00CE7767" w:rsidRDefault="00CE7767" w:rsidP="00F87DF8">
      <w:pPr>
        <w:pStyle w:val="Paragraphedeliste"/>
        <w:numPr>
          <w:ilvl w:val="0"/>
          <w:numId w:val="4"/>
        </w:numPr>
        <w:spacing w:after="0"/>
        <w:rPr>
          <w:rFonts w:ascii="Times New Roman" w:hAnsi="Times New Roman" w:cs="Times New Roman"/>
          <w:u w:val="single"/>
        </w:rPr>
      </w:pPr>
      <w:r>
        <w:rPr>
          <w:rFonts w:ascii="Times New Roman" w:hAnsi="Times New Roman" w:cs="Times New Roman"/>
        </w:rPr>
        <w:t xml:space="preserve">Certains impôts et taxes ; </w:t>
      </w:r>
    </w:p>
    <w:p w14:paraId="38D61558" w14:textId="6306AE4B" w:rsidR="00CE7767" w:rsidRPr="00CE7767" w:rsidRDefault="00CE7767" w:rsidP="00F87DF8">
      <w:pPr>
        <w:pStyle w:val="Paragraphedeliste"/>
        <w:numPr>
          <w:ilvl w:val="1"/>
          <w:numId w:val="4"/>
        </w:numPr>
        <w:spacing w:after="0"/>
        <w:rPr>
          <w:rFonts w:ascii="Times New Roman" w:hAnsi="Times New Roman" w:cs="Times New Roman"/>
          <w:sz w:val="18"/>
          <w:szCs w:val="18"/>
          <w:u w:val="single"/>
        </w:rPr>
      </w:pPr>
      <w:r w:rsidRPr="00CE7767">
        <w:rPr>
          <w:rFonts w:ascii="Times New Roman" w:hAnsi="Times New Roman" w:cs="Times New Roman"/>
          <w:sz w:val="18"/>
          <w:szCs w:val="18"/>
          <w:u w:val="single"/>
        </w:rPr>
        <w:t>Impôts déductibles :</w:t>
      </w:r>
      <w:r w:rsidRPr="00CE7767">
        <w:rPr>
          <w:rFonts w:ascii="Times New Roman" w:hAnsi="Times New Roman" w:cs="Times New Roman"/>
          <w:sz w:val="18"/>
          <w:szCs w:val="18"/>
        </w:rPr>
        <w:t xml:space="preserve"> La contribution économique territoriale (CET), taxe foncière (sur les immeubles au bilan), les droits d’enregistrement, taxe sur les voitures polluantes, taxe d’apprentissage</w:t>
      </w:r>
      <w:r>
        <w:rPr>
          <w:rFonts w:ascii="Times New Roman" w:hAnsi="Times New Roman" w:cs="Times New Roman"/>
          <w:sz w:val="18"/>
          <w:szCs w:val="18"/>
        </w:rPr>
        <w:t>…</w:t>
      </w:r>
    </w:p>
    <w:p w14:paraId="300CA531" w14:textId="56432ACD" w:rsidR="00273A85" w:rsidRPr="0067573A" w:rsidRDefault="00CE7767" w:rsidP="00F87DF8">
      <w:pPr>
        <w:pStyle w:val="Paragraphedeliste"/>
        <w:numPr>
          <w:ilvl w:val="1"/>
          <w:numId w:val="4"/>
        </w:numPr>
        <w:spacing w:after="0"/>
        <w:rPr>
          <w:rFonts w:ascii="Times New Roman" w:hAnsi="Times New Roman" w:cs="Times New Roman"/>
          <w:sz w:val="18"/>
          <w:szCs w:val="18"/>
          <w:u w:val="single"/>
        </w:rPr>
      </w:pPr>
      <w:r w:rsidRPr="00CE7767">
        <w:rPr>
          <w:rFonts w:ascii="Times New Roman" w:hAnsi="Times New Roman" w:cs="Times New Roman"/>
          <w:sz w:val="18"/>
          <w:szCs w:val="18"/>
          <w:u w:val="single"/>
        </w:rPr>
        <w:t>Impôts non-déductibles :</w:t>
      </w:r>
      <w:r w:rsidRPr="00CE7767">
        <w:rPr>
          <w:rFonts w:ascii="Times New Roman" w:hAnsi="Times New Roman" w:cs="Times New Roman"/>
          <w:sz w:val="18"/>
          <w:szCs w:val="18"/>
        </w:rPr>
        <w:t xml:space="preserve"> IR payé par l’entrepreneur, l’IS</w:t>
      </w:r>
      <w:r>
        <w:rPr>
          <w:rFonts w:ascii="Times New Roman" w:hAnsi="Times New Roman" w:cs="Times New Roman"/>
          <w:sz w:val="18"/>
          <w:szCs w:val="18"/>
        </w:rPr>
        <w:t>,</w:t>
      </w:r>
      <w:r w:rsidRPr="00CE7767">
        <w:rPr>
          <w:rFonts w:ascii="Times New Roman" w:hAnsi="Times New Roman" w:cs="Times New Roman"/>
          <w:sz w:val="18"/>
          <w:szCs w:val="18"/>
        </w:rPr>
        <w:t xml:space="preserve"> IFI, CSG (pour partie),...</w:t>
      </w:r>
    </w:p>
    <w:p w14:paraId="1521E455" w14:textId="43EC6E27" w:rsidR="0067573A" w:rsidRDefault="0067573A" w:rsidP="00F87DF8">
      <w:pPr>
        <w:pStyle w:val="Paragraphedeliste"/>
        <w:numPr>
          <w:ilvl w:val="0"/>
          <w:numId w:val="4"/>
        </w:numPr>
        <w:spacing w:after="0"/>
        <w:jc w:val="both"/>
        <w:rPr>
          <w:rFonts w:ascii="Times New Roman" w:hAnsi="Times New Roman" w:cs="Times New Roman"/>
        </w:rPr>
      </w:pPr>
      <w:r w:rsidRPr="0067573A">
        <w:rPr>
          <w:rFonts w:ascii="Times New Roman" w:hAnsi="Times New Roman" w:cs="Times New Roman"/>
        </w:rPr>
        <w:t>Les</w:t>
      </w:r>
      <w:r>
        <w:rPr>
          <w:rFonts w:ascii="Times New Roman" w:hAnsi="Times New Roman" w:cs="Times New Roman"/>
        </w:rPr>
        <w:t xml:space="preserve"> abandons de créances ;</w:t>
      </w:r>
    </w:p>
    <w:p w14:paraId="6552638A" w14:textId="659B8586" w:rsidR="0067573A" w:rsidRPr="0067573A" w:rsidRDefault="0067573A" w:rsidP="00F87DF8">
      <w:pPr>
        <w:pStyle w:val="Paragraphedeliste"/>
        <w:numPr>
          <w:ilvl w:val="1"/>
          <w:numId w:val="4"/>
        </w:numPr>
        <w:spacing w:after="0"/>
        <w:jc w:val="both"/>
        <w:rPr>
          <w:rFonts w:ascii="Times New Roman" w:hAnsi="Times New Roman" w:cs="Times New Roman"/>
          <w:sz w:val="18"/>
          <w:szCs w:val="18"/>
        </w:rPr>
      </w:pPr>
      <w:r>
        <w:rPr>
          <w:rFonts w:ascii="Times New Roman" w:hAnsi="Times New Roman" w:cs="Times New Roman"/>
          <w:sz w:val="18"/>
          <w:szCs w:val="18"/>
        </w:rPr>
        <w:t>Si</w:t>
      </w:r>
      <w:r w:rsidR="00D965AB">
        <w:rPr>
          <w:rFonts w:ascii="Times New Roman" w:hAnsi="Times New Roman" w:cs="Times New Roman"/>
          <w:sz w:val="18"/>
          <w:szCs w:val="18"/>
        </w:rPr>
        <w:t xml:space="preserve"> consentis à une autre entreprise, charge déductible si</w:t>
      </w:r>
      <w:r>
        <w:rPr>
          <w:rFonts w:ascii="Times New Roman" w:hAnsi="Times New Roman" w:cs="Times New Roman"/>
          <w:sz w:val="18"/>
          <w:szCs w:val="18"/>
        </w:rPr>
        <w:t xml:space="preserve"> et seulement si </w:t>
      </w:r>
      <w:r w:rsidR="00D965AB">
        <w:rPr>
          <w:rFonts w:ascii="Times New Roman" w:hAnsi="Times New Roman" w:cs="Times New Roman"/>
          <w:sz w:val="18"/>
          <w:szCs w:val="18"/>
        </w:rPr>
        <w:t xml:space="preserve">abandon </w:t>
      </w:r>
      <w:r>
        <w:rPr>
          <w:rFonts w:ascii="Times New Roman" w:hAnsi="Times New Roman" w:cs="Times New Roman"/>
          <w:sz w:val="18"/>
          <w:szCs w:val="18"/>
        </w:rPr>
        <w:t xml:space="preserve">réalisé à titre commercial ou </w:t>
      </w:r>
      <w:r w:rsidR="00D965AB">
        <w:rPr>
          <w:rFonts w:ascii="Times New Roman" w:hAnsi="Times New Roman" w:cs="Times New Roman"/>
          <w:sz w:val="18"/>
          <w:szCs w:val="18"/>
        </w:rPr>
        <w:t>au profit d’</w:t>
      </w:r>
      <w:r>
        <w:rPr>
          <w:rFonts w:ascii="Times New Roman" w:hAnsi="Times New Roman" w:cs="Times New Roman"/>
          <w:sz w:val="18"/>
          <w:szCs w:val="18"/>
        </w:rPr>
        <w:t>une société en difficulté (</w:t>
      </w:r>
      <w:proofErr w:type="spellStart"/>
      <w:r>
        <w:rPr>
          <w:rFonts w:ascii="Times New Roman" w:hAnsi="Times New Roman" w:cs="Times New Roman"/>
          <w:sz w:val="18"/>
          <w:szCs w:val="18"/>
        </w:rPr>
        <w:t>cf</w:t>
      </w:r>
      <w:proofErr w:type="spellEnd"/>
      <w:r>
        <w:rPr>
          <w:rFonts w:ascii="Times New Roman" w:hAnsi="Times New Roman" w:cs="Times New Roman"/>
          <w:sz w:val="18"/>
          <w:szCs w:val="18"/>
        </w:rPr>
        <w:t xml:space="preserve"> art 39, 13 CGI)</w:t>
      </w:r>
    </w:p>
    <w:p w14:paraId="43EC6AE8" w14:textId="77777777" w:rsidR="0067573A" w:rsidRPr="0067573A" w:rsidRDefault="0067573A" w:rsidP="0067573A">
      <w:pPr>
        <w:spacing w:after="0"/>
        <w:jc w:val="both"/>
        <w:rPr>
          <w:rFonts w:ascii="Times New Roman" w:hAnsi="Times New Roman" w:cs="Times New Roman"/>
        </w:rPr>
      </w:pPr>
    </w:p>
    <w:p w14:paraId="5B3968D9" w14:textId="1A62FC07" w:rsidR="0067573A" w:rsidRPr="0067573A" w:rsidRDefault="0067573A" w:rsidP="00273A85">
      <w:pPr>
        <w:spacing w:after="0"/>
        <w:jc w:val="both"/>
        <w:rPr>
          <w:rFonts w:ascii="Times New Roman" w:hAnsi="Times New Roman" w:cs="Times New Roman"/>
          <w:b/>
          <w:bCs/>
          <w:u w:val="single"/>
        </w:rPr>
      </w:pPr>
      <w:r w:rsidRPr="0067573A">
        <w:rPr>
          <w:rFonts w:ascii="Times New Roman" w:hAnsi="Times New Roman" w:cs="Times New Roman"/>
          <w:b/>
          <w:bCs/>
          <w:u w:val="single"/>
        </w:rPr>
        <w:t>Certain</w:t>
      </w:r>
      <w:r w:rsidR="00774CCB">
        <w:rPr>
          <w:rFonts w:ascii="Times New Roman" w:hAnsi="Times New Roman" w:cs="Times New Roman"/>
          <w:b/>
          <w:bCs/>
          <w:u w:val="single"/>
        </w:rPr>
        <w:t>e</w:t>
      </w:r>
      <w:r w:rsidRPr="0067573A">
        <w:rPr>
          <w:rFonts w:ascii="Times New Roman" w:hAnsi="Times New Roman" w:cs="Times New Roman"/>
          <w:b/>
          <w:bCs/>
          <w:u w:val="single"/>
        </w:rPr>
        <w:t xml:space="preserve">s </w:t>
      </w:r>
      <w:r w:rsidR="00774CCB">
        <w:rPr>
          <w:rFonts w:ascii="Times New Roman" w:hAnsi="Times New Roman" w:cs="Times New Roman"/>
          <w:b/>
          <w:bCs/>
          <w:u w:val="single"/>
        </w:rPr>
        <w:t>dépenses</w:t>
      </w:r>
      <w:r w:rsidRPr="0067573A">
        <w:rPr>
          <w:rFonts w:ascii="Times New Roman" w:hAnsi="Times New Roman" w:cs="Times New Roman"/>
          <w:b/>
          <w:bCs/>
          <w:u w:val="single"/>
        </w:rPr>
        <w:t xml:space="preserve"> ne sont pas déductibles :</w:t>
      </w:r>
    </w:p>
    <w:p w14:paraId="2D1DD3BE" w14:textId="58CE940D" w:rsidR="0067573A" w:rsidRDefault="00D965A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Les d</w:t>
      </w:r>
      <w:r w:rsidR="0067573A">
        <w:rPr>
          <w:rFonts w:ascii="Times New Roman" w:hAnsi="Times New Roman" w:cs="Times New Roman"/>
        </w:rPr>
        <w:t>ons, car ils ouvrent droit à une réduction d’impôt ;</w:t>
      </w:r>
    </w:p>
    <w:p w14:paraId="2A2D26DD" w14:textId="2314EF97" w:rsidR="0067573A" w:rsidRDefault="0067573A"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Les sanctions et pénalités</w:t>
      </w:r>
      <w:r w:rsidR="004D4CBA">
        <w:rPr>
          <w:rFonts w:ascii="Times New Roman" w:hAnsi="Times New Roman" w:cs="Times New Roman"/>
        </w:rPr>
        <w:t> ;</w:t>
      </w:r>
    </w:p>
    <w:p w14:paraId="09CA9134" w14:textId="761C7742" w:rsidR="004D4CBA" w:rsidRDefault="004D4CBA"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Les dépenses dites « </w:t>
      </w:r>
      <w:r w:rsidRPr="004D4CBA">
        <w:rPr>
          <w:rFonts w:ascii="Times New Roman" w:hAnsi="Times New Roman" w:cs="Times New Roman"/>
          <w:u w:val="single"/>
        </w:rPr>
        <w:t>somptuaires</w:t>
      </w:r>
      <w:r>
        <w:rPr>
          <w:rFonts w:ascii="Times New Roman" w:hAnsi="Times New Roman" w:cs="Times New Roman"/>
        </w:rPr>
        <w:t xml:space="preserve"> » </w:t>
      </w:r>
      <w:r w:rsidRPr="004D4CBA">
        <w:rPr>
          <w:rFonts w:ascii="Times New Roman" w:hAnsi="Times New Roman" w:cs="Times New Roman"/>
          <w:i/>
          <w:iCs/>
          <w:sz w:val="20"/>
          <w:szCs w:val="20"/>
        </w:rPr>
        <w:t>(</w:t>
      </w:r>
      <w:r>
        <w:rPr>
          <w:rFonts w:ascii="Times New Roman" w:hAnsi="Times New Roman" w:cs="Times New Roman"/>
          <w:i/>
          <w:iCs/>
          <w:sz w:val="20"/>
          <w:szCs w:val="20"/>
        </w:rPr>
        <w:t xml:space="preserve">Chasse, pêche, </w:t>
      </w:r>
      <w:r w:rsidRPr="004D4CBA">
        <w:rPr>
          <w:rFonts w:ascii="Times New Roman" w:hAnsi="Times New Roman" w:cs="Times New Roman"/>
          <w:i/>
          <w:iCs/>
          <w:sz w:val="20"/>
          <w:szCs w:val="20"/>
        </w:rPr>
        <w:t>achat/location d’un Yacht)</w:t>
      </w:r>
      <w:r>
        <w:rPr>
          <w:rFonts w:ascii="Times New Roman" w:hAnsi="Times New Roman" w:cs="Times New Roman"/>
        </w:rPr>
        <w:t xml:space="preserve"> sauf à constituer l’activité même de l’entreprise </w:t>
      </w:r>
      <w:r w:rsidRPr="00D36611">
        <w:rPr>
          <w:rFonts w:ascii="Times New Roman" w:hAnsi="Times New Roman" w:cs="Times New Roman"/>
          <w:sz w:val="16"/>
          <w:szCs w:val="16"/>
        </w:rPr>
        <w:t>(art 39, 4 CGI)</w:t>
      </w:r>
      <w:r>
        <w:rPr>
          <w:rFonts w:ascii="Times New Roman" w:hAnsi="Times New Roman" w:cs="Times New Roman"/>
        </w:rPr>
        <w:t>.</w:t>
      </w:r>
    </w:p>
    <w:p w14:paraId="79332DEF" w14:textId="31EB7269" w:rsidR="00774CCB" w:rsidRPr="00774CCB" w:rsidRDefault="00774CC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La rémunération d</w:t>
      </w:r>
      <w:r w:rsidR="000A6373">
        <w:rPr>
          <w:rFonts w:ascii="Times New Roman" w:hAnsi="Times New Roman" w:cs="Times New Roman"/>
        </w:rPr>
        <w:t xml:space="preserve">e l’exploitant individuel </w:t>
      </w:r>
      <w:r w:rsidRPr="00774CCB">
        <w:rPr>
          <w:rFonts w:ascii="Times New Roman" w:hAnsi="Times New Roman" w:cs="Times New Roman"/>
          <w:sz w:val="18"/>
          <w:szCs w:val="18"/>
        </w:rPr>
        <w:t>(</w:t>
      </w:r>
      <w:r w:rsidR="000A6373">
        <w:rPr>
          <w:rFonts w:ascii="Times New Roman" w:hAnsi="Times New Roman" w:cs="Times New Roman"/>
          <w:sz w:val="18"/>
          <w:szCs w:val="18"/>
        </w:rPr>
        <w:t>En matière d’IS, la rémunération du dirigeant est déductible</w:t>
      </w:r>
      <w:r w:rsidRPr="00774CCB">
        <w:rPr>
          <w:rFonts w:ascii="Times New Roman" w:hAnsi="Times New Roman" w:cs="Times New Roman"/>
          <w:sz w:val="18"/>
          <w:szCs w:val="18"/>
        </w:rPr>
        <w:t>)</w:t>
      </w:r>
      <w:r>
        <w:rPr>
          <w:rFonts w:ascii="Times New Roman" w:hAnsi="Times New Roman" w:cs="Times New Roman"/>
        </w:rPr>
        <w:t>.</w:t>
      </w:r>
    </w:p>
    <w:p w14:paraId="7A522FA7" w14:textId="125EFC10" w:rsidR="00540EC9" w:rsidRDefault="00540EC9">
      <w:pPr>
        <w:rPr>
          <w:rFonts w:ascii="Times New Roman" w:hAnsi="Times New Roman" w:cs="Times New Roman"/>
        </w:rPr>
      </w:pPr>
      <w:r>
        <w:rPr>
          <w:rFonts w:ascii="Times New Roman" w:hAnsi="Times New Roman" w:cs="Times New Roman"/>
        </w:rPr>
        <w:br w:type="page"/>
      </w:r>
    </w:p>
    <w:p w14:paraId="60F89DCB" w14:textId="77777777" w:rsidR="00104F8B" w:rsidRPr="00273A85" w:rsidRDefault="00104F8B" w:rsidP="00273A85">
      <w:pPr>
        <w:spacing w:after="0"/>
        <w:jc w:val="both"/>
        <w:rPr>
          <w:rFonts w:ascii="Times New Roman" w:hAnsi="Times New Roman" w:cs="Times New Roman"/>
        </w:rPr>
      </w:pPr>
    </w:p>
    <w:p w14:paraId="2B020CEE" w14:textId="1DA7AECB" w:rsidR="00273A85" w:rsidRPr="00D36611" w:rsidRDefault="00273A85" w:rsidP="00F87DF8">
      <w:pPr>
        <w:pStyle w:val="Paragraphedeliste"/>
        <w:numPr>
          <w:ilvl w:val="0"/>
          <w:numId w:val="11"/>
        </w:numPr>
        <w:spacing w:after="0"/>
        <w:jc w:val="both"/>
        <w:rPr>
          <w:rFonts w:ascii="Times New Roman" w:hAnsi="Times New Roman" w:cs="Times New Roman"/>
          <w:i/>
          <w:iCs/>
          <w:u w:val="single"/>
        </w:rPr>
      </w:pPr>
      <w:r w:rsidRPr="00D36611">
        <w:rPr>
          <w:rFonts w:ascii="Times New Roman" w:hAnsi="Times New Roman" w:cs="Times New Roman"/>
          <w:i/>
          <w:iCs/>
          <w:u w:val="single"/>
        </w:rPr>
        <w:t>Les amortissements</w:t>
      </w:r>
    </w:p>
    <w:p w14:paraId="521CE665" w14:textId="77777777" w:rsidR="007A6C1C" w:rsidRPr="00E6364E" w:rsidRDefault="007A6C1C" w:rsidP="00273A85">
      <w:pPr>
        <w:spacing w:after="0"/>
        <w:jc w:val="both"/>
        <w:rPr>
          <w:rFonts w:ascii="Times New Roman" w:hAnsi="Times New Roman" w:cs="Times New Roman"/>
          <w:sz w:val="14"/>
          <w:szCs w:val="14"/>
        </w:rPr>
      </w:pPr>
    </w:p>
    <w:tbl>
      <w:tblPr>
        <w:tblStyle w:val="Grilledutableau"/>
        <w:tblW w:w="0" w:type="auto"/>
        <w:tblLook w:val="04A0" w:firstRow="1" w:lastRow="0" w:firstColumn="1" w:lastColumn="0" w:noHBand="0" w:noVBand="1"/>
      </w:tblPr>
      <w:tblGrid>
        <w:gridCol w:w="9062"/>
      </w:tblGrid>
      <w:tr w:rsidR="0012046C" w14:paraId="5C8B38F8" w14:textId="77777777" w:rsidTr="0012046C">
        <w:tc>
          <w:tcPr>
            <w:tcW w:w="9062" w:type="dxa"/>
            <w:shd w:val="clear" w:color="auto" w:fill="91A3CF"/>
          </w:tcPr>
          <w:p w14:paraId="75BD3E5A" w14:textId="77777777" w:rsidR="0012046C" w:rsidRPr="0012046C" w:rsidRDefault="0012046C" w:rsidP="0012046C">
            <w:pPr>
              <w:jc w:val="both"/>
              <w:rPr>
                <w:rFonts w:ascii="Times New Roman" w:hAnsi="Times New Roman" w:cs="Times New Roman"/>
                <w:sz w:val="10"/>
                <w:szCs w:val="10"/>
              </w:rPr>
            </w:pPr>
          </w:p>
          <w:p w14:paraId="468BF0A3" w14:textId="2709D0C9" w:rsidR="0012046C" w:rsidRDefault="0012046C" w:rsidP="0012046C">
            <w:pPr>
              <w:jc w:val="both"/>
              <w:rPr>
                <w:rFonts w:ascii="Times New Roman" w:hAnsi="Times New Roman" w:cs="Times New Roman"/>
              </w:rPr>
            </w:pPr>
            <w:r>
              <w:rPr>
                <w:rFonts w:ascii="Times New Roman" w:hAnsi="Times New Roman" w:cs="Times New Roman"/>
                <w:b/>
                <w:bCs/>
                <w:u w:val="single"/>
              </w:rPr>
              <w:t>Définition :</w:t>
            </w:r>
            <w:r>
              <w:rPr>
                <w:rFonts w:ascii="Times New Roman" w:hAnsi="Times New Roman" w:cs="Times New Roman"/>
              </w:rPr>
              <w:t xml:space="preserve"> C’est une </w:t>
            </w:r>
            <w:r w:rsidRPr="0046609E">
              <w:rPr>
                <w:rFonts w:ascii="Times New Roman" w:hAnsi="Times New Roman" w:cs="Times New Roman"/>
                <w:u w:val="single"/>
              </w:rPr>
              <w:t>notion comptable</w:t>
            </w:r>
            <w:r>
              <w:rPr>
                <w:rFonts w:ascii="Times New Roman" w:hAnsi="Times New Roman" w:cs="Times New Roman"/>
              </w:rPr>
              <w:t xml:space="preserve"> qui constate la dépréciation de valeur d’un </w:t>
            </w:r>
            <w:r w:rsidRPr="00A94747">
              <w:rPr>
                <w:rFonts w:ascii="Times New Roman" w:hAnsi="Times New Roman" w:cs="Times New Roman"/>
              </w:rPr>
              <w:t>bien</w:t>
            </w:r>
            <w:r>
              <w:rPr>
                <w:rFonts w:ascii="Times New Roman" w:hAnsi="Times New Roman" w:cs="Times New Roman"/>
              </w:rPr>
              <w:t xml:space="preserve"> du fait de l’écoulement du temps, de son usage ou de son obsolescence. Grossièrement, on ne comptabilisera pas en charge le prix</w:t>
            </w:r>
            <w:r w:rsidR="000A6373">
              <w:rPr>
                <w:rFonts w:ascii="Times New Roman" w:hAnsi="Times New Roman" w:cs="Times New Roman"/>
              </w:rPr>
              <w:t xml:space="preserve"> d’achat</w:t>
            </w:r>
            <w:r>
              <w:rPr>
                <w:rFonts w:ascii="Times New Roman" w:hAnsi="Times New Roman" w:cs="Times New Roman"/>
              </w:rPr>
              <w:t xml:space="preserve"> du bien, la charge comptabilisée sera son coût étalé sur le nombre d’années durant lesquelles il servira l’entreprise. On parle alors « d’annuité d’amortissement ».</w:t>
            </w:r>
          </w:p>
          <w:p w14:paraId="4FA3DE12" w14:textId="77777777" w:rsidR="0012046C" w:rsidRPr="0012046C" w:rsidRDefault="0012046C" w:rsidP="00273A85">
            <w:pPr>
              <w:jc w:val="both"/>
              <w:rPr>
                <w:rFonts w:ascii="Times New Roman" w:hAnsi="Times New Roman" w:cs="Times New Roman"/>
                <w:sz w:val="10"/>
                <w:szCs w:val="10"/>
              </w:rPr>
            </w:pPr>
          </w:p>
        </w:tc>
      </w:tr>
    </w:tbl>
    <w:p w14:paraId="57EEB961" w14:textId="77777777" w:rsidR="0012046C" w:rsidRDefault="0012046C" w:rsidP="0012046C">
      <w:pPr>
        <w:spacing w:after="0"/>
        <w:jc w:val="both"/>
        <w:rPr>
          <w:rFonts w:ascii="Times New Roman" w:hAnsi="Times New Roman" w:cs="Times New Roman"/>
        </w:rPr>
      </w:pPr>
    </w:p>
    <w:p w14:paraId="766B83F2" w14:textId="45DAD3A7" w:rsidR="00D36611" w:rsidRDefault="006B223B" w:rsidP="00D36611">
      <w:pPr>
        <w:spacing w:after="0"/>
        <w:ind w:firstLine="360"/>
        <w:jc w:val="both"/>
        <w:rPr>
          <w:rFonts w:ascii="Times New Roman" w:hAnsi="Times New Roman" w:cs="Times New Roman"/>
        </w:rPr>
      </w:pPr>
      <w:r>
        <w:rPr>
          <w:rFonts w:ascii="Times New Roman" w:hAnsi="Times New Roman" w:cs="Times New Roman"/>
        </w:rPr>
        <w:t xml:space="preserve"> </w:t>
      </w:r>
      <w:r w:rsidR="004D4CBA">
        <w:rPr>
          <w:rFonts w:ascii="Times New Roman" w:hAnsi="Times New Roman" w:cs="Times New Roman"/>
        </w:rPr>
        <w:t>Le nombre d’année</w:t>
      </w:r>
      <w:r>
        <w:rPr>
          <w:rFonts w:ascii="Times New Roman" w:hAnsi="Times New Roman" w:cs="Times New Roman"/>
        </w:rPr>
        <w:t>s</w:t>
      </w:r>
      <w:r w:rsidR="004D4CBA">
        <w:rPr>
          <w:rFonts w:ascii="Times New Roman" w:hAnsi="Times New Roman" w:cs="Times New Roman"/>
        </w:rPr>
        <w:t xml:space="preserve"> dépend de l’utilisation qu’en fait l’entreprise.</w:t>
      </w:r>
    </w:p>
    <w:tbl>
      <w:tblPr>
        <w:tblStyle w:val="Grilledutableau"/>
        <w:tblW w:w="0" w:type="auto"/>
        <w:tblLook w:val="04A0" w:firstRow="1" w:lastRow="0" w:firstColumn="1" w:lastColumn="0" w:noHBand="0" w:noVBand="1"/>
      </w:tblPr>
      <w:tblGrid>
        <w:gridCol w:w="9062"/>
      </w:tblGrid>
      <w:tr w:rsidR="00D36611" w14:paraId="3BAFBA49" w14:textId="77777777" w:rsidTr="00D36611">
        <w:tc>
          <w:tcPr>
            <w:tcW w:w="9062" w:type="dxa"/>
            <w:shd w:val="clear" w:color="auto" w:fill="A0E8A3"/>
          </w:tcPr>
          <w:p w14:paraId="14860EBF" w14:textId="77777777" w:rsidR="00D36611" w:rsidRPr="00D36611" w:rsidRDefault="00D36611" w:rsidP="00D36611">
            <w:pPr>
              <w:jc w:val="both"/>
              <w:rPr>
                <w:rFonts w:ascii="Times New Roman" w:hAnsi="Times New Roman" w:cs="Times New Roman"/>
                <w:i/>
                <w:iCs/>
                <w:sz w:val="10"/>
                <w:szCs w:val="10"/>
              </w:rPr>
            </w:pPr>
          </w:p>
          <w:p w14:paraId="4D291638" w14:textId="6D4BEB12" w:rsidR="00D36611" w:rsidRPr="00D36611" w:rsidRDefault="00D36611" w:rsidP="00D36611">
            <w:pPr>
              <w:ind w:firstLine="360"/>
              <w:jc w:val="both"/>
              <w:rPr>
                <w:rFonts w:ascii="Times New Roman" w:hAnsi="Times New Roman" w:cs="Times New Roman"/>
                <w:sz w:val="20"/>
                <w:szCs w:val="20"/>
              </w:rPr>
            </w:pPr>
            <w:r w:rsidRPr="00D36611">
              <w:rPr>
                <w:rFonts w:ascii="Times New Roman" w:hAnsi="Times New Roman" w:cs="Times New Roman"/>
                <w:i/>
                <w:iCs/>
                <w:sz w:val="20"/>
                <w:szCs w:val="20"/>
              </w:rPr>
              <w:t>Exemple : une imprimante au sein d’une entreprise d’impression sera utilisée plus intensivement et aura donc une durée de vie plus faible que cette même imprimante dans une entreprise de restauration. Ces deux entreprises n’amortiront pas l’imprimante sur la même durée.</w:t>
            </w:r>
            <w:r w:rsidRPr="00D36611">
              <w:rPr>
                <w:rFonts w:ascii="Times New Roman" w:hAnsi="Times New Roman" w:cs="Times New Roman"/>
                <w:sz w:val="20"/>
                <w:szCs w:val="20"/>
              </w:rPr>
              <w:t xml:space="preserve"> </w:t>
            </w:r>
          </w:p>
          <w:p w14:paraId="59841894" w14:textId="77777777" w:rsidR="00D36611" w:rsidRPr="00D36611" w:rsidRDefault="00D36611" w:rsidP="006B223B">
            <w:pPr>
              <w:jc w:val="both"/>
              <w:rPr>
                <w:rFonts w:ascii="Times New Roman" w:hAnsi="Times New Roman" w:cs="Times New Roman"/>
                <w:sz w:val="10"/>
                <w:szCs w:val="10"/>
              </w:rPr>
            </w:pPr>
          </w:p>
        </w:tc>
      </w:tr>
    </w:tbl>
    <w:p w14:paraId="688BB0FC" w14:textId="77777777" w:rsidR="00D36611" w:rsidRDefault="00D36611" w:rsidP="00273A85">
      <w:pPr>
        <w:spacing w:after="0"/>
        <w:jc w:val="both"/>
        <w:rPr>
          <w:rFonts w:ascii="Times New Roman" w:hAnsi="Times New Roman" w:cs="Times New Roman"/>
        </w:rPr>
      </w:pPr>
    </w:p>
    <w:p w14:paraId="6C980914" w14:textId="76F678F8" w:rsidR="004D4CBA" w:rsidRDefault="004D4CBA" w:rsidP="00273A85">
      <w:pPr>
        <w:spacing w:after="0"/>
        <w:jc w:val="both"/>
        <w:rPr>
          <w:rFonts w:ascii="Times New Roman" w:hAnsi="Times New Roman" w:cs="Times New Roman"/>
        </w:rPr>
      </w:pPr>
      <w:r>
        <w:rPr>
          <w:rFonts w:ascii="Times New Roman" w:hAnsi="Times New Roman" w:cs="Times New Roman"/>
        </w:rPr>
        <w:tab/>
        <w:t>Certains biens ne sont pas amortissable</w:t>
      </w:r>
      <w:r w:rsidR="00DF07E9">
        <w:rPr>
          <w:rFonts w:ascii="Times New Roman" w:hAnsi="Times New Roman" w:cs="Times New Roman"/>
        </w:rPr>
        <w:t>s</w:t>
      </w:r>
      <w:r>
        <w:rPr>
          <w:rFonts w:ascii="Times New Roman" w:hAnsi="Times New Roman" w:cs="Times New Roman"/>
        </w:rPr>
        <w:t>, c’est notamment le cas des terrains et des fonds de commerce.</w:t>
      </w:r>
    </w:p>
    <w:p w14:paraId="51696B69" w14:textId="77777777" w:rsidR="004D4CBA" w:rsidRDefault="004D4CBA" w:rsidP="00273A85">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E173C6" w14:paraId="3014C371" w14:textId="77777777" w:rsidTr="0012046C">
        <w:tc>
          <w:tcPr>
            <w:tcW w:w="9062" w:type="dxa"/>
            <w:shd w:val="clear" w:color="auto" w:fill="F1C493"/>
          </w:tcPr>
          <w:p w14:paraId="24E0B21B" w14:textId="77777777" w:rsidR="00E173C6" w:rsidRPr="00E173C6" w:rsidRDefault="00E173C6" w:rsidP="00E173C6">
            <w:pPr>
              <w:jc w:val="both"/>
              <w:rPr>
                <w:rFonts w:ascii="Times New Roman" w:hAnsi="Times New Roman" w:cs="Times New Roman"/>
                <w:sz w:val="10"/>
                <w:szCs w:val="10"/>
              </w:rPr>
            </w:pPr>
          </w:p>
          <w:p w14:paraId="5B1D7AE4" w14:textId="77777777" w:rsidR="00E173C6" w:rsidRPr="00E173C6" w:rsidRDefault="00E173C6" w:rsidP="00C60425">
            <w:pPr>
              <w:jc w:val="center"/>
              <w:rPr>
                <w:rFonts w:ascii="Times New Roman" w:hAnsi="Times New Roman" w:cs="Times New Roman"/>
                <w:sz w:val="20"/>
                <w:szCs w:val="20"/>
              </w:rPr>
            </w:pPr>
            <w:r w:rsidRPr="00E173C6">
              <w:rPr>
                <w:rFonts w:ascii="Times New Roman" w:hAnsi="Times New Roman" w:cs="Times New Roman"/>
                <w:sz w:val="20"/>
                <w:szCs w:val="20"/>
                <w:u w:val="single"/>
              </w:rPr>
              <w:t xml:space="preserve">4 conditions </w:t>
            </w:r>
            <w:r w:rsidRPr="00E173C6">
              <w:rPr>
                <w:rFonts w:ascii="Times New Roman" w:hAnsi="Times New Roman" w:cs="Times New Roman"/>
                <w:b/>
                <w:bCs/>
                <w:sz w:val="20"/>
                <w:szCs w:val="20"/>
                <w:u w:val="single"/>
              </w:rPr>
              <w:t>cumulatives</w:t>
            </w:r>
            <w:r w:rsidRPr="00E173C6">
              <w:rPr>
                <w:rFonts w:ascii="Times New Roman" w:hAnsi="Times New Roman" w:cs="Times New Roman"/>
                <w:sz w:val="20"/>
                <w:szCs w:val="20"/>
                <w:u w:val="single"/>
              </w:rPr>
              <w:t> :</w:t>
            </w:r>
          </w:p>
          <w:p w14:paraId="150068CE" w14:textId="77777777" w:rsidR="00E173C6" w:rsidRPr="00E173C6" w:rsidRDefault="00E173C6" w:rsidP="00F87DF8">
            <w:pPr>
              <w:pStyle w:val="Paragraphedeliste"/>
              <w:numPr>
                <w:ilvl w:val="0"/>
                <w:numId w:val="4"/>
              </w:numPr>
              <w:jc w:val="both"/>
              <w:rPr>
                <w:rFonts w:ascii="Times New Roman" w:hAnsi="Times New Roman" w:cs="Times New Roman"/>
                <w:sz w:val="20"/>
                <w:szCs w:val="20"/>
              </w:rPr>
            </w:pPr>
            <w:r w:rsidRPr="00E173C6">
              <w:rPr>
                <w:rFonts w:ascii="Times New Roman" w:hAnsi="Times New Roman" w:cs="Times New Roman"/>
                <w:sz w:val="20"/>
                <w:szCs w:val="20"/>
              </w:rPr>
              <w:t>Inscription à l’actif ;</w:t>
            </w:r>
          </w:p>
          <w:p w14:paraId="4BC1507F" w14:textId="77777777" w:rsidR="00E173C6" w:rsidRPr="00E173C6" w:rsidRDefault="00E173C6" w:rsidP="00F87DF8">
            <w:pPr>
              <w:pStyle w:val="Paragraphedeliste"/>
              <w:numPr>
                <w:ilvl w:val="0"/>
                <w:numId w:val="4"/>
              </w:numPr>
              <w:jc w:val="both"/>
              <w:rPr>
                <w:rFonts w:ascii="Times New Roman" w:hAnsi="Times New Roman" w:cs="Times New Roman"/>
                <w:sz w:val="20"/>
                <w:szCs w:val="20"/>
              </w:rPr>
            </w:pPr>
            <w:r w:rsidRPr="00E173C6">
              <w:rPr>
                <w:rFonts w:ascii="Times New Roman" w:hAnsi="Times New Roman" w:cs="Times New Roman"/>
                <w:sz w:val="20"/>
                <w:szCs w:val="20"/>
              </w:rPr>
              <w:t>Bien immobilisable ;</w:t>
            </w:r>
          </w:p>
          <w:p w14:paraId="5239F1AD" w14:textId="77777777" w:rsidR="00E173C6" w:rsidRPr="00E173C6" w:rsidRDefault="00E173C6" w:rsidP="00F87DF8">
            <w:pPr>
              <w:pStyle w:val="Paragraphedeliste"/>
              <w:numPr>
                <w:ilvl w:val="1"/>
                <w:numId w:val="4"/>
              </w:numPr>
              <w:jc w:val="both"/>
              <w:rPr>
                <w:rFonts w:ascii="Times New Roman" w:hAnsi="Times New Roman" w:cs="Times New Roman"/>
                <w:sz w:val="16"/>
                <w:szCs w:val="16"/>
              </w:rPr>
            </w:pPr>
            <w:r w:rsidRPr="00E173C6">
              <w:rPr>
                <w:rFonts w:ascii="Times New Roman" w:hAnsi="Times New Roman" w:cs="Times New Roman"/>
                <w:sz w:val="16"/>
                <w:szCs w:val="16"/>
              </w:rPr>
              <w:t>C’est-à-dire servant l’activité pour + d’un exercice</w:t>
            </w:r>
          </w:p>
          <w:p w14:paraId="13F95603" w14:textId="77777777" w:rsidR="00E173C6" w:rsidRPr="00E173C6" w:rsidRDefault="00E173C6" w:rsidP="00F87DF8">
            <w:pPr>
              <w:pStyle w:val="Paragraphedeliste"/>
              <w:numPr>
                <w:ilvl w:val="1"/>
                <w:numId w:val="4"/>
              </w:numPr>
              <w:jc w:val="both"/>
              <w:rPr>
                <w:rFonts w:ascii="Times New Roman" w:hAnsi="Times New Roman" w:cs="Times New Roman"/>
                <w:sz w:val="16"/>
                <w:szCs w:val="16"/>
              </w:rPr>
            </w:pPr>
            <w:r w:rsidRPr="00E173C6">
              <w:rPr>
                <w:rFonts w:ascii="Times New Roman" w:hAnsi="Times New Roman" w:cs="Times New Roman"/>
                <w:sz w:val="16"/>
                <w:szCs w:val="16"/>
              </w:rPr>
              <w:t>Les biens immobilisables dont la valeur unitaire &lt;500€ peuvent être comptabilisés en frais généraux</w:t>
            </w:r>
          </w:p>
          <w:p w14:paraId="5F657499" w14:textId="77777777" w:rsidR="00E173C6" w:rsidRPr="00E173C6" w:rsidRDefault="00E173C6" w:rsidP="00F87DF8">
            <w:pPr>
              <w:pStyle w:val="Paragraphedeliste"/>
              <w:numPr>
                <w:ilvl w:val="0"/>
                <w:numId w:val="4"/>
              </w:numPr>
              <w:jc w:val="both"/>
              <w:rPr>
                <w:rFonts w:ascii="Times New Roman" w:hAnsi="Times New Roman" w:cs="Times New Roman"/>
                <w:sz w:val="20"/>
                <w:szCs w:val="20"/>
              </w:rPr>
            </w:pPr>
            <w:r w:rsidRPr="00E173C6">
              <w:rPr>
                <w:rFonts w:ascii="Times New Roman" w:hAnsi="Times New Roman" w:cs="Times New Roman"/>
                <w:sz w:val="20"/>
                <w:szCs w:val="20"/>
              </w:rPr>
              <w:t>Susceptible de dépréciation définitive ;</w:t>
            </w:r>
          </w:p>
          <w:p w14:paraId="523704AC" w14:textId="5211AD28" w:rsidR="00E173C6" w:rsidRPr="00E173C6" w:rsidRDefault="00E173C6" w:rsidP="00F87DF8">
            <w:pPr>
              <w:pStyle w:val="Paragraphedeliste"/>
              <w:numPr>
                <w:ilvl w:val="0"/>
                <w:numId w:val="4"/>
              </w:numPr>
              <w:jc w:val="both"/>
              <w:rPr>
                <w:rFonts w:ascii="Times New Roman" w:hAnsi="Times New Roman" w:cs="Times New Roman"/>
                <w:sz w:val="20"/>
                <w:szCs w:val="20"/>
              </w:rPr>
            </w:pPr>
            <w:r>
              <w:rPr>
                <w:rFonts w:ascii="Times New Roman" w:hAnsi="Times New Roman" w:cs="Times New Roman"/>
                <w:sz w:val="20"/>
                <w:szCs w:val="20"/>
              </w:rPr>
              <w:t>C</w:t>
            </w:r>
            <w:r w:rsidRPr="00E173C6">
              <w:rPr>
                <w:rFonts w:ascii="Times New Roman" w:hAnsi="Times New Roman" w:cs="Times New Roman"/>
                <w:sz w:val="20"/>
                <w:szCs w:val="20"/>
              </w:rPr>
              <w:t>omptabilisé</w:t>
            </w:r>
            <w:r w:rsidR="00D36611">
              <w:rPr>
                <w:rFonts w:ascii="Times New Roman" w:hAnsi="Times New Roman" w:cs="Times New Roman"/>
                <w:sz w:val="20"/>
                <w:szCs w:val="20"/>
              </w:rPr>
              <w:t>.</w:t>
            </w:r>
          </w:p>
          <w:p w14:paraId="069227FD" w14:textId="77777777" w:rsidR="00E173C6" w:rsidRPr="00E173C6" w:rsidRDefault="00E173C6" w:rsidP="00273A85">
            <w:pPr>
              <w:jc w:val="both"/>
              <w:rPr>
                <w:rFonts w:ascii="Times New Roman" w:hAnsi="Times New Roman" w:cs="Times New Roman"/>
                <w:sz w:val="10"/>
                <w:szCs w:val="10"/>
              </w:rPr>
            </w:pPr>
          </w:p>
        </w:tc>
      </w:tr>
    </w:tbl>
    <w:p w14:paraId="003DFDB0" w14:textId="77777777" w:rsidR="004D4CBA" w:rsidRDefault="004D4CBA" w:rsidP="00273A85">
      <w:pPr>
        <w:spacing w:after="0"/>
        <w:jc w:val="both"/>
        <w:rPr>
          <w:rFonts w:ascii="Times New Roman" w:hAnsi="Times New Roman" w:cs="Times New Roman"/>
        </w:rPr>
      </w:pPr>
    </w:p>
    <w:p w14:paraId="4CA1D921" w14:textId="078EED4D" w:rsidR="00E173C6" w:rsidRDefault="004D4CBA" w:rsidP="00273A85">
      <w:pPr>
        <w:spacing w:after="0"/>
        <w:jc w:val="both"/>
        <w:rPr>
          <w:rFonts w:ascii="Times New Roman" w:hAnsi="Times New Roman" w:cs="Times New Roman"/>
        </w:rPr>
      </w:pPr>
      <w:r>
        <w:rPr>
          <w:rFonts w:ascii="Times New Roman" w:hAnsi="Times New Roman" w:cs="Times New Roman"/>
        </w:rPr>
        <w:t xml:space="preserve">Il existe </w:t>
      </w:r>
      <w:r w:rsidR="006B223B">
        <w:rPr>
          <w:rFonts w:ascii="Times New Roman" w:hAnsi="Times New Roman" w:cs="Times New Roman"/>
        </w:rPr>
        <w:t>3</w:t>
      </w:r>
      <w:r>
        <w:rPr>
          <w:rFonts w:ascii="Times New Roman" w:hAnsi="Times New Roman" w:cs="Times New Roman"/>
        </w:rPr>
        <w:t xml:space="preserve"> types d’amortissements </w:t>
      </w:r>
      <w:r w:rsidR="006B223B">
        <w:rPr>
          <w:rFonts w:ascii="Times New Roman" w:hAnsi="Times New Roman" w:cs="Times New Roman"/>
        </w:rPr>
        <w:t>linéaire, dégressif et exceptionnel :</w:t>
      </w:r>
    </w:p>
    <w:p w14:paraId="178E0FA2" w14:textId="4504B74E" w:rsidR="006B223B" w:rsidRDefault="006B223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L’amortissement </w:t>
      </w:r>
      <w:r w:rsidRPr="006B223B">
        <w:rPr>
          <w:rFonts w:ascii="Times New Roman" w:hAnsi="Times New Roman" w:cs="Times New Roman"/>
          <w:u w:val="single"/>
        </w:rPr>
        <w:t>linéaire</w:t>
      </w:r>
      <w:r>
        <w:rPr>
          <w:rFonts w:ascii="Times New Roman" w:hAnsi="Times New Roman" w:cs="Times New Roman"/>
        </w:rPr>
        <w:t xml:space="preserve"> consiste à constater dans les comptes une dépréciation identique d’année en année.</w:t>
      </w:r>
    </w:p>
    <w:p w14:paraId="5AC97E4E" w14:textId="67395A34" w:rsidR="00E173C6" w:rsidRPr="00E173C6" w:rsidRDefault="00E173C6" w:rsidP="00F87DF8">
      <w:pPr>
        <w:pStyle w:val="Paragraphedeliste"/>
        <w:numPr>
          <w:ilvl w:val="1"/>
          <w:numId w:val="4"/>
        </w:numPr>
        <w:spacing w:after="0"/>
        <w:jc w:val="both"/>
        <w:rPr>
          <w:rFonts w:ascii="Times New Roman" w:hAnsi="Times New Roman" w:cs="Times New Roman"/>
          <w:sz w:val="18"/>
          <w:szCs w:val="18"/>
        </w:rPr>
      </w:pPr>
      <w:r w:rsidRPr="00CB0235">
        <w:rPr>
          <w:rFonts w:ascii="Times New Roman" w:hAnsi="Times New Roman" w:cs="Times New Roman"/>
          <w:sz w:val="18"/>
          <w:szCs w:val="18"/>
        </w:rPr>
        <w:t>On commence à amortir au jours de la 1ère utilisation</w:t>
      </w:r>
      <w:r>
        <w:rPr>
          <w:rFonts w:ascii="Times New Roman" w:hAnsi="Times New Roman" w:cs="Times New Roman"/>
          <w:sz w:val="18"/>
          <w:szCs w:val="18"/>
        </w:rPr>
        <w:t> ;</w:t>
      </w:r>
    </w:p>
    <w:p w14:paraId="2BA08F2B" w14:textId="35D19689" w:rsidR="00CB0235" w:rsidRPr="00CB0235" w:rsidRDefault="00D36611" w:rsidP="00F87DF8">
      <w:pPr>
        <w:pStyle w:val="Paragraphedeliste"/>
        <w:numPr>
          <w:ilvl w:val="1"/>
          <w:numId w:val="4"/>
        </w:numPr>
        <w:spacing w:after="0"/>
        <w:jc w:val="both"/>
        <w:rPr>
          <w:rFonts w:ascii="Times New Roman" w:hAnsi="Times New Roman" w:cs="Times New Roman"/>
          <w:sz w:val="18"/>
          <w:szCs w:val="18"/>
        </w:rPr>
      </w:pPr>
      <w:r>
        <w:rPr>
          <w:rFonts w:ascii="Times New Roman" w:hAnsi="Times New Roman" w:cs="Times New Roman"/>
          <w:sz w:val="18"/>
          <w:szCs w:val="18"/>
        </w:rPr>
        <w:t xml:space="preserve">Si acquisition en cours d’année, </w:t>
      </w:r>
      <w:r w:rsidRPr="00D36611">
        <w:rPr>
          <w:rFonts w:ascii="Times New Roman" w:hAnsi="Times New Roman" w:cs="Times New Roman"/>
          <w:sz w:val="18"/>
          <w:szCs w:val="18"/>
          <w:u w:val="single"/>
        </w:rPr>
        <w:t>p</w:t>
      </w:r>
      <w:r w:rsidR="00CB0235" w:rsidRPr="00D36611">
        <w:rPr>
          <w:rFonts w:ascii="Times New Roman" w:hAnsi="Times New Roman" w:cs="Times New Roman"/>
          <w:sz w:val="18"/>
          <w:szCs w:val="18"/>
          <w:u w:val="single"/>
        </w:rPr>
        <w:t xml:space="preserve">rorata </w:t>
      </w:r>
      <w:proofErr w:type="spellStart"/>
      <w:r w:rsidR="00CB0235" w:rsidRPr="00D36611">
        <w:rPr>
          <w:rFonts w:ascii="Times New Roman" w:hAnsi="Times New Roman" w:cs="Times New Roman"/>
          <w:sz w:val="18"/>
          <w:szCs w:val="18"/>
          <w:u w:val="single"/>
        </w:rPr>
        <w:t>temporis</w:t>
      </w:r>
      <w:proofErr w:type="spellEnd"/>
      <w:r w:rsidR="00CB0235" w:rsidRPr="00CB0235">
        <w:rPr>
          <w:rFonts w:ascii="Times New Roman" w:hAnsi="Times New Roman" w:cs="Times New Roman"/>
          <w:sz w:val="18"/>
          <w:szCs w:val="18"/>
        </w:rPr>
        <w:t xml:space="preserve"> au jour près</w:t>
      </w:r>
      <w:r w:rsidR="00E173C6">
        <w:rPr>
          <w:rFonts w:ascii="Times New Roman" w:hAnsi="Times New Roman" w:cs="Times New Roman"/>
          <w:sz w:val="18"/>
          <w:szCs w:val="18"/>
        </w:rPr>
        <w:t>, chaque mois est réputé faire 30 jours, soit une année de 360 jours.</w:t>
      </w:r>
    </w:p>
    <w:p w14:paraId="59CA0DC9" w14:textId="3B155B2C" w:rsidR="006B223B" w:rsidRDefault="006B223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L’amortissement </w:t>
      </w:r>
      <w:r>
        <w:rPr>
          <w:rFonts w:ascii="Times New Roman" w:hAnsi="Times New Roman" w:cs="Times New Roman"/>
          <w:u w:val="single"/>
        </w:rPr>
        <w:t>dégressif</w:t>
      </w:r>
      <w:r>
        <w:rPr>
          <w:rFonts w:ascii="Times New Roman" w:hAnsi="Times New Roman" w:cs="Times New Roman"/>
        </w:rPr>
        <w:t xml:space="preserve"> consiste à constater une dépréciation plus importante les premières années d’utilisation. Tous les biens ne peuvent en </w:t>
      </w:r>
      <w:r w:rsidR="00F74F52">
        <w:rPr>
          <w:rFonts w:ascii="Times New Roman" w:hAnsi="Times New Roman" w:cs="Times New Roman"/>
        </w:rPr>
        <w:t>bénéficier</w:t>
      </w:r>
      <w:r>
        <w:rPr>
          <w:rFonts w:ascii="Times New Roman" w:hAnsi="Times New Roman" w:cs="Times New Roman"/>
        </w:rPr>
        <w:t xml:space="preserve">, </w:t>
      </w:r>
      <w:proofErr w:type="spellStart"/>
      <w:r>
        <w:rPr>
          <w:rFonts w:ascii="Times New Roman" w:hAnsi="Times New Roman" w:cs="Times New Roman"/>
        </w:rPr>
        <w:t>cf</w:t>
      </w:r>
      <w:proofErr w:type="spellEnd"/>
      <w:r>
        <w:rPr>
          <w:rFonts w:ascii="Times New Roman" w:hAnsi="Times New Roman" w:cs="Times New Roman"/>
        </w:rPr>
        <w:t xml:space="preserve"> conditions art 39 A CGI.</w:t>
      </w:r>
    </w:p>
    <w:p w14:paraId="56F5629F" w14:textId="1F0377C3" w:rsidR="00E173C6" w:rsidRPr="00E173C6" w:rsidRDefault="00E173C6" w:rsidP="00F87DF8">
      <w:pPr>
        <w:pStyle w:val="Paragraphedeliste"/>
        <w:numPr>
          <w:ilvl w:val="1"/>
          <w:numId w:val="4"/>
        </w:numPr>
        <w:spacing w:after="0"/>
        <w:jc w:val="both"/>
        <w:rPr>
          <w:rFonts w:ascii="Times New Roman" w:hAnsi="Times New Roman" w:cs="Times New Roman"/>
          <w:sz w:val="18"/>
          <w:szCs w:val="18"/>
        </w:rPr>
      </w:pPr>
      <w:r w:rsidRPr="00CB0235">
        <w:rPr>
          <w:rFonts w:ascii="Times New Roman" w:hAnsi="Times New Roman" w:cs="Times New Roman"/>
          <w:sz w:val="18"/>
          <w:szCs w:val="18"/>
        </w:rPr>
        <w:t>On commence à amortir dès l’acquisition</w:t>
      </w:r>
      <w:r>
        <w:rPr>
          <w:rFonts w:ascii="Times New Roman" w:hAnsi="Times New Roman" w:cs="Times New Roman"/>
          <w:sz w:val="18"/>
          <w:szCs w:val="18"/>
        </w:rPr>
        <w:t> ;</w:t>
      </w:r>
    </w:p>
    <w:p w14:paraId="2F1D9A22" w14:textId="0509D1AC" w:rsidR="00CB0235" w:rsidRPr="00CB0235" w:rsidRDefault="00D36611" w:rsidP="00F87DF8">
      <w:pPr>
        <w:pStyle w:val="Paragraphedeliste"/>
        <w:numPr>
          <w:ilvl w:val="1"/>
          <w:numId w:val="4"/>
        </w:numPr>
        <w:spacing w:after="0"/>
        <w:jc w:val="both"/>
        <w:rPr>
          <w:rFonts w:ascii="Times New Roman" w:hAnsi="Times New Roman" w:cs="Times New Roman"/>
          <w:sz w:val="18"/>
          <w:szCs w:val="18"/>
        </w:rPr>
      </w:pPr>
      <w:r>
        <w:rPr>
          <w:rFonts w:ascii="Times New Roman" w:hAnsi="Times New Roman" w:cs="Times New Roman"/>
          <w:sz w:val="18"/>
          <w:szCs w:val="18"/>
        </w:rPr>
        <w:t xml:space="preserve">Si acquisition en cours d’année, </w:t>
      </w:r>
      <w:r w:rsidRPr="00D36611">
        <w:rPr>
          <w:rFonts w:ascii="Times New Roman" w:hAnsi="Times New Roman" w:cs="Times New Roman"/>
          <w:sz w:val="18"/>
          <w:szCs w:val="18"/>
          <w:u w:val="single"/>
        </w:rPr>
        <w:t>p</w:t>
      </w:r>
      <w:r w:rsidR="00CB0235" w:rsidRPr="00D36611">
        <w:rPr>
          <w:rFonts w:ascii="Times New Roman" w:hAnsi="Times New Roman" w:cs="Times New Roman"/>
          <w:sz w:val="18"/>
          <w:szCs w:val="18"/>
          <w:u w:val="single"/>
        </w:rPr>
        <w:t xml:space="preserve">rorata </w:t>
      </w:r>
      <w:proofErr w:type="spellStart"/>
      <w:r w:rsidR="00CB0235" w:rsidRPr="00D36611">
        <w:rPr>
          <w:rFonts w:ascii="Times New Roman" w:hAnsi="Times New Roman" w:cs="Times New Roman"/>
          <w:sz w:val="18"/>
          <w:szCs w:val="18"/>
          <w:u w:val="single"/>
        </w:rPr>
        <w:t>temporis</w:t>
      </w:r>
      <w:proofErr w:type="spellEnd"/>
      <w:r w:rsidR="00CB0235" w:rsidRPr="00CB0235">
        <w:rPr>
          <w:rFonts w:ascii="Times New Roman" w:hAnsi="Times New Roman" w:cs="Times New Roman"/>
          <w:sz w:val="18"/>
          <w:szCs w:val="18"/>
        </w:rPr>
        <w:t xml:space="preserve"> au mois près, tout mois entamé est un mois plein</w:t>
      </w:r>
      <w:r w:rsidR="00E173C6">
        <w:rPr>
          <w:rFonts w:ascii="Times New Roman" w:hAnsi="Times New Roman" w:cs="Times New Roman"/>
          <w:sz w:val="18"/>
          <w:szCs w:val="18"/>
        </w:rPr>
        <w:t> ;</w:t>
      </w:r>
    </w:p>
    <w:p w14:paraId="7E006769" w14:textId="4EC25875" w:rsidR="00CB0235" w:rsidRPr="00CB0235" w:rsidRDefault="00CB0235" w:rsidP="00F87DF8">
      <w:pPr>
        <w:pStyle w:val="Paragraphedeliste"/>
        <w:numPr>
          <w:ilvl w:val="1"/>
          <w:numId w:val="4"/>
        </w:numPr>
        <w:spacing w:after="0"/>
        <w:jc w:val="both"/>
        <w:rPr>
          <w:rFonts w:ascii="Times New Roman" w:hAnsi="Times New Roman" w:cs="Times New Roman"/>
          <w:sz w:val="18"/>
          <w:szCs w:val="18"/>
        </w:rPr>
      </w:pPr>
      <w:r>
        <w:rPr>
          <w:rFonts w:ascii="Times New Roman" w:hAnsi="Times New Roman" w:cs="Times New Roman"/>
          <w:sz w:val="18"/>
          <w:szCs w:val="18"/>
        </w:rPr>
        <w:t>On multiplie le taux d’amortissement linéaire par un coefficient qui dépend de la durée d’utilisation du bien</w:t>
      </w:r>
    </w:p>
    <w:p w14:paraId="1DC771AB" w14:textId="3BD56EA3" w:rsidR="00F74F52" w:rsidRPr="00F74F52" w:rsidRDefault="006B223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L’amortissement </w:t>
      </w:r>
      <w:r w:rsidRPr="00CB0235">
        <w:rPr>
          <w:rFonts w:ascii="Times New Roman" w:hAnsi="Times New Roman" w:cs="Times New Roman"/>
          <w:u w:val="single"/>
        </w:rPr>
        <w:t>exceptionnel</w:t>
      </w:r>
      <w:r>
        <w:rPr>
          <w:rFonts w:ascii="Times New Roman" w:hAnsi="Times New Roman" w:cs="Times New Roman"/>
        </w:rPr>
        <w:t xml:space="preserve"> est un dispositif fiscal spécial et limité à certains biens</w:t>
      </w:r>
      <w:r w:rsidR="00CB0235">
        <w:rPr>
          <w:rFonts w:ascii="Times New Roman" w:hAnsi="Times New Roman" w:cs="Times New Roman"/>
        </w:rPr>
        <w:t xml:space="preserve"> qui permet de constater un amortissement sur 12 ou 24 mois.</w:t>
      </w:r>
    </w:p>
    <w:p w14:paraId="3608224D" w14:textId="77777777" w:rsidR="00273A85" w:rsidRDefault="00273A85" w:rsidP="00273A85">
      <w:pPr>
        <w:spacing w:after="0"/>
        <w:jc w:val="both"/>
        <w:rPr>
          <w:rFonts w:ascii="Times New Roman" w:hAnsi="Times New Roman" w:cs="Times New Roman"/>
        </w:rPr>
      </w:pPr>
    </w:p>
    <w:p w14:paraId="5A56D2CE" w14:textId="77777777" w:rsidR="00273A85" w:rsidRPr="00273A85" w:rsidRDefault="00273A85" w:rsidP="00273A85">
      <w:pPr>
        <w:spacing w:after="0"/>
        <w:jc w:val="both"/>
        <w:rPr>
          <w:rFonts w:ascii="Times New Roman" w:hAnsi="Times New Roman" w:cs="Times New Roman"/>
        </w:rPr>
      </w:pPr>
    </w:p>
    <w:p w14:paraId="4751B38D" w14:textId="3B5A27B6" w:rsidR="00273A85" w:rsidRPr="00D36611" w:rsidRDefault="00273A85" w:rsidP="00F87DF8">
      <w:pPr>
        <w:pStyle w:val="Paragraphedeliste"/>
        <w:numPr>
          <w:ilvl w:val="0"/>
          <w:numId w:val="11"/>
        </w:numPr>
        <w:spacing w:after="0"/>
        <w:jc w:val="both"/>
        <w:rPr>
          <w:rFonts w:ascii="Times New Roman" w:hAnsi="Times New Roman" w:cs="Times New Roman"/>
          <w:i/>
          <w:iCs/>
          <w:u w:val="single"/>
        </w:rPr>
      </w:pPr>
      <w:r w:rsidRPr="00D36611">
        <w:rPr>
          <w:rFonts w:ascii="Times New Roman" w:hAnsi="Times New Roman" w:cs="Times New Roman"/>
          <w:i/>
          <w:iCs/>
          <w:u w:val="single"/>
        </w:rPr>
        <w:t>Les provisions</w:t>
      </w:r>
    </w:p>
    <w:p w14:paraId="2E2B65E6" w14:textId="77777777" w:rsidR="00273A85" w:rsidRDefault="00273A85" w:rsidP="00273A85">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12046C" w14:paraId="1769D859" w14:textId="77777777" w:rsidTr="00C77239">
        <w:tc>
          <w:tcPr>
            <w:tcW w:w="9062" w:type="dxa"/>
            <w:shd w:val="clear" w:color="auto" w:fill="91A3CF"/>
          </w:tcPr>
          <w:p w14:paraId="366E5A8C" w14:textId="77777777" w:rsidR="0012046C" w:rsidRPr="0012046C" w:rsidRDefault="0012046C" w:rsidP="00273A85">
            <w:pPr>
              <w:jc w:val="both"/>
              <w:rPr>
                <w:rFonts w:ascii="Times New Roman" w:hAnsi="Times New Roman" w:cs="Times New Roman"/>
                <w:sz w:val="10"/>
                <w:szCs w:val="10"/>
              </w:rPr>
            </w:pPr>
          </w:p>
          <w:p w14:paraId="55C1410E" w14:textId="1F29D9EA" w:rsidR="0012046C" w:rsidRPr="00E6364E" w:rsidRDefault="0012046C" w:rsidP="00C77239">
            <w:pPr>
              <w:ind w:firstLine="360"/>
              <w:jc w:val="both"/>
              <w:rPr>
                <w:rFonts w:ascii="Times New Roman" w:hAnsi="Times New Roman" w:cs="Times New Roman"/>
                <w:sz w:val="20"/>
                <w:szCs w:val="20"/>
              </w:rPr>
            </w:pPr>
            <w:r w:rsidRPr="00E6364E">
              <w:rPr>
                <w:rFonts w:ascii="Times New Roman" w:hAnsi="Times New Roman" w:cs="Times New Roman"/>
                <w:b/>
                <w:bCs/>
                <w:sz w:val="20"/>
                <w:szCs w:val="20"/>
                <w:u w:val="single"/>
              </w:rPr>
              <w:t>Définition :</w:t>
            </w:r>
            <w:r w:rsidRPr="00E6364E">
              <w:rPr>
                <w:rFonts w:ascii="Times New Roman" w:hAnsi="Times New Roman" w:cs="Times New Roman"/>
                <w:sz w:val="20"/>
                <w:szCs w:val="20"/>
              </w:rPr>
              <w:t xml:space="preserve"> La provision répond à l’exigence de sincérité et de réalité de la comptabilité afin de constater</w:t>
            </w:r>
            <w:r w:rsidR="000A6373">
              <w:rPr>
                <w:rFonts w:ascii="Times New Roman" w:hAnsi="Times New Roman" w:cs="Times New Roman"/>
                <w:sz w:val="20"/>
                <w:szCs w:val="20"/>
              </w:rPr>
              <w:t xml:space="preserve"> </w:t>
            </w:r>
            <w:r w:rsidRPr="00E6364E">
              <w:rPr>
                <w:rFonts w:ascii="Times New Roman" w:hAnsi="Times New Roman" w:cs="Times New Roman"/>
                <w:sz w:val="20"/>
                <w:szCs w:val="20"/>
              </w:rPr>
              <w:t xml:space="preserve">dans les comptes de l’entreprise </w:t>
            </w:r>
            <w:r w:rsidRPr="00E6364E">
              <w:rPr>
                <w:rFonts w:ascii="Times New Roman" w:hAnsi="Times New Roman" w:cs="Times New Roman"/>
                <w:b/>
                <w:bCs/>
                <w:sz w:val="20"/>
                <w:szCs w:val="20"/>
                <w:u w:val="single"/>
              </w:rPr>
              <w:t>l’existence d’un risque</w:t>
            </w:r>
            <w:r w:rsidRPr="00E6364E">
              <w:rPr>
                <w:rFonts w:ascii="Times New Roman" w:hAnsi="Times New Roman" w:cs="Times New Roman"/>
                <w:sz w:val="20"/>
                <w:szCs w:val="20"/>
              </w:rPr>
              <w:t>.</w:t>
            </w:r>
            <w:r w:rsidR="00C77239" w:rsidRPr="00E6364E">
              <w:rPr>
                <w:rFonts w:ascii="Times New Roman" w:hAnsi="Times New Roman" w:cs="Times New Roman"/>
                <w:sz w:val="20"/>
                <w:szCs w:val="20"/>
              </w:rPr>
              <w:t xml:space="preserve"> Grossièrement, lorsqu’un risque menace de survenir, le comptable doit en tenir compte et déduit alors une charge correspondante.</w:t>
            </w:r>
          </w:p>
          <w:p w14:paraId="1B0484DD" w14:textId="77777777" w:rsidR="0012046C" w:rsidRPr="0012046C" w:rsidRDefault="0012046C" w:rsidP="00273A85">
            <w:pPr>
              <w:jc w:val="both"/>
              <w:rPr>
                <w:rFonts w:ascii="Times New Roman" w:hAnsi="Times New Roman" w:cs="Times New Roman"/>
                <w:sz w:val="10"/>
                <w:szCs w:val="10"/>
              </w:rPr>
            </w:pPr>
          </w:p>
        </w:tc>
      </w:tr>
    </w:tbl>
    <w:p w14:paraId="6821803F" w14:textId="77777777" w:rsidR="00C60425" w:rsidRPr="00E6364E" w:rsidRDefault="00C60425" w:rsidP="00273A85">
      <w:pPr>
        <w:spacing w:after="0"/>
        <w:jc w:val="both"/>
        <w:rPr>
          <w:rFonts w:ascii="Times New Roman" w:hAnsi="Times New Roman" w:cs="Times New Roman"/>
          <w:sz w:val="16"/>
          <w:szCs w:val="16"/>
        </w:rPr>
      </w:pPr>
    </w:p>
    <w:tbl>
      <w:tblPr>
        <w:tblStyle w:val="Grilledutableau"/>
        <w:tblW w:w="0" w:type="auto"/>
        <w:tblLook w:val="04A0" w:firstRow="1" w:lastRow="0" w:firstColumn="1" w:lastColumn="0" w:noHBand="0" w:noVBand="1"/>
      </w:tblPr>
      <w:tblGrid>
        <w:gridCol w:w="9062"/>
      </w:tblGrid>
      <w:tr w:rsidR="00E173C6" w14:paraId="263D080C" w14:textId="77777777" w:rsidTr="00C77239">
        <w:tc>
          <w:tcPr>
            <w:tcW w:w="9062" w:type="dxa"/>
            <w:shd w:val="clear" w:color="auto" w:fill="F1C493"/>
          </w:tcPr>
          <w:p w14:paraId="0AF464D2" w14:textId="77777777" w:rsidR="00E173C6" w:rsidRPr="00C60425" w:rsidRDefault="00E173C6" w:rsidP="0038702E">
            <w:pPr>
              <w:jc w:val="both"/>
              <w:rPr>
                <w:rFonts w:ascii="Times New Roman" w:hAnsi="Times New Roman" w:cs="Times New Roman"/>
                <w:sz w:val="8"/>
                <w:szCs w:val="8"/>
              </w:rPr>
            </w:pPr>
          </w:p>
          <w:p w14:paraId="68F30B4F" w14:textId="77777777" w:rsidR="00C60425" w:rsidRPr="00C60425" w:rsidRDefault="00C60425" w:rsidP="00C60425">
            <w:pPr>
              <w:jc w:val="center"/>
              <w:rPr>
                <w:rFonts w:ascii="Times New Roman" w:hAnsi="Times New Roman" w:cs="Times New Roman"/>
                <w:sz w:val="20"/>
                <w:szCs w:val="20"/>
              </w:rPr>
            </w:pPr>
            <w:r w:rsidRPr="00C60425">
              <w:rPr>
                <w:rFonts w:ascii="Times New Roman" w:hAnsi="Times New Roman" w:cs="Times New Roman"/>
                <w:sz w:val="20"/>
                <w:szCs w:val="20"/>
                <w:u w:val="single"/>
              </w:rPr>
              <w:t xml:space="preserve">5 conditions </w:t>
            </w:r>
            <w:r w:rsidRPr="00C60425">
              <w:rPr>
                <w:rFonts w:ascii="Times New Roman" w:hAnsi="Times New Roman" w:cs="Times New Roman"/>
                <w:b/>
                <w:bCs/>
                <w:sz w:val="20"/>
                <w:szCs w:val="20"/>
                <w:u w:val="single"/>
              </w:rPr>
              <w:t>cumulatives</w:t>
            </w:r>
            <w:r w:rsidRPr="00C60425">
              <w:rPr>
                <w:rFonts w:ascii="Times New Roman" w:hAnsi="Times New Roman" w:cs="Times New Roman"/>
                <w:sz w:val="20"/>
                <w:szCs w:val="20"/>
                <w:u w:val="single"/>
              </w:rPr>
              <w:t> :</w:t>
            </w:r>
          </w:p>
          <w:p w14:paraId="4F05B981" w14:textId="73A33618" w:rsidR="00C60425" w:rsidRPr="00C60425" w:rsidRDefault="00C60425" w:rsidP="00F87DF8">
            <w:pPr>
              <w:pStyle w:val="Paragraphedeliste"/>
              <w:numPr>
                <w:ilvl w:val="0"/>
                <w:numId w:val="4"/>
              </w:numPr>
              <w:rPr>
                <w:rFonts w:ascii="Times New Roman" w:hAnsi="Times New Roman" w:cs="Times New Roman"/>
                <w:sz w:val="20"/>
                <w:szCs w:val="20"/>
              </w:rPr>
            </w:pPr>
            <w:r w:rsidRPr="00C60425">
              <w:rPr>
                <w:rFonts w:ascii="Times New Roman" w:hAnsi="Times New Roman" w:cs="Times New Roman"/>
                <w:sz w:val="20"/>
                <w:szCs w:val="20"/>
              </w:rPr>
              <w:t>La provision doit faire face à une perte ou une charge déductible du résultat imposable ;</w:t>
            </w:r>
          </w:p>
          <w:p w14:paraId="29AA619B" w14:textId="2399AD7E" w:rsidR="00C60425" w:rsidRPr="00C60425" w:rsidRDefault="00C60425" w:rsidP="00F87DF8">
            <w:pPr>
              <w:pStyle w:val="Paragraphedeliste"/>
              <w:numPr>
                <w:ilvl w:val="0"/>
                <w:numId w:val="4"/>
              </w:numPr>
              <w:rPr>
                <w:rFonts w:ascii="Times New Roman" w:hAnsi="Times New Roman" w:cs="Times New Roman"/>
                <w:sz w:val="20"/>
                <w:szCs w:val="20"/>
              </w:rPr>
            </w:pPr>
            <w:r w:rsidRPr="00C60425">
              <w:rPr>
                <w:rFonts w:ascii="Times New Roman" w:hAnsi="Times New Roman" w:cs="Times New Roman"/>
                <w:sz w:val="20"/>
                <w:szCs w:val="20"/>
              </w:rPr>
              <w:t>Son montant nettement précisé ;</w:t>
            </w:r>
          </w:p>
          <w:p w14:paraId="086F45B0" w14:textId="77777777" w:rsidR="00C60425" w:rsidRDefault="00C60425" w:rsidP="00F87DF8">
            <w:pPr>
              <w:pStyle w:val="Paragraphedeliste"/>
              <w:numPr>
                <w:ilvl w:val="0"/>
                <w:numId w:val="4"/>
              </w:numPr>
              <w:rPr>
                <w:rFonts w:ascii="Times New Roman" w:hAnsi="Times New Roman" w:cs="Times New Roman"/>
                <w:sz w:val="20"/>
                <w:szCs w:val="20"/>
              </w:rPr>
            </w:pPr>
            <w:r w:rsidRPr="00C60425">
              <w:rPr>
                <w:rFonts w:ascii="Times New Roman" w:hAnsi="Times New Roman" w:cs="Times New Roman"/>
                <w:sz w:val="20"/>
                <w:szCs w:val="20"/>
              </w:rPr>
              <w:t>Sa survenance doit être probable ;</w:t>
            </w:r>
          </w:p>
          <w:p w14:paraId="726B8C4A" w14:textId="2ACBFEEF" w:rsidR="00C60425" w:rsidRPr="00C60425" w:rsidRDefault="00C60425" w:rsidP="00F87DF8">
            <w:pPr>
              <w:pStyle w:val="Paragraphedeliste"/>
              <w:numPr>
                <w:ilvl w:val="1"/>
                <w:numId w:val="4"/>
              </w:numPr>
              <w:rPr>
                <w:rFonts w:ascii="Times New Roman" w:hAnsi="Times New Roman" w:cs="Times New Roman"/>
                <w:sz w:val="18"/>
                <w:szCs w:val="18"/>
              </w:rPr>
            </w:pPr>
            <w:r w:rsidRPr="00C60425">
              <w:rPr>
                <w:rFonts w:ascii="Times New Roman" w:hAnsi="Times New Roman" w:cs="Times New Roman"/>
                <w:sz w:val="18"/>
                <w:szCs w:val="18"/>
              </w:rPr>
              <w:t xml:space="preserve">Donc un </w:t>
            </w:r>
            <w:r w:rsidR="00C77239">
              <w:rPr>
                <w:rFonts w:ascii="Times New Roman" w:hAnsi="Times New Roman" w:cs="Times New Roman"/>
                <w:sz w:val="18"/>
                <w:szCs w:val="18"/>
              </w:rPr>
              <w:t>évènement à survenance</w:t>
            </w:r>
            <w:r w:rsidRPr="00C60425">
              <w:rPr>
                <w:rFonts w:ascii="Times New Roman" w:hAnsi="Times New Roman" w:cs="Times New Roman"/>
                <w:sz w:val="18"/>
                <w:szCs w:val="18"/>
              </w:rPr>
              <w:t xml:space="preserve"> certain</w:t>
            </w:r>
            <w:r w:rsidR="00C77239">
              <w:rPr>
                <w:rFonts w:ascii="Times New Roman" w:hAnsi="Times New Roman" w:cs="Times New Roman"/>
                <w:sz w:val="18"/>
                <w:szCs w:val="18"/>
              </w:rPr>
              <w:t>e</w:t>
            </w:r>
            <w:r w:rsidRPr="00C60425">
              <w:rPr>
                <w:rFonts w:ascii="Times New Roman" w:hAnsi="Times New Roman" w:cs="Times New Roman"/>
                <w:sz w:val="18"/>
                <w:szCs w:val="18"/>
              </w:rPr>
              <w:t xml:space="preserve"> ou trop peu probable ne peut être provisionné</w:t>
            </w:r>
          </w:p>
          <w:p w14:paraId="2FD12444" w14:textId="77777777" w:rsidR="00C60425" w:rsidRPr="00C60425" w:rsidRDefault="00C60425" w:rsidP="00F87DF8">
            <w:pPr>
              <w:pStyle w:val="Paragraphedeliste"/>
              <w:numPr>
                <w:ilvl w:val="0"/>
                <w:numId w:val="4"/>
              </w:numPr>
              <w:rPr>
                <w:rFonts w:ascii="Times New Roman" w:hAnsi="Times New Roman" w:cs="Times New Roman"/>
                <w:sz w:val="20"/>
                <w:szCs w:val="20"/>
              </w:rPr>
            </w:pPr>
            <w:r w:rsidRPr="00C60425">
              <w:rPr>
                <w:rFonts w:ascii="Times New Roman" w:hAnsi="Times New Roman" w:cs="Times New Roman"/>
                <w:sz w:val="20"/>
                <w:szCs w:val="20"/>
              </w:rPr>
              <w:t>La probabilité de la perte/charge doit résulter d’évènements en cours ;</w:t>
            </w:r>
          </w:p>
          <w:p w14:paraId="0B536D10" w14:textId="62B541FF" w:rsidR="00C60425" w:rsidRPr="00C60425" w:rsidRDefault="00C60425" w:rsidP="00F87DF8">
            <w:pPr>
              <w:pStyle w:val="Paragraphedeliste"/>
              <w:numPr>
                <w:ilvl w:val="0"/>
                <w:numId w:val="4"/>
              </w:numPr>
              <w:rPr>
                <w:rFonts w:ascii="Times New Roman" w:hAnsi="Times New Roman" w:cs="Times New Roman"/>
                <w:sz w:val="20"/>
                <w:szCs w:val="20"/>
              </w:rPr>
            </w:pPr>
            <w:r w:rsidRPr="00C60425">
              <w:rPr>
                <w:rFonts w:ascii="Times New Roman" w:hAnsi="Times New Roman" w:cs="Times New Roman"/>
                <w:sz w:val="20"/>
                <w:szCs w:val="20"/>
              </w:rPr>
              <w:t xml:space="preserve">La provision doit avoir été constatée </w:t>
            </w:r>
            <w:r w:rsidR="008C7F0B">
              <w:rPr>
                <w:rFonts w:ascii="Times New Roman" w:hAnsi="Times New Roman" w:cs="Times New Roman"/>
                <w:sz w:val="20"/>
                <w:szCs w:val="20"/>
              </w:rPr>
              <w:t>comptablement</w:t>
            </w:r>
            <w:r w:rsidRPr="00C60425">
              <w:rPr>
                <w:rFonts w:ascii="Times New Roman" w:hAnsi="Times New Roman" w:cs="Times New Roman"/>
                <w:sz w:val="20"/>
                <w:szCs w:val="20"/>
              </w:rPr>
              <w:t>.</w:t>
            </w:r>
          </w:p>
          <w:p w14:paraId="2EFFCBDF" w14:textId="77777777" w:rsidR="00E173C6" w:rsidRPr="00E173C6" w:rsidRDefault="00E173C6" w:rsidP="00C60425">
            <w:pPr>
              <w:pStyle w:val="Paragraphedeliste"/>
              <w:jc w:val="both"/>
              <w:rPr>
                <w:rFonts w:ascii="Times New Roman" w:hAnsi="Times New Roman" w:cs="Times New Roman"/>
                <w:sz w:val="10"/>
                <w:szCs w:val="10"/>
              </w:rPr>
            </w:pPr>
          </w:p>
        </w:tc>
      </w:tr>
    </w:tbl>
    <w:p w14:paraId="354555DA" w14:textId="77777777" w:rsidR="00C60425" w:rsidRPr="00413B32" w:rsidRDefault="00C60425" w:rsidP="00C60425">
      <w:pPr>
        <w:spacing w:after="0"/>
        <w:jc w:val="both"/>
        <w:rPr>
          <w:rFonts w:ascii="Times New Roman" w:hAnsi="Times New Roman" w:cs="Times New Roman"/>
          <w:sz w:val="18"/>
          <w:szCs w:val="18"/>
        </w:rPr>
      </w:pPr>
    </w:p>
    <w:p w14:paraId="465DFBE6" w14:textId="44AF2539" w:rsidR="008C7F0B" w:rsidRDefault="008C7F0B" w:rsidP="00413B32">
      <w:pPr>
        <w:spacing w:after="0"/>
        <w:ind w:firstLine="708"/>
        <w:jc w:val="both"/>
        <w:rPr>
          <w:rFonts w:ascii="Times New Roman" w:hAnsi="Times New Roman" w:cs="Times New Roman"/>
        </w:rPr>
      </w:pPr>
      <w:r>
        <w:rPr>
          <w:rFonts w:ascii="Times New Roman" w:hAnsi="Times New Roman" w:cs="Times New Roman"/>
        </w:rPr>
        <w:t xml:space="preserve">La provision vient </w:t>
      </w:r>
      <w:r w:rsidR="00C77239">
        <w:rPr>
          <w:rFonts w:ascii="Times New Roman" w:hAnsi="Times New Roman" w:cs="Times New Roman"/>
        </w:rPr>
        <w:t>r</w:t>
      </w:r>
      <w:r>
        <w:rPr>
          <w:rFonts w:ascii="Times New Roman" w:hAnsi="Times New Roman" w:cs="Times New Roman"/>
        </w:rPr>
        <w:t>éduire le résultat imposable l’année où elle est passée. Une fois que le risque s’est réalisé, ou quand on est certain qu’il ne se réalisera pas, il faudra faire une « reprise de provision », c’est-à-dire réincorpore</w:t>
      </w:r>
      <w:r w:rsidR="00413B32">
        <w:rPr>
          <w:rFonts w:ascii="Times New Roman" w:hAnsi="Times New Roman" w:cs="Times New Roman"/>
        </w:rPr>
        <w:t>r</w:t>
      </w:r>
      <w:r>
        <w:rPr>
          <w:rFonts w:ascii="Times New Roman" w:hAnsi="Times New Roman" w:cs="Times New Roman"/>
        </w:rPr>
        <w:t xml:space="preserve"> cette somme dans le résultat imposable</w:t>
      </w:r>
      <w:r w:rsidR="00413B32">
        <w:rPr>
          <w:rFonts w:ascii="Times New Roman" w:hAnsi="Times New Roman" w:cs="Times New Roman"/>
        </w:rPr>
        <w:t>.</w:t>
      </w:r>
    </w:p>
    <w:p w14:paraId="3BCA98E9" w14:textId="77777777" w:rsidR="00540EC9" w:rsidRDefault="00540EC9" w:rsidP="00413B32">
      <w:pPr>
        <w:spacing w:after="0"/>
        <w:ind w:firstLine="708"/>
        <w:jc w:val="both"/>
        <w:rPr>
          <w:rFonts w:ascii="Times New Roman" w:hAnsi="Times New Roman" w:cs="Times New Roman"/>
        </w:rPr>
      </w:pPr>
    </w:p>
    <w:p w14:paraId="1F330309" w14:textId="3CCC43D0" w:rsidR="00273A85" w:rsidRPr="00273A85" w:rsidRDefault="00273A85" w:rsidP="00864DE3">
      <w:pPr>
        <w:spacing w:after="0"/>
        <w:jc w:val="both"/>
        <w:rPr>
          <w:rFonts w:ascii="Times New Roman" w:hAnsi="Times New Roman" w:cs="Times New Roman"/>
        </w:rPr>
      </w:pPr>
    </w:p>
    <w:p w14:paraId="699519F4" w14:textId="665A128A" w:rsidR="00273A85" w:rsidRDefault="00273A85" w:rsidP="00F87DF8">
      <w:pPr>
        <w:pStyle w:val="Paragraphedeliste"/>
        <w:numPr>
          <w:ilvl w:val="0"/>
          <w:numId w:val="10"/>
        </w:numPr>
        <w:spacing w:after="0"/>
        <w:jc w:val="both"/>
        <w:rPr>
          <w:rFonts w:ascii="Times New Roman" w:hAnsi="Times New Roman" w:cs="Times New Roman"/>
          <w:i/>
          <w:iCs/>
          <w:u w:val="single"/>
        </w:rPr>
      </w:pPr>
      <w:r w:rsidRPr="00273A85">
        <w:rPr>
          <w:rFonts w:ascii="Times New Roman" w:hAnsi="Times New Roman" w:cs="Times New Roman"/>
          <w:i/>
          <w:iCs/>
          <w:u w:val="single"/>
        </w:rPr>
        <w:t>La variation des stocks</w:t>
      </w:r>
    </w:p>
    <w:p w14:paraId="72515AF5" w14:textId="77777777" w:rsidR="007A6C1C" w:rsidRPr="00E6364E" w:rsidRDefault="007A6C1C" w:rsidP="007A6C1C">
      <w:pPr>
        <w:spacing w:after="0"/>
        <w:jc w:val="both"/>
        <w:rPr>
          <w:rFonts w:ascii="Times New Roman" w:hAnsi="Times New Roman" w:cs="Times New Roman"/>
          <w:sz w:val="14"/>
          <w:szCs w:val="14"/>
        </w:rPr>
      </w:pPr>
    </w:p>
    <w:p w14:paraId="6FC4C28C" w14:textId="77777777" w:rsidR="00A84A12" w:rsidRDefault="00C65AB1" w:rsidP="00A84A12">
      <w:pPr>
        <w:spacing w:after="0"/>
        <w:ind w:firstLine="360"/>
        <w:jc w:val="both"/>
        <w:rPr>
          <w:rFonts w:ascii="Times New Roman" w:hAnsi="Times New Roman" w:cs="Times New Roman"/>
        </w:rPr>
      </w:pPr>
      <w:r>
        <w:rPr>
          <w:rFonts w:ascii="Times New Roman" w:hAnsi="Times New Roman" w:cs="Times New Roman"/>
        </w:rPr>
        <w:t xml:space="preserve">La valeur du </w:t>
      </w:r>
      <w:r w:rsidR="00413B32">
        <w:rPr>
          <w:rFonts w:ascii="Times New Roman" w:hAnsi="Times New Roman" w:cs="Times New Roman"/>
        </w:rPr>
        <w:t>stock</w:t>
      </w:r>
      <w:r>
        <w:rPr>
          <w:rFonts w:ascii="Times New Roman" w:hAnsi="Times New Roman" w:cs="Times New Roman"/>
        </w:rPr>
        <w:t xml:space="preserve"> peut varier entre l’ouverture et la clôture de l’exercice. Si cette valeur est plus importante lors de la clôture de l’exercice, l</w:t>
      </w:r>
      <w:r w:rsidR="0042731C">
        <w:rPr>
          <w:rFonts w:ascii="Times New Roman" w:hAnsi="Times New Roman" w:cs="Times New Roman"/>
        </w:rPr>
        <w:t xml:space="preserve">a différence </w:t>
      </w:r>
      <w:r>
        <w:rPr>
          <w:rFonts w:ascii="Times New Roman" w:hAnsi="Times New Roman" w:cs="Times New Roman"/>
        </w:rPr>
        <w:t>constituera un produit imposable ; dans le cas contraire, une minoration de ce dernier.</w:t>
      </w:r>
    </w:p>
    <w:p w14:paraId="6E1F1051" w14:textId="4168E277" w:rsidR="00C65AB1" w:rsidRDefault="00A84A12" w:rsidP="00A84A12">
      <w:pPr>
        <w:spacing w:after="0"/>
        <w:ind w:firstLine="360"/>
        <w:jc w:val="both"/>
        <w:rPr>
          <w:rFonts w:ascii="Times New Roman" w:hAnsi="Times New Roman" w:cs="Times New Roman"/>
        </w:rPr>
      </w:pPr>
      <w:r>
        <w:rPr>
          <w:rFonts w:ascii="Times New Roman" w:hAnsi="Times New Roman" w:cs="Times New Roman"/>
        </w:rPr>
        <w:t xml:space="preserve">Il existe plusieurs méthodes d’évaluation de la valeur des stocks </w:t>
      </w:r>
      <w:r w:rsidRPr="00D36611">
        <w:rPr>
          <w:rFonts w:ascii="Times New Roman" w:hAnsi="Times New Roman" w:cs="Times New Roman"/>
          <w:sz w:val="18"/>
          <w:szCs w:val="18"/>
        </w:rPr>
        <w:t>(CUMP ou FIFO)</w:t>
      </w:r>
      <w:r>
        <w:rPr>
          <w:rFonts w:ascii="Times New Roman" w:hAnsi="Times New Roman" w:cs="Times New Roman"/>
        </w:rPr>
        <w:t>.</w:t>
      </w:r>
    </w:p>
    <w:p w14:paraId="7086B5A2" w14:textId="77777777" w:rsidR="00413B32" w:rsidRPr="007A6C1C" w:rsidRDefault="00413B32" w:rsidP="007A6C1C">
      <w:pPr>
        <w:spacing w:after="0"/>
        <w:jc w:val="both"/>
        <w:rPr>
          <w:rFonts w:ascii="Times New Roman" w:hAnsi="Times New Roman" w:cs="Times New Roman"/>
        </w:rPr>
      </w:pPr>
    </w:p>
    <w:p w14:paraId="6069F68E" w14:textId="62A76CDD" w:rsidR="007A6C1C" w:rsidRPr="00273A85" w:rsidRDefault="007A6C1C" w:rsidP="00F87DF8">
      <w:pPr>
        <w:pStyle w:val="Paragraphedeliste"/>
        <w:numPr>
          <w:ilvl w:val="0"/>
          <w:numId w:val="10"/>
        </w:numPr>
        <w:spacing w:after="0"/>
        <w:jc w:val="both"/>
        <w:rPr>
          <w:rFonts w:ascii="Times New Roman" w:hAnsi="Times New Roman" w:cs="Times New Roman"/>
          <w:i/>
          <w:iCs/>
          <w:u w:val="single"/>
        </w:rPr>
      </w:pPr>
      <w:r>
        <w:rPr>
          <w:rFonts w:ascii="Times New Roman" w:hAnsi="Times New Roman" w:cs="Times New Roman"/>
          <w:i/>
          <w:iCs/>
          <w:u w:val="single"/>
        </w:rPr>
        <w:t>Les plus-values</w:t>
      </w:r>
    </w:p>
    <w:p w14:paraId="5D4B9A9F" w14:textId="77777777" w:rsidR="00273A85" w:rsidRPr="00E6364E" w:rsidRDefault="00273A85" w:rsidP="00864DE3">
      <w:pPr>
        <w:spacing w:after="0"/>
        <w:jc w:val="both"/>
        <w:rPr>
          <w:rFonts w:ascii="Times New Roman" w:hAnsi="Times New Roman" w:cs="Times New Roman"/>
          <w:sz w:val="14"/>
          <w:szCs w:val="14"/>
        </w:rPr>
      </w:pPr>
    </w:p>
    <w:p w14:paraId="2A0FF942" w14:textId="10C85134" w:rsidR="00D2165D" w:rsidRDefault="00D2165D" w:rsidP="00D2165D">
      <w:pPr>
        <w:spacing w:after="0"/>
        <w:ind w:firstLine="360"/>
        <w:jc w:val="both"/>
        <w:rPr>
          <w:rFonts w:ascii="Times New Roman" w:hAnsi="Times New Roman" w:cs="Times New Roman"/>
        </w:rPr>
      </w:pPr>
      <w:r>
        <w:rPr>
          <w:rFonts w:ascii="Times New Roman" w:hAnsi="Times New Roman" w:cs="Times New Roman"/>
        </w:rPr>
        <w:t xml:space="preserve">Le droit fiscal connaît de nombreux types de plus-values (immobilières, mobilières, professionnelles…), et chacune dispose de son régime. Il s’agit ici de s’intéresser aux </w:t>
      </w:r>
      <w:r>
        <w:rPr>
          <w:rFonts w:ascii="Times New Roman" w:hAnsi="Times New Roman" w:cs="Times New Roman"/>
          <w:u w:val="single"/>
        </w:rPr>
        <w:t xml:space="preserve">plus-values </w:t>
      </w:r>
      <w:r>
        <w:rPr>
          <w:rFonts w:ascii="Times New Roman" w:hAnsi="Times New Roman" w:cs="Times New Roman"/>
          <w:b/>
          <w:bCs/>
          <w:u w:val="single"/>
        </w:rPr>
        <w:t>professionnelles</w:t>
      </w:r>
      <w:r>
        <w:rPr>
          <w:rFonts w:ascii="Times New Roman" w:hAnsi="Times New Roman" w:cs="Times New Roman"/>
        </w:rPr>
        <w:t xml:space="preserve"> (PV pro). </w:t>
      </w:r>
    </w:p>
    <w:p w14:paraId="0EC99C8B" w14:textId="5B88CC3C" w:rsidR="00D2165D" w:rsidRDefault="00D2165D" w:rsidP="00D2165D">
      <w:pPr>
        <w:spacing w:after="0"/>
        <w:ind w:firstLine="360"/>
        <w:jc w:val="both"/>
        <w:rPr>
          <w:rFonts w:ascii="Times New Roman" w:hAnsi="Times New Roman" w:cs="Times New Roman"/>
        </w:rPr>
      </w:pPr>
      <w:proofErr w:type="gramStart"/>
      <w:r>
        <w:rPr>
          <w:rFonts w:ascii="Times New Roman" w:hAnsi="Times New Roman" w:cs="Times New Roman"/>
        </w:rPr>
        <w:t>Une PV pro</w:t>
      </w:r>
      <w:proofErr w:type="gramEnd"/>
      <w:r>
        <w:rPr>
          <w:rFonts w:ascii="Times New Roman" w:hAnsi="Times New Roman" w:cs="Times New Roman"/>
        </w:rPr>
        <w:t xml:space="preserve"> est constituée dès lors qu’un élément de </w:t>
      </w:r>
      <w:r>
        <w:rPr>
          <w:rFonts w:ascii="Times New Roman" w:hAnsi="Times New Roman" w:cs="Times New Roman"/>
          <w:u w:val="single"/>
        </w:rPr>
        <w:t>l’actif immobilisé</w:t>
      </w:r>
      <w:r>
        <w:rPr>
          <w:rFonts w:ascii="Times New Roman" w:hAnsi="Times New Roman" w:cs="Times New Roman"/>
        </w:rPr>
        <w:t xml:space="preserve"> sort du patrimoine de l’entreprise par cession, apport en société, donation, sinistre,…</w:t>
      </w:r>
    </w:p>
    <w:p w14:paraId="76CAF724" w14:textId="77777777" w:rsidR="00D2165D" w:rsidRPr="00A84A12" w:rsidRDefault="00D2165D" w:rsidP="00864DE3">
      <w:pPr>
        <w:spacing w:after="0"/>
        <w:jc w:val="both"/>
        <w:rPr>
          <w:rFonts w:ascii="Times New Roman" w:hAnsi="Times New Roman" w:cs="Times New Roman"/>
          <w:sz w:val="18"/>
          <w:szCs w:val="18"/>
        </w:rPr>
      </w:pPr>
    </w:p>
    <w:tbl>
      <w:tblPr>
        <w:tblStyle w:val="Grilledutableau"/>
        <w:tblW w:w="0" w:type="auto"/>
        <w:tblLook w:val="04A0" w:firstRow="1" w:lastRow="0" w:firstColumn="1" w:lastColumn="0" w:noHBand="0" w:noVBand="1"/>
      </w:tblPr>
      <w:tblGrid>
        <w:gridCol w:w="9062"/>
      </w:tblGrid>
      <w:tr w:rsidR="00D2165D" w14:paraId="157C1F9B" w14:textId="77777777" w:rsidTr="00D2165D">
        <w:tc>
          <w:tcPr>
            <w:tcW w:w="9062" w:type="dxa"/>
            <w:shd w:val="clear" w:color="auto" w:fill="91A3CF"/>
          </w:tcPr>
          <w:p w14:paraId="68B1767D" w14:textId="77777777" w:rsidR="00D2165D" w:rsidRPr="00D2165D" w:rsidRDefault="00D2165D" w:rsidP="00D2165D">
            <w:pPr>
              <w:jc w:val="both"/>
              <w:rPr>
                <w:rFonts w:ascii="Times New Roman" w:hAnsi="Times New Roman" w:cs="Times New Roman"/>
                <w:sz w:val="10"/>
                <w:szCs w:val="10"/>
              </w:rPr>
            </w:pPr>
          </w:p>
          <w:p w14:paraId="76C94DC3" w14:textId="282C40A4" w:rsidR="00A84A12" w:rsidRDefault="00A84A12" w:rsidP="00A84A12">
            <w:pPr>
              <w:jc w:val="center"/>
              <w:rPr>
                <w:rFonts w:ascii="Times New Roman" w:hAnsi="Times New Roman" w:cs="Times New Roman"/>
              </w:rPr>
            </w:pPr>
            <w:r>
              <w:rPr>
                <w:rFonts w:ascii="Times New Roman" w:hAnsi="Times New Roman" w:cs="Times New Roman"/>
              </w:rPr>
              <w:t>Pour calculer le montant de la plus-value</w:t>
            </w:r>
            <w:r w:rsidR="00D36611">
              <w:rPr>
                <w:rFonts w:ascii="Times New Roman" w:hAnsi="Times New Roman" w:cs="Times New Roman"/>
              </w:rPr>
              <w:t>,</w:t>
            </w:r>
            <w:r>
              <w:rPr>
                <w:rFonts w:ascii="Times New Roman" w:hAnsi="Times New Roman" w:cs="Times New Roman"/>
              </w:rPr>
              <w:t xml:space="preserve"> ou de la </w:t>
            </w:r>
            <w:r w:rsidR="00D36611">
              <w:rPr>
                <w:rFonts w:ascii="Times New Roman" w:hAnsi="Times New Roman" w:cs="Times New Roman"/>
              </w:rPr>
              <w:t>moins-value,</w:t>
            </w:r>
            <w:r>
              <w:rPr>
                <w:rFonts w:ascii="Times New Roman" w:hAnsi="Times New Roman" w:cs="Times New Roman"/>
              </w:rPr>
              <w:t xml:space="preserve"> il suffit de faire :</w:t>
            </w:r>
          </w:p>
          <w:p w14:paraId="7A095260" w14:textId="130E23FA" w:rsidR="00D2165D" w:rsidRDefault="00D2165D" w:rsidP="00D2165D">
            <w:pPr>
              <w:jc w:val="center"/>
              <w:rPr>
                <w:rFonts w:ascii="Times New Roman" w:hAnsi="Times New Roman" w:cs="Times New Roman"/>
              </w:rPr>
            </w:pPr>
            <w:r>
              <w:rPr>
                <w:rFonts w:ascii="Times New Roman" w:hAnsi="Times New Roman" w:cs="Times New Roman"/>
              </w:rPr>
              <w:t>Prix de cession - VNC</w:t>
            </w:r>
          </w:p>
          <w:p w14:paraId="55EA383B" w14:textId="77777777" w:rsidR="00D2165D" w:rsidRPr="00D2165D" w:rsidRDefault="00D2165D" w:rsidP="00864DE3">
            <w:pPr>
              <w:jc w:val="both"/>
              <w:rPr>
                <w:rFonts w:ascii="Times New Roman" w:hAnsi="Times New Roman" w:cs="Times New Roman"/>
                <w:sz w:val="10"/>
                <w:szCs w:val="10"/>
              </w:rPr>
            </w:pPr>
          </w:p>
        </w:tc>
      </w:tr>
    </w:tbl>
    <w:p w14:paraId="7B8FAF96" w14:textId="77777777" w:rsidR="00D2165D" w:rsidRDefault="00D2165D" w:rsidP="00864DE3">
      <w:pPr>
        <w:spacing w:after="0"/>
        <w:jc w:val="both"/>
        <w:rPr>
          <w:rFonts w:ascii="Times New Roman" w:hAnsi="Times New Roman" w:cs="Times New Roman"/>
        </w:rPr>
      </w:pPr>
    </w:p>
    <w:p w14:paraId="541447AA" w14:textId="7A4C65C6" w:rsidR="00D2165D" w:rsidRDefault="00D2165D" w:rsidP="00864DE3">
      <w:pPr>
        <w:spacing w:after="0"/>
        <w:jc w:val="both"/>
        <w:rPr>
          <w:rFonts w:ascii="Times New Roman" w:hAnsi="Times New Roman" w:cs="Times New Roman"/>
        </w:rPr>
      </w:pPr>
      <w:r>
        <w:rPr>
          <w:rFonts w:ascii="Times New Roman" w:hAnsi="Times New Roman" w:cs="Times New Roman"/>
        </w:rPr>
        <w:t>La Valeur Nette Comptable (VNC) correspond à la valeur qu’</w:t>
      </w:r>
      <w:r w:rsidR="00D36611">
        <w:rPr>
          <w:rFonts w:ascii="Times New Roman" w:hAnsi="Times New Roman" w:cs="Times New Roman"/>
        </w:rPr>
        <w:t>a</w:t>
      </w:r>
      <w:r>
        <w:rPr>
          <w:rFonts w:ascii="Times New Roman" w:hAnsi="Times New Roman" w:cs="Times New Roman"/>
        </w:rPr>
        <w:t xml:space="preserve"> </w:t>
      </w:r>
      <w:r w:rsidR="000A6373">
        <w:rPr>
          <w:rFonts w:ascii="Times New Roman" w:hAnsi="Times New Roman" w:cs="Times New Roman"/>
        </w:rPr>
        <w:t>c</w:t>
      </w:r>
      <w:r>
        <w:rPr>
          <w:rFonts w:ascii="Times New Roman" w:hAnsi="Times New Roman" w:cs="Times New Roman"/>
        </w:rPr>
        <w:t>e bien dans la comptabilité.</w:t>
      </w:r>
    </w:p>
    <w:p w14:paraId="691D3957" w14:textId="19D1A4EA" w:rsidR="00D2165D" w:rsidRDefault="00D2165D" w:rsidP="00D2165D">
      <w:pPr>
        <w:spacing w:after="0"/>
        <w:ind w:firstLine="360"/>
        <w:jc w:val="both"/>
        <w:rPr>
          <w:rFonts w:ascii="Times New Roman" w:hAnsi="Times New Roman" w:cs="Times New Roman"/>
        </w:rPr>
      </w:pPr>
      <w:r>
        <w:rPr>
          <w:rFonts w:ascii="Times New Roman" w:hAnsi="Times New Roman" w:cs="Times New Roman"/>
        </w:rPr>
        <w:t xml:space="preserve">Dans le cadre d’un </w:t>
      </w:r>
      <w:r w:rsidRPr="00D2165D">
        <w:rPr>
          <w:rFonts w:ascii="Times New Roman" w:hAnsi="Times New Roman" w:cs="Times New Roman"/>
          <w:u w:val="single"/>
        </w:rPr>
        <w:t>bien non amortissable</w:t>
      </w:r>
      <w:r>
        <w:rPr>
          <w:rFonts w:ascii="Times New Roman" w:hAnsi="Times New Roman" w:cs="Times New Roman"/>
        </w:rPr>
        <w:t>, la VNC sera égale au prix d’acquisition.</w:t>
      </w:r>
    </w:p>
    <w:p w14:paraId="5DB0D25E" w14:textId="117D9534" w:rsidR="00D2165D" w:rsidRDefault="00D2165D" w:rsidP="00D2165D">
      <w:pPr>
        <w:spacing w:after="0"/>
        <w:ind w:firstLine="360"/>
        <w:jc w:val="both"/>
        <w:rPr>
          <w:rFonts w:ascii="Times New Roman" w:hAnsi="Times New Roman" w:cs="Times New Roman"/>
        </w:rPr>
      </w:pPr>
      <w:r>
        <w:rPr>
          <w:rFonts w:ascii="Times New Roman" w:hAnsi="Times New Roman" w:cs="Times New Roman"/>
        </w:rPr>
        <w:t xml:space="preserve">Dans le cadre d’un </w:t>
      </w:r>
      <w:r w:rsidRPr="00D2165D">
        <w:rPr>
          <w:rFonts w:ascii="Times New Roman" w:hAnsi="Times New Roman" w:cs="Times New Roman"/>
          <w:u w:val="single"/>
        </w:rPr>
        <w:t>bien amortissable</w:t>
      </w:r>
      <w:r>
        <w:rPr>
          <w:rFonts w:ascii="Times New Roman" w:hAnsi="Times New Roman" w:cs="Times New Roman"/>
        </w:rPr>
        <w:t>, la VNC sera égale au prix d’acquisition diminué de toutes les annuités d’amortissement (</w:t>
      </w:r>
      <w:proofErr w:type="spellStart"/>
      <w:r>
        <w:rPr>
          <w:rFonts w:ascii="Times New Roman" w:hAnsi="Times New Roman" w:cs="Times New Roman"/>
        </w:rPr>
        <w:t>cf</w:t>
      </w:r>
      <w:proofErr w:type="spellEnd"/>
      <w:r>
        <w:rPr>
          <w:rFonts w:ascii="Times New Roman" w:hAnsi="Times New Roman" w:cs="Times New Roman"/>
        </w:rPr>
        <w:t xml:space="preserve"> supra) pratiquées depuis ladite acquisition.</w:t>
      </w:r>
    </w:p>
    <w:p w14:paraId="343B207B" w14:textId="77777777" w:rsidR="007D0AB7" w:rsidRDefault="007D0AB7" w:rsidP="00D2165D">
      <w:pPr>
        <w:spacing w:after="0"/>
        <w:ind w:firstLine="360"/>
        <w:jc w:val="both"/>
        <w:rPr>
          <w:rFonts w:ascii="Times New Roman" w:hAnsi="Times New Roman" w:cs="Times New Roman"/>
        </w:rPr>
      </w:pPr>
    </w:p>
    <w:p w14:paraId="5360E73C" w14:textId="58DBE695" w:rsidR="007D0AB7" w:rsidRDefault="007D0AB7" w:rsidP="00864DE3">
      <w:pPr>
        <w:spacing w:after="0"/>
        <w:jc w:val="both"/>
        <w:rPr>
          <w:rFonts w:ascii="Times New Roman" w:hAnsi="Times New Roman" w:cs="Times New Roman"/>
        </w:rPr>
      </w:pPr>
      <w:r>
        <w:rPr>
          <w:rFonts w:ascii="Times New Roman" w:hAnsi="Times New Roman" w:cs="Times New Roman"/>
        </w:rPr>
        <w:t xml:space="preserve">Le traitement fiscal diffère selon que la PV/MV soit </w:t>
      </w:r>
      <w:r w:rsidR="00A84A12">
        <w:rPr>
          <w:rFonts w:ascii="Times New Roman" w:hAnsi="Times New Roman" w:cs="Times New Roman"/>
        </w:rPr>
        <w:t>C</w:t>
      </w:r>
      <w:r>
        <w:rPr>
          <w:rFonts w:ascii="Times New Roman" w:hAnsi="Times New Roman" w:cs="Times New Roman"/>
        </w:rPr>
        <w:t xml:space="preserve">ourt </w:t>
      </w:r>
      <w:r w:rsidR="00A84A12">
        <w:rPr>
          <w:rFonts w:ascii="Times New Roman" w:hAnsi="Times New Roman" w:cs="Times New Roman"/>
        </w:rPr>
        <w:t>T</w:t>
      </w:r>
      <w:r>
        <w:rPr>
          <w:rFonts w:ascii="Times New Roman" w:hAnsi="Times New Roman" w:cs="Times New Roman"/>
        </w:rPr>
        <w:t xml:space="preserve">erme (CT) ou </w:t>
      </w:r>
      <w:r w:rsidR="00A84A12">
        <w:rPr>
          <w:rFonts w:ascii="Times New Roman" w:hAnsi="Times New Roman" w:cs="Times New Roman"/>
        </w:rPr>
        <w:t>L</w:t>
      </w:r>
      <w:r>
        <w:rPr>
          <w:rFonts w:ascii="Times New Roman" w:hAnsi="Times New Roman" w:cs="Times New Roman"/>
        </w:rPr>
        <w:t xml:space="preserve">ong </w:t>
      </w:r>
      <w:r w:rsidR="00A84A12">
        <w:rPr>
          <w:rFonts w:ascii="Times New Roman" w:hAnsi="Times New Roman" w:cs="Times New Roman"/>
        </w:rPr>
        <w:t>T</w:t>
      </w:r>
      <w:r>
        <w:rPr>
          <w:rFonts w:ascii="Times New Roman" w:hAnsi="Times New Roman" w:cs="Times New Roman"/>
        </w:rPr>
        <w:t>erme (LT) :</w:t>
      </w:r>
    </w:p>
    <w:p w14:paraId="6784661C" w14:textId="21628CC2" w:rsidR="0027169A" w:rsidRPr="0027169A" w:rsidRDefault="0027169A" w:rsidP="00864DE3">
      <w:pPr>
        <w:spacing w:after="0"/>
        <w:jc w:val="both"/>
        <w:rPr>
          <w:rFonts w:ascii="Times New Roman" w:hAnsi="Times New Roman" w:cs="Times New Roman"/>
          <w:sz w:val="16"/>
          <w:szCs w:val="16"/>
        </w:rPr>
      </w:pPr>
      <w:r w:rsidRPr="0027169A">
        <w:rPr>
          <w:rFonts w:ascii="Times New Roman" w:hAnsi="Times New Roman" w:cs="Times New Roman"/>
          <w:sz w:val="16"/>
          <w:szCs w:val="16"/>
        </w:rPr>
        <w:t>(Art 39 duodecies et suivants CGI)</w:t>
      </w:r>
    </w:p>
    <w:p w14:paraId="0BAFE39B" w14:textId="77777777" w:rsidR="007D0AB7" w:rsidRDefault="007D0AB7" w:rsidP="00864DE3">
      <w:pPr>
        <w:spacing w:after="0"/>
        <w:jc w:val="both"/>
        <w:rPr>
          <w:rFonts w:ascii="Times New Roman" w:hAnsi="Times New Roman" w:cs="Times New Roman"/>
        </w:rPr>
      </w:pPr>
    </w:p>
    <w:p w14:paraId="64B354C1" w14:textId="23B92049" w:rsidR="00273A85" w:rsidRDefault="007D0AB7" w:rsidP="00A84A12">
      <w:pPr>
        <w:spacing w:after="0"/>
        <w:jc w:val="center"/>
        <w:rPr>
          <w:rFonts w:ascii="Times New Roman" w:hAnsi="Times New Roman" w:cs="Times New Roman"/>
        </w:rPr>
      </w:pPr>
      <w:r>
        <w:rPr>
          <w:rFonts w:ascii="Times New Roman" w:hAnsi="Times New Roman" w:cs="Times New Roman"/>
          <w:noProof/>
        </w:rPr>
        <w:drawing>
          <wp:inline distT="0" distB="0" distL="0" distR="0" wp14:anchorId="2970899A" wp14:editId="25FEA393">
            <wp:extent cx="4694830" cy="1314283"/>
            <wp:effectExtent l="0" t="0" r="0" b="635"/>
            <wp:docPr id="557404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3063" cy="1316588"/>
                    </a:xfrm>
                    <a:prstGeom prst="rect">
                      <a:avLst/>
                    </a:prstGeom>
                    <a:noFill/>
                    <a:ln>
                      <a:noFill/>
                    </a:ln>
                  </pic:spPr>
                </pic:pic>
              </a:graphicData>
            </a:graphic>
          </wp:inline>
        </w:drawing>
      </w:r>
    </w:p>
    <w:p w14:paraId="022E281B" w14:textId="77777777" w:rsidR="007D0AB7" w:rsidRDefault="007D0AB7" w:rsidP="00864DE3">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7D0AB7" w14:paraId="6C93B5C8" w14:textId="77777777" w:rsidTr="00A84A12">
        <w:tc>
          <w:tcPr>
            <w:tcW w:w="9062" w:type="dxa"/>
            <w:shd w:val="clear" w:color="auto" w:fill="91A3CF"/>
          </w:tcPr>
          <w:p w14:paraId="60F93C73" w14:textId="77777777" w:rsidR="007D0AB7" w:rsidRPr="007D0AB7" w:rsidRDefault="007D0AB7" w:rsidP="007D0AB7">
            <w:pPr>
              <w:jc w:val="both"/>
              <w:rPr>
                <w:rFonts w:ascii="Times New Roman" w:hAnsi="Times New Roman" w:cs="Times New Roman"/>
                <w:sz w:val="10"/>
                <w:szCs w:val="10"/>
              </w:rPr>
            </w:pPr>
          </w:p>
          <w:p w14:paraId="549100C9" w14:textId="176D0A1A" w:rsidR="007D0AB7" w:rsidRPr="00A84A12" w:rsidRDefault="007D0AB7" w:rsidP="00A84A12">
            <w:pPr>
              <w:jc w:val="center"/>
              <w:rPr>
                <w:rFonts w:ascii="Times New Roman" w:hAnsi="Times New Roman" w:cs="Times New Roman"/>
                <w:sz w:val="20"/>
                <w:szCs w:val="20"/>
                <w:u w:val="single"/>
              </w:rPr>
            </w:pPr>
            <w:r w:rsidRPr="00A84A12">
              <w:rPr>
                <w:rFonts w:ascii="Times New Roman" w:hAnsi="Times New Roman" w:cs="Times New Roman"/>
                <w:sz w:val="20"/>
                <w:szCs w:val="20"/>
                <w:u w:val="single"/>
              </w:rPr>
              <w:t>Régime</w:t>
            </w:r>
            <w:r w:rsidR="00D36611">
              <w:rPr>
                <w:rFonts w:ascii="Times New Roman" w:hAnsi="Times New Roman" w:cs="Times New Roman"/>
                <w:sz w:val="20"/>
                <w:szCs w:val="20"/>
                <w:u w:val="single"/>
              </w:rPr>
              <w:t>s</w:t>
            </w:r>
            <w:r w:rsidRPr="00A84A12">
              <w:rPr>
                <w:rFonts w:ascii="Times New Roman" w:hAnsi="Times New Roman" w:cs="Times New Roman"/>
                <w:sz w:val="20"/>
                <w:szCs w:val="20"/>
                <w:u w:val="single"/>
              </w:rPr>
              <w:t xml:space="preserve"> applicable</w:t>
            </w:r>
            <w:r w:rsidR="00D36611">
              <w:rPr>
                <w:rFonts w:ascii="Times New Roman" w:hAnsi="Times New Roman" w:cs="Times New Roman"/>
                <w:sz w:val="20"/>
                <w:szCs w:val="20"/>
                <w:u w:val="single"/>
              </w:rPr>
              <w:t>s</w:t>
            </w:r>
            <w:r w:rsidRPr="00A84A12">
              <w:rPr>
                <w:rFonts w:ascii="Times New Roman" w:hAnsi="Times New Roman" w:cs="Times New Roman"/>
                <w:sz w:val="20"/>
                <w:szCs w:val="20"/>
                <w:u w:val="single"/>
              </w:rPr>
              <w:t> :</w:t>
            </w:r>
          </w:p>
          <w:p w14:paraId="59D80645" w14:textId="77777777" w:rsidR="007D0AB7" w:rsidRPr="00A84A12" w:rsidRDefault="007D0AB7" w:rsidP="007D0AB7">
            <w:pPr>
              <w:jc w:val="both"/>
              <w:rPr>
                <w:rFonts w:ascii="Times New Roman" w:hAnsi="Times New Roman" w:cs="Times New Roman"/>
                <w:sz w:val="20"/>
                <w:szCs w:val="20"/>
              </w:rPr>
            </w:pPr>
            <w:r w:rsidRPr="00A84A12">
              <w:rPr>
                <w:rFonts w:ascii="Times New Roman" w:hAnsi="Times New Roman" w:cs="Times New Roman"/>
                <w:b/>
                <w:bCs/>
                <w:sz w:val="20"/>
                <w:szCs w:val="20"/>
                <w:u w:val="single"/>
              </w:rPr>
              <w:t>PV CT :</w:t>
            </w:r>
            <w:r w:rsidRPr="00A84A12">
              <w:rPr>
                <w:rFonts w:ascii="Times New Roman" w:hAnsi="Times New Roman" w:cs="Times New Roman"/>
                <w:sz w:val="20"/>
                <w:szCs w:val="20"/>
              </w:rPr>
              <w:t xml:space="preserve"> Incorporée au résultat comme un produit de droit commun. Le contribuable a la faculté d’étaler cette PV sur 3 exercices.</w:t>
            </w:r>
          </w:p>
          <w:p w14:paraId="4F756A72" w14:textId="1583ABDE" w:rsidR="007D0AB7" w:rsidRPr="00A84A12" w:rsidRDefault="007D0AB7" w:rsidP="007D0AB7">
            <w:pPr>
              <w:jc w:val="both"/>
              <w:rPr>
                <w:rFonts w:ascii="Times New Roman" w:hAnsi="Times New Roman" w:cs="Times New Roman"/>
                <w:sz w:val="20"/>
                <w:szCs w:val="20"/>
              </w:rPr>
            </w:pPr>
            <w:r w:rsidRPr="00A84A12">
              <w:rPr>
                <w:rFonts w:ascii="Times New Roman" w:hAnsi="Times New Roman" w:cs="Times New Roman"/>
                <w:b/>
                <w:bCs/>
                <w:sz w:val="20"/>
                <w:szCs w:val="20"/>
                <w:u w:val="single"/>
              </w:rPr>
              <w:t>PV LT :</w:t>
            </w:r>
            <w:r w:rsidRPr="00A84A12">
              <w:rPr>
                <w:rFonts w:ascii="Times New Roman" w:hAnsi="Times New Roman" w:cs="Times New Roman"/>
                <w:sz w:val="20"/>
                <w:szCs w:val="20"/>
              </w:rPr>
              <w:t xml:space="preserve"> Imposée à part à un taux de 30% correspondant à 12</w:t>
            </w:r>
            <w:r w:rsidR="00BF7EF9">
              <w:rPr>
                <w:rFonts w:ascii="Times New Roman" w:hAnsi="Times New Roman" w:cs="Times New Roman"/>
                <w:sz w:val="20"/>
                <w:szCs w:val="20"/>
              </w:rPr>
              <w:t>,</w:t>
            </w:r>
            <w:r w:rsidRPr="00A84A12">
              <w:rPr>
                <w:rFonts w:ascii="Times New Roman" w:hAnsi="Times New Roman" w:cs="Times New Roman"/>
                <w:sz w:val="20"/>
                <w:szCs w:val="20"/>
              </w:rPr>
              <w:t>8% d’impôt sur le revenu, et 17</w:t>
            </w:r>
            <w:r w:rsidR="00BF7EF9">
              <w:rPr>
                <w:rFonts w:ascii="Times New Roman" w:hAnsi="Times New Roman" w:cs="Times New Roman"/>
                <w:sz w:val="20"/>
                <w:szCs w:val="20"/>
              </w:rPr>
              <w:t>,</w:t>
            </w:r>
            <w:r w:rsidRPr="00A84A12">
              <w:rPr>
                <w:rFonts w:ascii="Times New Roman" w:hAnsi="Times New Roman" w:cs="Times New Roman"/>
                <w:sz w:val="20"/>
                <w:szCs w:val="20"/>
              </w:rPr>
              <w:t>8% de prélèvements sociaux.</w:t>
            </w:r>
          </w:p>
          <w:p w14:paraId="5DD1F47A" w14:textId="77777777" w:rsidR="00A84A12" w:rsidRPr="00A84A12" w:rsidRDefault="00A84A12" w:rsidP="007D0AB7">
            <w:pPr>
              <w:jc w:val="both"/>
              <w:rPr>
                <w:rFonts w:ascii="Times New Roman" w:hAnsi="Times New Roman" w:cs="Times New Roman"/>
                <w:sz w:val="12"/>
                <w:szCs w:val="12"/>
              </w:rPr>
            </w:pPr>
          </w:p>
          <w:p w14:paraId="66816809" w14:textId="4AA421C1" w:rsidR="007D0AB7" w:rsidRPr="00A84A12" w:rsidRDefault="007D0AB7" w:rsidP="007D0AB7">
            <w:pPr>
              <w:jc w:val="both"/>
              <w:rPr>
                <w:rFonts w:ascii="Times New Roman" w:hAnsi="Times New Roman" w:cs="Times New Roman"/>
                <w:sz w:val="20"/>
                <w:szCs w:val="20"/>
              </w:rPr>
            </w:pPr>
            <w:r w:rsidRPr="00A84A12">
              <w:rPr>
                <w:rFonts w:ascii="Times New Roman" w:hAnsi="Times New Roman" w:cs="Times New Roman"/>
                <w:b/>
                <w:bCs/>
                <w:sz w:val="20"/>
                <w:szCs w:val="20"/>
                <w:u w:val="single"/>
              </w:rPr>
              <w:t xml:space="preserve">MV </w:t>
            </w:r>
            <w:r w:rsidR="0012046C">
              <w:rPr>
                <w:rFonts w:ascii="Times New Roman" w:hAnsi="Times New Roman" w:cs="Times New Roman"/>
                <w:b/>
                <w:bCs/>
                <w:sz w:val="20"/>
                <w:szCs w:val="20"/>
                <w:u w:val="single"/>
              </w:rPr>
              <w:t>C</w:t>
            </w:r>
            <w:r w:rsidRPr="00A84A12">
              <w:rPr>
                <w:rFonts w:ascii="Times New Roman" w:hAnsi="Times New Roman" w:cs="Times New Roman"/>
                <w:b/>
                <w:bCs/>
                <w:sz w:val="20"/>
                <w:szCs w:val="20"/>
                <w:u w:val="single"/>
              </w:rPr>
              <w:t>T :</w:t>
            </w:r>
            <w:r w:rsidRPr="00A84A12">
              <w:rPr>
                <w:rFonts w:ascii="Times New Roman" w:hAnsi="Times New Roman" w:cs="Times New Roman"/>
                <w:sz w:val="20"/>
                <w:szCs w:val="20"/>
              </w:rPr>
              <w:t xml:space="preserve"> Incorporée au résultat comme une charge déductible du résultat (miroir des PV LT)</w:t>
            </w:r>
            <w:r w:rsidR="00A84A12">
              <w:rPr>
                <w:rFonts w:ascii="Times New Roman" w:hAnsi="Times New Roman" w:cs="Times New Roman"/>
                <w:sz w:val="20"/>
                <w:szCs w:val="20"/>
              </w:rPr>
              <w:t>.</w:t>
            </w:r>
          </w:p>
          <w:p w14:paraId="6CDDDEBB" w14:textId="7B782E06" w:rsidR="007D0AB7" w:rsidRPr="00A84A12" w:rsidRDefault="007D0AB7" w:rsidP="00864DE3">
            <w:pPr>
              <w:jc w:val="both"/>
              <w:rPr>
                <w:rFonts w:ascii="Times New Roman" w:hAnsi="Times New Roman" w:cs="Times New Roman"/>
                <w:sz w:val="20"/>
                <w:szCs w:val="20"/>
              </w:rPr>
            </w:pPr>
            <w:r w:rsidRPr="00A84A12">
              <w:rPr>
                <w:rFonts w:ascii="Times New Roman" w:hAnsi="Times New Roman" w:cs="Times New Roman"/>
                <w:b/>
                <w:bCs/>
                <w:sz w:val="20"/>
                <w:szCs w:val="20"/>
                <w:u w:val="single"/>
              </w:rPr>
              <w:t xml:space="preserve">MV </w:t>
            </w:r>
            <w:r w:rsidR="0012046C">
              <w:rPr>
                <w:rFonts w:ascii="Times New Roman" w:hAnsi="Times New Roman" w:cs="Times New Roman"/>
                <w:b/>
                <w:bCs/>
                <w:sz w:val="20"/>
                <w:szCs w:val="20"/>
                <w:u w:val="single"/>
              </w:rPr>
              <w:t>L</w:t>
            </w:r>
            <w:r w:rsidRPr="00A84A12">
              <w:rPr>
                <w:rFonts w:ascii="Times New Roman" w:hAnsi="Times New Roman" w:cs="Times New Roman"/>
                <w:b/>
                <w:bCs/>
                <w:sz w:val="20"/>
                <w:szCs w:val="20"/>
                <w:u w:val="single"/>
              </w:rPr>
              <w:t>T :</w:t>
            </w:r>
            <w:r w:rsidRPr="00A84A12">
              <w:rPr>
                <w:rFonts w:ascii="Times New Roman" w:hAnsi="Times New Roman" w:cs="Times New Roman"/>
                <w:sz w:val="20"/>
                <w:szCs w:val="20"/>
              </w:rPr>
              <w:t xml:space="preserve"> Elle ne peut que venir en déduction d’éventuelles PV LT au cours des 10 prochains exercices.</w:t>
            </w:r>
          </w:p>
          <w:p w14:paraId="334B58A0" w14:textId="4617B0EE" w:rsidR="00802627" w:rsidRPr="00802627" w:rsidRDefault="00802627" w:rsidP="00864DE3">
            <w:pPr>
              <w:jc w:val="both"/>
              <w:rPr>
                <w:rFonts w:ascii="Times New Roman" w:hAnsi="Times New Roman" w:cs="Times New Roman"/>
                <w:sz w:val="10"/>
                <w:szCs w:val="10"/>
              </w:rPr>
            </w:pPr>
          </w:p>
        </w:tc>
      </w:tr>
    </w:tbl>
    <w:p w14:paraId="6058F4CF" w14:textId="77777777" w:rsidR="00A84A12" w:rsidRDefault="00A84A12" w:rsidP="00864DE3">
      <w:pPr>
        <w:spacing w:after="0"/>
        <w:jc w:val="both"/>
        <w:rPr>
          <w:rFonts w:ascii="Times New Roman" w:hAnsi="Times New Roman" w:cs="Times New Roman"/>
        </w:rPr>
      </w:pPr>
    </w:p>
    <w:p w14:paraId="01FDE09B" w14:textId="779CFDB5" w:rsidR="007D0AB7" w:rsidRDefault="007D0AB7" w:rsidP="00864DE3">
      <w:pPr>
        <w:spacing w:after="0"/>
        <w:jc w:val="both"/>
        <w:rPr>
          <w:rFonts w:ascii="Times New Roman" w:hAnsi="Times New Roman" w:cs="Times New Roman"/>
        </w:rPr>
      </w:pPr>
      <w:r>
        <w:rPr>
          <w:rFonts w:ascii="Times New Roman" w:hAnsi="Times New Roman" w:cs="Times New Roman"/>
        </w:rPr>
        <w:t>Des régimes de faveurs peuvent éventuellement s’appliquer pour venir réduire</w:t>
      </w:r>
      <w:r w:rsidR="00BF7EF9">
        <w:rPr>
          <w:rFonts w:ascii="Times New Roman" w:hAnsi="Times New Roman" w:cs="Times New Roman"/>
        </w:rPr>
        <w:t>/</w:t>
      </w:r>
      <w:r>
        <w:rPr>
          <w:rFonts w:ascii="Times New Roman" w:hAnsi="Times New Roman" w:cs="Times New Roman"/>
        </w:rPr>
        <w:t xml:space="preserve">exonérer cette </w:t>
      </w:r>
      <w:r w:rsidR="00BF7EF9">
        <w:rPr>
          <w:rFonts w:ascii="Times New Roman" w:hAnsi="Times New Roman" w:cs="Times New Roman"/>
        </w:rPr>
        <w:t>PV.</w:t>
      </w:r>
    </w:p>
    <w:p w14:paraId="6B124A14" w14:textId="77777777" w:rsidR="007D0AB7" w:rsidRDefault="007D0AB7" w:rsidP="00864DE3">
      <w:pPr>
        <w:spacing w:after="0"/>
        <w:jc w:val="both"/>
        <w:rPr>
          <w:rFonts w:ascii="Times New Roman" w:hAnsi="Times New Roman" w:cs="Times New Roman"/>
        </w:rPr>
      </w:pPr>
    </w:p>
    <w:p w14:paraId="74BC2073" w14:textId="77777777" w:rsidR="000A6373" w:rsidRDefault="000A6373" w:rsidP="00864DE3">
      <w:pPr>
        <w:spacing w:after="0"/>
        <w:jc w:val="both"/>
        <w:rPr>
          <w:rFonts w:ascii="Times New Roman" w:hAnsi="Times New Roman" w:cs="Times New Roman"/>
        </w:rPr>
      </w:pPr>
    </w:p>
    <w:p w14:paraId="5E982EAB" w14:textId="6658F1C4" w:rsidR="00540EC9" w:rsidRDefault="00540EC9">
      <w:pPr>
        <w:rPr>
          <w:rFonts w:ascii="Times New Roman" w:hAnsi="Times New Roman" w:cs="Times New Roman"/>
        </w:rPr>
      </w:pPr>
      <w:r>
        <w:rPr>
          <w:rFonts w:ascii="Times New Roman" w:hAnsi="Times New Roman" w:cs="Times New Roman"/>
        </w:rPr>
        <w:br w:type="page"/>
      </w:r>
    </w:p>
    <w:p w14:paraId="7D3FE535" w14:textId="77777777" w:rsidR="000A6373" w:rsidRDefault="000A6373" w:rsidP="00864DE3">
      <w:pPr>
        <w:spacing w:after="0"/>
        <w:jc w:val="both"/>
        <w:rPr>
          <w:rFonts w:ascii="Times New Roman" w:hAnsi="Times New Roman" w:cs="Times New Roman"/>
        </w:rPr>
      </w:pPr>
    </w:p>
    <w:p w14:paraId="6DBE3D2C" w14:textId="77777777" w:rsidR="00540EC9" w:rsidRDefault="00540EC9" w:rsidP="00864DE3">
      <w:pPr>
        <w:spacing w:after="0"/>
        <w:jc w:val="both"/>
        <w:rPr>
          <w:rFonts w:ascii="Times New Roman" w:hAnsi="Times New Roman" w:cs="Times New Roman"/>
        </w:rPr>
      </w:pPr>
    </w:p>
    <w:p w14:paraId="4B790E33" w14:textId="5F35BC62" w:rsidR="00325F2A" w:rsidRDefault="000A6373" w:rsidP="00864DE3">
      <w:pPr>
        <w:spacing w:after="0"/>
        <w:jc w:val="both"/>
        <w:rPr>
          <w:rFonts w:ascii="Times New Roman" w:hAnsi="Times New Roman" w:cs="Times New Roman"/>
          <w:i/>
          <w:iCs/>
        </w:rPr>
      </w:pPr>
      <w:r w:rsidRPr="00540EC9">
        <w:rPr>
          <w:rFonts w:ascii="Times New Roman" w:hAnsi="Times New Roman" w:cs="Times New Roman"/>
          <w:i/>
          <w:iCs/>
        </w:rPr>
        <w:t xml:space="preserve">Exemple : </w:t>
      </w:r>
      <w:r w:rsidR="00086254" w:rsidRPr="00540EC9">
        <w:rPr>
          <w:rFonts w:ascii="Times New Roman" w:hAnsi="Times New Roman" w:cs="Times New Roman"/>
          <w:i/>
          <w:iCs/>
        </w:rPr>
        <w:t>Martin</w:t>
      </w:r>
      <w:r w:rsidRPr="00540EC9">
        <w:rPr>
          <w:rFonts w:ascii="Times New Roman" w:hAnsi="Times New Roman" w:cs="Times New Roman"/>
          <w:i/>
          <w:iCs/>
        </w:rPr>
        <w:t xml:space="preserve"> est à la tête d’une entreprise individuelle florissante : </w:t>
      </w:r>
      <w:r w:rsidR="00325F2A" w:rsidRPr="00540EC9">
        <w:rPr>
          <w:rFonts w:ascii="Times New Roman" w:hAnsi="Times New Roman" w:cs="Times New Roman"/>
          <w:i/>
          <w:iCs/>
        </w:rPr>
        <w:t>une boucherie située Avenue de Pézenas</w:t>
      </w:r>
      <w:r w:rsidRPr="00540EC9">
        <w:rPr>
          <w:rFonts w:ascii="Times New Roman" w:hAnsi="Times New Roman" w:cs="Times New Roman"/>
          <w:i/>
          <w:iCs/>
        </w:rPr>
        <w:t>. L’exercice social est basé sur l’année civile.</w:t>
      </w:r>
      <w:r w:rsidR="00325F2A" w:rsidRPr="00540EC9">
        <w:rPr>
          <w:rFonts w:ascii="Times New Roman" w:hAnsi="Times New Roman" w:cs="Times New Roman"/>
          <w:i/>
          <w:iCs/>
        </w:rPr>
        <w:t xml:space="preserve"> Au titre de l’année 2023, </w:t>
      </w:r>
      <w:r w:rsidR="00086254" w:rsidRPr="00540EC9">
        <w:rPr>
          <w:rFonts w:ascii="Times New Roman" w:hAnsi="Times New Roman" w:cs="Times New Roman"/>
          <w:i/>
          <w:iCs/>
        </w:rPr>
        <w:t>il</w:t>
      </w:r>
      <w:r w:rsidR="00325F2A" w:rsidRPr="00540EC9">
        <w:rPr>
          <w:rFonts w:ascii="Times New Roman" w:hAnsi="Times New Roman" w:cs="Times New Roman"/>
          <w:i/>
          <w:iCs/>
        </w:rPr>
        <w:t xml:space="preserve"> vous transmet ses documents comptables</w:t>
      </w:r>
      <w:r w:rsidR="00550DCB" w:rsidRPr="00540EC9">
        <w:rPr>
          <w:rFonts w:ascii="Times New Roman" w:hAnsi="Times New Roman" w:cs="Times New Roman"/>
          <w:i/>
          <w:iCs/>
        </w:rPr>
        <w:t> </w:t>
      </w:r>
      <w:r w:rsidR="009476AB" w:rsidRPr="00540EC9">
        <w:rPr>
          <w:rFonts w:ascii="Times New Roman" w:hAnsi="Times New Roman" w:cs="Times New Roman"/>
          <w:i/>
          <w:iCs/>
        </w:rPr>
        <w:t>qui font apparaître</w:t>
      </w:r>
      <w:r w:rsidR="00550DCB" w:rsidRPr="00540EC9">
        <w:rPr>
          <w:rFonts w:ascii="Times New Roman" w:hAnsi="Times New Roman" w:cs="Times New Roman"/>
          <w:i/>
          <w:iCs/>
        </w:rPr>
        <w:t xml:space="preserve"> un bénéfice de 50 000€. Il souhaite votre aide pour les affaires suivantes </w:t>
      </w:r>
      <w:r w:rsidR="00325F2A" w:rsidRPr="00540EC9">
        <w:rPr>
          <w:rFonts w:ascii="Times New Roman" w:hAnsi="Times New Roman" w:cs="Times New Roman"/>
          <w:i/>
          <w:iCs/>
        </w:rPr>
        <w:t>:</w:t>
      </w:r>
    </w:p>
    <w:p w14:paraId="7ADE381C" w14:textId="77777777" w:rsidR="00540EC9" w:rsidRPr="00540EC9" w:rsidRDefault="00540EC9" w:rsidP="00864DE3">
      <w:pPr>
        <w:spacing w:after="0"/>
        <w:jc w:val="both"/>
        <w:rPr>
          <w:rFonts w:ascii="Times New Roman" w:hAnsi="Times New Roman" w:cs="Times New Roman"/>
          <w:i/>
          <w:iCs/>
        </w:rPr>
      </w:pPr>
    </w:p>
    <w:p w14:paraId="18FAAE63" w14:textId="7FAF98D7" w:rsidR="00286B00" w:rsidRDefault="00325F2A" w:rsidP="00F87DF8">
      <w:pPr>
        <w:pStyle w:val="Paragraphedeliste"/>
        <w:numPr>
          <w:ilvl w:val="0"/>
          <w:numId w:val="13"/>
        </w:numPr>
        <w:spacing w:after="0"/>
        <w:jc w:val="both"/>
        <w:rPr>
          <w:rFonts w:ascii="Times New Roman" w:hAnsi="Times New Roman" w:cs="Times New Roman"/>
        </w:rPr>
      </w:pPr>
      <w:r w:rsidRPr="00286B00">
        <w:rPr>
          <w:rFonts w:ascii="Times New Roman" w:hAnsi="Times New Roman" w:cs="Times New Roman"/>
        </w:rPr>
        <w:t xml:space="preserve">Le 15 février : </w:t>
      </w:r>
      <w:r w:rsidRPr="00D36611">
        <w:rPr>
          <w:rFonts w:ascii="Times New Roman" w:hAnsi="Times New Roman" w:cs="Times New Roman"/>
          <w:u w:val="single"/>
        </w:rPr>
        <w:t>vente</w:t>
      </w:r>
      <w:r w:rsidRPr="00286B00">
        <w:rPr>
          <w:rFonts w:ascii="Times New Roman" w:hAnsi="Times New Roman" w:cs="Times New Roman"/>
        </w:rPr>
        <w:t xml:space="preserve"> de </w:t>
      </w:r>
      <w:r w:rsidR="00086254">
        <w:rPr>
          <w:rFonts w:ascii="Times New Roman" w:hAnsi="Times New Roman" w:cs="Times New Roman"/>
        </w:rPr>
        <w:t>d’une</w:t>
      </w:r>
      <w:r w:rsidRPr="00286B00">
        <w:rPr>
          <w:rFonts w:ascii="Times New Roman" w:hAnsi="Times New Roman" w:cs="Times New Roman"/>
        </w:rPr>
        <w:t xml:space="preserve"> machine à saucisses, acquise le 15 décembre N-3 et amortie selon une méthode linéaire sur 5ans. Prix d’acquisition : 30 000€, prix de cession : </w:t>
      </w:r>
      <w:r w:rsidR="0047114C" w:rsidRPr="00286B00">
        <w:rPr>
          <w:rFonts w:ascii="Times New Roman" w:hAnsi="Times New Roman" w:cs="Times New Roman"/>
        </w:rPr>
        <w:t>20</w:t>
      </w:r>
      <w:r w:rsidRPr="00286B00">
        <w:rPr>
          <w:rFonts w:ascii="Times New Roman" w:hAnsi="Times New Roman" w:cs="Times New Roman"/>
        </w:rPr>
        <w:t> 000€. Vous constatez que le comptable l’a amorti selon une méthode linéaire sur 5ans et qu’il a comptabilisé la plus-value comme un produit de droit commun.</w:t>
      </w:r>
    </w:p>
    <w:p w14:paraId="7E5C47E4" w14:textId="3E819C06" w:rsidR="00086254" w:rsidRPr="00086254" w:rsidRDefault="00086254" w:rsidP="00F87DF8">
      <w:pPr>
        <w:pStyle w:val="Paragraphedeliste"/>
        <w:numPr>
          <w:ilvl w:val="0"/>
          <w:numId w:val="13"/>
        </w:numPr>
        <w:spacing w:after="0"/>
        <w:jc w:val="both"/>
        <w:rPr>
          <w:rFonts w:ascii="Times New Roman" w:hAnsi="Times New Roman" w:cs="Times New Roman"/>
        </w:rPr>
      </w:pPr>
      <w:r w:rsidRPr="00286B00">
        <w:rPr>
          <w:rFonts w:ascii="Times New Roman" w:hAnsi="Times New Roman" w:cs="Times New Roman"/>
        </w:rPr>
        <w:t xml:space="preserve">Le 15 février : </w:t>
      </w:r>
      <w:r w:rsidRPr="00D36611">
        <w:rPr>
          <w:rFonts w:ascii="Times New Roman" w:hAnsi="Times New Roman" w:cs="Times New Roman"/>
          <w:u w:val="single"/>
        </w:rPr>
        <w:t>achat</w:t>
      </w:r>
      <w:r w:rsidRPr="00286B00">
        <w:rPr>
          <w:rFonts w:ascii="Times New Roman" w:hAnsi="Times New Roman" w:cs="Times New Roman"/>
        </w:rPr>
        <w:t xml:space="preserve"> d’une nouvelle machine à saucisses pour 50 000€. </w:t>
      </w:r>
      <w:r>
        <w:rPr>
          <w:rFonts w:ascii="Times New Roman" w:hAnsi="Times New Roman" w:cs="Times New Roman"/>
        </w:rPr>
        <w:t>Il</w:t>
      </w:r>
      <w:r w:rsidRPr="00286B00">
        <w:rPr>
          <w:rFonts w:ascii="Times New Roman" w:hAnsi="Times New Roman" w:cs="Times New Roman"/>
        </w:rPr>
        <w:t xml:space="preserve"> prévoit de l’utiliser durant les 5 prochaines années. Vous constatez que le comptable l’a amorti selon une méthode dégressive.</w:t>
      </w:r>
    </w:p>
    <w:p w14:paraId="3C37BD96" w14:textId="7BB9F37D" w:rsidR="00286B00" w:rsidRPr="00CB7808" w:rsidRDefault="00286B00" w:rsidP="00F87DF8">
      <w:pPr>
        <w:pStyle w:val="Paragraphedeliste"/>
        <w:numPr>
          <w:ilvl w:val="0"/>
          <w:numId w:val="13"/>
        </w:numPr>
        <w:spacing w:after="0"/>
        <w:jc w:val="both"/>
        <w:rPr>
          <w:rFonts w:ascii="Times New Roman" w:hAnsi="Times New Roman" w:cs="Times New Roman"/>
        </w:rPr>
      </w:pPr>
      <w:r w:rsidRPr="00286B00">
        <w:rPr>
          <w:rFonts w:ascii="Times New Roman" w:hAnsi="Times New Roman" w:cs="Times New Roman"/>
        </w:rPr>
        <w:t xml:space="preserve">Le 3 </w:t>
      </w:r>
      <w:r w:rsidR="00086254">
        <w:rPr>
          <w:rFonts w:ascii="Times New Roman" w:hAnsi="Times New Roman" w:cs="Times New Roman"/>
        </w:rPr>
        <w:t>juin</w:t>
      </w:r>
      <w:r w:rsidRPr="00286B00">
        <w:rPr>
          <w:rFonts w:ascii="Times New Roman" w:hAnsi="Times New Roman" w:cs="Times New Roman"/>
        </w:rPr>
        <w:t xml:space="preserve"> : cession d’une parcelle de terrain inscrite à l’actif. Prix d’achat il y a </w:t>
      </w:r>
      <w:r w:rsidR="00985AA1">
        <w:rPr>
          <w:rFonts w:ascii="Times New Roman" w:hAnsi="Times New Roman" w:cs="Times New Roman"/>
        </w:rPr>
        <w:t xml:space="preserve">3 </w:t>
      </w:r>
      <w:r w:rsidRPr="00286B00">
        <w:rPr>
          <w:rFonts w:ascii="Times New Roman" w:hAnsi="Times New Roman" w:cs="Times New Roman"/>
        </w:rPr>
        <w:t>an</w:t>
      </w:r>
      <w:r w:rsidR="00985AA1">
        <w:rPr>
          <w:rFonts w:ascii="Times New Roman" w:hAnsi="Times New Roman" w:cs="Times New Roman"/>
        </w:rPr>
        <w:t>s</w:t>
      </w:r>
      <w:r w:rsidRPr="00286B00">
        <w:rPr>
          <w:rFonts w:ascii="Times New Roman" w:hAnsi="Times New Roman" w:cs="Times New Roman"/>
        </w:rPr>
        <w:t> : 100 000€. Prix de cession : 105 000€.</w:t>
      </w:r>
      <w:r w:rsidR="00CB7808">
        <w:rPr>
          <w:rFonts w:ascii="Times New Roman" w:hAnsi="Times New Roman" w:cs="Times New Roman"/>
        </w:rPr>
        <w:t xml:space="preserve"> </w:t>
      </w:r>
      <w:r w:rsidR="00CB7808" w:rsidRPr="00286B00">
        <w:rPr>
          <w:rFonts w:ascii="Times New Roman" w:hAnsi="Times New Roman" w:cs="Times New Roman"/>
        </w:rPr>
        <w:t>Vous constatez que le comptable a comptabilisé la plus-value comme un produit de droit commun.</w:t>
      </w:r>
    </w:p>
    <w:p w14:paraId="248CB06D" w14:textId="76401EBA" w:rsidR="00286B00" w:rsidRDefault="00286B00" w:rsidP="00F87DF8">
      <w:pPr>
        <w:pStyle w:val="Paragraphedeliste"/>
        <w:numPr>
          <w:ilvl w:val="0"/>
          <w:numId w:val="13"/>
        </w:numPr>
        <w:spacing w:after="0"/>
        <w:jc w:val="both"/>
        <w:rPr>
          <w:rFonts w:ascii="Times New Roman" w:hAnsi="Times New Roman" w:cs="Times New Roman"/>
        </w:rPr>
      </w:pPr>
      <w:r>
        <w:rPr>
          <w:rFonts w:ascii="Times New Roman" w:hAnsi="Times New Roman" w:cs="Times New Roman"/>
        </w:rPr>
        <w:t xml:space="preserve">Le 2 </w:t>
      </w:r>
      <w:r w:rsidR="00086254">
        <w:rPr>
          <w:rFonts w:ascii="Times New Roman" w:hAnsi="Times New Roman" w:cs="Times New Roman"/>
        </w:rPr>
        <w:t>aout</w:t>
      </w:r>
      <w:r>
        <w:rPr>
          <w:rFonts w:ascii="Times New Roman" w:hAnsi="Times New Roman" w:cs="Times New Roman"/>
        </w:rPr>
        <w:t> : r</w:t>
      </w:r>
      <w:r w:rsidRPr="00286B00">
        <w:rPr>
          <w:rFonts w:ascii="Times New Roman" w:hAnsi="Times New Roman" w:cs="Times New Roman"/>
        </w:rPr>
        <w:t>éunion « pêche » avec des fournisseurs : 500€</w:t>
      </w:r>
    </w:p>
    <w:p w14:paraId="254338A6" w14:textId="6244609F" w:rsidR="00286B00" w:rsidRDefault="00286B00" w:rsidP="00F87DF8">
      <w:pPr>
        <w:pStyle w:val="Paragraphedeliste"/>
        <w:numPr>
          <w:ilvl w:val="0"/>
          <w:numId w:val="13"/>
        </w:numPr>
        <w:spacing w:after="0"/>
        <w:jc w:val="both"/>
        <w:rPr>
          <w:rFonts w:ascii="Times New Roman" w:hAnsi="Times New Roman" w:cs="Times New Roman"/>
        </w:rPr>
      </w:pPr>
      <w:r>
        <w:rPr>
          <w:rFonts w:ascii="Times New Roman" w:hAnsi="Times New Roman" w:cs="Times New Roman"/>
        </w:rPr>
        <w:t xml:space="preserve">Le </w:t>
      </w:r>
      <w:r w:rsidR="00086254">
        <w:rPr>
          <w:rFonts w:ascii="Times New Roman" w:hAnsi="Times New Roman" w:cs="Times New Roman"/>
        </w:rPr>
        <w:t>17 novembre</w:t>
      </w:r>
      <w:r>
        <w:rPr>
          <w:rFonts w:ascii="Times New Roman" w:hAnsi="Times New Roman" w:cs="Times New Roman"/>
        </w:rPr>
        <w:t> : r</w:t>
      </w:r>
      <w:r w:rsidRPr="00286B00">
        <w:rPr>
          <w:rFonts w:ascii="Times New Roman" w:hAnsi="Times New Roman" w:cs="Times New Roman"/>
        </w:rPr>
        <w:t>estaurant pour parler</w:t>
      </w:r>
      <w:r w:rsidR="00086254">
        <w:rPr>
          <w:rFonts w:ascii="Times New Roman" w:hAnsi="Times New Roman" w:cs="Times New Roman"/>
        </w:rPr>
        <w:t xml:space="preserve"> affaires</w:t>
      </w:r>
      <w:r w:rsidRPr="00286B00">
        <w:rPr>
          <w:rFonts w:ascii="Times New Roman" w:hAnsi="Times New Roman" w:cs="Times New Roman"/>
        </w:rPr>
        <w:t xml:space="preserve"> avec d’autres fournisseurs : </w:t>
      </w:r>
      <w:r w:rsidR="00CB7808">
        <w:rPr>
          <w:rFonts w:ascii="Times New Roman" w:hAnsi="Times New Roman" w:cs="Times New Roman"/>
        </w:rPr>
        <w:t>2</w:t>
      </w:r>
      <w:r w:rsidRPr="00286B00">
        <w:rPr>
          <w:rFonts w:ascii="Times New Roman" w:hAnsi="Times New Roman" w:cs="Times New Roman"/>
        </w:rPr>
        <w:t>00€</w:t>
      </w:r>
    </w:p>
    <w:p w14:paraId="26B60D7C" w14:textId="15E8AA30" w:rsidR="00286B00" w:rsidRDefault="00086254" w:rsidP="00F87DF8">
      <w:pPr>
        <w:pStyle w:val="Paragraphedeliste"/>
        <w:numPr>
          <w:ilvl w:val="0"/>
          <w:numId w:val="13"/>
        </w:numPr>
        <w:spacing w:after="0"/>
        <w:jc w:val="both"/>
        <w:rPr>
          <w:rFonts w:ascii="Times New Roman" w:hAnsi="Times New Roman" w:cs="Times New Roman"/>
        </w:rPr>
      </w:pPr>
      <w:r>
        <w:rPr>
          <w:rFonts w:ascii="Times New Roman" w:hAnsi="Times New Roman" w:cs="Times New Roman"/>
        </w:rPr>
        <w:t xml:space="preserve">Le 10 décembre, </w:t>
      </w:r>
      <w:r w:rsidR="00D36611">
        <w:rPr>
          <w:rFonts w:ascii="Times New Roman" w:hAnsi="Times New Roman" w:cs="Times New Roman"/>
        </w:rPr>
        <w:t>Martin</w:t>
      </w:r>
      <w:r>
        <w:rPr>
          <w:rFonts w:ascii="Times New Roman" w:hAnsi="Times New Roman" w:cs="Times New Roman"/>
        </w:rPr>
        <w:t xml:space="preserve"> a fourni</w:t>
      </w:r>
      <w:r w:rsidR="00F960DD">
        <w:rPr>
          <w:rFonts w:ascii="Times New Roman" w:hAnsi="Times New Roman" w:cs="Times New Roman"/>
        </w:rPr>
        <w:t xml:space="preserve"> de</w:t>
      </w:r>
      <w:r>
        <w:rPr>
          <w:rFonts w:ascii="Times New Roman" w:hAnsi="Times New Roman" w:cs="Times New Roman"/>
        </w:rPr>
        <w:t xml:space="preserve"> la viande pour un évènement du restaurant voisin. </w:t>
      </w:r>
      <w:r w:rsidR="00F960DD">
        <w:rPr>
          <w:rFonts w:ascii="Times New Roman" w:hAnsi="Times New Roman" w:cs="Times New Roman"/>
        </w:rPr>
        <w:t>Ce dernier n’a pas réglé la facture de 3 000€ à la date butoir du 31 décembre</w:t>
      </w:r>
      <w:r>
        <w:rPr>
          <w:rFonts w:ascii="Times New Roman" w:hAnsi="Times New Roman" w:cs="Times New Roman"/>
        </w:rPr>
        <w:t>. Le comptable n’a pas passé de provision.</w:t>
      </w:r>
    </w:p>
    <w:p w14:paraId="725EBA2A" w14:textId="0FC4F6C3" w:rsidR="00286B00" w:rsidRPr="00086254" w:rsidRDefault="00086254" w:rsidP="00F87DF8">
      <w:pPr>
        <w:pStyle w:val="Paragraphedeliste"/>
        <w:numPr>
          <w:ilvl w:val="0"/>
          <w:numId w:val="13"/>
        </w:numPr>
        <w:spacing w:after="0"/>
        <w:jc w:val="both"/>
        <w:rPr>
          <w:rFonts w:ascii="Times New Roman" w:hAnsi="Times New Roman" w:cs="Times New Roman"/>
        </w:rPr>
      </w:pPr>
      <w:r>
        <w:rPr>
          <w:rFonts w:ascii="Times New Roman" w:hAnsi="Times New Roman" w:cs="Times New Roman"/>
        </w:rPr>
        <w:t xml:space="preserve">Le 3 janvier </w:t>
      </w:r>
      <w:r w:rsidRPr="0027169A">
        <w:rPr>
          <w:rFonts w:ascii="Times New Roman" w:hAnsi="Times New Roman" w:cs="Times New Roman"/>
          <w:u w:val="single"/>
        </w:rPr>
        <w:t>2024</w:t>
      </w:r>
      <w:r>
        <w:rPr>
          <w:rFonts w:ascii="Times New Roman" w:hAnsi="Times New Roman" w:cs="Times New Roman"/>
        </w:rPr>
        <w:t> :</w:t>
      </w:r>
      <w:r w:rsidRPr="00086254">
        <w:rPr>
          <w:rFonts w:ascii="Times New Roman" w:hAnsi="Times New Roman" w:cs="Times New Roman"/>
        </w:rPr>
        <w:t xml:space="preserve"> </w:t>
      </w:r>
      <w:r w:rsidR="00F960DD">
        <w:rPr>
          <w:rFonts w:ascii="Times New Roman" w:hAnsi="Times New Roman" w:cs="Times New Roman"/>
        </w:rPr>
        <w:t>paiement d’une campagne de pub</w:t>
      </w:r>
      <w:r w:rsidRPr="00086254">
        <w:rPr>
          <w:rFonts w:ascii="Times New Roman" w:hAnsi="Times New Roman" w:cs="Times New Roman"/>
        </w:rPr>
        <w:t> </w:t>
      </w:r>
      <w:r w:rsidR="00F960DD">
        <w:rPr>
          <w:rFonts w:ascii="Times New Roman" w:hAnsi="Times New Roman" w:cs="Times New Roman"/>
        </w:rPr>
        <w:t>ayant eu lieu en</w:t>
      </w:r>
      <w:r>
        <w:rPr>
          <w:rFonts w:ascii="Times New Roman" w:hAnsi="Times New Roman" w:cs="Times New Roman"/>
        </w:rPr>
        <w:t xml:space="preserve"> </w:t>
      </w:r>
      <w:r w:rsidRPr="0027169A">
        <w:rPr>
          <w:rFonts w:ascii="Times New Roman" w:hAnsi="Times New Roman" w:cs="Times New Roman"/>
          <w:u w:val="single"/>
        </w:rPr>
        <w:t>2023</w:t>
      </w:r>
      <w:r>
        <w:rPr>
          <w:rFonts w:ascii="Times New Roman" w:hAnsi="Times New Roman" w:cs="Times New Roman"/>
        </w:rPr>
        <w:t>. Coût de la prestation :</w:t>
      </w:r>
      <w:r w:rsidRPr="00086254">
        <w:rPr>
          <w:rFonts w:ascii="Times New Roman" w:hAnsi="Times New Roman" w:cs="Times New Roman"/>
        </w:rPr>
        <w:t xml:space="preserve"> 2 000€.</w:t>
      </w:r>
    </w:p>
    <w:p w14:paraId="0C2BD18E" w14:textId="47F356AA" w:rsidR="00286B00" w:rsidRPr="00086254" w:rsidRDefault="00286B00" w:rsidP="00F87DF8">
      <w:pPr>
        <w:pStyle w:val="Paragraphedeliste"/>
        <w:numPr>
          <w:ilvl w:val="0"/>
          <w:numId w:val="13"/>
        </w:numPr>
        <w:spacing w:after="0"/>
        <w:jc w:val="both"/>
        <w:rPr>
          <w:rFonts w:ascii="Times New Roman" w:hAnsi="Times New Roman" w:cs="Times New Roman"/>
        </w:rPr>
      </w:pPr>
      <w:r>
        <w:rPr>
          <w:rFonts w:ascii="Times New Roman" w:hAnsi="Times New Roman" w:cs="Times New Roman"/>
        </w:rPr>
        <w:t xml:space="preserve">Somme des charges courantes (électricité, loyer </w:t>
      </w:r>
      <w:r w:rsidR="00086254">
        <w:rPr>
          <w:rFonts w:ascii="Times New Roman" w:hAnsi="Times New Roman" w:cs="Times New Roman"/>
        </w:rPr>
        <w:t>du local</w:t>
      </w:r>
      <w:r>
        <w:rPr>
          <w:rFonts w:ascii="Times New Roman" w:hAnsi="Times New Roman" w:cs="Times New Roman"/>
        </w:rPr>
        <w:t xml:space="preserve"> de la boucherie, divers) : 15 000€</w:t>
      </w:r>
    </w:p>
    <w:p w14:paraId="39420EE9" w14:textId="2EDEDD19" w:rsidR="00086254" w:rsidRPr="00286B00" w:rsidRDefault="00086254" w:rsidP="00F87DF8">
      <w:pPr>
        <w:pStyle w:val="Paragraphedeliste"/>
        <w:numPr>
          <w:ilvl w:val="0"/>
          <w:numId w:val="13"/>
        </w:numPr>
        <w:spacing w:after="0"/>
        <w:jc w:val="both"/>
        <w:rPr>
          <w:rFonts w:ascii="Times New Roman" w:hAnsi="Times New Roman" w:cs="Times New Roman"/>
        </w:rPr>
      </w:pPr>
      <w:r>
        <w:rPr>
          <w:rFonts w:ascii="Times New Roman" w:hAnsi="Times New Roman" w:cs="Times New Roman"/>
        </w:rPr>
        <w:t xml:space="preserve">A l’ouverture de l’exercice 2023, la valeur du stock </w:t>
      </w:r>
      <w:r w:rsidR="0027169A">
        <w:rPr>
          <w:rFonts w:ascii="Times New Roman" w:hAnsi="Times New Roman" w:cs="Times New Roman"/>
        </w:rPr>
        <w:t>–</w:t>
      </w:r>
      <w:r>
        <w:rPr>
          <w:rFonts w:ascii="Times New Roman" w:hAnsi="Times New Roman" w:cs="Times New Roman"/>
        </w:rPr>
        <w:t xml:space="preserve"> essentiellement composé de viande – était évaluée à 7 500€. </w:t>
      </w:r>
      <w:proofErr w:type="gramStart"/>
      <w:r>
        <w:rPr>
          <w:rFonts w:ascii="Times New Roman" w:hAnsi="Times New Roman" w:cs="Times New Roman"/>
        </w:rPr>
        <w:t>Suite à</w:t>
      </w:r>
      <w:proofErr w:type="gramEnd"/>
      <w:r>
        <w:rPr>
          <w:rFonts w:ascii="Times New Roman" w:hAnsi="Times New Roman" w:cs="Times New Roman"/>
        </w:rPr>
        <w:t xml:space="preserve"> l’inventaire de clôture, la valeur atteint 8</w:t>
      </w:r>
      <w:r w:rsidR="009476AB">
        <w:rPr>
          <w:rFonts w:ascii="Times New Roman" w:hAnsi="Times New Roman" w:cs="Times New Roman"/>
        </w:rPr>
        <w:t xml:space="preserve"> </w:t>
      </w:r>
      <w:r>
        <w:rPr>
          <w:rFonts w:ascii="Times New Roman" w:hAnsi="Times New Roman" w:cs="Times New Roman"/>
        </w:rPr>
        <w:t>000€</w:t>
      </w:r>
      <w:r w:rsidR="009476AB">
        <w:rPr>
          <w:rFonts w:ascii="Times New Roman" w:hAnsi="Times New Roman" w:cs="Times New Roman"/>
        </w:rPr>
        <w:t>.</w:t>
      </w:r>
    </w:p>
    <w:p w14:paraId="2177FC61" w14:textId="77777777" w:rsidR="00325F2A" w:rsidRPr="00325F2A" w:rsidRDefault="00325F2A" w:rsidP="00325F2A">
      <w:pPr>
        <w:spacing w:after="0"/>
        <w:jc w:val="both"/>
        <w:rPr>
          <w:rFonts w:ascii="Times New Roman" w:hAnsi="Times New Roman" w:cs="Times New Roman"/>
        </w:rPr>
      </w:pPr>
    </w:p>
    <w:p w14:paraId="3A7825CD" w14:textId="231F886B" w:rsidR="000A6373" w:rsidRPr="009476AB" w:rsidRDefault="00286B00" w:rsidP="00864DE3">
      <w:pPr>
        <w:spacing w:after="0"/>
        <w:jc w:val="both"/>
        <w:rPr>
          <w:rFonts w:ascii="Times New Roman" w:hAnsi="Times New Roman" w:cs="Times New Roman"/>
          <w:b/>
          <w:bCs/>
          <w:u w:val="single"/>
        </w:rPr>
      </w:pPr>
      <w:r w:rsidRPr="009476AB">
        <w:rPr>
          <w:rFonts w:ascii="Times New Roman" w:hAnsi="Times New Roman" w:cs="Times New Roman"/>
          <w:b/>
          <w:bCs/>
          <w:u w:val="single"/>
        </w:rPr>
        <w:t>Calculez le bénéfice fiscal.</w:t>
      </w:r>
    </w:p>
    <w:p w14:paraId="25ACA35A" w14:textId="77777777" w:rsidR="000A6373" w:rsidRDefault="000A6373" w:rsidP="00864DE3">
      <w:pPr>
        <w:spacing w:after="0"/>
        <w:jc w:val="both"/>
        <w:rPr>
          <w:rFonts w:ascii="Times New Roman" w:hAnsi="Times New Roman" w:cs="Times New Roman"/>
        </w:rPr>
      </w:pPr>
    </w:p>
    <w:p w14:paraId="5D960054" w14:textId="7ED1E16F" w:rsidR="00540EC9" w:rsidRPr="00540EC9" w:rsidRDefault="00540EC9" w:rsidP="00864DE3">
      <w:pPr>
        <w:spacing w:after="0"/>
        <w:jc w:val="both"/>
        <w:rPr>
          <w:rFonts w:ascii="Times New Roman" w:hAnsi="Times New Roman" w:cs="Times New Roman"/>
          <w:u w:val="single"/>
        </w:rPr>
      </w:pPr>
      <w:r w:rsidRPr="00540EC9">
        <w:rPr>
          <w:rFonts w:ascii="Times New Roman" w:hAnsi="Times New Roman" w:cs="Times New Roman"/>
          <w:u w:val="single"/>
        </w:rPr>
        <w:t>1. La cession de la machine</w:t>
      </w:r>
    </w:p>
    <w:p w14:paraId="2BFA3398" w14:textId="77777777" w:rsidR="00985AA1" w:rsidRDefault="00985AA1" w:rsidP="00985AA1">
      <w:pPr>
        <w:spacing w:after="0"/>
        <w:jc w:val="both"/>
        <w:rPr>
          <w:rFonts w:ascii="Times New Roman" w:hAnsi="Times New Roman" w:cs="Times New Roman"/>
        </w:rPr>
      </w:pPr>
    </w:p>
    <w:p w14:paraId="778F6502" w14:textId="33C87340" w:rsidR="00086254" w:rsidRPr="00985AA1" w:rsidRDefault="00086254" w:rsidP="00985AA1">
      <w:pPr>
        <w:spacing w:after="0"/>
        <w:jc w:val="both"/>
        <w:rPr>
          <w:rFonts w:ascii="Times New Roman" w:hAnsi="Times New Roman" w:cs="Times New Roman"/>
        </w:rPr>
      </w:pPr>
      <w:r w:rsidRPr="00985AA1">
        <w:rPr>
          <w:rFonts w:ascii="Times New Roman" w:hAnsi="Times New Roman" w:cs="Times New Roman"/>
        </w:rPr>
        <w:t>2 notions ici : l’amortissement et la plus-value</w:t>
      </w:r>
    </w:p>
    <w:p w14:paraId="3D708EE1" w14:textId="77777777" w:rsidR="00086254" w:rsidRDefault="00086254" w:rsidP="00086254">
      <w:pPr>
        <w:spacing w:after="0"/>
        <w:jc w:val="both"/>
        <w:rPr>
          <w:rFonts w:ascii="Times New Roman" w:hAnsi="Times New Roman" w:cs="Times New Roman"/>
        </w:rPr>
      </w:pPr>
    </w:p>
    <w:p w14:paraId="47A951A7" w14:textId="2F4A0322" w:rsidR="00086254" w:rsidRPr="00550DCB" w:rsidRDefault="00086254" w:rsidP="00086254">
      <w:pPr>
        <w:spacing w:after="0"/>
        <w:jc w:val="both"/>
        <w:rPr>
          <w:rFonts w:ascii="Times New Roman" w:hAnsi="Times New Roman" w:cs="Times New Roman"/>
          <w:i/>
          <w:iCs/>
          <w:u w:val="single"/>
        </w:rPr>
      </w:pPr>
      <w:r w:rsidRPr="00550DCB">
        <w:rPr>
          <w:rFonts w:ascii="Times New Roman" w:hAnsi="Times New Roman" w:cs="Times New Roman"/>
          <w:i/>
          <w:iCs/>
          <w:u w:val="single"/>
        </w:rPr>
        <w:t xml:space="preserve">a) </w:t>
      </w:r>
      <w:r w:rsidR="00985AA1">
        <w:rPr>
          <w:rFonts w:ascii="Times New Roman" w:hAnsi="Times New Roman" w:cs="Times New Roman"/>
          <w:i/>
          <w:iCs/>
          <w:u w:val="single"/>
        </w:rPr>
        <w:t>L</w:t>
      </w:r>
      <w:r w:rsidR="009476AB">
        <w:rPr>
          <w:rFonts w:ascii="Times New Roman" w:hAnsi="Times New Roman" w:cs="Times New Roman"/>
          <w:i/>
          <w:iCs/>
          <w:u w:val="single"/>
        </w:rPr>
        <w:t>’amortissement</w:t>
      </w:r>
    </w:p>
    <w:p w14:paraId="59F61BEC" w14:textId="0104071A" w:rsidR="00086254" w:rsidRDefault="00086254" w:rsidP="00086254">
      <w:pPr>
        <w:spacing w:after="0"/>
        <w:jc w:val="both"/>
        <w:rPr>
          <w:rFonts w:ascii="Times New Roman" w:hAnsi="Times New Roman" w:cs="Times New Roman"/>
        </w:rPr>
      </w:pPr>
      <w:r>
        <w:rPr>
          <w:rFonts w:ascii="Times New Roman" w:hAnsi="Times New Roman" w:cs="Times New Roman"/>
        </w:rPr>
        <w:t xml:space="preserve">Le bien a été utilisé par l’entreprise du 15 décembre N-3 au 14 janvier N (le 15/01 étant le jour de cession, on ne l’inclut pas). Il y a donc un </w:t>
      </w:r>
      <w:r w:rsidRPr="0027169A">
        <w:rPr>
          <w:rFonts w:ascii="Times New Roman" w:hAnsi="Times New Roman" w:cs="Times New Roman"/>
        </w:rPr>
        <w:t xml:space="preserve">prorata </w:t>
      </w:r>
      <w:proofErr w:type="spellStart"/>
      <w:r w:rsidRPr="0027169A">
        <w:rPr>
          <w:rFonts w:ascii="Times New Roman" w:hAnsi="Times New Roman" w:cs="Times New Roman"/>
        </w:rPr>
        <w:t>te</w:t>
      </w:r>
      <w:r>
        <w:rPr>
          <w:rFonts w:ascii="Times New Roman" w:hAnsi="Times New Roman" w:cs="Times New Roman"/>
        </w:rPr>
        <w:t>mporis</w:t>
      </w:r>
      <w:proofErr w:type="spellEnd"/>
      <w:r>
        <w:rPr>
          <w:rFonts w:ascii="Times New Roman" w:hAnsi="Times New Roman" w:cs="Times New Roman"/>
        </w:rPr>
        <w:t xml:space="preserve"> à calculer l’année d’acquisition et l’année de cession</w:t>
      </w:r>
      <w:r w:rsidR="00257D57">
        <w:rPr>
          <w:rFonts w:ascii="Times New Roman" w:hAnsi="Times New Roman" w:cs="Times New Roman"/>
        </w:rPr>
        <w:t>.</w:t>
      </w:r>
    </w:p>
    <w:p w14:paraId="62EB5FA0" w14:textId="2F5BC1A9" w:rsidR="00257D57" w:rsidRPr="00257D57" w:rsidRDefault="00257D57" w:rsidP="00F87DF8">
      <w:pPr>
        <w:pStyle w:val="Paragraphedeliste"/>
        <w:numPr>
          <w:ilvl w:val="0"/>
          <w:numId w:val="2"/>
        </w:numPr>
        <w:spacing w:after="0"/>
        <w:jc w:val="both"/>
        <w:rPr>
          <w:rFonts w:ascii="Times New Roman" w:hAnsi="Times New Roman" w:cs="Times New Roman"/>
        </w:rPr>
      </w:pPr>
      <w:r w:rsidRPr="00257D57">
        <w:rPr>
          <w:rFonts w:ascii="Times New Roman" w:hAnsi="Times New Roman" w:cs="Times New Roman"/>
        </w:rPr>
        <w:t xml:space="preserve">Amortissement sur 5ans, le </w:t>
      </w:r>
      <w:r w:rsidRPr="00CB7808">
        <w:rPr>
          <w:rFonts w:ascii="Times New Roman" w:hAnsi="Times New Roman" w:cs="Times New Roman"/>
          <w:color w:val="00B050"/>
          <w:u w:val="single"/>
        </w:rPr>
        <w:t>taux du linéaire</w:t>
      </w:r>
      <w:r w:rsidRPr="00257D57">
        <w:rPr>
          <w:rFonts w:ascii="Times New Roman" w:hAnsi="Times New Roman" w:cs="Times New Roman"/>
        </w:rPr>
        <w:t xml:space="preserve"> est donc de </w:t>
      </w:r>
      <w:r w:rsidRPr="00CB7808">
        <w:rPr>
          <w:rFonts w:ascii="Times New Roman" w:hAnsi="Times New Roman" w:cs="Times New Roman"/>
          <w:color w:val="00B050"/>
          <w:u w:val="single"/>
        </w:rPr>
        <w:t>1/5</w:t>
      </w:r>
      <w:r w:rsidRPr="00257D57">
        <w:rPr>
          <w:rFonts w:ascii="Times New Roman" w:hAnsi="Times New Roman" w:cs="Times New Roman"/>
        </w:rPr>
        <w:t>.</w:t>
      </w:r>
    </w:p>
    <w:p w14:paraId="24983184" w14:textId="0BCC2380" w:rsidR="00257D57" w:rsidRDefault="00257D57" w:rsidP="00F87DF8">
      <w:pPr>
        <w:pStyle w:val="Paragraphedeliste"/>
        <w:numPr>
          <w:ilvl w:val="0"/>
          <w:numId w:val="2"/>
        </w:numPr>
        <w:spacing w:after="0"/>
        <w:jc w:val="both"/>
        <w:rPr>
          <w:rFonts w:ascii="Times New Roman" w:hAnsi="Times New Roman" w:cs="Times New Roman"/>
        </w:rPr>
      </w:pPr>
      <w:r w:rsidRPr="00CB7808">
        <w:rPr>
          <w:rFonts w:ascii="Times New Roman" w:hAnsi="Times New Roman" w:cs="Times New Roman"/>
          <w:color w:val="FFC000"/>
          <w:u w:val="single"/>
        </w:rPr>
        <w:t xml:space="preserve">Prorata </w:t>
      </w:r>
      <w:proofErr w:type="spellStart"/>
      <w:r w:rsidRPr="00CB7808">
        <w:rPr>
          <w:rFonts w:ascii="Times New Roman" w:hAnsi="Times New Roman" w:cs="Times New Roman"/>
          <w:color w:val="FFC000"/>
          <w:u w:val="single"/>
        </w:rPr>
        <w:t>temporis</w:t>
      </w:r>
      <w:proofErr w:type="spellEnd"/>
      <w:r w:rsidRPr="00CB7808">
        <w:rPr>
          <w:rFonts w:ascii="Times New Roman" w:hAnsi="Times New Roman" w:cs="Times New Roman"/>
          <w:color w:val="FFC000"/>
          <w:u w:val="single"/>
        </w:rPr>
        <w:t xml:space="preserve"> acquisition</w:t>
      </w:r>
      <w:r>
        <w:rPr>
          <w:rFonts w:ascii="Times New Roman" w:hAnsi="Times New Roman" w:cs="Times New Roman"/>
        </w:rPr>
        <w:t xml:space="preserve"> : 15 derniers jours de l’année, soit </w:t>
      </w:r>
      <w:r w:rsidRPr="00CB7808">
        <w:rPr>
          <w:rFonts w:ascii="Times New Roman" w:hAnsi="Times New Roman" w:cs="Times New Roman"/>
          <w:color w:val="FFC000"/>
          <w:u w:val="single"/>
        </w:rPr>
        <w:t>15/360</w:t>
      </w:r>
    </w:p>
    <w:p w14:paraId="4825F6AA" w14:textId="3FCF1264" w:rsidR="00257D57" w:rsidRDefault="00257D57" w:rsidP="00F87DF8">
      <w:pPr>
        <w:pStyle w:val="Paragraphedeliste"/>
        <w:numPr>
          <w:ilvl w:val="0"/>
          <w:numId w:val="2"/>
        </w:numPr>
        <w:spacing w:after="0"/>
        <w:jc w:val="both"/>
        <w:rPr>
          <w:rFonts w:ascii="Times New Roman" w:hAnsi="Times New Roman" w:cs="Times New Roman"/>
        </w:rPr>
      </w:pPr>
      <w:r w:rsidRPr="00CB7808">
        <w:rPr>
          <w:rFonts w:ascii="Times New Roman" w:hAnsi="Times New Roman" w:cs="Times New Roman"/>
          <w:color w:val="7030A0"/>
          <w:u w:val="single"/>
        </w:rPr>
        <w:t xml:space="preserve">Prorata </w:t>
      </w:r>
      <w:proofErr w:type="spellStart"/>
      <w:r w:rsidRPr="00CB7808">
        <w:rPr>
          <w:rFonts w:ascii="Times New Roman" w:hAnsi="Times New Roman" w:cs="Times New Roman"/>
          <w:color w:val="7030A0"/>
          <w:u w:val="single"/>
        </w:rPr>
        <w:t>temporis</w:t>
      </w:r>
      <w:proofErr w:type="spellEnd"/>
      <w:r w:rsidRPr="00CB7808">
        <w:rPr>
          <w:rFonts w:ascii="Times New Roman" w:hAnsi="Times New Roman" w:cs="Times New Roman"/>
          <w:color w:val="7030A0"/>
          <w:u w:val="single"/>
        </w:rPr>
        <w:t xml:space="preserve"> de cession</w:t>
      </w:r>
      <w:r>
        <w:rPr>
          <w:rFonts w:ascii="Times New Roman" w:hAnsi="Times New Roman" w:cs="Times New Roman"/>
        </w:rPr>
        <w:t xml:space="preserve"> : 30 jours de janvier + 14 jours de février, soit </w:t>
      </w:r>
      <w:r w:rsidRPr="00CB7808">
        <w:rPr>
          <w:rFonts w:ascii="Times New Roman" w:hAnsi="Times New Roman" w:cs="Times New Roman"/>
          <w:color w:val="7030A0"/>
          <w:u w:val="single"/>
        </w:rPr>
        <w:t>44/360</w:t>
      </w:r>
    </w:p>
    <w:p w14:paraId="7B99FCE5" w14:textId="5237090C" w:rsidR="00257D57" w:rsidRPr="0027169A" w:rsidRDefault="00257D57" w:rsidP="00F87DF8">
      <w:pPr>
        <w:pStyle w:val="Paragraphedeliste"/>
        <w:numPr>
          <w:ilvl w:val="1"/>
          <w:numId w:val="2"/>
        </w:numPr>
        <w:spacing w:after="0"/>
        <w:jc w:val="both"/>
        <w:rPr>
          <w:rFonts w:ascii="Times New Roman" w:hAnsi="Times New Roman" w:cs="Times New Roman"/>
          <w:sz w:val="18"/>
          <w:szCs w:val="18"/>
        </w:rPr>
      </w:pPr>
      <w:r w:rsidRPr="0027169A">
        <w:rPr>
          <w:rFonts w:ascii="Times New Roman" w:hAnsi="Times New Roman" w:cs="Times New Roman"/>
          <w:sz w:val="18"/>
          <w:szCs w:val="18"/>
        </w:rPr>
        <w:t>Pour rappel, en linéaire, 1 mois = 30 jours, 1 année = 360 jours</w:t>
      </w:r>
    </w:p>
    <w:p w14:paraId="0AF901CC" w14:textId="77777777" w:rsidR="00086254" w:rsidRPr="00086254" w:rsidRDefault="00086254" w:rsidP="00086254">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846"/>
        <w:gridCol w:w="2738"/>
        <w:gridCol w:w="2739"/>
        <w:gridCol w:w="2739"/>
      </w:tblGrid>
      <w:tr w:rsidR="00257D57" w14:paraId="32EE7615" w14:textId="77777777" w:rsidTr="00985AA1">
        <w:trPr>
          <w:trHeight w:val="643"/>
        </w:trPr>
        <w:tc>
          <w:tcPr>
            <w:tcW w:w="846" w:type="dxa"/>
            <w:vAlign w:val="center"/>
          </w:tcPr>
          <w:p w14:paraId="133DD24A" w14:textId="705E50BF" w:rsidR="00257D57" w:rsidRPr="00257D57" w:rsidRDefault="00257D57" w:rsidP="00985AA1">
            <w:pPr>
              <w:jc w:val="center"/>
              <w:rPr>
                <w:rFonts w:ascii="Times New Roman" w:hAnsi="Times New Roman" w:cs="Times New Roman"/>
                <w:b/>
                <w:bCs/>
                <w:u w:val="single"/>
              </w:rPr>
            </w:pPr>
            <w:r w:rsidRPr="00257D57">
              <w:rPr>
                <w:rFonts w:ascii="Times New Roman" w:hAnsi="Times New Roman" w:cs="Times New Roman"/>
                <w:b/>
                <w:bCs/>
                <w:u w:val="single"/>
              </w:rPr>
              <w:t>Année</w:t>
            </w:r>
          </w:p>
        </w:tc>
        <w:tc>
          <w:tcPr>
            <w:tcW w:w="2738" w:type="dxa"/>
            <w:vAlign w:val="center"/>
          </w:tcPr>
          <w:p w14:paraId="45B91C00" w14:textId="6D4CB355" w:rsidR="00257D57" w:rsidRPr="00257D57" w:rsidRDefault="00257D57" w:rsidP="00985AA1">
            <w:pPr>
              <w:jc w:val="center"/>
              <w:rPr>
                <w:rFonts w:ascii="Times New Roman" w:hAnsi="Times New Roman" w:cs="Times New Roman"/>
                <w:b/>
                <w:bCs/>
                <w:u w:val="single"/>
              </w:rPr>
            </w:pPr>
            <w:r w:rsidRPr="00257D57">
              <w:rPr>
                <w:rFonts w:ascii="Times New Roman" w:hAnsi="Times New Roman" w:cs="Times New Roman"/>
                <w:b/>
                <w:bCs/>
                <w:u w:val="single"/>
              </w:rPr>
              <w:t>Annuité déduite</w:t>
            </w:r>
          </w:p>
        </w:tc>
        <w:tc>
          <w:tcPr>
            <w:tcW w:w="2739" w:type="dxa"/>
            <w:vAlign w:val="center"/>
          </w:tcPr>
          <w:p w14:paraId="697411E6" w14:textId="3288BF23" w:rsidR="00257D57" w:rsidRPr="00257D57" w:rsidRDefault="00257D57" w:rsidP="00985AA1">
            <w:pPr>
              <w:jc w:val="center"/>
              <w:rPr>
                <w:rFonts w:ascii="Times New Roman" w:hAnsi="Times New Roman" w:cs="Times New Roman"/>
                <w:b/>
                <w:bCs/>
                <w:u w:val="single"/>
              </w:rPr>
            </w:pPr>
            <w:r w:rsidRPr="00257D57">
              <w:rPr>
                <w:rFonts w:ascii="Times New Roman" w:hAnsi="Times New Roman" w:cs="Times New Roman"/>
                <w:b/>
                <w:bCs/>
                <w:u w:val="single"/>
              </w:rPr>
              <w:t>VNC</w:t>
            </w:r>
          </w:p>
        </w:tc>
        <w:tc>
          <w:tcPr>
            <w:tcW w:w="2739" w:type="dxa"/>
            <w:vAlign w:val="center"/>
          </w:tcPr>
          <w:p w14:paraId="24DFA5F5" w14:textId="7917B367" w:rsidR="00257D57" w:rsidRPr="00257D57" w:rsidRDefault="00257D57" w:rsidP="00985AA1">
            <w:pPr>
              <w:jc w:val="center"/>
              <w:rPr>
                <w:rFonts w:ascii="Times New Roman" w:hAnsi="Times New Roman" w:cs="Times New Roman"/>
                <w:b/>
                <w:bCs/>
                <w:u w:val="single"/>
              </w:rPr>
            </w:pPr>
            <w:r w:rsidRPr="00257D57">
              <w:rPr>
                <w:rFonts w:ascii="Times New Roman" w:hAnsi="Times New Roman" w:cs="Times New Roman"/>
                <w:b/>
                <w:bCs/>
                <w:u w:val="single"/>
              </w:rPr>
              <w:t>Somme des amortissements pratiquée</w:t>
            </w:r>
          </w:p>
        </w:tc>
      </w:tr>
      <w:tr w:rsidR="00257D57" w14:paraId="5F558DE0" w14:textId="77777777" w:rsidTr="00985AA1">
        <w:tc>
          <w:tcPr>
            <w:tcW w:w="846" w:type="dxa"/>
            <w:vAlign w:val="center"/>
          </w:tcPr>
          <w:p w14:paraId="0134C173" w14:textId="56A71E11" w:rsidR="00257D57" w:rsidRPr="00257D57" w:rsidRDefault="00257D57" w:rsidP="00985AA1">
            <w:pPr>
              <w:jc w:val="center"/>
              <w:rPr>
                <w:rFonts w:ascii="Times New Roman" w:hAnsi="Times New Roman" w:cs="Times New Roman"/>
                <w:b/>
                <w:bCs/>
                <w:u w:val="single"/>
              </w:rPr>
            </w:pPr>
            <w:r w:rsidRPr="00257D57">
              <w:rPr>
                <w:rFonts w:ascii="Times New Roman" w:hAnsi="Times New Roman" w:cs="Times New Roman"/>
                <w:b/>
                <w:bCs/>
                <w:u w:val="single"/>
              </w:rPr>
              <w:t>N-3</w:t>
            </w:r>
          </w:p>
        </w:tc>
        <w:tc>
          <w:tcPr>
            <w:tcW w:w="2738" w:type="dxa"/>
          </w:tcPr>
          <w:p w14:paraId="107890A7" w14:textId="77777777" w:rsidR="00257D57" w:rsidRDefault="00257D57" w:rsidP="00257D57">
            <w:pPr>
              <w:jc w:val="center"/>
              <w:rPr>
                <w:rFonts w:ascii="Times New Roman" w:hAnsi="Times New Roman" w:cs="Times New Roman"/>
              </w:rPr>
            </w:pPr>
            <w:r>
              <w:rPr>
                <w:rFonts w:ascii="Times New Roman" w:hAnsi="Times New Roman" w:cs="Times New Roman"/>
              </w:rPr>
              <w:t xml:space="preserve">30 000 x </w:t>
            </w:r>
            <w:r w:rsidRPr="00CB7808">
              <w:rPr>
                <w:rFonts w:ascii="Times New Roman" w:hAnsi="Times New Roman" w:cs="Times New Roman"/>
                <w:color w:val="00B050"/>
              </w:rPr>
              <w:t>1/5</w:t>
            </w:r>
            <w:r>
              <w:rPr>
                <w:rFonts w:ascii="Times New Roman" w:hAnsi="Times New Roman" w:cs="Times New Roman"/>
              </w:rPr>
              <w:t xml:space="preserve"> x </w:t>
            </w:r>
            <w:r w:rsidRPr="00CB7808">
              <w:rPr>
                <w:rFonts w:ascii="Times New Roman" w:hAnsi="Times New Roman" w:cs="Times New Roman"/>
              </w:rPr>
              <w:t>(</w:t>
            </w:r>
            <w:r w:rsidRPr="00CB7808">
              <w:rPr>
                <w:rFonts w:ascii="Times New Roman" w:hAnsi="Times New Roman" w:cs="Times New Roman"/>
                <w:color w:val="FFC000"/>
              </w:rPr>
              <w:t>15/360</w:t>
            </w:r>
            <w:r>
              <w:rPr>
                <w:rFonts w:ascii="Times New Roman" w:hAnsi="Times New Roman" w:cs="Times New Roman"/>
              </w:rPr>
              <w:t>)</w:t>
            </w:r>
          </w:p>
          <w:p w14:paraId="5FEE06A2" w14:textId="4162D47C" w:rsidR="00257D57" w:rsidRDefault="00257D57" w:rsidP="00257D57">
            <w:pPr>
              <w:jc w:val="center"/>
              <w:rPr>
                <w:rFonts w:ascii="Times New Roman" w:hAnsi="Times New Roman" w:cs="Times New Roman"/>
              </w:rPr>
            </w:pPr>
            <w:r>
              <w:rPr>
                <w:rFonts w:ascii="Times New Roman" w:hAnsi="Times New Roman" w:cs="Times New Roman"/>
              </w:rPr>
              <w:t>= 250</w:t>
            </w:r>
          </w:p>
        </w:tc>
        <w:tc>
          <w:tcPr>
            <w:tcW w:w="2739" w:type="dxa"/>
          </w:tcPr>
          <w:p w14:paraId="1378B7CE" w14:textId="6519751C" w:rsidR="00257D57" w:rsidRDefault="00257D57" w:rsidP="00257D57">
            <w:pPr>
              <w:jc w:val="center"/>
              <w:rPr>
                <w:rFonts w:ascii="Times New Roman" w:hAnsi="Times New Roman" w:cs="Times New Roman"/>
              </w:rPr>
            </w:pPr>
            <w:r>
              <w:rPr>
                <w:rFonts w:ascii="Times New Roman" w:hAnsi="Times New Roman" w:cs="Times New Roman"/>
              </w:rPr>
              <w:t>30 000 – 250</w:t>
            </w:r>
          </w:p>
          <w:p w14:paraId="498154FC" w14:textId="06E4A238" w:rsidR="00257D57" w:rsidRDefault="00257D57" w:rsidP="00257D57">
            <w:pPr>
              <w:jc w:val="center"/>
              <w:rPr>
                <w:rFonts w:ascii="Times New Roman" w:hAnsi="Times New Roman" w:cs="Times New Roman"/>
              </w:rPr>
            </w:pPr>
            <w:r>
              <w:rPr>
                <w:rFonts w:ascii="Times New Roman" w:hAnsi="Times New Roman" w:cs="Times New Roman"/>
              </w:rPr>
              <w:t>= 29 750</w:t>
            </w:r>
          </w:p>
        </w:tc>
        <w:tc>
          <w:tcPr>
            <w:tcW w:w="2739" w:type="dxa"/>
          </w:tcPr>
          <w:p w14:paraId="01A62E94" w14:textId="28C7751D" w:rsidR="00257D57" w:rsidRDefault="00257D57" w:rsidP="00257D57">
            <w:pPr>
              <w:jc w:val="center"/>
              <w:rPr>
                <w:rFonts w:ascii="Times New Roman" w:hAnsi="Times New Roman" w:cs="Times New Roman"/>
              </w:rPr>
            </w:pPr>
            <w:r>
              <w:rPr>
                <w:rFonts w:ascii="Times New Roman" w:hAnsi="Times New Roman" w:cs="Times New Roman"/>
              </w:rPr>
              <w:t>250</w:t>
            </w:r>
          </w:p>
        </w:tc>
      </w:tr>
      <w:tr w:rsidR="00257D57" w14:paraId="11C22F04" w14:textId="77777777" w:rsidTr="00985AA1">
        <w:tc>
          <w:tcPr>
            <w:tcW w:w="846" w:type="dxa"/>
            <w:vAlign w:val="center"/>
          </w:tcPr>
          <w:p w14:paraId="7030A75C" w14:textId="4CD5270F" w:rsidR="00257D57" w:rsidRPr="00257D57" w:rsidRDefault="00257D57" w:rsidP="00985AA1">
            <w:pPr>
              <w:jc w:val="center"/>
              <w:rPr>
                <w:rFonts w:ascii="Times New Roman" w:hAnsi="Times New Roman" w:cs="Times New Roman"/>
                <w:b/>
                <w:bCs/>
                <w:u w:val="single"/>
              </w:rPr>
            </w:pPr>
            <w:r w:rsidRPr="00257D57">
              <w:rPr>
                <w:rFonts w:ascii="Times New Roman" w:hAnsi="Times New Roman" w:cs="Times New Roman"/>
                <w:b/>
                <w:bCs/>
                <w:u w:val="single"/>
              </w:rPr>
              <w:t>N-2</w:t>
            </w:r>
          </w:p>
        </w:tc>
        <w:tc>
          <w:tcPr>
            <w:tcW w:w="2738" w:type="dxa"/>
          </w:tcPr>
          <w:p w14:paraId="399C62E5" w14:textId="77777777" w:rsidR="00257D57" w:rsidRDefault="00257D57" w:rsidP="00257D57">
            <w:pPr>
              <w:jc w:val="center"/>
              <w:rPr>
                <w:rFonts w:ascii="Times New Roman" w:hAnsi="Times New Roman" w:cs="Times New Roman"/>
              </w:rPr>
            </w:pPr>
            <w:r>
              <w:rPr>
                <w:rFonts w:ascii="Times New Roman" w:hAnsi="Times New Roman" w:cs="Times New Roman"/>
              </w:rPr>
              <w:t xml:space="preserve">30 000 x </w:t>
            </w:r>
            <w:r w:rsidRPr="00CB7808">
              <w:rPr>
                <w:rFonts w:ascii="Times New Roman" w:hAnsi="Times New Roman" w:cs="Times New Roman"/>
                <w:color w:val="00B050"/>
              </w:rPr>
              <w:t>1/5</w:t>
            </w:r>
          </w:p>
          <w:p w14:paraId="159169B0" w14:textId="19EAF85C" w:rsidR="00257D57" w:rsidRDefault="00257D57" w:rsidP="00257D57">
            <w:pPr>
              <w:jc w:val="center"/>
              <w:rPr>
                <w:rFonts w:ascii="Times New Roman" w:hAnsi="Times New Roman" w:cs="Times New Roman"/>
              </w:rPr>
            </w:pPr>
            <w:r>
              <w:rPr>
                <w:rFonts w:ascii="Times New Roman" w:hAnsi="Times New Roman" w:cs="Times New Roman"/>
              </w:rPr>
              <w:t>= 6000</w:t>
            </w:r>
          </w:p>
        </w:tc>
        <w:tc>
          <w:tcPr>
            <w:tcW w:w="2739" w:type="dxa"/>
          </w:tcPr>
          <w:p w14:paraId="45AB85F3" w14:textId="5C7E0AF9" w:rsidR="00257D57" w:rsidRDefault="00257D57" w:rsidP="00257D57">
            <w:pPr>
              <w:jc w:val="center"/>
              <w:rPr>
                <w:rFonts w:ascii="Times New Roman" w:hAnsi="Times New Roman" w:cs="Times New Roman"/>
              </w:rPr>
            </w:pPr>
            <w:r>
              <w:rPr>
                <w:rFonts w:ascii="Times New Roman" w:hAnsi="Times New Roman" w:cs="Times New Roman"/>
              </w:rPr>
              <w:t>29 750 – 6 000</w:t>
            </w:r>
          </w:p>
          <w:p w14:paraId="069042C2" w14:textId="66CAB091" w:rsidR="00257D57" w:rsidRDefault="00257D57" w:rsidP="00257D57">
            <w:pPr>
              <w:jc w:val="center"/>
              <w:rPr>
                <w:rFonts w:ascii="Times New Roman" w:hAnsi="Times New Roman" w:cs="Times New Roman"/>
              </w:rPr>
            </w:pPr>
            <w:r>
              <w:rPr>
                <w:rFonts w:ascii="Times New Roman" w:hAnsi="Times New Roman" w:cs="Times New Roman"/>
              </w:rPr>
              <w:t>= 23 750</w:t>
            </w:r>
          </w:p>
        </w:tc>
        <w:tc>
          <w:tcPr>
            <w:tcW w:w="2739" w:type="dxa"/>
          </w:tcPr>
          <w:p w14:paraId="56F879AB" w14:textId="5F508195" w:rsidR="00257D57" w:rsidRDefault="00257D57" w:rsidP="00257D57">
            <w:pPr>
              <w:jc w:val="center"/>
              <w:rPr>
                <w:rFonts w:ascii="Times New Roman" w:hAnsi="Times New Roman" w:cs="Times New Roman"/>
              </w:rPr>
            </w:pPr>
            <w:r>
              <w:rPr>
                <w:rFonts w:ascii="Times New Roman" w:hAnsi="Times New Roman" w:cs="Times New Roman"/>
              </w:rPr>
              <w:t>250 + 6 000</w:t>
            </w:r>
          </w:p>
          <w:p w14:paraId="675DBA55" w14:textId="49E13239" w:rsidR="00257D57" w:rsidRDefault="00257D57" w:rsidP="00257D57">
            <w:pPr>
              <w:jc w:val="center"/>
              <w:rPr>
                <w:rFonts w:ascii="Times New Roman" w:hAnsi="Times New Roman" w:cs="Times New Roman"/>
              </w:rPr>
            </w:pPr>
            <w:r>
              <w:rPr>
                <w:rFonts w:ascii="Times New Roman" w:hAnsi="Times New Roman" w:cs="Times New Roman"/>
              </w:rPr>
              <w:t>= 6 250</w:t>
            </w:r>
          </w:p>
        </w:tc>
      </w:tr>
      <w:tr w:rsidR="00257D57" w14:paraId="0AA0BB7E" w14:textId="77777777" w:rsidTr="00985AA1">
        <w:tc>
          <w:tcPr>
            <w:tcW w:w="846" w:type="dxa"/>
            <w:vAlign w:val="center"/>
          </w:tcPr>
          <w:p w14:paraId="619261A7" w14:textId="33CF747C" w:rsidR="00257D57" w:rsidRPr="00257D57" w:rsidRDefault="00257D57" w:rsidP="00985AA1">
            <w:pPr>
              <w:jc w:val="center"/>
              <w:rPr>
                <w:rFonts w:ascii="Times New Roman" w:hAnsi="Times New Roman" w:cs="Times New Roman"/>
                <w:b/>
                <w:bCs/>
                <w:u w:val="single"/>
              </w:rPr>
            </w:pPr>
            <w:r w:rsidRPr="00257D57">
              <w:rPr>
                <w:rFonts w:ascii="Times New Roman" w:hAnsi="Times New Roman" w:cs="Times New Roman"/>
                <w:b/>
                <w:bCs/>
                <w:u w:val="single"/>
              </w:rPr>
              <w:t>N-1</w:t>
            </w:r>
          </w:p>
        </w:tc>
        <w:tc>
          <w:tcPr>
            <w:tcW w:w="2738" w:type="dxa"/>
          </w:tcPr>
          <w:p w14:paraId="7C7BF134" w14:textId="77777777" w:rsidR="00257D57" w:rsidRDefault="00257D57" w:rsidP="00257D57">
            <w:pPr>
              <w:jc w:val="center"/>
              <w:rPr>
                <w:rFonts w:ascii="Times New Roman" w:hAnsi="Times New Roman" w:cs="Times New Roman"/>
              </w:rPr>
            </w:pPr>
            <w:r>
              <w:rPr>
                <w:rFonts w:ascii="Times New Roman" w:hAnsi="Times New Roman" w:cs="Times New Roman"/>
              </w:rPr>
              <w:t xml:space="preserve">30 000 x </w:t>
            </w:r>
            <w:r w:rsidRPr="00CB7808">
              <w:rPr>
                <w:rFonts w:ascii="Times New Roman" w:hAnsi="Times New Roman" w:cs="Times New Roman"/>
                <w:color w:val="00B050"/>
              </w:rPr>
              <w:t>1/5</w:t>
            </w:r>
          </w:p>
          <w:p w14:paraId="47B91C28" w14:textId="39E146B6" w:rsidR="00257D57" w:rsidRDefault="00257D57" w:rsidP="00257D57">
            <w:pPr>
              <w:jc w:val="center"/>
              <w:rPr>
                <w:rFonts w:ascii="Times New Roman" w:hAnsi="Times New Roman" w:cs="Times New Roman"/>
              </w:rPr>
            </w:pPr>
            <w:r>
              <w:rPr>
                <w:rFonts w:ascii="Times New Roman" w:hAnsi="Times New Roman" w:cs="Times New Roman"/>
              </w:rPr>
              <w:t>= 6000</w:t>
            </w:r>
          </w:p>
        </w:tc>
        <w:tc>
          <w:tcPr>
            <w:tcW w:w="2739" w:type="dxa"/>
          </w:tcPr>
          <w:p w14:paraId="307E7135" w14:textId="3FF02ADF" w:rsidR="00257D57" w:rsidRDefault="00257D57" w:rsidP="00257D57">
            <w:pPr>
              <w:jc w:val="center"/>
              <w:rPr>
                <w:rFonts w:ascii="Times New Roman" w:hAnsi="Times New Roman" w:cs="Times New Roman"/>
              </w:rPr>
            </w:pPr>
            <w:r>
              <w:rPr>
                <w:rFonts w:ascii="Times New Roman" w:hAnsi="Times New Roman" w:cs="Times New Roman"/>
              </w:rPr>
              <w:t>23 750 – 6 000</w:t>
            </w:r>
          </w:p>
          <w:p w14:paraId="237A183A" w14:textId="6958A53D" w:rsidR="00257D57" w:rsidRDefault="00257D57" w:rsidP="00257D57">
            <w:pPr>
              <w:jc w:val="center"/>
              <w:rPr>
                <w:rFonts w:ascii="Times New Roman" w:hAnsi="Times New Roman" w:cs="Times New Roman"/>
              </w:rPr>
            </w:pPr>
            <w:r>
              <w:rPr>
                <w:rFonts w:ascii="Times New Roman" w:hAnsi="Times New Roman" w:cs="Times New Roman"/>
              </w:rPr>
              <w:t>= 17 750</w:t>
            </w:r>
          </w:p>
        </w:tc>
        <w:tc>
          <w:tcPr>
            <w:tcW w:w="2739" w:type="dxa"/>
          </w:tcPr>
          <w:p w14:paraId="3F5D94F3" w14:textId="77777777" w:rsidR="00257D57" w:rsidRDefault="00257D57" w:rsidP="00257D57">
            <w:pPr>
              <w:jc w:val="center"/>
              <w:rPr>
                <w:rFonts w:ascii="Times New Roman" w:hAnsi="Times New Roman" w:cs="Times New Roman"/>
              </w:rPr>
            </w:pPr>
            <w:r>
              <w:rPr>
                <w:rFonts w:ascii="Times New Roman" w:hAnsi="Times New Roman" w:cs="Times New Roman"/>
              </w:rPr>
              <w:t>6 250 + 6000</w:t>
            </w:r>
          </w:p>
          <w:p w14:paraId="1E003FEA" w14:textId="2EFBF934" w:rsidR="00257D57" w:rsidRDefault="00257D57" w:rsidP="00257D57">
            <w:pPr>
              <w:jc w:val="center"/>
              <w:rPr>
                <w:rFonts w:ascii="Times New Roman" w:hAnsi="Times New Roman" w:cs="Times New Roman"/>
              </w:rPr>
            </w:pPr>
            <w:r>
              <w:rPr>
                <w:rFonts w:ascii="Times New Roman" w:hAnsi="Times New Roman" w:cs="Times New Roman"/>
              </w:rPr>
              <w:t>= 12 250</w:t>
            </w:r>
          </w:p>
        </w:tc>
      </w:tr>
      <w:tr w:rsidR="00257D57" w14:paraId="0405DAD3" w14:textId="77777777" w:rsidTr="00985AA1">
        <w:tc>
          <w:tcPr>
            <w:tcW w:w="846" w:type="dxa"/>
            <w:vAlign w:val="center"/>
          </w:tcPr>
          <w:p w14:paraId="53458F30" w14:textId="38B48E8A" w:rsidR="00257D57" w:rsidRPr="00257D57" w:rsidRDefault="00257D57" w:rsidP="00985AA1">
            <w:pPr>
              <w:jc w:val="center"/>
              <w:rPr>
                <w:rFonts w:ascii="Times New Roman" w:hAnsi="Times New Roman" w:cs="Times New Roman"/>
                <w:b/>
                <w:bCs/>
                <w:u w:val="single"/>
              </w:rPr>
            </w:pPr>
            <w:r w:rsidRPr="00257D57">
              <w:rPr>
                <w:rFonts w:ascii="Times New Roman" w:hAnsi="Times New Roman" w:cs="Times New Roman"/>
                <w:b/>
                <w:bCs/>
                <w:u w:val="single"/>
              </w:rPr>
              <w:t>N</w:t>
            </w:r>
          </w:p>
        </w:tc>
        <w:tc>
          <w:tcPr>
            <w:tcW w:w="2738" w:type="dxa"/>
          </w:tcPr>
          <w:p w14:paraId="706E7E0D" w14:textId="77777777" w:rsidR="00257D57" w:rsidRDefault="00257D57" w:rsidP="00257D57">
            <w:pPr>
              <w:jc w:val="center"/>
              <w:rPr>
                <w:rFonts w:ascii="Times New Roman" w:hAnsi="Times New Roman" w:cs="Times New Roman"/>
              </w:rPr>
            </w:pPr>
            <w:r>
              <w:rPr>
                <w:rFonts w:ascii="Times New Roman" w:hAnsi="Times New Roman" w:cs="Times New Roman"/>
              </w:rPr>
              <w:t xml:space="preserve">30 000 x </w:t>
            </w:r>
            <w:r w:rsidRPr="00CB7808">
              <w:rPr>
                <w:rFonts w:ascii="Times New Roman" w:hAnsi="Times New Roman" w:cs="Times New Roman"/>
                <w:color w:val="00B050"/>
              </w:rPr>
              <w:t>1/5</w:t>
            </w:r>
            <w:r>
              <w:rPr>
                <w:rFonts w:ascii="Times New Roman" w:hAnsi="Times New Roman" w:cs="Times New Roman"/>
              </w:rPr>
              <w:t xml:space="preserve"> x (</w:t>
            </w:r>
            <w:r w:rsidRPr="00CB7808">
              <w:rPr>
                <w:rFonts w:ascii="Times New Roman" w:hAnsi="Times New Roman" w:cs="Times New Roman"/>
                <w:color w:val="7030A0"/>
              </w:rPr>
              <w:t>44/360</w:t>
            </w:r>
            <w:r>
              <w:rPr>
                <w:rFonts w:ascii="Times New Roman" w:hAnsi="Times New Roman" w:cs="Times New Roman"/>
              </w:rPr>
              <w:t>)</w:t>
            </w:r>
          </w:p>
          <w:p w14:paraId="2E930A0B" w14:textId="77D2D69A" w:rsidR="00257D57" w:rsidRDefault="00257D57" w:rsidP="00257D57">
            <w:pPr>
              <w:jc w:val="center"/>
              <w:rPr>
                <w:rFonts w:ascii="Times New Roman" w:hAnsi="Times New Roman" w:cs="Times New Roman"/>
              </w:rPr>
            </w:pPr>
            <w:r>
              <w:rPr>
                <w:rFonts w:ascii="Times New Roman" w:hAnsi="Times New Roman" w:cs="Times New Roman"/>
              </w:rPr>
              <w:t>= 733</w:t>
            </w:r>
          </w:p>
        </w:tc>
        <w:tc>
          <w:tcPr>
            <w:tcW w:w="2739" w:type="dxa"/>
          </w:tcPr>
          <w:p w14:paraId="608D7F70" w14:textId="66FF81D6" w:rsidR="00257D57" w:rsidRDefault="00257D57" w:rsidP="00257D57">
            <w:pPr>
              <w:jc w:val="center"/>
              <w:rPr>
                <w:rFonts w:ascii="Times New Roman" w:hAnsi="Times New Roman" w:cs="Times New Roman"/>
              </w:rPr>
            </w:pPr>
            <w:r>
              <w:rPr>
                <w:rFonts w:ascii="Times New Roman" w:hAnsi="Times New Roman" w:cs="Times New Roman"/>
              </w:rPr>
              <w:t>17 750 – 733</w:t>
            </w:r>
          </w:p>
          <w:p w14:paraId="59F50729" w14:textId="68A7029D" w:rsidR="00257D57" w:rsidRDefault="00257D57" w:rsidP="00257D57">
            <w:pPr>
              <w:jc w:val="center"/>
              <w:rPr>
                <w:rFonts w:ascii="Times New Roman" w:hAnsi="Times New Roman" w:cs="Times New Roman"/>
              </w:rPr>
            </w:pPr>
            <w:r>
              <w:rPr>
                <w:rFonts w:ascii="Times New Roman" w:hAnsi="Times New Roman" w:cs="Times New Roman"/>
              </w:rPr>
              <w:t xml:space="preserve">= </w:t>
            </w:r>
            <w:r w:rsidRPr="00257D57">
              <w:rPr>
                <w:rFonts w:ascii="Times New Roman" w:hAnsi="Times New Roman" w:cs="Times New Roman"/>
                <w:b/>
                <w:bCs/>
                <w:u w:val="single"/>
              </w:rPr>
              <w:t>17 017</w:t>
            </w:r>
          </w:p>
        </w:tc>
        <w:tc>
          <w:tcPr>
            <w:tcW w:w="2739" w:type="dxa"/>
          </w:tcPr>
          <w:p w14:paraId="154AE55E" w14:textId="77777777" w:rsidR="00257D57" w:rsidRDefault="00257D57" w:rsidP="00257D57">
            <w:pPr>
              <w:jc w:val="center"/>
              <w:rPr>
                <w:rFonts w:ascii="Times New Roman" w:hAnsi="Times New Roman" w:cs="Times New Roman"/>
              </w:rPr>
            </w:pPr>
            <w:r>
              <w:rPr>
                <w:rFonts w:ascii="Times New Roman" w:hAnsi="Times New Roman" w:cs="Times New Roman"/>
              </w:rPr>
              <w:t>12 250 + 733</w:t>
            </w:r>
          </w:p>
          <w:p w14:paraId="28208E75" w14:textId="2EE1DFE1" w:rsidR="00257D57" w:rsidRDefault="00257D57" w:rsidP="00257D57">
            <w:pPr>
              <w:jc w:val="center"/>
              <w:rPr>
                <w:rFonts w:ascii="Times New Roman" w:hAnsi="Times New Roman" w:cs="Times New Roman"/>
              </w:rPr>
            </w:pPr>
            <w:r>
              <w:rPr>
                <w:rFonts w:ascii="Times New Roman" w:hAnsi="Times New Roman" w:cs="Times New Roman"/>
              </w:rPr>
              <w:t xml:space="preserve">= </w:t>
            </w:r>
            <w:r w:rsidRPr="00257D57">
              <w:rPr>
                <w:rFonts w:ascii="Times New Roman" w:hAnsi="Times New Roman" w:cs="Times New Roman"/>
                <w:b/>
                <w:bCs/>
                <w:u w:val="single"/>
              </w:rPr>
              <w:t>12 983</w:t>
            </w:r>
          </w:p>
        </w:tc>
      </w:tr>
    </w:tbl>
    <w:p w14:paraId="7FFB0DBA" w14:textId="77777777" w:rsidR="000A6373" w:rsidRDefault="000A6373" w:rsidP="00864DE3">
      <w:pPr>
        <w:spacing w:after="0"/>
        <w:jc w:val="both"/>
        <w:rPr>
          <w:rFonts w:ascii="Times New Roman" w:hAnsi="Times New Roman" w:cs="Times New Roman"/>
        </w:rPr>
      </w:pPr>
    </w:p>
    <w:p w14:paraId="3444299C" w14:textId="77777777" w:rsidR="00540EC9" w:rsidRDefault="00540EC9" w:rsidP="00864DE3">
      <w:pPr>
        <w:spacing w:after="0"/>
        <w:jc w:val="both"/>
        <w:rPr>
          <w:rFonts w:ascii="Times New Roman" w:hAnsi="Times New Roman" w:cs="Times New Roman"/>
        </w:rPr>
      </w:pPr>
    </w:p>
    <w:p w14:paraId="46E321F9" w14:textId="77777777" w:rsidR="00540EC9" w:rsidRDefault="00540EC9" w:rsidP="00864DE3">
      <w:pPr>
        <w:spacing w:after="0"/>
        <w:jc w:val="both"/>
        <w:rPr>
          <w:rFonts w:ascii="Times New Roman" w:hAnsi="Times New Roman" w:cs="Times New Roman"/>
        </w:rPr>
      </w:pPr>
    </w:p>
    <w:p w14:paraId="0FD9CC71" w14:textId="35FD0630" w:rsidR="000A6373" w:rsidRDefault="00257D57" w:rsidP="00864DE3">
      <w:pPr>
        <w:spacing w:after="0"/>
        <w:jc w:val="both"/>
        <w:rPr>
          <w:rFonts w:ascii="Times New Roman" w:hAnsi="Times New Roman" w:cs="Times New Roman"/>
        </w:rPr>
      </w:pPr>
      <w:r>
        <w:rPr>
          <w:rFonts w:ascii="Times New Roman" w:hAnsi="Times New Roman" w:cs="Times New Roman"/>
        </w:rPr>
        <w:t xml:space="preserve">La machine a donc, au jour de cession, une VNC de </w:t>
      </w:r>
      <w:r w:rsidRPr="00257D57">
        <w:rPr>
          <w:rFonts w:ascii="Times New Roman" w:hAnsi="Times New Roman" w:cs="Times New Roman"/>
          <w:b/>
          <w:bCs/>
          <w:u w:val="single"/>
        </w:rPr>
        <w:t>17 017€</w:t>
      </w:r>
      <w:r w:rsidRPr="00257D57">
        <w:rPr>
          <w:rFonts w:ascii="Times New Roman" w:hAnsi="Times New Roman" w:cs="Times New Roman"/>
        </w:rPr>
        <w:t>.</w:t>
      </w:r>
      <w:r>
        <w:rPr>
          <w:rFonts w:ascii="Times New Roman" w:hAnsi="Times New Roman" w:cs="Times New Roman"/>
        </w:rPr>
        <w:t xml:space="preserve"> Le montant des amortissements pratiqués est de </w:t>
      </w:r>
      <w:r w:rsidRPr="00257D57">
        <w:rPr>
          <w:rFonts w:ascii="Times New Roman" w:hAnsi="Times New Roman" w:cs="Times New Roman"/>
          <w:b/>
          <w:bCs/>
          <w:u w:val="single"/>
        </w:rPr>
        <w:t>12 983€</w:t>
      </w:r>
      <w:r w:rsidRPr="00257D57">
        <w:rPr>
          <w:rFonts w:ascii="Times New Roman" w:hAnsi="Times New Roman" w:cs="Times New Roman"/>
        </w:rPr>
        <w:t>.</w:t>
      </w:r>
    </w:p>
    <w:p w14:paraId="486ABE1F" w14:textId="77777777" w:rsidR="00257D57" w:rsidRDefault="00257D57" w:rsidP="00864DE3">
      <w:pPr>
        <w:spacing w:after="0"/>
        <w:jc w:val="both"/>
        <w:rPr>
          <w:rFonts w:ascii="Times New Roman" w:hAnsi="Times New Roman" w:cs="Times New Roman"/>
        </w:rPr>
      </w:pPr>
    </w:p>
    <w:p w14:paraId="79C42179" w14:textId="24F72BCE" w:rsidR="00985AA1" w:rsidRPr="00985AA1" w:rsidRDefault="00985AA1" w:rsidP="00864DE3">
      <w:pPr>
        <w:spacing w:after="0"/>
        <w:jc w:val="both"/>
        <w:rPr>
          <w:rFonts w:ascii="Times New Roman" w:hAnsi="Times New Roman" w:cs="Times New Roman"/>
          <w:i/>
          <w:iCs/>
          <w:u w:val="single"/>
        </w:rPr>
      </w:pPr>
      <w:r>
        <w:rPr>
          <w:rFonts w:ascii="Times New Roman" w:hAnsi="Times New Roman" w:cs="Times New Roman"/>
          <w:i/>
          <w:iCs/>
          <w:u w:val="single"/>
        </w:rPr>
        <w:t>b) La plus-value</w:t>
      </w:r>
    </w:p>
    <w:p w14:paraId="2116FF33" w14:textId="77777777" w:rsidR="00985AA1" w:rsidRDefault="00985AA1" w:rsidP="00864DE3">
      <w:pPr>
        <w:spacing w:after="0"/>
        <w:jc w:val="both"/>
        <w:rPr>
          <w:rFonts w:ascii="Times New Roman" w:hAnsi="Times New Roman" w:cs="Times New Roman"/>
        </w:rPr>
      </w:pPr>
    </w:p>
    <w:p w14:paraId="77BF4C91" w14:textId="7BF5D5C6" w:rsidR="00257D57" w:rsidRDefault="00257D57" w:rsidP="00864DE3">
      <w:pPr>
        <w:spacing w:after="0"/>
        <w:jc w:val="both"/>
        <w:rPr>
          <w:rFonts w:ascii="Times New Roman" w:hAnsi="Times New Roman" w:cs="Times New Roman"/>
        </w:rPr>
      </w:pPr>
      <w:r>
        <w:rPr>
          <w:rFonts w:ascii="Times New Roman" w:hAnsi="Times New Roman" w:cs="Times New Roman"/>
        </w:rPr>
        <w:t>Calcul de la plus</w:t>
      </w:r>
      <w:r w:rsidR="00985AA1">
        <w:rPr>
          <w:rFonts w:ascii="Times New Roman" w:hAnsi="Times New Roman" w:cs="Times New Roman"/>
        </w:rPr>
        <w:t>-</w:t>
      </w:r>
      <w:r>
        <w:rPr>
          <w:rFonts w:ascii="Times New Roman" w:hAnsi="Times New Roman" w:cs="Times New Roman"/>
        </w:rPr>
        <w:t>value : prix de cession – VNC, soit</w:t>
      </w:r>
    </w:p>
    <w:p w14:paraId="62B17ACF" w14:textId="279C26AD" w:rsidR="00257D57" w:rsidRDefault="00257D57" w:rsidP="00864DE3">
      <w:pPr>
        <w:spacing w:after="0"/>
        <w:jc w:val="both"/>
        <w:rPr>
          <w:rFonts w:ascii="Times New Roman" w:hAnsi="Times New Roman" w:cs="Times New Roman"/>
        </w:rPr>
      </w:pPr>
      <w:r>
        <w:rPr>
          <w:rFonts w:ascii="Times New Roman" w:hAnsi="Times New Roman" w:cs="Times New Roman"/>
        </w:rPr>
        <w:t>20 000 – 17 017 = 2 983€</w:t>
      </w:r>
    </w:p>
    <w:p w14:paraId="7032D031" w14:textId="77777777" w:rsidR="00257D57" w:rsidRDefault="00257D57" w:rsidP="00864DE3">
      <w:pPr>
        <w:spacing w:after="0"/>
        <w:jc w:val="both"/>
        <w:rPr>
          <w:rFonts w:ascii="Times New Roman" w:hAnsi="Times New Roman" w:cs="Times New Roman"/>
        </w:rPr>
      </w:pPr>
    </w:p>
    <w:p w14:paraId="3FF3B72F" w14:textId="0EAC7A68" w:rsidR="00257D57" w:rsidRDefault="00257D57" w:rsidP="00864DE3">
      <w:pPr>
        <w:spacing w:after="0"/>
        <w:jc w:val="both"/>
        <w:rPr>
          <w:rFonts w:ascii="Times New Roman" w:hAnsi="Times New Roman" w:cs="Times New Roman"/>
        </w:rPr>
      </w:pPr>
      <w:r>
        <w:rPr>
          <w:rFonts w:ascii="Times New Roman" w:hAnsi="Times New Roman" w:cs="Times New Roman"/>
        </w:rPr>
        <w:t xml:space="preserve">Régime de cette PV : </w:t>
      </w:r>
    </w:p>
    <w:p w14:paraId="12F4EFD0" w14:textId="568CC5E2" w:rsidR="00257D57" w:rsidRDefault="00257D57" w:rsidP="00864DE3">
      <w:pPr>
        <w:spacing w:after="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49891194" wp14:editId="7A37AA48">
            <wp:simplePos x="0" y="0"/>
            <wp:positionH relativeFrom="column">
              <wp:posOffset>2941320</wp:posOffset>
            </wp:positionH>
            <wp:positionV relativeFrom="paragraph">
              <wp:posOffset>205266</wp:posOffset>
            </wp:positionV>
            <wp:extent cx="2845558" cy="796593"/>
            <wp:effectExtent l="0" t="0" r="0" b="3810"/>
            <wp:wrapNone/>
            <wp:docPr id="117689770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97700" name="Image 1" descr="Une image contenant texte, capture d’écran, nombr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5558" cy="796593"/>
                    </a:xfrm>
                    <a:prstGeom prst="rect">
                      <a:avLst/>
                    </a:prstGeom>
                    <a:noFill/>
                    <a:ln>
                      <a:noFill/>
                    </a:ln>
                  </pic:spPr>
                </pic:pic>
              </a:graphicData>
            </a:graphic>
          </wp:anchor>
        </w:drawing>
      </w:r>
      <w:r>
        <w:rPr>
          <w:rFonts w:ascii="Times New Roman" w:hAnsi="Times New Roman" w:cs="Times New Roman"/>
        </w:rPr>
        <w:t>Bien amortissable, détenu depuis plus de 2ans, le tableau nous indique que cette PV sera à CT dans la limite des amortissements pratiqués et LT au-delà.</w:t>
      </w:r>
    </w:p>
    <w:p w14:paraId="6235B7ED" w14:textId="24A573B2" w:rsidR="00257D57" w:rsidRPr="00550DCB" w:rsidRDefault="00550DCB" w:rsidP="00864DE3">
      <w:pPr>
        <w:spacing w:after="0"/>
        <w:jc w:val="both"/>
        <w:rPr>
          <w:rFonts w:ascii="Times New Roman" w:hAnsi="Times New Roman" w:cs="Times New Roman"/>
          <w:sz w:val="16"/>
          <w:szCs w:val="16"/>
        </w:rPr>
      </w:pPr>
      <w:r w:rsidRPr="00550DCB">
        <w:rPr>
          <w:rFonts w:ascii="Times New Roman" w:hAnsi="Times New Roman" w:cs="Times New Roman"/>
          <w:noProof/>
          <w:sz w:val="12"/>
          <w:szCs w:val="12"/>
        </w:rPr>
        <mc:AlternateContent>
          <mc:Choice Requires="wps">
            <w:drawing>
              <wp:anchor distT="0" distB="0" distL="114300" distR="114300" simplePos="0" relativeHeight="251660288" behindDoc="0" locked="0" layoutInCell="1" allowOverlap="1" wp14:anchorId="72168782" wp14:editId="49273F0E">
                <wp:simplePos x="0" y="0"/>
                <wp:positionH relativeFrom="column">
                  <wp:posOffset>4088130</wp:posOffset>
                </wp:positionH>
                <wp:positionV relativeFrom="paragraph">
                  <wp:posOffset>104936</wp:posOffset>
                </wp:positionV>
                <wp:extent cx="539086" cy="266131"/>
                <wp:effectExtent l="19050" t="19050" r="13970" b="19685"/>
                <wp:wrapNone/>
                <wp:docPr id="1633839465" name="Rectangle : coins arrondis 3"/>
                <wp:cNvGraphicFramePr/>
                <a:graphic xmlns:a="http://schemas.openxmlformats.org/drawingml/2006/main">
                  <a:graphicData uri="http://schemas.microsoft.com/office/word/2010/wordprocessingShape">
                    <wps:wsp>
                      <wps:cNvSpPr/>
                      <wps:spPr>
                        <a:xfrm>
                          <a:off x="0" y="0"/>
                          <a:ext cx="539086" cy="266131"/>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4AE7A7" id="Rectangle : coins arrondis 3" o:spid="_x0000_s1026" style="position:absolute;margin-left:321.9pt;margin-top:8.25pt;width:42.45pt;height:20.9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" filled="f" strokecolor="red" strokeweight="2.25pt">
                <v:stroke joinstyle="miter"/>
              </v:roundrect>
            </w:pict>
          </mc:Fallback>
        </mc:AlternateContent>
      </w:r>
    </w:p>
    <w:p w14:paraId="1A6ED5B2" w14:textId="77777777" w:rsidR="00257D57" w:rsidRDefault="00257D57" w:rsidP="00864DE3">
      <w:pPr>
        <w:spacing w:after="0"/>
        <w:jc w:val="both"/>
        <w:rPr>
          <w:rFonts w:ascii="Times New Roman" w:hAnsi="Times New Roman" w:cs="Times New Roman"/>
        </w:rPr>
      </w:pPr>
      <w:r>
        <w:rPr>
          <w:rFonts w:ascii="Times New Roman" w:hAnsi="Times New Roman" w:cs="Times New Roman"/>
        </w:rPr>
        <w:t xml:space="preserve">Ici, le montant des amortissements pratiqués est </w:t>
      </w:r>
    </w:p>
    <w:p w14:paraId="036FB2E4" w14:textId="41EDBB3B" w:rsidR="00257D57" w:rsidRDefault="00257D57" w:rsidP="00864DE3">
      <w:pPr>
        <w:spacing w:after="0"/>
        <w:jc w:val="both"/>
        <w:rPr>
          <w:rFonts w:ascii="Times New Roman" w:hAnsi="Times New Roman" w:cs="Times New Roman"/>
        </w:rPr>
      </w:pPr>
      <w:proofErr w:type="gramStart"/>
      <w:r>
        <w:rPr>
          <w:rFonts w:ascii="Times New Roman" w:hAnsi="Times New Roman" w:cs="Times New Roman"/>
        </w:rPr>
        <w:t>supérieur</w:t>
      </w:r>
      <w:proofErr w:type="gramEnd"/>
      <w:r>
        <w:rPr>
          <w:rFonts w:ascii="Times New Roman" w:hAnsi="Times New Roman" w:cs="Times New Roman"/>
        </w:rPr>
        <w:t xml:space="preserve"> à celui de la PV, elle sera donc CT </w:t>
      </w:r>
      <w:r w:rsidR="009476AB">
        <w:rPr>
          <w:rFonts w:ascii="Times New Roman" w:hAnsi="Times New Roman" w:cs="Times New Roman"/>
        </w:rPr>
        <w:t>pour</w:t>
      </w:r>
    </w:p>
    <w:p w14:paraId="6C05E880" w14:textId="0B068F64" w:rsidR="00257D57" w:rsidRDefault="00257D57" w:rsidP="00864DE3">
      <w:pPr>
        <w:spacing w:after="0"/>
        <w:jc w:val="both"/>
        <w:rPr>
          <w:rFonts w:ascii="Times New Roman" w:hAnsi="Times New Roman" w:cs="Times New Roman"/>
        </w:rPr>
      </w:pPr>
      <w:proofErr w:type="gramStart"/>
      <w:r>
        <w:rPr>
          <w:rFonts w:ascii="Times New Roman" w:hAnsi="Times New Roman" w:cs="Times New Roman"/>
        </w:rPr>
        <w:t>sa</w:t>
      </w:r>
      <w:proofErr w:type="gramEnd"/>
      <w:r>
        <w:rPr>
          <w:rFonts w:ascii="Times New Roman" w:hAnsi="Times New Roman" w:cs="Times New Roman"/>
        </w:rPr>
        <w:t xml:space="preserve"> totalité</w:t>
      </w:r>
      <w:r w:rsidR="00550DCB">
        <w:rPr>
          <w:rFonts w:ascii="Times New Roman" w:hAnsi="Times New Roman" w:cs="Times New Roman"/>
        </w:rPr>
        <w:t>.</w:t>
      </w:r>
    </w:p>
    <w:p w14:paraId="3F669C19" w14:textId="6F0292A9" w:rsidR="00550DCB" w:rsidRDefault="00550DCB" w:rsidP="00864DE3">
      <w:pPr>
        <w:spacing w:after="0"/>
        <w:jc w:val="both"/>
        <w:rPr>
          <w:rFonts w:ascii="Times New Roman" w:hAnsi="Times New Roman" w:cs="Times New Roman"/>
        </w:rPr>
      </w:pPr>
      <w:r>
        <w:rPr>
          <w:rFonts w:ascii="Times New Roman" w:hAnsi="Times New Roman" w:cs="Times New Roman"/>
        </w:rPr>
        <w:t xml:space="preserve">La PV CT est imposée comme du résultat de droit commun. Vous décidez de faire usage de la faculté fiscale d’étaler cette PV sur cet exercice et les </w:t>
      </w:r>
      <w:r w:rsidR="009476AB">
        <w:rPr>
          <w:rFonts w:ascii="Times New Roman" w:hAnsi="Times New Roman" w:cs="Times New Roman"/>
        </w:rPr>
        <w:t xml:space="preserve">2 </w:t>
      </w:r>
      <w:r>
        <w:rPr>
          <w:rFonts w:ascii="Times New Roman" w:hAnsi="Times New Roman" w:cs="Times New Roman"/>
        </w:rPr>
        <w:t>suivants.</w:t>
      </w:r>
    </w:p>
    <w:p w14:paraId="5FBF60E2" w14:textId="241C94BF" w:rsidR="00550DCB" w:rsidRDefault="00550DCB" w:rsidP="00864DE3">
      <w:pPr>
        <w:spacing w:after="0"/>
        <w:jc w:val="both"/>
        <w:rPr>
          <w:rFonts w:ascii="Times New Roman" w:hAnsi="Times New Roman" w:cs="Times New Roman"/>
        </w:rPr>
      </w:pPr>
      <w:r>
        <w:rPr>
          <w:rFonts w:ascii="Times New Roman" w:hAnsi="Times New Roman" w:cs="Times New Roman"/>
        </w:rPr>
        <w:t xml:space="preserve">Le comptable l’ayant totalement comptabilisée comme un produit, on réalise une déduction extra-comptable des 2/3 de son montant, soit </w:t>
      </w:r>
      <w:r>
        <w:rPr>
          <w:rFonts w:ascii="Times New Roman" w:hAnsi="Times New Roman" w:cs="Times New Roman"/>
          <w:u w:val="single"/>
        </w:rPr>
        <w:t>1 98</w:t>
      </w:r>
      <w:r w:rsidR="009476AB">
        <w:rPr>
          <w:rFonts w:ascii="Times New Roman" w:hAnsi="Times New Roman" w:cs="Times New Roman"/>
          <w:u w:val="single"/>
        </w:rPr>
        <w:t>9</w:t>
      </w:r>
      <w:r>
        <w:rPr>
          <w:rFonts w:ascii="Times New Roman" w:hAnsi="Times New Roman" w:cs="Times New Roman"/>
          <w:u w:val="single"/>
        </w:rPr>
        <w:t>€</w:t>
      </w:r>
      <w:r>
        <w:rPr>
          <w:rFonts w:ascii="Times New Roman" w:hAnsi="Times New Roman" w:cs="Times New Roman"/>
        </w:rPr>
        <w:t>.</w:t>
      </w:r>
    </w:p>
    <w:p w14:paraId="46EB16CE" w14:textId="77777777" w:rsidR="00550DCB" w:rsidRDefault="00550DCB" w:rsidP="00864DE3">
      <w:pPr>
        <w:spacing w:after="0"/>
        <w:jc w:val="both"/>
        <w:rPr>
          <w:rFonts w:ascii="Times New Roman" w:hAnsi="Times New Roman" w:cs="Times New Roman"/>
        </w:rPr>
      </w:pPr>
    </w:p>
    <w:p w14:paraId="2CD7E6C7" w14:textId="7489C452" w:rsidR="00985AA1" w:rsidRPr="00985AA1" w:rsidRDefault="00985AA1" w:rsidP="00864DE3">
      <w:pPr>
        <w:spacing w:after="0"/>
        <w:jc w:val="both"/>
        <w:rPr>
          <w:rFonts w:ascii="Times New Roman" w:hAnsi="Times New Roman" w:cs="Times New Roman"/>
          <w:u w:val="single"/>
        </w:rPr>
      </w:pPr>
      <w:r w:rsidRPr="00985AA1">
        <w:rPr>
          <w:rFonts w:ascii="Times New Roman" w:hAnsi="Times New Roman" w:cs="Times New Roman"/>
          <w:u w:val="single"/>
        </w:rPr>
        <w:t>2. L’achat de la machine</w:t>
      </w:r>
    </w:p>
    <w:p w14:paraId="49F0B6C3" w14:textId="13A0EC9F" w:rsidR="00257D57" w:rsidRDefault="00550DCB" w:rsidP="00864DE3">
      <w:pPr>
        <w:spacing w:after="0"/>
        <w:jc w:val="both"/>
        <w:rPr>
          <w:rFonts w:ascii="Times New Roman" w:hAnsi="Times New Roman" w:cs="Times New Roman"/>
        </w:rPr>
      </w:pPr>
      <w:r>
        <w:rPr>
          <w:rFonts w:ascii="Times New Roman" w:hAnsi="Times New Roman" w:cs="Times New Roman"/>
        </w:rPr>
        <w:t>On calcule ici l’annuité d’amortissement dégressif qu’il convient de déduire.</w:t>
      </w:r>
    </w:p>
    <w:p w14:paraId="48EE6075" w14:textId="77777777" w:rsidR="00550DCB" w:rsidRPr="00AC0EDF" w:rsidRDefault="00550DCB" w:rsidP="00F87DF8">
      <w:pPr>
        <w:pStyle w:val="Paragraphedeliste"/>
        <w:numPr>
          <w:ilvl w:val="0"/>
          <w:numId w:val="2"/>
        </w:numPr>
        <w:spacing w:after="0"/>
        <w:jc w:val="both"/>
        <w:rPr>
          <w:rFonts w:ascii="Times New Roman" w:hAnsi="Times New Roman" w:cs="Times New Roman"/>
          <w:u w:val="single"/>
        </w:rPr>
      </w:pPr>
      <w:r w:rsidRPr="00550DCB">
        <w:rPr>
          <w:rFonts w:ascii="Times New Roman" w:hAnsi="Times New Roman" w:cs="Times New Roman"/>
        </w:rPr>
        <w:t xml:space="preserve">On sait que </w:t>
      </w:r>
      <w:r w:rsidRPr="00AC0EDF">
        <w:rPr>
          <w:rFonts w:ascii="Times New Roman" w:hAnsi="Times New Roman" w:cs="Times New Roman"/>
          <w:color w:val="00B050"/>
          <w:u w:val="single"/>
        </w:rPr>
        <w:t>l’amortissement linéaire</w:t>
      </w:r>
      <w:r w:rsidRPr="00AC0EDF">
        <w:rPr>
          <w:rFonts w:ascii="Times New Roman" w:hAnsi="Times New Roman" w:cs="Times New Roman"/>
          <w:color w:val="00B050"/>
        </w:rPr>
        <w:t xml:space="preserve"> </w:t>
      </w:r>
      <w:r w:rsidRPr="00550DCB">
        <w:rPr>
          <w:rFonts w:ascii="Times New Roman" w:hAnsi="Times New Roman" w:cs="Times New Roman"/>
        </w:rPr>
        <w:t xml:space="preserve">aurait conduit à étaler sur 5ans, soit un taux de </w:t>
      </w:r>
      <w:r w:rsidRPr="00AC0EDF">
        <w:rPr>
          <w:rFonts w:ascii="Times New Roman" w:hAnsi="Times New Roman" w:cs="Times New Roman"/>
          <w:color w:val="00B050"/>
          <w:u w:val="single"/>
        </w:rPr>
        <w:t>1/5</w:t>
      </w:r>
    </w:p>
    <w:p w14:paraId="5599FCEF" w14:textId="77777777" w:rsidR="00550DCB" w:rsidRDefault="00550DCB" w:rsidP="00F87DF8">
      <w:pPr>
        <w:pStyle w:val="Paragraphedeliste"/>
        <w:numPr>
          <w:ilvl w:val="0"/>
          <w:numId w:val="2"/>
        </w:numPr>
        <w:spacing w:after="0"/>
        <w:jc w:val="both"/>
        <w:rPr>
          <w:rFonts w:ascii="Times New Roman" w:hAnsi="Times New Roman" w:cs="Times New Roman"/>
        </w:rPr>
      </w:pPr>
      <w:r w:rsidRPr="00550DCB">
        <w:rPr>
          <w:rFonts w:ascii="Times New Roman" w:hAnsi="Times New Roman" w:cs="Times New Roman"/>
        </w:rPr>
        <w:t>On sait</w:t>
      </w:r>
      <w:r>
        <w:rPr>
          <w:rFonts w:ascii="Times New Roman" w:hAnsi="Times New Roman" w:cs="Times New Roman"/>
        </w:rPr>
        <w:t xml:space="preserve"> également que le </w:t>
      </w:r>
      <w:r w:rsidRPr="00AC0EDF">
        <w:rPr>
          <w:rFonts w:ascii="Times New Roman" w:hAnsi="Times New Roman" w:cs="Times New Roman"/>
          <w:color w:val="0070C0"/>
          <w:u w:val="single"/>
        </w:rPr>
        <w:t>coefficient dégressif</w:t>
      </w:r>
      <w:r w:rsidRPr="00AC0EDF">
        <w:rPr>
          <w:rFonts w:ascii="Times New Roman" w:hAnsi="Times New Roman" w:cs="Times New Roman"/>
          <w:color w:val="0070C0"/>
        </w:rPr>
        <w:t xml:space="preserve"> </w:t>
      </w:r>
      <w:r>
        <w:rPr>
          <w:rFonts w:ascii="Times New Roman" w:hAnsi="Times New Roman" w:cs="Times New Roman"/>
        </w:rPr>
        <w:t xml:space="preserve">pour les biens utilisable 5ans est de </w:t>
      </w:r>
      <w:r w:rsidRPr="00AC0EDF">
        <w:rPr>
          <w:rFonts w:ascii="Times New Roman" w:hAnsi="Times New Roman" w:cs="Times New Roman"/>
          <w:color w:val="0070C0"/>
          <w:u w:val="single"/>
        </w:rPr>
        <w:t>2,25</w:t>
      </w:r>
      <w:r w:rsidRPr="00AC0EDF">
        <w:rPr>
          <w:rFonts w:ascii="Times New Roman" w:hAnsi="Times New Roman" w:cs="Times New Roman"/>
          <w:color w:val="0070C0"/>
        </w:rPr>
        <w:t xml:space="preserve"> </w:t>
      </w:r>
      <w:r>
        <w:rPr>
          <w:rFonts w:ascii="Times New Roman" w:hAnsi="Times New Roman" w:cs="Times New Roman"/>
        </w:rPr>
        <w:t>(</w:t>
      </w:r>
      <w:proofErr w:type="spellStart"/>
      <w:r>
        <w:rPr>
          <w:rFonts w:ascii="Times New Roman" w:hAnsi="Times New Roman" w:cs="Times New Roman"/>
        </w:rPr>
        <w:t>cf</w:t>
      </w:r>
      <w:proofErr w:type="spellEnd"/>
      <w:r>
        <w:rPr>
          <w:rFonts w:ascii="Times New Roman" w:hAnsi="Times New Roman" w:cs="Times New Roman"/>
        </w:rPr>
        <w:t xml:space="preserve"> article 39A CGI).</w:t>
      </w:r>
    </w:p>
    <w:p w14:paraId="35DDC0E2" w14:textId="5A474F0A" w:rsidR="00AC0EDF" w:rsidRPr="00AC0EDF" w:rsidRDefault="00550DCB" w:rsidP="00F87DF8">
      <w:pPr>
        <w:pStyle w:val="Paragraphedeliste"/>
        <w:numPr>
          <w:ilvl w:val="0"/>
          <w:numId w:val="2"/>
        </w:numPr>
        <w:spacing w:after="0"/>
        <w:jc w:val="both"/>
        <w:rPr>
          <w:rFonts w:ascii="Times New Roman" w:hAnsi="Times New Roman" w:cs="Times New Roman"/>
          <w:u w:val="single"/>
        </w:rPr>
      </w:pPr>
      <w:r>
        <w:rPr>
          <w:rFonts w:ascii="Times New Roman" w:hAnsi="Times New Roman" w:cs="Times New Roman"/>
        </w:rPr>
        <w:t xml:space="preserve">Le </w:t>
      </w:r>
      <w:r w:rsidRPr="00AC0EDF">
        <w:rPr>
          <w:rFonts w:ascii="Times New Roman" w:hAnsi="Times New Roman" w:cs="Times New Roman"/>
          <w:color w:val="FFC000"/>
          <w:u w:val="single"/>
        </w:rPr>
        <w:t xml:space="preserve">prorata </w:t>
      </w:r>
      <w:proofErr w:type="spellStart"/>
      <w:r w:rsidRPr="00AC0EDF">
        <w:rPr>
          <w:rFonts w:ascii="Times New Roman" w:hAnsi="Times New Roman" w:cs="Times New Roman"/>
          <w:color w:val="FFC000"/>
          <w:u w:val="single"/>
        </w:rPr>
        <w:t>temporis</w:t>
      </w:r>
      <w:proofErr w:type="spellEnd"/>
      <w:r w:rsidRPr="00AC0EDF">
        <w:rPr>
          <w:rFonts w:ascii="Times New Roman" w:hAnsi="Times New Roman" w:cs="Times New Roman"/>
          <w:color w:val="FFC000"/>
        </w:rPr>
        <w:t> </w:t>
      </w:r>
      <w:r>
        <w:rPr>
          <w:rFonts w:ascii="Times New Roman" w:hAnsi="Times New Roman" w:cs="Times New Roman"/>
        </w:rPr>
        <w:t>d’acquisition : machine utilisée pendant</w:t>
      </w:r>
      <w:r w:rsidR="00AC0EDF">
        <w:rPr>
          <w:rFonts w:ascii="Times New Roman" w:hAnsi="Times New Roman" w:cs="Times New Roman"/>
        </w:rPr>
        <w:t xml:space="preserve"> 11 mois de l’exercice, soit </w:t>
      </w:r>
      <w:r w:rsidR="00AC0EDF" w:rsidRPr="00AC0EDF">
        <w:rPr>
          <w:rFonts w:ascii="Times New Roman" w:hAnsi="Times New Roman" w:cs="Times New Roman"/>
          <w:color w:val="FFC000"/>
          <w:u w:val="single"/>
        </w:rPr>
        <w:t>11/12</w:t>
      </w:r>
    </w:p>
    <w:p w14:paraId="27DA0218" w14:textId="77777777" w:rsidR="00AC0EDF" w:rsidRDefault="00AC0EDF" w:rsidP="00F87DF8">
      <w:pPr>
        <w:pStyle w:val="Paragraphedeliste"/>
        <w:numPr>
          <w:ilvl w:val="1"/>
          <w:numId w:val="2"/>
        </w:numPr>
        <w:spacing w:after="0"/>
        <w:jc w:val="both"/>
        <w:rPr>
          <w:rFonts w:ascii="Times New Roman" w:hAnsi="Times New Roman" w:cs="Times New Roman"/>
        </w:rPr>
      </w:pPr>
      <w:r>
        <w:rPr>
          <w:rFonts w:ascii="Times New Roman" w:hAnsi="Times New Roman" w:cs="Times New Roman"/>
        </w:rPr>
        <w:t>En dégressif tout mois commencé est un mois plein</w:t>
      </w:r>
    </w:p>
    <w:p w14:paraId="64A6E280" w14:textId="77777777" w:rsidR="00AC0EDF" w:rsidRDefault="00AC0EDF" w:rsidP="00AC0EDF">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846"/>
        <w:gridCol w:w="2738"/>
        <w:gridCol w:w="2739"/>
        <w:gridCol w:w="2739"/>
      </w:tblGrid>
      <w:tr w:rsidR="00985AA1" w:rsidRPr="00257D57" w14:paraId="34D5C6A5" w14:textId="77777777" w:rsidTr="00985AA1">
        <w:trPr>
          <w:trHeight w:val="703"/>
        </w:trPr>
        <w:tc>
          <w:tcPr>
            <w:tcW w:w="846" w:type="dxa"/>
          </w:tcPr>
          <w:p w14:paraId="4DCAD865" w14:textId="77777777" w:rsidR="00985AA1" w:rsidRPr="00257D57" w:rsidRDefault="00985AA1" w:rsidP="0038702E">
            <w:pPr>
              <w:jc w:val="center"/>
              <w:rPr>
                <w:rFonts w:ascii="Times New Roman" w:hAnsi="Times New Roman" w:cs="Times New Roman"/>
                <w:b/>
                <w:bCs/>
                <w:u w:val="single"/>
              </w:rPr>
            </w:pPr>
            <w:r w:rsidRPr="00257D57">
              <w:rPr>
                <w:rFonts w:ascii="Times New Roman" w:hAnsi="Times New Roman" w:cs="Times New Roman"/>
                <w:b/>
                <w:bCs/>
                <w:u w:val="single"/>
              </w:rPr>
              <w:t>Année</w:t>
            </w:r>
          </w:p>
        </w:tc>
        <w:tc>
          <w:tcPr>
            <w:tcW w:w="2738" w:type="dxa"/>
            <w:vAlign w:val="center"/>
          </w:tcPr>
          <w:p w14:paraId="79DC87EF" w14:textId="77777777" w:rsidR="00985AA1" w:rsidRPr="00257D57" w:rsidRDefault="00985AA1" w:rsidP="00985AA1">
            <w:pPr>
              <w:jc w:val="center"/>
              <w:rPr>
                <w:rFonts w:ascii="Times New Roman" w:hAnsi="Times New Roman" w:cs="Times New Roman"/>
                <w:b/>
                <w:bCs/>
                <w:u w:val="single"/>
              </w:rPr>
            </w:pPr>
            <w:r w:rsidRPr="00257D57">
              <w:rPr>
                <w:rFonts w:ascii="Times New Roman" w:hAnsi="Times New Roman" w:cs="Times New Roman"/>
                <w:b/>
                <w:bCs/>
                <w:u w:val="single"/>
              </w:rPr>
              <w:t>Annuité déduite</w:t>
            </w:r>
          </w:p>
        </w:tc>
        <w:tc>
          <w:tcPr>
            <w:tcW w:w="2739" w:type="dxa"/>
            <w:vAlign w:val="center"/>
          </w:tcPr>
          <w:p w14:paraId="1C57D596" w14:textId="77777777" w:rsidR="00985AA1" w:rsidRPr="00257D57" w:rsidRDefault="00985AA1" w:rsidP="00985AA1">
            <w:pPr>
              <w:jc w:val="center"/>
              <w:rPr>
                <w:rFonts w:ascii="Times New Roman" w:hAnsi="Times New Roman" w:cs="Times New Roman"/>
                <w:b/>
                <w:bCs/>
                <w:u w:val="single"/>
              </w:rPr>
            </w:pPr>
            <w:r w:rsidRPr="00257D57">
              <w:rPr>
                <w:rFonts w:ascii="Times New Roman" w:hAnsi="Times New Roman" w:cs="Times New Roman"/>
                <w:b/>
                <w:bCs/>
                <w:u w:val="single"/>
              </w:rPr>
              <w:t>VNC</w:t>
            </w:r>
          </w:p>
        </w:tc>
        <w:tc>
          <w:tcPr>
            <w:tcW w:w="2739" w:type="dxa"/>
            <w:vAlign w:val="center"/>
          </w:tcPr>
          <w:p w14:paraId="70A99569" w14:textId="77777777" w:rsidR="00985AA1" w:rsidRPr="00257D57" w:rsidRDefault="00985AA1" w:rsidP="00985AA1">
            <w:pPr>
              <w:jc w:val="center"/>
              <w:rPr>
                <w:rFonts w:ascii="Times New Roman" w:hAnsi="Times New Roman" w:cs="Times New Roman"/>
                <w:b/>
                <w:bCs/>
                <w:u w:val="single"/>
              </w:rPr>
            </w:pPr>
            <w:r w:rsidRPr="00257D57">
              <w:rPr>
                <w:rFonts w:ascii="Times New Roman" w:hAnsi="Times New Roman" w:cs="Times New Roman"/>
                <w:b/>
                <w:bCs/>
                <w:u w:val="single"/>
              </w:rPr>
              <w:t>Somme des amortissements pratiquée</w:t>
            </w:r>
          </w:p>
        </w:tc>
      </w:tr>
      <w:tr w:rsidR="00985AA1" w14:paraId="44BC2102" w14:textId="77777777" w:rsidTr="00985AA1">
        <w:tc>
          <w:tcPr>
            <w:tcW w:w="846" w:type="dxa"/>
            <w:vAlign w:val="center"/>
          </w:tcPr>
          <w:p w14:paraId="08327831" w14:textId="46BC2BD1" w:rsidR="00985AA1" w:rsidRPr="00257D57" w:rsidRDefault="00985AA1" w:rsidP="00985AA1">
            <w:pPr>
              <w:jc w:val="center"/>
              <w:rPr>
                <w:rFonts w:ascii="Times New Roman" w:hAnsi="Times New Roman" w:cs="Times New Roman"/>
                <w:b/>
                <w:bCs/>
                <w:u w:val="single"/>
              </w:rPr>
            </w:pPr>
            <w:r w:rsidRPr="00257D57">
              <w:rPr>
                <w:rFonts w:ascii="Times New Roman" w:hAnsi="Times New Roman" w:cs="Times New Roman"/>
                <w:b/>
                <w:bCs/>
                <w:u w:val="single"/>
              </w:rPr>
              <w:t>N</w:t>
            </w:r>
          </w:p>
        </w:tc>
        <w:tc>
          <w:tcPr>
            <w:tcW w:w="2738" w:type="dxa"/>
            <w:vAlign w:val="center"/>
          </w:tcPr>
          <w:p w14:paraId="627A7980" w14:textId="77777777" w:rsidR="00985AA1" w:rsidRDefault="00985AA1" w:rsidP="00985AA1">
            <w:pPr>
              <w:jc w:val="center"/>
              <w:rPr>
                <w:rFonts w:ascii="Times New Roman" w:hAnsi="Times New Roman" w:cs="Times New Roman"/>
              </w:rPr>
            </w:pPr>
            <w:r>
              <w:rPr>
                <w:rFonts w:ascii="Times New Roman" w:hAnsi="Times New Roman" w:cs="Times New Roman"/>
              </w:rPr>
              <w:t>50 000</w:t>
            </w:r>
            <w:r w:rsidRPr="00985AA1">
              <w:rPr>
                <w:rFonts w:ascii="Times New Roman" w:hAnsi="Times New Roman" w:cs="Times New Roman"/>
                <w:sz w:val="18"/>
                <w:szCs w:val="18"/>
              </w:rPr>
              <w:t xml:space="preserve"> </w:t>
            </w:r>
            <w:r>
              <w:rPr>
                <w:rFonts w:ascii="Times New Roman" w:hAnsi="Times New Roman" w:cs="Times New Roman"/>
              </w:rPr>
              <w:t>x</w:t>
            </w:r>
            <w:r w:rsidRPr="00985AA1">
              <w:rPr>
                <w:rFonts w:ascii="Times New Roman" w:hAnsi="Times New Roman" w:cs="Times New Roman"/>
                <w:sz w:val="18"/>
                <w:szCs w:val="18"/>
              </w:rPr>
              <w:t xml:space="preserve"> </w:t>
            </w:r>
            <w:r w:rsidRPr="00CB7808">
              <w:rPr>
                <w:rFonts w:ascii="Times New Roman" w:hAnsi="Times New Roman" w:cs="Times New Roman"/>
                <w:color w:val="00B050"/>
              </w:rPr>
              <w:t>1/5</w:t>
            </w:r>
            <w:r w:rsidRPr="00985AA1">
              <w:rPr>
                <w:rFonts w:ascii="Times New Roman" w:hAnsi="Times New Roman" w:cs="Times New Roman"/>
                <w:sz w:val="18"/>
                <w:szCs w:val="18"/>
              </w:rPr>
              <w:t xml:space="preserve"> </w:t>
            </w:r>
            <w:r>
              <w:rPr>
                <w:rFonts w:ascii="Times New Roman" w:hAnsi="Times New Roman" w:cs="Times New Roman"/>
              </w:rPr>
              <w:t>x</w:t>
            </w:r>
            <w:r w:rsidRPr="00985AA1">
              <w:rPr>
                <w:rFonts w:ascii="Times New Roman" w:hAnsi="Times New Roman" w:cs="Times New Roman"/>
                <w:sz w:val="18"/>
                <w:szCs w:val="18"/>
              </w:rPr>
              <w:t xml:space="preserve"> </w:t>
            </w:r>
            <w:r w:rsidRPr="00CB7808">
              <w:rPr>
                <w:rFonts w:ascii="Times New Roman" w:hAnsi="Times New Roman" w:cs="Times New Roman"/>
                <w:color w:val="0070C0"/>
              </w:rPr>
              <w:t>2.25</w:t>
            </w:r>
            <w:r w:rsidRPr="00CB7808">
              <w:rPr>
                <w:rFonts w:ascii="Times New Roman" w:hAnsi="Times New Roman" w:cs="Times New Roman"/>
                <w:color w:val="0070C0"/>
                <w:sz w:val="18"/>
                <w:szCs w:val="18"/>
              </w:rPr>
              <w:t xml:space="preserve"> </w:t>
            </w:r>
            <w:r>
              <w:rPr>
                <w:rFonts w:ascii="Times New Roman" w:hAnsi="Times New Roman" w:cs="Times New Roman"/>
              </w:rPr>
              <w:t>x</w:t>
            </w:r>
            <w:r w:rsidRPr="00985AA1">
              <w:rPr>
                <w:rFonts w:ascii="Times New Roman" w:hAnsi="Times New Roman" w:cs="Times New Roman"/>
                <w:sz w:val="18"/>
                <w:szCs w:val="18"/>
              </w:rPr>
              <w:t xml:space="preserve"> </w:t>
            </w:r>
            <w:r>
              <w:rPr>
                <w:rFonts w:ascii="Times New Roman" w:hAnsi="Times New Roman" w:cs="Times New Roman"/>
              </w:rPr>
              <w:t>(</w:t>
            </w:r>
            <w:r w:rsidRPr="00CB7808">
              <w:rPr>
                <w:rFonts w:ascii="Times New Roman" w:hAnsi="Times New Roman" w:cs="Times New Roman"/>
                <w:color w:val="FFC000"/>
              </w:rPr>
              <w:t>11/12</w:t>
            </w:r>
            <w:r>
              <w:rPr>
                <w:rFonts w:ascii="Times New Roman" w:hAnsi="Times New Roman" w:cs="Times New Roman"/>
              </w:rPr>
              <w:t>)</w:t>
            </w:r>
          </w:p>
          <w:p w14:paraId="285028E7" w14:textId="1ECC7CB4" w:rsidR="00985AA1" w:rsidRDefault="00985AA1" w:rsidP="00985AA1">
            <w:pPr>
              <w:jc w:val="center"/>
              <w:rPr>
                <w:rFonts w:ascii="Times New Roman" w:hAnsi="Times New Roman" w:cs="Times New Roman"/>
              </w:rPr>
            </w:pPr>
            <w:r>
              <w:rPr>
                <w:rFonts w:ascii="Times New Roman" w:hAnsi="Times New Roman" w:cs="Times New Roman"/>
              </w:rPr>
              <w:t xml:space="preserve">= </w:t>
            </w:r>
            <w:r w:rsidRPr="00985AA1">
              <w:rPr>
                <w:rFonts w:ascii="Times New Roman" w:hAnsi="Times New Roman" w:cs="Times New Roman"/>
                <w:b/>
                <w:bCs/>
                <w:u w:val="single"/>
              </w:rPr>
              <w:t>20 625</w:t>
            </w:r>
          </w:p>
        </w:tc>
        <w:tc>
          <w:tcPr>
            <w:tcW w:w="2739" w:type="dxa"/>
            <w:vAlign w:val="center"/>
          </w:tcPr>
          <w:p w14:paraId="357DC0FC" w14:textId="1750E4BE" w:rsidR="00985AA1" w:rsidRDefault="00985AA1" w:rsidP="00985AA1">
            <w:pPr>
              <w:jc w:val="center"/>
              <w:rPr>
                <w:rFonts w:ascii="Times New Roman" w:hAnsi="Times New Roman" w:cs="Times New Roman"/>
              </w:rPr>
            </w:pPr>
            <w:r>
              <w:rPr>
                <w:rFonts w:ascii="Times New Roman" w:hAnsi="Times New Roman" w:cs="Times New Roman"/>
              </w:rPr>
              <w:t>50 000 – 20 625</w:t>
            </w:r>
          </w:p>
          <w:p w14:paraId="305C0BC0" w14:textId="7AE09BA4" w:rsidR="00985AA1" w:rsidRDefault="00985AA1" w:rsidP="00985AA1">
            <w:pPr>
              <w:jc w:val="center"/>
              <w:rPr>
                <w:rFonts w:ascii="Times New Roman" w:hAnsi="Times New Roman" w:cs="Times New Roman"/>
              </w:rPr>
            </w:pPr>
            <w:r>
              <w:rPr>
                <w:rFonts w:ascii="Times New Roman" w:hAnsi="Times New Roman" w:cs="Times New Roman"/>
              </w:rPr>
              <w:t>= 29 375</w:t>
            </w:r>
          </w:p>
        </w:tc>
        <w:tc>
          <w:tcPr>
            <w:tcW w:w="2739" w:type="dxa"/>
            <w:vAlign w:val="center"/>
          </w:tcPr>
          <w:p w14:paraId="563B8723" w14:textId="7FEC5962" w:rsidR="00985AA1" w:rsidRDefault="00985AA1" w:rsidP="00985AA1">
            <w:pPr>
              <w:jc w:val="center"/>
              <w:rPr>
                <w:rFonts w:ascii="Times New Roman" w:hAnsi="Times New Roman" w:cs="Times New Roman"/>
              </w:rPr>
            </w:pPr>
            <w:r>
              <w:rPr>
                <w:rFonts w:ascii="Times New Roman" w:hAnsi="Times New Roman" w:cs="Times New Roman"/>
              </w:rPr>
              <w:t>20 625</w:t>
            </w:r>
          </w:p>
        </w:tc>
      </w:tr>
    </w:tbl>
    <w:p w14:paraId="11B9EAAD" w14:textId="5C92B266" w:rsidR="00AC0EDF" w:rsidRDefault="00985AA1" w:rsidP="00AC0EDF">
      <w:pPr>
        <w:spacing w:after="0"/>
        <w:jc w:val="both"/>
        <w:rPr>
          <w:rFonts w:ascii="Times New Roman" w:hAnsi="Times New Roman" w:cs="Times New Roman"/>
        </w:rPr>
      </w:pPr>
      <w:r>
        <w:rPr>
          <w:rFonts w:ascii="Times New Roman" w:hAnsi="Times New Roman" w:cs="Times New Roman"/>
        </w:rPr>
        <w:t>Le comptable a donc déduit, au titre de cet amortissement, une somme de 20 625€. Fiscalement, aucune règle ne diffère du PCG, il n’y a donc pas lieu de pratiquer un retraitement extra-comptable ici.</w:t>
      </w:r>
    </w:p>
    <w:p w14:paraId="6EF3CB3A" w14:textId="77777777" w:rsidR="00985AA1" w:rsidRDefault="00985AA1" w:rsidP="00AC0EDF">
      <w:pPr>
        <w:spacing w:after="0"/>
        <w:jc w:val="both"/>
        <w:rPr>
          <w:rFonts w:ascii="Times New Roman" w:hAnsi="Times New Roman" w:cs="Times New Roman"/>
        </w:rPr>
      </w:pPr>
    </w:p>
    <w:p w14:paraId="0C4FB266" w14:textId="77777777" w:rsidR="00985AA1" w:rsidRPr="00AC0EDF" w:rsidRDefault="00985AA1" w:rsidP="00AC0EDF">
      <w:pPr>
        <w:spacing w:after="0"/>
        <w:jc w:val="both"/>
        <w:rPr>
          <w:rFonts w:ascii="Times New Roman" w:hAnsi="Times New Roman" w:cs="Times New Roman"/>
        </w:rPr>
      </w:pPr>
    </w:p>
    <w:p w14:paraId="2404D84E" w14:textId="0A09BC50" w:rsidR="00AC0EDF" w:rsidRDefault="00985AA1" w:rsidP="00AC0EDF">
      <w:pPr>
        <w:spacing w:after="0"/>
        <w:jc w:val="both"/>
        <w:rPr>
          <w:rFonts w:ascii="Times New Roman" w:hAnsi="Times New Roman" w:cs="Times New Roman"/>
        </w:rPr>
      </w:pPr>
      <w:r>
        <w:rPr>
          <w:rFonts w:ascii="Times New Roman" w:hAnsi="Times New Roman" w:cs="Times New Roman"/>
        </w:rPr>
        <w:t xml:space="preserve">3 </w:t>
      </w:r>
      <w:r w:rsidR="00CB7808">
        <w:rPr>
          <w:rFonts w:ascii="Times New Roman" w:hAnsi="Times New Roman" w:cs="Times New Roman"/>
        </w:rPr>
        <w:t>.</w:t>
      </w:r>
      <w:r>
        <w:rPr>
          <w:rFonts w:ascii="Times New Roman" w:hAnsi="Times New Roman" w:cs="Times New Roman"/>
        </w:rPr>
        <w:t xml:space="preserve"> </w:t>
      </w:r>
      <w:r w:rsidRPr="00CB7808">
        <w:rPr>
          <w:rFonts w:ascii="Times New Roman" w:hAnsi="Times New Roman" w:cs="Times New Roman"/>
          <w:u w:val="single"/>
        </w:rPr>
        <w:t>La vente du terrain</w:t>
      </w:r>
    </w:p>
    <w:p w14:paraId="1CB329EA" w14:textId="77777777" w:rsidR="00985AA1" w:rsidRDefault="00985AA1" w:rsidP="00AC0EDF">
      <w:pPr>
        <w:spacing w:after="0"/>
        <w:jc w:val="both"/>
        <w:rPr>
          <w:rFonts w:ascii="Times New Roman" w:hAnsi="Times New Roman" w:cs="Times New Roman"/>
        </w:rPr>
      </w:pPr>
    </w:p>
    <w:p w14:paraId="54148403" w14:textId="351ACCD6" w:rsidR="00985AA1" w:rsidRDefault="00985AA1" w:rsidP="00AC0EDF">
      <w:pPr>
        <w:spacing w:after="0"/>
        <w:jc w:val="both"/>
        <w:rPr>
          <w:rFonts w:ascii="Times New Roman" w:hAnsi="Times New Roman" w:cs="Times New Roman"/>
        </w:rPr>
      </w:pPr>
      <w:r>
        <w:rPr>
          <w:rFonts w:ascii="Times New Roman" w:hAnsi="Times New Roman" w:cs="Times New Roman"/>
        </w:rPr>
        <w:t>Les terrains nus ne sont pas susceptibles d’amortissement, la VNC sera donc égale au prix d’acquisition.</w:t>
      </w:r>
    </w:p>
    <w:p w14:paraId="77E9470F" w14:textId="6D57796B" w:rsidR="00985AA1" w:rsidRDefault="00985AA1" w:rsidP="00AC0EDF">
      <w:pPr>
        <w:spacing w:after="0"/>
        <w:jc w:val="both"/>
        <w:rPr>
          <w:rFonts w:ascii="Times New Roman" w:hAnsi="Times New Roman" w:cs="Times New Roman"/>
        </w:rPr>
      </w:pPr>
      <w:r>
        <w:rPr>
          <w:rFonts w:ascii="Times New Roman" w:hAnsi="Times New Roman" w:cs="Times New Roman"/>
        </w:rPr>
        <w:t>Plus-value : prix de cession – prix d’acquisition, soit 105 000 – 100 000 = 5 000 €.</w:t>
      </w:r>
    </w:p>
    <w:p w14:paraId="269C105B" w14:textId="770B83E3" w:rsidR="00985AA1" w:rsidRDefault="00985AA1" w:rsidP="00AC0EDF">
      <w:pPr>
        <w:spacing w:after="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1C10F31D" wp14:editId="0B36D713">
            <wp:simplePos x="0" y="0"/>
            <wp:positionH relativeFrom="column">
              <wp:posOffset>3276126</wp:posOffset>
            </wp:positionH>
            <wp:positionV relativeFrom="paragraph">
              <wp:posOffset>97487</wp:posOffset>
            </wp:positionV>
            <wp:extent cx="2845558" cy="796593"/>
            <wp:effectExtent l="0" t="0" r="0" b="3810"/>
            <wp:wrapNone/>
            <wp:docPr id="81865971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97700" name="Image 1" descr="Une image contenant texte, capture d’écran, nombr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5558" cy="796593"/>
                    </a:xfrm>
                    <a:prstGeom prst="rect">
                      <a:avLst/>
                    </a:prstGeom>
                    <a:noFill/>
                    <a:ln>
                      <a:noFill/>
                    </a:ln>
                  </pic:spPr>
                </pic:pic>
              </a:graphicData>
            </a:graphic>
          </wp:anchor>
        </w:drawing>
      </w:r>
    </w:p>
    <w:p w14:paraId="5F4CF80F" w14:textId="77777777" w:rsidR="00985AA1" w:rsidRDefault="00985AA1" w:rsidP="00AC0EDF">
      <w:pPr>
        <w:spacing w:after="0"/>
        <w:jc w:val="both"/>
        <w:rPr>
          <w:rFonts w:ascii="Times New Roman" w:hAnsi="Times New Roman" w:cs="Times New Roman"/>
        </w:rPr>
      </w:pPr>
      <w:r>
        <w:rPr>
          <w:rFonts w:ascii="Times New Roman" w:hAnsi="Times New Roman" w:cs="Times New Roman"/>
        </w:rPr>
        <w:t>Le bien a été acquis il a plus de 2ans, il s’agit donc</w:t>
      </w:r>
    </w:p>
    <w:p w14:paraId="294068F5" w14:textId="5CBEC312" w:rsidR="00985AA1" w:rsidRDefault="00985AA1" w:rsidP="00AC0EDF">
      <w:pPr>
        <w:spacing w:after="0"/>
        <w:jc w:val="both"/>
        <w:rPr>
          <w:rFonts w:ascii="Times New Roman" w:hAnsi="Times New Roman" w:cs="Times New Roman"/>
        </w:rPr>
      </w:pPr>
      <w:proofErr w:type="gramStart"/>
      <w:r>
        <w:rPr>
          <w:rFonts w:ascii="Times New Roman" w:hAnsi="Times New Roman" w:cs="Times New Roman"/>
        </w:rPr>
        <w:t>d’une</w:t>
      </w:r>
      <w:proofErr w:type="gramEnd"/>
      <w:r>
        <w:rPr>
          <w:rFonts w:ascii="Times New Roman" w:hAnsi="Times New Roman" w:cs="Times New Roman"/>
        </w:rPr>
        <w:t xml:space="preserve"> PV LT</w:t>
      </w:r>
      <w:r w:rsidR="0027169A">
        <w:rPr>
          <w:rFonts w:ascii="Times New Roman" w:hAnsi="Times New Roman" w:cs="Times New Roman"/>
        </w:rPr>
        <w:t>.</w:t>
      </w:r>
    </w:p>
    <w:p w14:paraId="29DD455E" w14:textId="1CD20D56" w:rsidR="00985AA1" w:rsidRDefault="00985AA1" w:rsidP="00AC0EDF">
      <w:pPr>
        <w:spacing w:after="0"/>
        <w:jc w:val="both"/>
        <w:rPr>
          <w:rFonts w:ascii="Times New Roman" w:hAnsi="Times New Roman" w:cs="Times New Roman"/>
        </w:rPr>
      </w:pPr>
      <w:r w:rsidRPr="00550DCB">
        <w:rPr>
          <w:rFonts w:ascii="Times New Roman" w:hAnsi="Times New Roman" w:cs="Times New Roman"/>
          <w:noProof/>
          <w:sz w:val="12"/>
          <w:szCs w:val="12"/>
        </w:rPr>
        <mc:AlternateContent>
          <mc:Choice Requires="wps">
            <w:drawing>
              <wp:anchor distT="0" distB="0" distL="114300" distR="114300" simplePos="0" relativeHeight="251664384" behindDoc="0" locked="0" layoutInCell="1" allowOverlap="1" wp14:anchorId="78CF14CA" wp14:editId="2F4B1A88">
                <wp:simplePos x="0" y="0"/>
                <wp:positionH relativeFrom="column">
                  <wp:posOffset>4420870</wp:posOffset>
                </wp:positionH>
                <wp:positionV relativeFrom="paragraph">
                  <wp:posOffset>91090</wp:posOffset>
                </wp:positionV>
                <wp:extent cx="539086" cy="266131"/>
                <wp:effectExtent l="19050" t="19050" r="13970" b="19685"/>
                <wp:wrapNone/>
                <wp:docPr id="2099076618" name="Rectangle : coins arrondis 3"/>
                <wp:cNvGraphicFramePr/>
                <a:graphic xmlns:a="http://schemas.openxmlformats.org/drawingml/2006/main">
                  <a:graphicData uri="http://schemas.microsoft.com/office/word/2010/wordprocessingShape">
                    <wps:wsp>
                      <wps:cNvSpPr/>
                      <wps:spPr>
                        <a:xfrm>
                          <a:off x="0" y="0"/>
                          <a:ext cx="539086" cy="266131"/>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A7602C" id="Rectangle : coins arrondis 3" o:spid="_x0000_s1026" style="position:absolute;margin-left:348.1pt;margin-top:7.15pt;width:42.45pt;height:20.9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" filled="f" strokecolor="red" strokeweight="2.25pt">
                <v:stroke joinstyle="miter"/>
              </v:roundrect>
            </w:pict>
          </mc:Fallback>
        </mc:AlternateContent>
      </w:r>
    </w:p>
    <w:p w14:paraId="28D41F13" w14:textId="01B2E870" w:rsidR="00985AA1" w:rsidRDefault="00985AA1" w:rsidP="00AC0EDF">
      <w:pPr>
        <w:spacing w:after="0"/>
        <w:jc w:val="both"/>
        <w:rPr>
          <w:rFonts w:ascii="Times New Roman" w:hAnsi="Times New Roman" w:cs="Times New Roman"/>
        </w:rPr>
      </w:pPr>
      <w:r>
        <w:rPr>
          <w:rFonts w:ascii="Times New Roman" w:hAnsi="Times New Roman" w:cs="Times New Roman"/>
        </w:rPr>
        <w:t>Le régime de la PV LT est particulier : on la taxera à part</w:t>
      </w:r>
    </w:p>
    <w:p w14:paraId="03444D20" w14:textId="69559D9A" w:rsidR="00985AA1" w:rsidRDefault="00985AA1" w:rsidP="00AC0EDF">
      <w:pPr>
        <w:spacing w:after="0"/>
        <w:jc w:val="both"/>
        <w:rPr>
          <w:rFonts w:ascii="Times New Roman" w:hAnsi="Times New Roman" w:cs="Times New Roman"/>
        </w:rPr>
      </w:pPr>
      <w:proofErr w:type="gramStart"/>
      <w:r>
        <w:rPr>
          <w:rFonts w:ascii="Times New Roman" w:hAnsi="Times New Roman" w:cs="Times New Roman"/>
        </w:rPr>
        <w:t>lors</w:t>
      </w:r>
      <w:proofErr w:type="gramEnd"/>
      <w:r>
        <w:rPr>
          <w:rFonts w:ascii="Times New Roman" w:hAnsi="Times New Roman" w:cs="Times New Roman"/>
        </w:rPr>
        <w:t xml:space="preserve"> de la cession à un taux global de 30%.</w:t>
      </w:r>
    </w:p>
    <w:p w14:paraId="57087B68" w14:textId="45986AC1" w:rsidR="00985AA1" w:rsidRDefault="00985AA1" w:rsidP="00AC0EDF">
      <w:pPr>
        <w:spacing w:after="0"/>
        <w:jc w:val="both"/>
        <w:rPr>
          <w:rFonts w:ascii="Times New Roman" w:hAnsi="Times New Roman" w:cs="Times New Roman"/>
        </w:rPr>
      </w:pPr>
      <w:r>
        <w:rPr>
          <w:rFonts w:ascii="Times New Roman" w:hAnsi="Times New Roman" w:cs="Times New Roman"/>
        </w:rPr>
        <w:t>L’entreprise paiera donc :</w:t>
      </w:r>
    </w:p>
    <w:p w14:paraId="329543D5" w14:textId="63B1AD20" w:rsidR="00985AA1" w:rsidRDefault="00985AA1"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12</w:t>
      </w:r>
      <w:r w:rsidR="0027169A">
        <w:rPr>
          <w:rFonts w:ascii="Times New Roman" w:hAnsi="Times New Roman" w:cs="Times New Roman"/>
        </w:rPr>
        <w:t>,</w:t>
      </w:r>
      <w:r>
        <w:rPr>
          <w:rFonts w:ascii="Times New Roman" w:hAnsi="Times New Roman" w:cs="Times New Roman"/>
        </w:rPr>
        <w:t>8% d’impôt sur le revenu : 640</w:t>
      </w:r>
      <w:r w:rsidR="00CB7808">
        <w:rPr>
          <w:rFonts w:ascii="Times New Roman" w:hAnsi="Times New Roman" w:cs="Times New Roman"/>
        </w:rPr>
        <w:t xml:space="preserve"> €</w:t>
      </w:r>
    </w:p>
    <w:p w14:paraId="294DA68C" w14:textId="15538C00" w:rsidR="00985AA1" w:rsidRPr="00985AA1" w:rsidRDefault="00985AA1"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17</w:t>
      </w:r>
      <w:r w:rsidR="0027169A">
        <w:rPr>
          <w:rFonts w:ascii="Times New Roman" w:hAnsi="Times New Roman" w:cs="Times New Roman"/>
        </w:rPr>
        <w:t>,</w:t>
      </w:r>
      <w:r>
        <w:rPr>
          <w:rFonts w:ascii="Times New Roman" w:hAnsi="Times New Roman" w:cs="Times New Roman"/>
        </w:rPr>
        <w:t xml:space="preserve">8% de prélèvement sociaux : </w:t>
      </w:r>
      <w:r w:rsidR="00CB7808">
        <w:rPr>
          <w:rFonts w:ascii="Times New Roman" w:hAnsi="Times New Roman" w:cs="Times New Roman"/>
        </w:rPr>
        <w:t>860 €</w:t>
      </w:r>
    </w:p>
    <w:p w14:paraId="41A72305" w14:textId="5C46A26D" w:rsidR="00AC0EDF" w:rsidRDefault="00AC0EDF" w:rsidP="00AC0EDF">
      <w:pPr>
        <w:spacing w:after="0"/>
        <w:jc w:val="both"/>
        <w:rPr>
          <w:rFonts w:ascii="Times New Roman" w:hAnsi="Times New Roman" w:cs="Times New Roman"/>
        </w:rPr>
      </w:pPr>
    </w:p>
    <w:p w14:paraId="279E7502" w14:textId="452C62ED" w:rsidR="00540EC9" w:rsidRDefault="00CB7808" w:rsidP="00AC0EDF">
      <w:pPr>
        <w:spacing w:after="0"/>
        <w:jc w:val="both"/>
        <w:rPr>
          <w:rFonts w:ascii="Times New Roman" w:hAnsi="Times New Roman" w:cs="Times New Roman"/>
        </w:rPr>
      </w:pPr>
      <w:r>
        <w:rPr>
          <w:rFonts w:ascii="Times New Roman" w:hAnsi="Times New Roman" w:cs="Times New Roman"/>
        </w:rPr>
        <w:t xml:space="preserve">Le comptable a comptabilisé ces 5 000€ comme un produit de droit commun mais le régime fiscal diffère, il faut donc extraire ce produit du résultat via une </w:t>
      </w:r>
      <w:r w:rsidRPr="00CB7808">
        <w:rPr>
          <w:rFonts w:ascii="Times New Roman" w:hAnsi="Times New Roman" w:cs="Times New Roman"/>
          <w:u w:val="single"/>
        </w:rPr>
        <w:t>déduction extra-comptable de 5</w:t>
      </w:r>
      <w:r w:rsidR="0027169A">
        <w:rPr>
          <w:rFonts w:ascii="Times New Roman" w:hAnsi="Times New Roman" w:cs="Times New Roman"/>
          <w:u w:val="single"/>
        </w:rPr>
        <w:t xml:space="preserve"> </w:t>
      </w:r>
      <w:r w:rsidRPr="00CB7808">
        <w:rPr>
          <w:rFonts w:ascii="Times New Roman" w:hAnsi="Times New Roman" w:cs="Times New Roman"/>
          <w:u w:val="single"/>
        </w:rPr>
        <w:t>000€</w:t>
      </w:r>
      <w:r>
        <w:rPr>
          <w:rFonts w:ascii="Times New Roman" w:hAnsi="Times New Roman" w:cs="Times New Roman"/>
        </w:rPr>
        <w:t>.</w:t>
      </w:r>
    </w:p>
    <w:p w14:paraId="52DBFEE7" w14:textId="77777777" w:rsidR="00540EC9" w:rsidRDefault="00540EC9">
      <w:pPr>
        <w:rPr>
          <w:rFonts w:ascii="Times New Roman" w:hAnsi="Times New Roman" w:cs="Times New Roman"/>
        </w:rPr>
      </w:pPr>
      <w:r>
        <w:rPr>
          <w:rFonts w:ascii="Times New Roman" w:hAnsi="Times New Roman" w:cs="Times New Roman"/>
        </w:rPr>
        <w:br w:type="page"/>
      </w:r>
    </w:p>
    <w:p w14:paraId="66F44C9F" w14:textId="77777777" w:rsidR="00CB7808" w:rsidRPr="00AC0EDF" w:rsidRDefault="00CB7808" w:rsidP="00AC0EDF">
      <w:pPr>
        <w:spacing w:after="0"/>
        <w:jc w:val="both"/>
        <w:rPr>
          <w:rFonts w:ascii="Times New Roman" w:hAnsi="Times New Roman" w:cs="Times New Roman"/>
        </w:rPr>
      </w:pPr>
    </w:p>
    <w:p w14:paraId="37F9E61D" w14:textId="77777777" w:rsidR="00985AA1" w:rsidRDefault="00985AA1" w:rsidP="00864DE3">
      <w:pPr>
        <w:spacing w:after="0"/>
        <w:jc w:val="both"/>
        <w:rPr>
          <w:rFonts w:ascii="Times New Roman" w:hAnsi="Times New Roman" w:cs="Times New Roman"/>
        </w:rPr>
      </w:pPr>
    </w:p>
    <w:p w14:paraId="30773555" w14:textId="199B84DB" w:rsidR="00985AA1" w:rsidRDefault="00985AA1" w:rsidP="00864DE3">
      <w:pPr>
        <w:spacing w:after="0"/>
        <w:jc w:val="both"/>
        <w:rPr>
          <w:rFonts w:ascii="Times New Roman" w:hAnsi="Times New Roman" w:cs="Times New Roman"/>
        </w:rPr>
      </w:pPr>
      <w:r>
        <w:rPr>
          <w:rFonts w:ascii="Times New Roman" w:hAnsi="Times New Roman" w:cs="Times New Roman"/>
        </w:rPr>
        <w:t xml:space="preserve">(Note on aurait pu s’interroger sur l’intérêt de l’entreprise d’avoir inscrit ce terrain à l’actif – </w:t>
      </w:r>
      <w:proofErr w:type="spellStart"/>
      <w:r>
        <w:rPr>
          <w:rFonts w:ascii="Times New Roman" w:hAnsi="Times New Roman" w:cs="Times New Roman"/>
        </w:rPr>
        <w:t>cf</w:t>
      </w:r>
      <w:proofErr w:type="spellEnd"/>
      <w:r>
        <w:rPr>
          <w:rFonts w:ascii="Times New Roman" w:hAnsi="Times New Roman" w:cs="Times New Roman"/>
        </w:rPr>
        <w:t xml:space="preserve"> supra fin de la théorie du bilan -, mais par simplicité on considère</w:t>
      </w:r>
      <w:r w:rsidR="00CB7808">
        <w:rPr>
          <w:rFonts w:ascii="Times New Roman" w:hAnsi="Times New Roman" w:cs="Times New Roman"/>
        </w:rPr>
        <w:t>ra</w:t>
      </w:r>
      <w:r>
        <w:rPr>
          <w:rFonts w:ascii="Times New Roman" w:hAnsi="Times New Roman" w:cs="Times New Roman"/>
        </w:rPr>
        <w:t xml:space="preserve"> que ce terrain servait l’activité.)</w:t>
      </w:r>
    </w:p>
    <w:p w14:paraId="0683687A" w14:textId="50FCC558" w:rsidR="00257D57" w:rsidRDefault="00257D57" w:rsidP="00864DE3">
      <w:pPr>
        <w:spacing w:after="0"/>
        <w:jc w:val="both"/>
        <w:rPr>
          <w:rFonts w:ascii="Times New Roman" w:hAnsi="Times New Roman" w:cs="Times New Roman"/>
        </w:rPr>
      </w:pPr>
    </w:p>
    <w:p w14:paraId="090730A3" w14:textId="308DE6C0" w:rsidR="00985AA1" w:rsidRPr="00CB7808" w:rsidRDefault="00CB7808" w:rsidP="00864DE3">
      <w:pPr>
        <w:spacing w:after="0"/>
        <w:jc w:val="both"/>
        <w:rPr>
          <w:rFonts w:ascii="Times New Roman" w:hAnsi="Times New Roman" w:cs="Times New Roman"/>
          <w:u w:val="single"/>
        </w:rPr>
      </w:pPr>
      <w:r>
        <w:rPr>
          <w:rFonts w:ascii="Times New Roman" w:hAnsi="Times New Roman" w:cs="Times New Roman"/>
          <w:u w:val="single"/>
        </w:rPr>
        <w:t xml:space="preserve">4 . La réunion pêche </w:t>
      </w:r>
    </w:p>
    <w:p w14:paraId="2998D24D" w14:textId="1E113EF8" w:rsidR="00CB7808" w:rsidRPr="00CB7808" w:rsidRDefault="00CB7808" w:rsidP="00864DE3">
      <w:pPr>
        <w:spacing w:after="0"/>
        <w:jc w:val="both"/>
        <w:rPr>
          <w:rFonts w:ascii="Times New Roman" w:hAnsi="Times New Roman" w:cs="Times New Roman"/>
        </w:rPr>
      </w:pPr>
      <w:r>
        <w:rPr>
          <w:rFonts w:ascii="Times New Roman" w:hAnsi="Times New Roman" w:cs="Times New Roman"/>
        </w:rPr>
        <w:t xml:space="preserve">Le comptable a déduit cette charge. Fiscalement il s’agit d’une charge </w:t>
      </w:r>
      <w:r>
        <w:rPr>
          <w:rFonts w:ascii="Times New Roman" w:hAnsi="Times New Roman" w:cs="Times New Roman"/>
          <w:b/>
          <w:bCs/>
        </w:rPr>
        <w:t>somptuaire</w:t>
      </w:r>
      <w:r>
        <w:rPr>
          <w:rFonts w:ascii="Times New Roman" w:hAnsi="Times New Roman" w:cs="Times New Roman"/>
        </w:rPr>
        <w:t xml:space="preserve"> non déductible </w:t>
      </w:r>
      <w:r w:rsidRPr="0027169A">
        <w:rPr>
          <w:rFonts w:ascii="Times New Roman" w:hAnsi="Times New Roman" w:cs="Times New Roman"/>
          <w:sz w:val="16"/>
          <w:szCs w:val="16"/>
        </w:rPr>
        <w:t>(art 39,4 CGI)</w:t>
      </w:r>
      <w:r>
        <w:rPr>
          <w:rFonts w:ascii="Times New Roman" w:hAnsi="Times New Roman" w:cs="Times New Roman"/>
        </w:rPr>
        <w:t xml:space="preserve">. Il faut donc la réincorporer au résultat via une </w:t>
      </w:r>
      <w:r>
        <w:rPr>
          <w:rFonts w:ascii="Times New Roman" w:hAnsi="Times New Roman" w:cs="Times New Roman"/>
          <w:u w:val="single"/>
        </w:rPr>
        <w:t>réintégration extra-comptable</w:t>
      </w:r>
      <w:r>
        <w:rPr>
          <w:rFonts w:ascii="Times New Roman" w:hAnsi="Times New Roman" w:cs="Times New Roman"/>
        </w:rPr>
        <w:t xml:space="preserve"> de 500€.</w:t>
      </w:r>
    </w:p>
    <w:p w14:paraId="2D7EBEBC" w14:textId="7EC8D980" w:rsidR="00985AA1" w:rsidRDefault="00985AA1" w:rsidP="00864DE3">
      <w:pPr>
        <w:spacing w:after="0"/>
        <w:jc w:val="both"/>
        <w:rPr>
          <w:rFonts w:ascii="Times New Roman" w:hAnsi="Times New Roman" w:cs="Times New Roman"/>
        </w:rPr>
      </w:pPr>
    </w:p>
    <w:p w14:paraId="0825590D" w14:textId="743BADF8" w:rsidR="00CB7808" w:rsidRPr="00CB7808" w:rsidRDefault="00CB7808" w:rsidP="00864DE3">
      <w:pPr>
        <w:spacing w:after="0"/>
        <w:jc w:val="both"/>
        <w:rPr>
          <w:rFonts w:ascii="Times New Roman" w:hAnsi="Times New Roman" w:cs="Times New Roman"/>
          <w:u w:val="single"/>
        </w:rPr>
      </w:pPr>
      <w:r w:rsidRPr="00CB7808">
        <w:rPr>
          <w:rFonts w:ascii="Times New Roman" w:hAnsi="Times New Roman" w:cs="Times New Roman"/>
          <w:u w:val="single"/>
        </w:rPr>
        <w:t>5 . Le restaurant d’affaires</w:t>
      </w:r>
    </w:p>
    <w:p w14:paraId="7CADB2B4" w14:textId="5D2B23F6" w:rsidR="00CB7808" w:rsidRDefault="00CB7808" w:rsidP="00864DE3">
      <w:pPr>
        <w:spacing w:after="0"/>
        <w:jc w:val="both"/>
        <w:rPr>
          <w:rFonts w:ascii="Times New Roman" w:hAnsi="Times New Roman" w:cs="Times New Roman"/>
        </w:rPr>
      </w:pPr>
      <w:r>
        <w:rPr>
          <w:rFonts w:ascii="Times New Roman" w:hAnsi="Times New Roman" w:cs="Times New Roman"/>
        </w:rPr>
        <w:t>Le comptable la déduit la note de 200€ comme une charge. Fiscalement cela semble répondre aux conditions de déductibilité, notamment car cela va dans l’intérêt de l’entreprise d’établir des relations commerciales avec ses fournisseurs. Il n’y a donc aucun retraitement à faire ici.</w:t>
      </w:r>
    </w:p>
    <w:p w14:paraId="3813B6A1" w14:textId="5B0F7A91" w:rsidR="00CB7808" w:rsidRDefault="00CB7808" w:rsidP="00864DE3">
      <w:pPr>
        <w:spacing w:after="0"/>
        <w:jc w:val="both"/>
        <w:rPr>
          <w:rFonts w:ascii="Times New Roman" w:hAnsi="Times New Roman" w:cs="Times New Roman"/>
        </w:rPr>
      </w:pPr>
    </w:p>
    <w:p w14:paraId="0F3C7573" w14:textId="197A8FCE" w:rsidR="00CB7808" w:rsidRPr="00CB7808" w:rsidRDefault="00CB7808" w:rsidP="00864DE3">
      <w:pPr>
        <w:spacing w:after="0"/>
        <w:jc w:val="both"/>
        <w:rPr>
          <w:rFonts w:ascii="Times New Roman" w:hAnsi="Times New Roman" w:cs="Times New Roman"/>
          <w:u w:val="single"/>
        </w:rPr>
      </w:pPr>
      <w:r>
        <w:rPr>
          <w:rFonts w:ascii="Times New Roman" w:hAnsi="Times New Roman" w:cs="Times New Roman"/>
          <w:u w:val="single"/>
        </w:rPr>
        <w:t>6 . La provision</w:t>
      </w:r>
    </w:p>
    <w:p w14:paraId="29C11F48" w14:textId="4AF673A0" w:rsidR="00CB7808" w:rsidRDefault="00CB7808" w:rsidP="00864DE3">
      <w:pPr>
        <w:spacing w:after="0"/>
        <w:jc w:val="both"/>
        <w:rPr>
          <w:rFonts w:ascii="Times New Roman" w:hAnsi="Times New Roman" w:cs="Times New Roman"/>
        </w:rPr>
      </w:pPr>
      <w:r>
        <w:rPr>
          <w:rFonts w:ascii="Times New Roman" w:hAnsi="Times New Roman" w:cs="Times New Roman"/>
        </w:rPr>
        <w:t>Parmi les 5 conditions de déductibilité de la provision, au moins 2 font défaut ici :</w:t>
      </w:r>
    </w:p>
    <w:p w14:paraId="08FE5668" w14:textId="4C7742F9" w:rsidR="00CB7808" w:rsidRDefault="00CB7808"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Le caractère de probabilité : </w:t>
      </w:r>
      <w:r w:rsidR="00F960DD">
        <w:rPr>
          <w:rFonts w:ascii="Times New Roman" w:hAnsi="Times New Roman" w:cs="Times New Roman"/>
        </w:rPr>
        <w:t>le simple retard de paiement ne suffit pas à caractériser le risque.</w:t>
      </w:r>
    </w:p>
    <w:p w14:paraId="43125BF6" w14:textId="1462DB91" w:rsidR="00F960DD" w:rsidRDefault="00F960DD"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La provision n’a pas été comptabilisée</w:t>
      </w:r>
    </w:p>
    <w:p w14:paraId="157398C7" w14:textId="37DC0829" w:rsidR="00F960DD" w:rsidRPr="00F960DD" w:rsidRDefault="00F960DD" w:rsidP="00F960DD">
      <w:pPr>
        <w:spacing w:after="0"/>
        <w:jc w:val="both"/>
        <w:rPr>
          <w:rFonts w:ascii="Times New Roman" w:hAnsi="Times New Roman" w:cs="Times New Roman"/>
        </w:rPr>
      </w:pPr>
      <w:r>
        <w:rPr>
          <w:rFonts w:ascii="Times New Roman" w:hAnsi="Times New Roman" w:cs="Times New Roman"/>
        </w:rPr>
        <w:t>Fiscalement la provision n’est donc pas déductible. Le comptable ne l’ayant pas passée non plus, aucun retraitement n’est à opérer ici.</w:t>
      </w:r>
    </w:p>
    <w:p w14:paraId="788CFEEB" w14:textId="77777777" w:rsidR="00F960DD" w:rsidRDefault="00F960DD" w:rsidP="00F960DD">
      <w:pPr>
        <w:spacing w:after="0"/>
        <w:jc w:val="both"/>
        <w:rPr>
          <w:rFonts w:ascii="Times New Roman" w:hAnsi="Times New Roman" w:cs="Times New Roman"/>
        </w:rPr>
      </w:pPr>
    </w:p>
    <w:p w14:paraId="7718CC89" w14:textId="462AD07C" w:rsidR="00F960DD" w:rsidRPr="00F960DD" w:rsidRDefault="00F960DD" w:rsidP="00F960DD">
      <w:pPr>
        <w:spacing w:after="0"/>
        <w:jc w:val="both"/>
        <w:rPr>
          <w:rFonts w:ascii="Times New Roman" w:hAnsi="Times New Roman" w:cs="Times New Roman"/>
          <w:u w:val="single"/>
        </w:rPr>
      </w:pPr>
      <w:r>
        <w:rPr>
          <w:rFonts w:ascii="Times New Roman" w:hAnsi="Times New Roman" w:cs="Times New Roman"/>
          <w:u w:val="single"/>
        </w:rPr>
        <w:t>7 . La campagne de pub</w:t>
      </w:r>
    </w:p>
    <w:p w14:paraId="7641D068" w14:textId="15EDB684" w:rsidR="00F960DD" w:rsidRDefault="00F960DD" w:rsidP="00F960DD">
      <w:pPr>
        <w:spacing w:after="0"/>
        <w:jc w:val="both"/>
        <w:rPr>
          <w:rFonts w:ascii="Times New Roman" w:hAnsi="Times New Roman" w:cs="Times New Roman"/>
        </w:rPr>
      </w:pPr>
      <w:r>
        <w:rPr>
          <w:rFonts w:ascii="Times New Roman" w:hAnsi="Times New Roman" w:cs="Times New Roman"/>
        </w:rPr>
        <w:t>Bien que payés pour l’exercice 2024, ces 2 000€ se rattachent à une prestation ayant eu lieu pour l’exercice 2023. Selon les règles de la comptabilité d’engagement, les charges engagées au titre d’un exercice doivent être comptabilisées sur ce dernier, qu’importe que la somme ait été décaissée (=payée) avant ou après.</w:t>
      </w:r>
    </w:p>
    <w:p w14:paraId="4D15EA3D" w14:textId="50DBA8F6" w:rsidR="00F960DD" w:rsidRDefault="00F960DD" w:rsidP="00F960DD">
      <w:pPr>
        <w:spacing w:after="0"/>
        <w:jc w:val="both"/>
        <w:rPr>
          <w:rFonts w:ascii="Times New Roman" w:hAnsi="Times New Roman" w:cs="Times New Roman"/>
        </w:rPr>
      </w:pPr>
      <w:r>
        <w:rPr>
          <w:rFonts w:ascii="Times New Roman" w:hAnsi="Times New Roman" w:cs="Times New Roman"/>
        </w:rPr>
        <w:t>Ici le comptable, suivant cette règle, a déjà déduit ces 2000€ pour l’exercice 2023. Fiscalement, aucun retraitement n’est à effectuer, d’autant que les dépenses de publicité sont déductibles.</w:t>
      </w:r>
    </w:p>
    <w:p w14:paraId="2ED9B1DD" w14:textId="77777777" w:rsidR="00F960DD" w:rsidRDefault="00F960DD" w:rsidP="00F960DD">
      <w:pPr>
        <w:spacing w:after="0"/>
        <w:jc w:val="both"/>
        <w:rPr>
          <w:rFonts w:ascii="Times New Roman" w:hAnsi="Times New Roman" w:cs="Times New Roman"/>
        </w:rPr>
      </w:pPr>
    </w:p>
    <w:p w14:paraId="37C62CF8" w14:textId="225A1FD7" w:rsidR="00F960DD" w:rsidRPr="009476AB" w:rsidRDefault="00F960DD" w:rsidP="00F960DD">
      <w:pPr>
        <w:spacing w:after="0"/>
        <w:jc w:val="both"/>
        <w:rPr>
          <w:rFonts w:ascii="Times New Roman" w:hAnsi="Times New Roman" w:cs="Times New Roman"/>
          <w:u w:val="single"/>
        </w:rPr>
      </w:pPr>
      <w:r>
        <w:rPr>
          <w:rFonts w:ascii="Times New Roman" w:hAnsi="Times New Roman" w:cs="Times New Roman"/>
          <w:u w:val="single"/>
        </w:rPr>
        <w:t>8 . Charges courantes</w:t>
      </w:r>
    </w:p>
    <w:p w14:paraId="002D9CFD" w14:textId="68A6C550" w:rsidR="00F960DD" w:rsidRDefault="00F960DD" w:rsidP="00F960DD">
      <w:pPr>
        <w:spacing w:after="0"/>
        <w:jc w:val="both"/>
        <w:rPr>
          <w:rFonts w:ascii="Times New Roman" w:hAnsi="Times New Roman" w:cs="Times New Roman"/>
        </w:rPr>
      </w:pPr>
      <w:r>
        <w:rPr>
          <w:rFonts w:ascii="Times New Roman" w:hAnsi="Times New Roman" w:cs="Times New Roman"/>
        </w:rPr>
        <w:t xml:space="preserve">Les charges courantes, si elles répondent aux conditions de déductibilité </w:t>
      </w:r>
      <w:r w:rsidRPr="0027169A">
        <w:rPr>
          <w:rFonts w:ascii="Times New Roman" w:hAnsi="Times New Roman" w:cs="Times New Roman"/>
          <w:sz w:val="16"/>
          <w:szCs w:val="16"/>
        </w:rPr>
        <w:t xml:space="preserve">(art 39 CGI) </w:t>
      </w:r>
      <w:r>
        <w:rPr>
          <w:rFonts w:ascii="Times New Roman" w:hAnsi="Times New Roman" w:cs="Times New Roman"/>
        </w:rPr>
        <w:t>sont déductibles du résultat. Le comptable les ayant déjà passées en charge, aucun retraitement à effectuer ici.</w:t>
      </w:r>
    </w:p>
    <w:p w14:paraId="6BD312A0" w14:textId="77777777" w:rsidR="00F960DD" w:rsidRDefault="00F960DD" w:rsidP="00F960DD">
      <w:pPr>
        <w:spacing w:after="0"/>
        <w:jc w:val="both"/>
        <w:rPr>
          <w:rFonts w:ascii="Times New Roman" w:hAnsi="Times New Roman" w:cs="Times New Roman"/>
        </w:rPr>
      </w:pPr>
    </w:p>
    <w:p w14:paraId="5E7989EA" w14:textId="35DAB4E2" w:rsidR="00F960DD" w:rsidRPr="00F960DD" w:rsidRDefault="00F960DD" w:rsidP="00F960DD">
      <w:pPr>
        <w:spacing w:after="0"/>
        <w:jc w:val="both"/>
        <w:rPr>
          <w:rFonts w:ascii="Times New Roman" w:hAnsi="Times New Roman" w:cs="Times New Roman"/>
          <w:u w:val="single"/>
        </w:rPr>
      </w:pPr>
      <w:r w:rsidRPr="00F960DD">
        <w:rPr>
          <w:rFonts w:ascii="Times New Roman" w:hAnsi="Times New Roman" w:cs="Times New Roman"/>
          <w:u w:val="single"/>
        </w:rPr>
        <w:t xml:space="preserve">9 . </w:t>
      </w:r>
      <w:r w:rsidR="009476AB">
        <w:rPr>
          <w:rFonts w:ascii="Times New Roman" w:hAnsi="Times New Roman" w:cs="Times New Roman"/>
          <w:u w:val="single"/>
        </w:rPr>
        <w:t>La variation du stock</w:t>
      </w:r>
    </w:p>
    <w:p w14:paraId="1B773BFA" w14:textId="38E80838" w:rsidR="00F960DD" w:rsidRDefault="009476AB" w:rsidP="00F960DD">
      <w:pPr>
        <w:spacing w:after="0"/>
        <w:jc w:val="both"/>
        <w:rPr>
          <w:rFonts w:ascii="Times New Roman" w:hAnsi="Times New Roman" w:cs="Times New Roman"/>
        </w:rPr>
      </w:pPr>
      <w:r>
        <w:rPr>
          <w:rFonts w:ascii="Times New Roman" w:hAnsi="Times New Roman" w:cs="Times New Roman"/>
        </w:rPr>
        <w:t>On constate une variation positive du stock de 500€ (8 000 – 7 500). Cela constitue donc un produit imposable. Les règles comptables l’ayant déjà constaté, aucun retraitement à effectuer ici.</w:t>
      </w:r>
    </w:p>
    <w:p w14:paraId="0252A475" w14:textId="77777777" w:rsidR="009476AB" w:rsidRDefault="009476AB" w:rsidP="00F960DD">
      <w:pPr>
        <w:spacing w:after="0"/>
        <w:jc w:val="both"/>
        <w:rPr>
          <w:rFonts w:ascii="Times New Roman" w:hAnsi="Times New Roman" w:cs="Times New Roman"/>
        </w:rPr>
      </w:pPr>
    </w:p>
    <w:p w14:paraId="6F99F7AC" w14:textId="0398A192" w:rsidR="00CB7808" w:rsidRDefault="009476AB" w:rsidP="00864DE3">
      <w:pPr>
        <w:spacing w:after="0"/>
        <w:jc w:val="both"/>
        <w:rPr>
          <w:rFonts w:ascii="Times New Roman" w:hAnsi="Times New Roman" w:cs="Times New Roman"/>
        </w:rPr>
      </w:pPr>
      <w:proofErr w:type="gramStart"/>
      <w:r>
        <w:rPr>
          <w:rFonts w:ascii="Times New Roman" w:hAnsi="Times New Roman" w:cs="Times New Roman"/>
        </w:rPr>
        <w:t>Au final</w:t>
      </w:r>
      <w:proofErr w:type="gramEnd"/>
      <w:r w:rsidR="000C20B1">
        <w:rPr>
          <w:rFonts w:ascii="Times New Roman" w:hAnsi="Times New Roman" w:cs="Times New Roman"/>
        </w:rPr>
        <w:t>,</w:t>
      </w:r>
      <w:r>
        <w:rPr>
          <w:rFonts w:ascii="Times New Roman" w:hAnsi="Times New Roman" w:cs="Times New Roman"/>
        </w:rPr>
        <w:t xml:space="preserve"> les retraitements sont les suivants :</w:t>
      </w:r>
    </w:p>
    <w:p w14:paraId="3CA7E3C8" w14:textId="24058A55" w:rsidR="00550DCB" w:rsidRDefault="00550DCB" w:rsidP="00F87DF8">
      <w:pPr>
        <w:pStyle w:val="Paragraphedeliste"/>
        <w:numPr>
          <w:ilvl w:val="0"/>
          <w:numId w:val="4"/>
        </w:numPr>
        <w:spacing w:after="0"/>
        <w:jc w:val="both"/>
        <w:rPr>
          <w:rFonts w:ascii="Times New Roman" w:hAnsi="Times New Roman" w:cs="Times New Roman"/>
        </w:rPr>
      </w:pPr>
      <w:r w:rsidRPr="009476AB">
        <w:rPr>
          <w:rFonts w:ascii="Times New Roman" w:hAnsi="Times New Roman" w:cs="Times New Roman"/>
        </w:rPr>
        <w:t>Déduction</w:t>
      </w:r>
      <w:r w:rsidR="000C20B1">
        <w:rPr>
          <w:rFonts w:ascii="Times New Roman" w:hAnsi="Times New Roman" w:cs="Times New Roman"/>
        </w:rPr>
        <w:t>s</w:t>
      </w:r>
      <w:r w:rsidRPr="009476AB">
        <w:rPr>
          <w:rFonts w:ascii="Times New Roman" w:hAnsi="Times New Roman" w:cs="Times New Roman"/>
        </w:rPr>
        <w:t> </w:t>
      </w:r>
      <w:r w:rsidR="009476AB">
        <w:rPr>
          <w:rFonts w:ascii="Times New Roman" w:hAnsi="Times New Roman" w:cs="Times New Roman"/>
        </w:rPr>
        <w:t xml:space="preserve">extra-comptables </w:t>
      </w:r>
      <w:r w:rsidRPr="009476AB">
        <w:rPr>
          <w:rFonts w:ascii="Times New Roman" w:hAnsi="Times New Roman" w:cs="Times New Roman"/>
        </w:rPr>
        <w:t>:</w:t>
      </w:r>
      <w:r w:rsidR="009476AB">
        <w:rPr>
          <w:rFonts w:ascii="Times New Roman" w:hAnsi="Times New Roman" w:cs="Times New Roman"/>
        </w:rPr>
        <w:t xml:space="preserve"> 6 989€ (</w:t>
      </w:r>
      <w:r w:rsidRPr="009476AB">
        <w:rPr>
          <w:rFonts w:ascii="Times New Roman" w:hAnsi="Times New Roman" w:cs="Times New Roman"/>
        </w:rPr>
        <w:t>1</w:t>
      </w:r>
      <w:r w:rsidR="00CB7808" w:rsidRPr="009476AB">
        <w:rPr>
          <w:rFonts w:ascii="Times New Roman" w:hAnsi="Times New Roman" w:cs="Times New Roman"/>
        </w:rPr>
        <w:t> </w:t>
      </w:r>
      <w:r w:rsidRPr="009476AB">
        <w:rPr>
          <w:rFonts w:ascii="Times New Roman" w:hAnsi="Times New Roman" w:cs="Times New Roman"/>
        </w:rPr>
        <w:t>98</w:t>
      </w:r>
      <w:r w:rsidR="009476AB">
        <w:rPr>
          <w:rFonts w:ascii="Times New Roman" w:hAnsi="Times New Roman" w:cs="Times New Roman"/>
        </w:rPr>
        <w:t>9</w:t>
      </w:r>
      <w:r w:rsidRPr="009476AB">
        <w:rPr>
          <w:rFonts w:ascii="Times New Roman" w:hAnsi="Times New Roman" w:cs="Times New Roman"/>
        </w:rPr>
        <w:t>€</w:t>
      </w:r>
      <w:r w:rsidR="009476AB" w:rsidRPr="009476AB">
        <w:rPr>
          <w:rFonts w:ascii="Times New Roman" w:hAnsi="Times New Roman" w:cs="Times New Roman"/>
        </w:rPr>
        <w:t xml:space="preserve"> opération 1 + 5 000€ opération 3</w:t>
      </w:r>
      <w:r w:rsidR="009476AB">
        <w:rPr>
          <w:rFonts w:ascii="Times New Roman" w:hAnsi="Times New Roman" w:cs="Times New Roman"/>
        </w:rPr>
        <w:t>)</w:t>
      </w:r>
    </w:p>
    <w:p w14:paraId="1BF6D93D" w14:textId="7BB871DD" w:rsidR="009476AB" w:rsidRPr="009476AB" w:rsidRDefault="009476A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Réintégration extra-comptable : 500€ (opération 4)</w:t>
      </w:r>
    </w:p>
    <w:p w14:paraId="73B2260E" w14:textId="77777777" w:rsidR="00257D57" w:rsidRDefault="00257D57" w:rsidP="00864DE3">
      <w:pPr>
        <w:spacing w:after="0"/>
        <w:jc w:val="both"/>
        <w:rPr>
          <w:rFonts w:ascii="Times New Roman" w:hAnsi="Times New Roman" w:cs="Times New Roman"/>
        </w:rPr>
      </w:pPr>
    </w:p>
    <w:p w14:paraId="600BAD05" w14:textId="31268DBD" w:rsidR="009476AB" w:rsidRDefault="009476AB" w:rsidP="00864DE3">
      <w:pPr>
        <w:spacing w:after="0"/>
        <w:jc w:val="both"/>
        <w:rPr>
          <w:rFonts w:ascii="Times New Roman" w:hAnsi="Times New Roman" w:cs="Times New Roman"/>
        </w:rPr>
      </w:pPr>
      <w:r>
        <w:rPr>
          <w:rFonts w:ascii="Times New Roman" w:hAnsi="Times New Roman" w:cs="Times New Roman"/>
        </w:rPr>
        <w:t>Méthode de calcul du bénéfice fiscal :</w:t>
      </w:r>
    </w:p>
    <w:tbl>
      <w:tblPr>
        <w:tblStyle w:val="Grilledutableau"/>
        <w:tblW w:w="0" w:type="auto"/>
        <w:tblLook w:val="04A0" w:firstRow="1" w:lastRow="0" w:firstColumn="1" w:lastColumn="0" w:noHBand="0" w:noVBand="1"/>
      </w:tblPr>
      <w:tblGrid>
        <w:gridCol w:w="9062"/>
      </w:tblGrid>
      <w:tr w:rsidR="009476AB" w14:paraId="127E48E3" w14:textId="77777777" w:rsidTr="009476AB">
        <w:tc>
          <w:tcPr>
            <w:tcW w:w="9062" w:type="dxa"/>
            <w:shd w:val="clear" w:color="auto" w:fill="91A3CF"/>
          </w:tcPr>
          <w:p w14:paraId="5EC3A42D" w14:textId="07171ADE" w:rsidR="009476AB" w:rsidRDefault="009476AB" w:rsidP="009476AB">
            <w:pPr>
              <w:jc w:val="center"/>
              <w:rPr>
                <w:rFonts w:ascii="Times New Roman" w:hAnsi="Times New Roman" w:cs="Times New Roman"/>
              </w:rPr>
            </w:pPr>
            <w:r>
              <w:rPr>
                <w:rFonts w:ascii="Times New Roman" w:hAnsi="Times New Roman" w:cs="Times New Roman"/>
              </w:rPr>
              <w:t>Bénéfice comptable – déductions extra-comptables + réintégrations extra-comptables</w:t>
            </w:r>
          </w:p>
        </w:tc>
      </w:tr>
    </w:tbl>
    <w:p w14:paraId="548DA198" w14:textId="14296D18" w:rsidR="009476AB" w:rsidRDefault="009476AB" w:rsidP="00864DE3">
      <w:pPr>
        <w:spacing w:after="0"/>
        <w:jc w:val="both"/>
        <w:rPr>
          <w:rFonts w:ascii="Times New Roman" w:hAnsi="Times New Roman" w:cs="Times New Roman"/>
        </w:rPr>
      </w:pPr>
      <w:r>
        <w:rPr>
          <w:rFonts w:ascii="Times New Roman" w:hAnsi="Times New Roman" w:cs="Times New Roman"/>
        </w:rPr>
        <w:t>Soit en l’espèce : 50 000 – 6 989 + 500 = 43 511€</w:t>
      </w:r>
    </w:p>
    <w:p w14:paraId="185B9FEF" w14:textId="77777777" w:rsidR="009476AB" w:rsidRDefault="009476AB" w:rsidP="00864DE3">
      <w:pPr>
        <w:spacing w:after="0"/>
        <w:jc w:val="both"/>
        <w:rPr>
          <w:rFonts w:ascii="Times New Roman" w:hAnsi="Times New Roman" w:cs="Times New Roman"/>
        </w:rPr>
      </w:pPr>
    </w:p>
    <w:p w14:paraId="713F769B" w14:textId="174731FF" w:rsidR="00B933A1" w:rsidRDefault="00B933A1" w:rsidP="00B933A1">
      <w:pPr>
        <w:spacing w:after="0"/>
        <w:ind w:firstLine="708"/>
        <w:jc w:val="both"/>
        <w:rPr>
          <w:rFonts w:ascii="Times New Roman" w:hAnsi="Times New Roman" w:cs="Times New Roman"/>
        </w:rPr>
      </w:pPr>
      <w:r>
        <w:rPr>
          <w:rFonts w:ascii="Times New Roman" w:hAnsi="Times New Roman" w:cs="Times New Roman"/>
        </w:rPr>
        <w:t>Ainsi, le bénéfice fiscal est de 43 511€. Cette somme devra être reportée sur la déclaration fiscale de Martin au titre des BIC nets, et sera globalisée avec les éventuels autres revenus de son foyer fiscal au titre de l’année 2023.</w:t>
      </w:r>
    </w:p>
    <w:p w14:paraId="15FEF700" w14:textId="474FB9DB" w:rsidR="009476AB" w:rsidRDefault="00B933A1" w:rsidP="00864DE3">
      <w:pPr>
        <w:spacing w:after="0"/>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note</w:t>
      </w:r>
      <w:proofErr w:type="gramEnd"/>
      <w:r>
        <w:rPr>
          <w:rFonts w:ascii="Times New Roman" w:hAnsi="Times New Roman" w:cs="Times New Roman"/>
        </w:rPr>
        <w:t> : on aurait également pu se poser la question de l’application du régime du micro-BIC mais n’ayant pas tous les éléments, il est impossible de se prononcer).</w:t>
      </w:r>
    </w:p>
    <w:p w14:paraId="63911B21" w14:textId="77777777" w:rsidR="00257D57" w:rsidRDefault="00257D57" w:rsidP="00864DE3">
      <w:pPr>
        <w:spacing w:after="0"/>
        <w:jc w:val="both"/>
        <w:rPr>
          <w:rFonts w:ascii="Times New Roman" w:hAnsi="Times New Roman" w:cs="Times New Roman"/>
        </w:rPr>
      </w:pPr>
    </w:p>
    <w:p w14:paraId="09EFCE2E" w14:textId="77777777" w:rsidR="00257D57" w:rsidRDefault="00257D57" w:rsidP="00864DE3">
      <w:pPr>
        <w:spacing w:after="0"/>
        <w:jc w:val="both"/>
        <w:rPr>
          <w:rFonts w:ascii="Times New Roman" w:hAnsi="Times New Roman" w:cs="Times New Roman"/>
        </w:rPr>
      </w:pPr>
    </w:p>
    <w:p w14:paraId="63F01B4E" w14:textId="77777777" w:rsidR="00257D57" w:rsidRDefault="00257D57" w:rsidP="00864DE3">
      <w:pPr>
        <w:spacing w:after="0"/>
        <w:jc w:val="both"/>
        <w:rPr>
          <w:rFonts w:ascii="Times New Roman" w:hAnsi="Times New Roman" w:cs="Times New Roman"/>
        </w:rPr>
      </w:pPr>
    </w:p>
    <w:p w14:paraId="7C9C8F16" w14:textId="77777777" w:rsidR="00257D57" w:rsidRDefault="00257D57" w:rsidP="00864DE3">
      <w:pPr>
        <w:spacing w:after="0"/>
        <w:jc w:val="both"/>
        <w:rPr>
          <w:rFonts w:ascii="Times New Roman" w:hAnsi="Times New Roman" w:cs="Times New Roman"/>
        </w:rPr>
      </w:pPr>
    </w:p>
    <w:p w14:paraId="79E3C62E" w14:textId="77777777" w:rsidR="00257D57" w:rsidRDefault="00257D57" w:rsidP="00864DE3">
      <w:pPr>
        <w:spacing w:after="0"/>
        <w:jc w:val="both"/>
        <w:rPr>
          <w:rFonts w:ascii="Times New Roman" w:hAnsi="Times New Roman" w:cs="Times New Roman"/>
        </w:rPr>
      </w:pPr>
    </w:p>
    <w:p w14:paraId="7AA55F94" w14:textId="77777777" w:rsidR="00257D57" w:rsidRDefault="00257D57" w:rsidP="00864DE3">
      <w:pPr>
        <w:spacing w:after="0"/>
        <w:jc w:val="both"/>
        <w:rPr>
          <w:rFonts w:ascii="Times New Roman" w:hAnsi="Times New Roman" w:cs="Times New Roman"/>
        </w:rPr>
      </w:pPr>
    </w:p>
    <w:p w14:paraId="733790B3" w14:textId="77777777" w:rsidR="00257D57" w:rsidRDefault="00257D57" w:rsidP="00864DE3">
      <w:pPr>
        <w:spacing w:after="0"/>
        <w:jc w:val="both"/>
        <w:rPr>
          <w:rFonts w:ascii="Times New Roman" w:hAnsi="Times New Roman" w:cs="Times New Roman"/>
        </w:rPr>
      </w:pPr>
    </w:p>
    <w:p w14:paraId="49EFACDF" w14:textId="77777777" w:rsidR="00257D57" w:rsidRDefault="00257D57" w:rsidP="00864DE3">
      <w:pPr>
        <w:spacing w:after="0"/>
        <w:jc w:val="both"/>
        <w:rPr>
          <w:rFonts w:ascii="Times New Roman" w:hAnsi="Times New Roman" w:cs="Times New Roman"/>
        </w:rPr>
      </w:pPr>
    </w:p>
    <w:p w14:paraId="1258AC4F" w14:textId="0D81C97A" w:rsidR="00257D57" w:rsidRDefault="00540EC9" w:rsidP="00540EC9">
      <w:pPr>
        <w:spacing w:after="0"/>
        <w:ind w:hanging="1417"/>
        <w:jc w:val="both"/>
        <w:rPr>
          <w:rFonts w:ascii="Times New Roman" w:hAnsi="Times New Roman" w:cs="Times New Roman"/>
        </w:rPr>
      </w:pPr>
      <w:r>
        <w:rPr>
          <w:rFonts w:ascii="Times New Roman" w:hAnsi="Times New Roman" w:cs="Times New Roman"/>
          <w:noProof/>
        </w:rPr>
        <w:drawing>
          <wp:inline distT="0" distB="0" distL="0" distR="0" wp14:anchorId="2A27BDF0" wp14:editId="3B8D1F1F">
            <wp:extent cx="2821808" cy="842839"/>
            <wp:effectExtent l="0" t="0" r="0" b="0"/>
            <wp:docPr id="24106351" name="Image 16"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6351" name="Image 16" descr="Une image contenant texte, capture d’écran, Police, conception&#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965" t="37103" b="36841"/>
                    <a:stretch/>
                  </pic:blipFill>
                  <pic:spPr bwMode="auto">
                    <a:xfrm>
                      <a:off x="0" y="0"/>
                      <a:ext cx="2822880" cy="843159"/>
                    </a:xfrm>
                    <a:prstGeom prst="rect">
                      <a:avLst/>
                    </a:prstGeom>
                    <a:noFill/>
                    <a:ln>
                      <a:noFill/>
                    </a:ln>
                    <a:extLst>
                      <a:ext uri="{53640926-AAD7-44D8-BBD7-CCE9431645EC}">
                        <a14:shadowObscured xmlns:a14="http://schemas.microsoft.com/office/drawing/2010/main"/>
                      </a:ext>
                    </a:extLst>
                  </pic:spPr>
                </pic:pic>
              </a:graphicData>
            </a:graphic>
          </wp:inline>
        </w:drawing>
      </w:r>
    </w:p>
    <w:p w14:paraId="1741F448" w14:textId="77777777" w:rsidR="007D0AB7" w:rsidRDefault="007D0AB7" w:rsidP="00864DE3">
      <w:pPr>
        <w:spacing w:after="0"/>
        <w:jc w:val="both"/>
        <w:rPr>
          <w:rFonts w:ascii="Times New Roman" w:hAnsi="Times New Roman" w:cs="Times New Roman"/>
        </w:rPr>
      </w:pPr>
    </w:p>
    <w:p w14:paraId="507A6058" w14:textId="5D365633" w:rsidR="00864DE3" w:rsidRPr="00540EC9" w:rsidRDefault="00E6364E" w:rsidP="00864DE3">
      <w:pPr>
        <w:spacing w:after="0"/>
        <w:jc w:val="both"/>
        <w:rPr>
          <w:rFonts w:ascii="Times New Roman" w:hAnsi="Times New Roman" w:cs="Times New Roman"/>
          <w:b/>
          <w:bCs/>
          <w:sz w:val="28"/>
          <w:szCs w:val="28"/>
          <w:u w:val="single"/>
        </w:rPr>
      </w:pPr>
      <w:r w:rsidRPr="00540EC9">
        <w:rPr>
          <w:rFonts w:ascii="Times New Roman" w:hAnsi="Times New Roman" w:cs="Times New Roman"/>
          <w:b/>
          <w:bCs/>
          <w:sz w:val="28"/>
          <w:szCs w:val="28"/>
          <w:u w:val="single"/>
        </w:rPr>
        <w:t>C – Les Bénéfices Non Commerciaux (BNC)</w:t>
      </w:r>
    </w:p>
    <w:p w14:paraId="4E393543" w14:textId="77777777" w:rsidR="00B11494" w:rsidRDefault="00B11494" w:rsidP="00864DE3">
      <w:pPr>
        <w:spacing w:after="0"/>
        <w:jc w:val="both"/>
        <w:rPr>
          <w:rFonts w:ascii="Times New Roman" w:hAnsi="Times New Roman" w:cs="Times New Roman"/>
        </w:rPr>
      </w:pPr>
    </w:p>
    <w:p w14:paraId="076BB42A" w14:textId="32CE3201" w:rsidR="008E5B83" w:rsidRPr="008E5B83" w:rsidRDefault="008E5B83" w:rsidP="00F87DF8">
      <w:pPr>
        <w:pStyle w:val="Paragraphedeliste"/>
        <w:numPr>
          <w:ilvl w:val="0"/>
          <w:numId w:val="18"/>
        </w:numPr>
        <w:spacing w:after="0"/>
        <w:jc w:val="both"/>
        <w:rPr>
          <w:rFonts w:ascii="Times New Roman" w:hAnsi="Times New Roman" w:cs="Times New Roman"/>
        </w:rPr>
      </w:pPr>
      <w:r>
        <w:rPr>
          <w:rFonts w:ascii="Times New Roman" w:hAnsi="Times New Roman" w:cs="Times New Roman"/>
        </w:rPr>
        <w:t>Champ d’application</w:t>
      </w:r>
    </w:p>
    <w:p w14:paraId="660F59C7" w14:textId="77777777" w:rsidR="008E5B83" w:rsidRDefault="008E5B83" w:rsidP="00864DE3">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CE4C93" w14:paraId="20C07A95" w14:textId="77777777" w:rsidTr="00CE4C93">
        <w:tc>
          <w:tcPr>
            <w:tcW w:w="9062" w:type="dxa"/>
            <w:shd w:val="clear" w:color="auto" w:fill="91A3CF"/>
          </w:tcPr>
          <w:p w14:paraId="79FE58EB" w14:textId="77777777" w:rsidR="00CE4C93" w:rsidRPr="00CE4C93" w:rsidRDefault="00CE4C93" w:rsidP="00CE4C93">
            <w:pPr>
              <w:ind w:firstLine="708"/>
              <w:jc w:val="both"/>
              <w:rPr>
                <w:rFonts w:ascii="Times New Roman" w:hAnsi="Times New Roman" w:cs="Times New Roman"/>
                <w:sz w:val="10"/>
                <w:szCs w:val="10"/>
              </w:rPr>
            </w:pPr>
          </w:p>
          <w:p w14:paraId="5ACE8C4D" w14:textId="4FB1FB31" w:rsidR="00CE4C93" w:rsidRPr="00BE11B7" w:rsidRDefault="00CE4C93" w:rsidP="00CE4C93">
            <w:pPr>
              <w:ind w:firstLine="708"/>
              <w:jc w:val="both"/>
              <w:rPr>
                <w:rFonts w:ascii="Times New Roman" w:hAnsi="Times New Roman" w:cs="Times New Roman"/>
                <w:sz w:val="20"/>
                <w:szCs w:val="20"/>
              </w:rPr>
            </w:pPr>
            <w:r w:rsidRPr="00BE11B7">
              <w:rPr>
                <w:rFonts w:ascii="Times New Roman" w:hAnsi="Times New Roman" w:cs="Times New Roman"/>
                <w:b/>
                <w:bCs/>
                <w:sz w:val="20"/>
                <w:szCs w:val="20"/>
                <w:u w:val="single"/>
              </w:rPr>
              <w:t>Définition :</w:t>
            </w:r>
            <w:r w:rsidRPr="00BE11B7">
              <w:rPr>
                <w:rFonts w:ascii="Times New Roman" w:hAnsi="Times New Roman" w:cs="Times New Roman"/>
                <w:sz w:val="20"/>
                <w:szCs w:val="20"/>
              </w:rPr>
              <w:t xml:space="preserve"> </w:t>
            </w:r>
            <w:r w:rsidRPr="00B11494">
              <w:rPr>
                <w:rFonts w:ascii="Times New Roman" w:hAnsi="Times New Roman" w:cs="Times New Roman"/>
                <w:sz w:val="20"/>
                <w:szCs w:val="20"/>
              </w:rPr>
              <w:t>C</w:t>
            </w:r>
            <w:r w:rsidRPr="00BE11B7">
              <w:rPr>
                <w:rFonts w:ascii="Times New Roman" w:hAnsi="Times New Roman" w:cs="Times New Roman"/>
                <w:sz w:val="20"/>
                <w:szCs w:val="20"/>
              </w:rPr>
              <w:t>e sont</w:t>
            </w:r>
            <w:r w:rsidRPr="00B11494">
              <w:rPr>
                <w:rFonts w:ascii="Times New Roman" w:hAnsi="Times New Roman" w:cs="Times New Roman" w:hint="eastAsia"/>
                <w:sz w:val="20"/>
                <w:szCs w:val="20"/>
              </w:rPr>
              <w:t xml:space="preserve"> le</w:t>
            </w:r>
            <w:r w:rsidRPr="00BE11B7">
              <w:rPr>
                <w:rFonts w:ascii="Times New Roman" w:hAnsi="Times New Roman" w:cs="Times New Roman"/>
                <w:sz w:val="20"/>
                <w:szCs w:val="20"/>
              </w:rPr>
              <w:t xml:space="preserve">s </w:t>
            </w:r>
            <w:r w:rsidRPr="00B11494">
              <w:rPr>
                <w:rFonts w:ascii="Times New Roman" w:hAnsi="Times New Roman" w:cs="Times New Roman" w:hint="eastAsia"/>
                <w:sz w:val="20"/>
                <w:szCs w:val="20"/>
              </w:rPr>
              <w:t>revenus des</w:t>
            </w:r>
            <w:r w:rsidRPr="00BE11B7">
              <w:rPr>
                <w:rFonts w:ascii="Cambria Math" w:hAnsi="Cambria Math" w:cs="Cambria Math"/>
                <w:sz w:val="20"/>
                <w:szCs w:val="20"/>
              </w:rPr>
              <w:t> </w:t>
            </w:r>
            <w:r w:rsidRPr="00B11494">
              <w:rPr>
                <w:rFonts w:ascii="Times New Roman" w:hAnsi="Times New Roman" w:cs="Times New Roman" w:hint="eastAsia"/>
                <w:sz w:val="20"/>
                <w:szCs w:val="20"/>
              </w:rPr>
              <w:t>professions ind</w:t>
            </w:r>
            <w:r w:rsidRPr="00BE11B7">
              <w:rPr>
                <w:rFonts w:ascii="Times New Roman" w:hAnsi="Times New Roman" w:cs="Times New Roman"/>
                <w:sz w:val="20"/>
                <w:szCs w:val="20"/>
              </w:rPr>
              <w:t>é</w:t>
            </w:r>
            <w:r w:rsidRPr="00B11494">
              <w:rPr>
                <w:rFonts w:ascii="Times New Roman" w:hAnsi="Times New Roman" w:cs="Times New Roman" w:hint="eastAsia"/>
                <w:sz w:val="20"/>
                <w:szCs w:val="20"/>
              </w:rPr>
              <w:t xml:space="preserve">pendantes dans lesquelles </w:t>
            </w:r>
            <w:r w:rsidRPr="00BE11B7">
              <w:rPr>
                <w:rFonts w:ascii="Times New Roman" w:hAnsi="Times New Roman" w:cs="Times New Roman"/>
                <w:sz w:val="20"/>
                <w:szCs w:val="20"/>
              </w:rPr>
              <w:t>l’</w:t>
            </w:r>
            <w:r w:rsidRPr="00B11494">
              <w:rPr>
                <w:rFonts w:ascii="Times New Roman" w:hAnsi="Times New Roman" w:cs="Times New Roman"/>
                <w:sz w:val="20"/>
                <w:szCs w:val="20"/>
              </w:rPr>
              <w:t>activit</w:t>
            </w:r>
            <w:r w:rsidRPr="00BE11B7">
              <w:rPr>
                <w:rFonts w:ascii="Times New Roman" w:hAnsi="Times New Roman" w:cs="Times New Roman"/>
                <w:sz w:val="20"/>
                <w:szCs w:val="20"/>
              </w:rPr>
              <w:t>é</w:t>
            </w:r>
            <w:r w:rsidRPr="00B11494">
              <w:rPr>
                <w:rFonts w:ascii="Times New Roman" w:hAnsi="Times New Roman" w:cs="Times New Roman"/>
                <w:sz w:val="20"/>
                <w:szCs w:val="20"/>
              </w:rPr>
              <w:t xml:space="preserve"> intellectuelle</w:t>
            </w:r>
            <w:r w:rsidRPr="00BE11B7">
              <w:rPr>
                <w:rFonts w:ascii="Times New Roman" w:hAnsi="Times New Roman" w:cs="Times New Roman"/>
                <w:sz w:val="20"/>
                <w:szCs w:val="20"/>
              </w:rPr>
              <w:t xml:space="preserve"> joue un rôle principal et qui consiste en la pratique personnelle d’une science ou d’</w:t>
            </w:r>
            <w:r w:rsidRPr="00BE11B7">
              <w:rPr>
                <w:rFonts w:ascii="Times New Roman" w:hAnsi="Times New Roman" w:cs="Times New Roman" w:hint="eastAsia"/>
                <w:sz w:val="20"/>
                <w:szCs w:val="20"/>
              </w:rPr>
              <w:t>un art</w:t>
            </w:r>
            <w:r w:rsidRPr="00BE11B7">
              <w:rPr>
                <w:rFonts w:ascii="Times New Roman" w:hAnsi="Times New Roman" w:cs="Times New Roman"/>
                <w:sz w:val="20"/>
                <w:szCs w:val="20"/>
              </w:rPr>
              <w:t>. C’est le cas des professions libérales, et celles dont l’accès est réglementé et organisé en ordre.</w:t>
            </w:r>
          </w:p>
          <w:p w14:paraId="40E942BC" w14:textId="35641225" w:rsidR="00CE4C93" w:rsidRPr="00B11494" w:rsidRDefault="00CE4C93" w:rsidP="00CE4C93">
            <w:pPr>
              <w:ind w:firstLine="708"/>
              <w:jc w:val="both"/>
              <w:rPr>
                <w:rFonts w:ascii="Times New Roman" w:hAnsi="Times New Roman" w:cs="Times New Roman"/>
                <w:sz w:val="20"/>
                <w:szCs w:val="20"/>
              </w:rPr>
            </w:pPr>
            <w:r w:rsidRPr="00B11494">
              <w:rPr>
                <w:rFonts w:ascii="Times New Roman" w:hAnsi="Times New Roman" w:cs="Times New Roman"/>
                <w:sz w:val="20"/>
                <w:szCs w:val="20"/>
              </w:rPr>
              <w:t xml:space="preserve">L’art 92 CGI inclus </w:t>
            </w:r>
            <w:r w:rsidRPr="00BE11B7">
              <w:rPr>
                <w:rFonts w:ascii="Times New Roman" w:hAnsi="Times New Roman" w:cs="Times New Roman"/>
                <w:sz w:val="20"/>
                <w:szCs w:val="20"/>
              </w:rPr>
              <w:t xml:space="preserve">également </w:t>
            </w:r>
            <w:r w:rsidRPr="00B11494">
              <w:rPr>
                <w:rFonts w:ascii="Times New Roman" w:hAnsi="Times New Roman" w:cs="Times New Roman"/>
                <w:sz w:val="20"/>
                <w:szCs w:val="20"/>
              </w:rPr>
              <w:t>au sein des BNC les « </w:t>
            </w:r>
            <w:r w:rsidRPr="00B11494">
              <w:rPr>
                <w:rFonts w:ascii="Times New Roman" w:hAnsi="Times New Roman" w:cs="Times New Roman"/>
                <w:i/>
                <w:iCs/>
                <w:sz w:val="20"/>
                <w:szCs w:val="20"/>
              </w:rPr>
              <w:t>sources de profits ne se rattachant pas à une autre catégorie de bénéfices ou de revenus</w:t>
            </w:r>
            <w:r w:rsidRPr="00B11494">
              <w:rPr>
                <w:rFonts w:ascii="Times New Roman" w:hAnsi="Times New Roman" w:cs="Times New Roman"/>
                <w:sz w:val="20"/>
                <w:szCs w:val="20"/>
              </w:rPr>
              <w:t> ». Donc tout autre revenu impossible à qualifier relèvera des BNC</w:t>
            </w:r>
            <w:r w:rsidRPr="00BE11B7">
              <w:rPr>
                <w:rFonts w:ascii="Times New Roman" w:hAnsi="Times New Roman" w:cs="Times New Roman"/>
                <w:sz w:val="20"/>
                <w:szCs w:val="20"/>
              </w:rPr>
              <w:t xml:space="preserve">, c’est une « catégorie balais ». </w:t>
            </w:r>
            <w:r w:rsidR="002B6419">
              <w:rPr>
                <w:rFonts w:ascii="Times New Roman" w:hAnsi="Times New Roman" w:cs="Times New Roman"/>
                <w:sz w:val="20"/>
                <w:szCs w:val="20"/>
              </w:rPr>
              <w:t xml:space="preserve">Les revenus de sous-locations d’immeubles nus sont également taxés BNC. </w:t>
            </w:r>
            <w:r w:rsidRPr="00BE11B7">
              <w:rPr>
                <w:rFonts w:ascii="Times New Roman" w:hAnsi="Times New Roman" w:cs="Times New Roman"/>
                <w:sz w:val="20"/>
                <w:szCs w:val="20"/>
              </w:rPr>
              <w:t xml:space="preserve">La jurisprudence </w:t>
            </w:r>
            <w:r w:rsidR="007B65CC" w:rsidRPr="00BE11B7">
              <w:rPr>
                <w:rFonts w:ascii="Times New Roman" w:hAnsi="Times New Roman" w:cs="Times New Roman"/>
                <w:sz w:val="20"/>
                <w:szCs w:val="20"/>
              </w:rPr>
              <w:t xml:space="preserve">a pu y </w:t>
            </w:r>
            <w:r w:rsidRPr="00BE11B7">
              <w:rPr>
                <w:rFonts w:ascii="Times New Roman" w:hAnsi="Times New Roman" w:cs="Times New Roman"/>
                <w:sz w:val="20"/>
                <w:szCs w:val="20"/>
              </w:rPr>
              <w:t>rattach</w:t>
            </w:r>
            <w:r w:rsidR="007B65CC" w:rsidRPr="00BE11B7">
              <w:rPr>
                <w:rFonts w:ascii="Times New Roman" w:hAnsi="Times New Roman" w:cs="Times New Roman"/>
                <w:sz w:val="20"/>
                <w:szCs w:val="20"/>
              </w:rPr>
              <w:t>er</w:t>
            </w:r>
            <w:r w:rsidRPr="00BE11B7">
              <w:rPr>
                <w:rFonts w:ascii="Times New Roman" w:hAnsi="Times New Roman" w:cs="Times New Roman"/>
                <w:sz w:val="20"/>
                <w:szCs w:val="20"/>
              </w:rPr>
              <w:t xml:space="preserve"> les revenus des astrologues, exorcistes, prostituées ainsi que les revenus d’activités illicites.</w:t>
            </w:r>
            <w:r w:rsidR="001A0468">
              <w:rPr>
                <w:rFonts w:ascii="Times New Roman" w:hAnsi="Times New Roman" w:cs="Times New Roman"/>
                <w:sz w:val="20"/>
                <w:szCs w:val="20"/>
              </w:rPr>
              <w:t xml:space="preserve"> </w:t>
            </w:r>
          </w:p>
          <w:p w14:paraId="5453751B" w14:textId="77777777" w:rsidR="00CE4C93" w:rsidRPr="00CE4C93" w:rsidRDefault="00CE4C93" w:rsidP="00864DE3">
            <w:pPr>
              <w:jc w:val="both"/>
              <w:rPr>
                <w:rFonts w:ascii="Times New Roman" w:hAnsi="Times New Roman" w:cs="Times New Roman"/>
                <w:sz w:val="10"/>
                <w:szCs w:val="10"/>
              </w:rPr>
            </w:pPr>
          </w:p>
        </w:tc>
      </w:tr>
    </w:tbl>
    <w:p w14:paraId="6F25534D" w14:textId="77777777" w:rsidR="00B933A1" w:rsidRDefault="00B933A1" w:rsidP="00864DE3">
      <w:pPr>
        <w:spacing w:after="0"/>
        <w:jc w:val="both"/>
        <w:rPr>
          <w:rFonts w:ascii="Times New Roman" w:hAnsi="Times New Roman" w:cs="Times New Roman"/>
        </w:rPr>
      </w:pPr>
    </w:p>
    <w:p w14:paraId="7F518EC0" w14:textId="4D83811E" w:rsidR="008E5B83" w:rsidRPr="00043C00" w:rsidRDefault="008E5B83" w:rsidP="008E5B83">
      <w:pPr>
        <w:spacing w:after="0"/>
        <w:ind w:firstLine="708"/>
        <w:jc w:val="both"/>
        <w:rPr>
          <w:rFonts w:ascii="Times New Roman" w:hAnsi="Times New Roman" w:cs="Times New Roman"/>
          <w:sz w:val="16"/>
          <w:szCs w:val="16"/>
        </w:rPr>
      </w:pPr>
      <w:r>
        <w:rPr>
          <w:rFonts w:ascii="Times New Roman" w:hAnsi="Times New Roman" w:cs="Times New Roman"/>
        </w:rPr>
        <w:t xml:space="preserve">On ne manquera pas de mentionner que, comme pour les BIC, il existe des « BNC par attraction », dès lors qu’un exploitant BNC réalise des opérations normalement régies par les règles BNC, si cela produit un chiffre d’affaires minime, ces opérations seront incorporées et traitées avec le résultat BNC </w:t>
      </w:r>
      <w:r w:rsidRPr="00043C00">
        <w:rPr>
          <w:rFonts w:ascii="Times New Roman" w:hAnsi="Times New Roman" w:cs="Times New Roman"/>
          <w:sz w:val="16"/>
          <w:szCs w:val="16"/>
        </w:rPr>
        <w:t>(Article 155,I,2 CGI)</w:t>
      </w:r>
      <w:r w:rsidR="00516D76">
        <w:rPr>
          <w:rFonts w:ascii="Times New Roman" w:hAnsi="Times New Roman" w:cs="Times New Roman"/>
        </w:rPr>
        <w:t>.</w:t>
      </w:r>
    </w:p>
    <w:p w14:paraId="76DE647E" w14:textId="33B6C3C6" w:rsidR="008E5B83" w:rsidRDefault="008E5B83" w:rsidP="008E5B83">
      <w:pPr>
        <w:spacing w:after="0"/>
        <w:jc w:val="both"/>
        <w:rPr>
          <w:rFonts w:ascii="Times New Roman" w:hAnsi="Times New Roman" w:cs="Times New Roman"/>
          <w:i/>
          <w:iCs/>
        </w:rPr>
      </w:pPr>
      <w:r>
        <w:rPr>
          <w:rFonts w:ascii="Times New Roman" w:hAnsi="Times New Roman" w:cs="Times New Roman"/>
          <w:i/>
          <w:iCs/>
        </w:rPr>
        <w:t xml:space="preserve">Exemple : Oli </w:t>
      </w:r>
      <w:proofErr w:type="spellStart"/>
      <w:r>
        <w:rPr>
          <w:rFonts w:ascii="Times New Roman" w:hAnsi="Times New Roman" w:cs="Times New Roman"/>
          <w:i/>
          <w:iCs/>
        </w:rPr>
        <w:t>Viévéran</w:t>
      </w:r>
      <w:proofErr w:type="spellEnd"/>
      <w:r>
        <w:rPr>
          <w:rFonts w:ascii="Times New Roman" w:hAnsi="Times New Roman" w:cs="Times New Roman"/>
          <w:i/>
          <w:iCs/>
        </w:rPr>
        <w:t xml:space="preserve"> est un médecin chirurgien-dentiste. Il travaille en tant que profession libérale dans une petite clinique du Champ de Mars. Son chiffre d’affaires annuel est de 350 000€. Il a mandaté une petite usine locale pour produire de la gomme à mâcher afin de </w:t>
      </w:r>
      <w:r w:rsidR="0027169A">
        <w:rPr>
          <w:rFonts w:ascii="Times New Roman" w:hAnsi="Times New Roman" w:cs="Times New Roman"/>
          <w:i/>
          <w:iCs/>
        </w:rPr>
        <w:t>"</w:t>
      </w:r>
      <w:r>
        <w:rPr>
          <w:rFonts w:ascii="Times New Roman" w:hAnsi="Times New Roman" w:cs="Times New Roman"/>
          <w:i/>
          <w:iCs/>
        </w:rPr>
        <w:t>protéger les gencives</w:t>
      </w:r>
      <w:r w:rsidR="0027169A">
        <w:rPr>
          <w:rFonts w:ascii="Times New Roman" w:hAnsi="Times New Roman" w:cs="Times New Roman"/>
          <w:i/>
          <w:iCs/>
        </w:rPr>
        <w:t>"</w:t>
      </w:r>
      <w:r>
        <w:rPr>
          <w:rFonts w:ascii="Times New Roman" w:hAnsi="Times New Roman" w:cs="Times New Roman"/>
          <w:i/>
          <w:iCs/>
        </w:rPr>
        <w:t xml:space="preserve"> et les vendre aux clients de la clinique. Selon les derniers chiffres, cette activité lui aurait rapporté 15 000€ cette année.</w:t>
      </w:r>
    </w:p>
    <w:p w14:paraId="4CC222A5" w14:textId="77777777" w:rsidR="008E5B83" w:rsidRPr="005E09B1" w:rsidRDefault="008E5B83" w:rsidP="008E5B83">
      <w:pPr>
        <w:spacing w:after="0"/>
        <w:jc w:val="both"/>
        <w:rPr>
          <w:rFonts w:ascii="Times New Roman" w:hAnsi="Times New Roman" w:cs="Times New Roman"/>
          <w:i/>
          <w:iCs/>
        </w:rPr>
      </w:pPr>
      <w:r>
        <w:rPr>
          <w:rFonts w:ascii="Times New Roman" w:hAnsi="Times New Roman" w:cs="Times New Roman"/>
          <w:i/>
          <w:iCs/>
        </w:rPr>
        <w:tab/>
        <w:t xml:space="preserve">L’activité libérale d’Oli répond aux règles des BNC. Son activité de marchand de biens est une activité commerciale, et obéit donc par principe aux BIC </w:t>
      </w:r>
      <w:r w:rsidRPr="0027169A">
        <w:rPr>
          <w:rFonts w:ascii="Times New Roman" w:hAnsi="Times New Roman" w:cs="Times New Roman"/>
          <w:i/>
          <w:iCs/>
          <w:sz w:val="18"/>
          <w:szCs w:val="18"/>
        </w:rPr>
        <w:t>(article 34 CGI)</w:t>
      </w:r>
      <w:r>
        <w:rPr>
          <w:rFonts w:ascii="Times New Roman" w:hAnsi="Times New Roman" w:cs="Times New Roman"/>
          <w:i/>
          <w:iCs/>
        </w:rPr>
        <w:t>. Cependant, comme l’activité n’est que marginale, ces 15 000 relèveront des règles BNC.</w:t>
      </w:r>
    </w:p>
    <w:p w14:paraId="4EB7EAEF" w14:textId="77777777" w:rsidR="008E5B83" w:rsidRDefault="008E5B83" w:rsidP="008E5B83">
      <w:pPr>
        <w:spacing w:after="0"/>
        <w:jc w:val="both"/>
        <w:rPr>
          <w:rFonts w:ascii="Times New Roman" w:hAnsi="Times New Roman" w:cs="Times New Roman"/>
        </w:rPr>
      </w:pPr>
    </w:p>
    <w:p w14:paraId="00BCA83F" w14:textId="77777777" w:rsidR="008E5B83" w:rsidRDefault="008E5B83" w:rsidP="008E5B83">
      <w:pPr>
        <w:spacing w:after="0"/>
        <w:ind w:firstLine="708"/>
        <w:jc w:val="both"/>
        <w:rPr>
          <w:rFonts w:ascii="Times New Roman" w:hAnsi="Times New Roman" w:cs="Times New Roman"/>
        </w:rPr>
      </w:pPr>
      <w:r>
        <w:rPr>
          <w:rFonts w:ascii="Times New Roman" w:hAnsi="Times New Roman" w:cs="Times New Roman"/>
        </w:rPr>
        <w:t xml:space="preserve">Depuis le 01/01/2023, le minage de cryptomonnaies ainsi que les </w:t>
      </w:r>
      <w:r w:rsidRPr="00980C43">
        <w:rPr>
          <w:rFonts w:ascii="Times New Roman" w:hAnsi="Times New Roman" w:cs="Times New Roman"/>
        </w:rPr>
        <w:t>opérations d'achat, de vente et d'échange</w:t>
      </w:r>
      <w:r>
        <w:rPr>
          <w:rFonts w:ascii="Times New Roman" w:hAnsi="Times New Roman" w:cs="Times New Roman"/>
        </w:rPr>
        <w:t xml:space="preserve"> d’actifs numériques réalisés par des particuliers </w:t>
      </w:r>
      <w:r w:rsidRPr="00043C00">
        <w:rPr>
          <w:rFonts w:ascii="Times New Roman" w:hAnsi="Times New Roman" w:cs="Times New Roman"/>
          <w:u w:val="single"/>
        </w:rPr>
        <w:t>non-professionnels</w:t>
      </w:r>
      <w:r>
        <w:rPr>
          <w:rFonts w:ascii="Times New Roman" w:hAnsi="Times New Roman" w:cs="Times New Roman"/>
        </w:rPr>
        <w:t xml:space="preserve"> peuvent être soumises au régime BNC.</w:t>
      </w:r>
      <w:r w:rsidRPr="00043C00">
        <w:rPr>
          <w:rFonts w:ascii="Arial" w:hAnsi="Arial" w:cs="Arial"/>
          <w:color w:val="3A3A3A"/>
          <w:shd w:val="clear" w:color="auto" w:fill="FFFFFF"/>
        </w:rPr>
        <w:t xml:space="preserve"> </w:t>
      </w:r>
      <w:r w:rsidRPr="00043C00">
        <w:rPr>
          <w:rFonts w:ascii="Times New Roman" w:hAnsi="Times New Roman" w:cs="Times New Roman"/>
        </w:rPr>
        <w:t xml:space="preserve">L'activité d'achat, de vente et d'échange </w:t>
      </w:r>
      <w:r w:rsidRPr="00043C00">
        <w:rPr>
          <w:rFonts w:ascii="Times New Roman" w:hAnsi="Times New Roman" w:cs="Times New Roman"/>
          <w:u w:val="single"/>
        </w:rPr>
        <w:t>à titre professionnel</w:t>
      </w:r>
      <w:r>
        <w:rPr>
          <w:rFonts w:ascii="Times New Roman" w:hAnsi="Times New Roman" w:cs="Times New Roman"/>
        </w:rPr>
        <w:t xml:space="preserve"> relève quant à elle des BIC. </w:t>
      </w:r>
      <w:r w:rsidRPr="00043C00">
        <w:rPr>
          <w:rFonts w:ascii="Times New Roman" w:hAnsi="Times New Roman" w:cs="Times New Roman"/>
          <w:sz w:val="14"/>
          <w:szCs w:val="14"/>
        </w:rPr>
        <w:t>(BOI-BNC-CHAMP-10-10-20-40 n°1080)</w:t>
      </w:r>
      <w:r>
        <w:rPr>
          <w:rFonts w:ascii="Times New Roman" w:hAnsi="Times New Roman" w:cs="Times New Roman"/>
        </w:rPr>
        <w:t>.</w:t>
      </w:r>
    </w:p>
    <w:p w14:paraId="468F01BD" w14:textId="77777777" w:rsidR="008E5B83" w:rsidRDefault="008E5B83" w:rsidP="00864DE3">
      <w:pPr>
        <w:spacing w:after="0"/>
        <w:jc w:val="both"/>
        <w:rPr>
          <w:rFonts w:ascii="Times New Roman" w:hAnsi="Times New Roman" w:cs="Times New Roman"/>
        </w:rPr>
      </w:pPr>
    </w:p>
    <w:p w14:paraId="4FD27776" w14:textId="57ADBCF5" w:rsidR="008E5B83" w:rsidRDefault="008E5B83" w:rsidP="00F87DF8">
      <w:pPr>
        <w:pStyle w:val="Paragraphedeliste"/>
        <w:numPr>
          <w:ilvl w:val="0"/>
          <w:numId w:val="18"/>
        </w:numPr>
        <w:spacing w:after="0"/>
        <w:jc w:val="both"/>
        <w:rPr>
          <w:rFonts w:ascii="Times New Roman" w:hAnsi="Times New Roman" w:cs="Times New Roman"/>
          <w:u w:val="single"/>
        </w:rPr>
      </w:pPr>
      <w:r>
        <w:rPr>
          <w:rFonts w:ascii="Times New Roman" w:hAnsi="Times New Roman" w:cs="Times New Roman"/>
          <w:u w:val="single"/>
        </w:rPr>
        <w:t>Le régime d’imposition</w:t>
      </w:r>
    </w:p>
    <w:p w14:paraId="3A273516" w14:textId="77777777" w:rsidR="008E5B83" w:rsidRPr="008E5B83" w:rsidRDefault="008E5B83" w:rsidP="008E5B83">
      <w:pPr>
        <w:spacing w:after="0"/>
        <w:jc w:val="both"/>
        <w:rPr>
          <w:rFonts w:ascii="Times New Roman" w:hAnsi="Times New Roman" w:cs="Times New Roman"/>
        </w:rPr>
      </w:pPr>
    </w:p>
    <w:p w14:paraId="799601BE" w14:textId="2FEB0477" w:rsidR="00864DE3" w:rsidRDefault="00F25272" w:rsidP="00864DE3">
      <w:pPr>
        <w:spacing w:after="0"/>
        <w:jc w:val="both"/>
        <w:rPr>
          <w:rFonts w:ascii="Times New Roman" w:hAnsi="Times New Roman" w:cs="Times New Roman"/>
        </w:rPr>
      </w:pPr>
      <w:r>
        <w:rPr>
          <w:rFonts w:ascii="Times New Roman" w:hAnsi="Times New Roman" w:cs="Times New Roman"/>
        </w:rPr>
        <w:t>Il existe 2 possibilités pour déterminer le montant imposable :</w:t>
      </w:r>
    </w:p>
    <w:p w14:paraId="1389581D" w14:textId="77777777" w:rsidR="00B933A1" w:rsidRDefault="00B933A1" w:rsidP="00864DE3">
      <w:pPr>
        <w:spacing w:after="0"/>
        <w:jc w:val="both"/>
        <w:rPr>
          <w:rFonts w:ascii="Times New Roman" w:hAnsi="Times New Roman" w:cs="Times New Roman"/>
        </w:rPr>
      </w:pPr>
    </w:p>
    <w:p w14:paraId="5D64169A" w14:textId="14564764" w:rsidR="00B933A1" w:rsidRDefault="00B933A1" w:rsidP="00F87DF8">
      <w:pPr>
        <w:pStyle w:val="Paragraphedeliste"/>
        <w:numPr>
          <w:ilvl w:val="0"/>
          <w:numId w:val="19"/>
        </w:numPr>
        <w:spacing w:after="0"/>
        <w:jc w:val="both"/>
        <w:rPr>
          <w:rFonts w:ascii="Times New Roman" w:hAnsi="Times New Roman" w:cs="Times New Roman"/>
          <w:i/>
          <w:iCs/>
          <w:u w:val="single"/>
        </w:rPr>
      </w:pPr>
      <w:r w:rsidRPr="008E5B83">
        <w:rPr>
          <w:rFonts w:ascii="Times New Roman" w:hAnsi="Times New Roman" w:cs="Times New Roman"/>
          <w:i/>
          <w:iCs/>
          <w:u w:val="single"/>
        </w:rPr>
        <w:t>Le « micro-BNC »</w:t>
      </w:r>
    </w:p>
    <w:p w14:paraId="0EB89B62" w14:textId="77777777" w:rsidR="008E5B83" w:rsidRDefault="008E5B83" w:rsidP="008E5B83">
      <w:pPr>
        <w:spacing w:after="0"/>
        <w:jc w:val="both"/>
        <w:rPr>
          <w:rFonts w:ascii="Times New Roman" w:hAnsi="Times New Roman" w:cs="Times New Roman"/>
          <w:i/>
          <w:iCs/>
          <w:u w:val="single"/>
        </w:rPr>
      </w:pPr>
    </w:p>
    <w:p w14:paraId="314DC010" w14:textId="77777777" w:rsidR="008E5B83" w:rsidRDefault="008E5B83" w:rsidP="008E5B83">
      <w:pPr>
        <w:spacing w:after="0"/>
        <w:ind w:firstLine="360"/>
        <w:jc w:val="both"/>
        <w:rPr>
          <w:rFonts w:ascii="Times New Roman" w:hAnsi="Times New Roman" w:cs="Times New Roman"/>
        </w:rPr>
      </w:pPr>
      <w:r>
        <w:rPr>
          <w:rFonts w:ascii="Times New Roman" w:hAnsi="Times New Roman" w:cs="Times New Roman"/>
        </w:rPr>
        <w:t>Prévu par l’a</w:t>
      </w:r>
      <w:r w:rsidRPr="00B933A1">
        <w:rPr>
          <w:rFonts w:ascii="Times New Roman" w:hAnsi="Times New Roman" w:cs="Times New Roman"/>
        </w:rPr>
        <w:t>rticle 102 ter CGI</w:t>
      </w:r>
      <w:r>
        <w:rPr>
          <w:rFonts w:ascii="Times New Roman" w:hAnsi="Times New Roman" w:cs="Times New Roman"/>
        </w:rPr>
        <w:t>, l’idée est sensiblement la même que pour le Micro-BIC : on appliquera un abattement forfaitaire de 34% sur les recettes brutes annuelles</w:t>
      </w:r>
      <w:r w:rsidRPr="003A69F3">
        <w:rPr>
          <w:rFonts w:ascii="Times New Roman" w:hAnsi="Times New Roman" w:cs="Times New Roman"/>
          <w:vertAlign w:val="superscript"/>
        </w:rPr>
        <w:t>*</w:t>
      </w:r>
      <w:r>
        <w:rPr>
          <w:rFonts w:ascii="Times New Roman" w:hAnsi="Times New Roman" w:cs="Times New Roman"/>
        </w:rPr>
        <w:t xml:space="preserve"> lorsque celles-ci ne dépassent pas 77 700€ au titre de l’année précédente.</w:t>
      </w:r>
    </w:p>
    <w:p w14:paraId="0ECDFEE8" w14:textId="77777777" w:rsidR="008E5B83" w:rsidRPr="000B5BBE" w:rsidRDefault="008E5B83" w:rsidP="008E5B83">
      <w:pPr>
        <w:spacing w:after="0"/>
        <w:jc w:val="both"/>
        <w:rPr>
          <w:rFonts w:ascii="Times New Roman" w:hAnsi="Times New Roman" w:cs="Times New Roman"/>
          <w:bCs/>
        </w:rPr>
      </w:pPr>
      <w:r w:rsidRPr="003A69F3">
        <w:rPr>
          <w:rFonts w:ascii="Times New Roman" w:hAnsi="Times New Roman" w:cs="Times New Roman"/>
          <w:vertAlign w:val="superscript"/>
        </w:rPr>
        <w:t>*</w:t>
      </w:r>
      <w:r w:rsidRPr="003A69F3">
        <w:rPr>
          <w:rFonts w:ascii="Times New Roman" w:hAnsi="Times New Roman" w:cs="Times New Roman"/>
          <w:sz w:val="20"/>
          <w:szCs w:val="20"/>
        </w:rPr>
        <w:t xml:space="preserve">En </w:t>
      </w:r>
      <w:r w:rsidRPr="003A69F3">
        <w:rPr>
          <w:rFonts w:ascii="Times New Roman" w:hAnsi="Times New Roman" w:cs="Times New Roman"/>
          <w:bCs/>
          <w:sz w:val="20"/>
          <w:szCs w:val="20"/>
        </w:rPr>
        <w:t>BNC, on préfèrera le terme de « recettes annuelles » à celui de « chiffre d’affaires », mais l’idée est la même.</w:t>
      </w:r>
    </w:p>
    <w:p w14:paraId="0FB8BCA3" w14:textId="77777777" w:rsidR="008E5B83" w:rsidRDefault="008E5B83" w:rsidP="008E5B83">
      <w:pPr>
        <w:spacing w:after="0"/>
        <w:jc w:val="both"/>
        <w:rPr>
          <w:rFonts w:ascii="Times New Roman" w:hAnsi="Times New Roman" w:cs="Times New Roman"/>
        </w:rPr>
      </w:pPr>
    </w:p>
    <w:p w14:paraId="74280AB0" w14:textId="511DCA56" w:rsidR="008E5B83" w:rsidRDefault="008E5B83" w:rsidP="00540EC9">
      <w:pPr>
        <w:spacing w:after="0"/>
        <w:ind w:firstLine="360"/>
        <w:jc w:val="both"/>
        <w:rPr>
          <w:rFonts w:ascii="Times New Roman" w:hAnsi="Times New Roman" w:cs="Times New Roman"/>
        </w:rPr>
      </w:pPr>
      <w:r>
        <w:rPr>
          <w:rFonts w:ascii="Times New Roman" w:hAnsi="Times New Roman" w:cs="Times New Roman"/>
        </w:rPr>
        <w:t>Bien que les recettes N-1 soient inférieures au seuil précité, le contribuable peut – comme pour les BIC – opter pour le régime suivant.</w:t>
      </w:r>
    </w:p>
    <w:p w14:paraId="286ACC68" w14:textId="77777777" w:rsidR="00540EC9" w:rsidRDefault="00540EC9" w:rsidP="00540EC9">
      <w:pPr>
        <w:spacing w:after="0"/>
        <w:ind w:firstLine="360"/>
        <w:jc w:val="both"/>
        <w:rPr>
          <w:rFonts w:ascii="Times New Roman" w:hAnsi="Times New Roman" w:cs="Times New Roman"/>
        </w:rPr>
      </w:pPr>
    </w:p>
    <w:p w14:paraId="42AB10B1" w14:textId="77777777" w:rsidR="008E5B83" w:rsidRPr="008E5B83" w:rsidRDefault="008E5B83" w:rsidP="008E5B83">
      <w:pPr>
        <w:spacing w:after="0"/>
        <w:jc w:val="both"/>
        <w:rPr>
          <w:rFonts w:ascii="Times New Roman" w:hAnsi="Times New Roman" w:cs="Times New Roman"/>
          <w:i/>
          <w:iCs/>
          <w:u w:val="single"/>
        </w:rPr>
      </w:pPr>
    </w:p>
    <w:p w14:paraId="52C49B49" w14:textId="23626E6D" w:rsidR="00F25272" w:rsidRPr="008E5B83" w:rsidRDefault="00F25272" w:rsidP="00F87DF8">
      <w:pPr>
        <w:pStyle w:val="Paragraphedeliste"/>
        <w:numPr>
          <w:ilvl w:val="0"/>
          <w:numId w:val="19"/>
        </w:numPr>
        <w:spacing w:after="0"/>
        <w:jc w:val="both"/>
        <w:rPr>
          <w:rFonts w:ascii="Times New Roman" w:hAnsi="Times New Roman" w:cs="Times New Roman"/>
          <w:i/>
          <w:iCs/>
          <w:u w:val="single"/>
        </w:rPr>
      </w:pPr>
      <w:r w:rsidRPr="008E5B83">
        <w:rPr>
          <w:rFonts w:ascii="Times New Roman" w:hAnsi="Times New Roman" w:cs="Times New Roman"/>
          <w:i/>
          <w:iCs/>
          <w:u w:val="single"/>
        </w:rPr>
        <w:t>Les frais réels, dit « déclaration contrôlée »</w:t>
      </w:r>
    </w:p>
    <w:p w14:paraId="4FE1AEE6" w14:textId="77777777" w:rsidR="0092306B" w:rsidRPr="0092306B" w:rsidRDefault="0092306B" w:rsidP="0092306B">
      <w:pPr>
        <w:spacing w:after="0"/>
        <w:jc w:val="both"/>
        <w:rPr>
          <w:rFonts w:ascii="Times New Roman" w:hAnsi="Times New Roman" w:cs="Times New Roman"/>
          <w:u w:val="single"/>
        </w:rPr>
      </w:pPr>
    </w:p>
    <w:p w14:paraId="64E3FF8F" w14:textId="4761FD1D" w:rsidR="008E5B83" w:rsidRPr="0027169A" w:rsidRDefault="0092306B" w:rsidP="0092306B">
      <w:pPr>
        <w:pStyle w:val="Paragraphedeliste"/>
        <w:numPr>
          <w:ilvl w:val="1"/>
          <w:numId w:val="15"/>
        </w:numPr>
        <w:spacing w:after="0"/>
        <w:jc w:val="both"/>
        <w:rPr>
          <w:rFonts w:ascii="Times New Roman" w:hAnsi="Times New Roman" w:cs="Times New Roman"/>
          <w:i/>
          <w:iCs/>
          <w:u w:val="single"/>
        </w:rPr>
      </w:pPr>
      <w:r w:rsidRPr="000B5BBE">
        <w:rPr>
          <w:rFonts w:ascii="Times New Roman" w:hAnsi="Times New Roman" w:cs="Times New Roman"/>
          <w:i/>
          <w:iCs/>
          <w:u w:val="single"/>
        </w:rPr>
        <w:t>Le principe : la c</w:t>
      </w:r>
      <w:r w:rsidR="00F25272" w:rsidRPr="000B5BBE">
        <w:rPr>
          <w:rFonts w:ascii="Times New Roman" w:hAnsi="Times New Roman" w:cs="Times New Roman"/>
          <w:i/>
          <w:iCs/>
          <w:u w:val="single"/>
        </w:rPr>
        <w:t>ompta</w:t>
      </w:r>
      <w:r w:rsidRPr="000B5BBE">
        <w:rPr>
          <w:rFonts w:ascii="Times New Roman" w:hAnsi="Times New Roman" w:cs="Times New Roman"/>
          <w:i/>
          <w:iCs/>
          <w:u w:val="single"/>
        </w:rPr>
        <w:t>bilité</w:t>
      </w:r>
      <w:r w:rsidR="00F25272" w:rsidRPr="000B5BBE">
        <w:rPr>
          <w:rFonts w:ascii="Times New Roman" w:hAnsi="Times New Roman" w:cs="Times New Roman"/>
          <w:i/>
          <w:iCs/>
          <w:u w:val="single"/>
        </w:rPr>
        <w:t xml:space="preserve"> de caisse</w:t>
      </w:r>
    </w:p>
    <w:p w14:paraId="5A7761A5" w14:textId="77777777" w:rsidR="008E5B83" w:rsidRDefault="008E5B83" w:rsidP="0092306B">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0217EF" w14:paraId="16F8FC32" w14:textId="77777777" w:rsidTr="000217EF">
        <w:tc>
          <w:tcPr>
            <w:tcW w:w="9062" w:type="dxa"/>
            <w:shd w:val="clear" w:color="auto" w:fill="91A3CF"/>
          </w:tcPr>
          <w:p w14:paraId="57B30834" w14:textId="77777777" w:rsidR="000217EF" w:rsidRPr="000217EF" w:rsidRDefault="000217EF" w:rsidP="000217EF">
            <w:pPr>
              <w:jc w:val="both"/>
              <w:rPr>
                <w:rFonts w:ascii="Times New Roman" w:hAnsi="Times New Roman" w:cs="Times New Roman"/>
                <w:sz w:val="10"/>
                <w:szCs w:val="10"/>
              </w:rPr>
            </w:pPr>
          </w:p>
          <w:p w14:paraId="0662069B" w14:textId="2C4582AD" w:rsidR="000217EF" w:rsidRPr="00516D76" w:rsidRDefault="000217EF" w:rsidP="000217EF">
            <w:pPr>
              <w:jc w:val="both"/>
              <w:rPr>
                <w:rFonts w:ascii="Times New Roman" w:hAnsi="Times New Roman" w:cs="Times New Roman"/>
                <w:sz w:val="20"/>
                <w:szCs w:val="20"/>
              </w:rPr>
            </w:pPr>
            <w:r w:rsidRPr="00BE11B7">
              <w:rPr>
                <w:rFonts w:ascii="Times New Roman" w:hAnsi="Times New Roman" w:cs="Times New Roman"/>
                <w:b/>
                <w:bCs/>
                <w:sz w:val="20"/>
                <w:szCs w:val="20"/>
                <w:u w:val="single"/>
              </w:rPr>
              <w:t>Définition :</w:t>
            </w:r>
            <w:r w:rsidRPr="00BE11B7">
              <w:rPr>
                <w:rFonts w:ascii="Times New Roman" w:hAnsi="Times New Roman" w:cs="Times New Roman"/>
                <w:sz w:val="20"/>
                <w:szCs w:val="20"/>
              </w:rPr>
              <w:t xml:space="preserve"> La comptabilité de caisse peut sembler plus simple que la compta d’engagement. </w:t>
            </w:r>
            <w:r w:rsidRPr="00BE11B7">
              <w:rPr>
                <w:rFonts w:ascii="Times New Roman" w:hAnsi="Times New Roman" w:cs="Times New Roman"/>
                <w:sz w:val="20"/>
                <w:szCs w:val="20"/>
                <w:u w:val="single"/>
              </w:rPr>
              <w:t>On comptabilise les produits au jour de leur encaissement, et les charges au jour du décaissement</w:t>
            </w:r>
            <w:r w:rsidRPr="00516D76">
              <w:rPr>
                <w:rFonts w:ascii="Times New Roman" w:hAnsi="Times New Roman" w:cs="Times New Roman"/>
                <w:sz w:val="20"/>
                <w:szCs w:val="20"/>
              </w:rPr>
              <w:t>.</w:t>
            </w:r>
          </w:p>
          <w:p w14:paraId="3DF26427" w14:textId="77777777" w:rsidR="000217EF" w:rsidRPr="000217EF" w:rsidRDefault="000217EF" w:rsidP="0092306B">
            <w:pPr>
              <w:jc w:val="both"/>
              <w:rPr>
                <w:rFonts w:ascii="Times New Roman" w:hAnsi="Times New Roman" w:cs="Times New Roman"/>
                <w:sz w:val="10"/>
                <w:szCs w:val="10"/>
              </w:rPr>
            </w:pPr>
          </w:p>
        </w:tc>
      </w:tr>
    </w:tbl>
    <w:p w14:paraId="1143BA86" w14:textId="77777777" w:rsidR="000217EF" w:rsidRPr="000217EF" w:rsidRDefault="000217EF" w:rsidP="0092306B">
      <w:pPr>
        <w:spacing w:after="0"/>
        <w:jc w:val="both"/>
        <w:rPr>
          <w:rFonts w:ascii="Times New Roman" w:hAnsi="Times New Roman" w:cs="Times New Roman"/>
          <w:u w:val="single"/>
        </w:rPr>
      </w:pPr>
    </w:p>
    <w:p w14:paraId="43C35B6C" w14:textId="1EA45F66" w:rsidR="000B5BBE" w:rsidRDefault="000B5BBE" w:rsidP="0092306B">
      <w:pPr>
        <w:spacing w:after="0"/>
        <w:jc w:val="both"/>
        <w:rPr>
          <w:rFonts w:ascii="Times New Roman" w:hAnsi="Times New Roman" w:cs="Times New Roman"/>
        </w:rPr>
      </w:pPr>
      <w:r>
        <w:rPr>
          <w:rFonts w:ascii="Times New Roman" w:hAnsi="Times New Roman" w:cs="Times New Roman"/>
        </w:rPr>
        <w:tab/>
        <w:t xml:space="preserve">Puisqu’on comptabilise les encaissements/décaissements au jour de leur réalisation, il n’est </w:t>
      </w:r>
      <w:r w:rsidRPr="000217EF">
        <w:rPr>
          <w:rFonts w:ascii="Times New Roman" w:hAnsi="Times New Roman" w:cs="Times New Roman"/>
          <w:b/>
          <w:bCs/>
        </w:rPr>
        <w:t>pas possible de réaliser des provisions</w:t>
      </w:r>
      <w:r>
        <w:rPr>
          <w:rFonts w:ascii="Times New Roman" w:hAnsi="Times New Roman" w:cs="Times New Roman"/>
        </w:rPr>
        <w:t xml:space="preserve"> dans une compta de caisse.</w:t>
      </w:r>
      <w:r w:rsidR="000217EF">
        <w:rPr>
          <w:rFonts w:ascii="Times New Roman" w:hAnsi="Times New Roman" w:cs="Times New Roman"/>
        </w:rPr>
        <w:t xml:space="preserve"> </w:t>
      </w:r>
      <w:r>
        <w:rPr>
          <w:rFonts w:ascii="Times New Roman" w:hAnsi="Times New Roman" w:cs="Times New Roman"/>
        </w:rPr>
        <w:t>Pourquoi ?</w:t>
      </w:r>
    </w:p>
    <w:p w14:paraId="1C4D3426" w14:textId="17FB76A2" w:rsidR="000B5BBE" w:rsidRDefault="000B5BBE"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Dans une </w:t>
      </w:r>
      <w:r w:rsidRPr="000217EF">
        <w:rPr>
          <w:rFonts w:ascii="Times New Roman" w:hAnsi="Times New Roman" w:cs="Times New Roman"/>
          <w:u w:val="single"/>
        </w:rPr>
        <w:t>compta d’engagement</w:t>
      </w:r>
      <w:r>
        <w:rPr>
          <w:rFonts w:ascii="Times New Roman" w:hAnsi="Times New Roman" w:cs="Times New Roman"/>
        </w:rPr>
        <w:t xml:space="preserve">, il arrive qu’on comptabilise une opération bien avant qu’elle n’intervienne. C’est notamment le cas lorsqu’une livraison a été effectuée mais qu’il est contractuellement prévu que le paiement doive intervenir ultérieurement. Le résultat imposable a donc été augmenté, mais l’argent n’a pas été touché. Si le paiement n’intervient jamais, on aura payé de l’impôt pour un produit </w:t>
      </w:r>
      <w:r w:rsidR="000217EF">
        <w:rPr>
          <w:rFonts w:ascii="Times New Roman" w:hAnsi="Times New Roman" w:cs="Times New Roman"/>
        </w:rPr>
        <w:t>jamais obtenu. La provision permet donc constater dès la naissance du risque, une charge correspondante et neutraliser l’opération : aucun supplément d’impôt ne sera constaté.</w:t>
      </w:r>
    </w:p>
    <w:p w14:paraId="71687368" w14:textId="3CB7D03C" w:rsidR="0092306B" w:rsidRPr="000217EF" w:rsidRDefault="000217EF"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Dans une </w:t>
      </w:r>
      <w:r>
        <w:rPr>
          <w:rFonts w:ascii="Times New Roman" w:hAnsi="Times New Roman" w:cs="Times New Roman"/>
          <w:u w:val="single"/>
        </w:rPr>
        <w:t>compta de caisse</w:t>
      </w:r>
      <w:r>
        <w:rPr>
          <w:rFonts w:ascii="Times New Roman" w:hAnsi="Times New Roman" w:cs="Times New Roman"/>
        </w:rPr>
        <w:t>, le supplément d’impôt ne sera constaté qu’au moment du paiement. Ainsi, si le paiement n’arrive jamais, le contribuable n’est pas menacé de payer de l’impôt sur une somme fantôme.</w:t>
      </w:r>
    </w:p>
    <w:p w14:paraId="1036AD1C" w14:textId="77777777" w:rsidR="000217EF" w:rsidRPr="0092306B" w:rsidRDefault="000217EF" w:rsidP="0092306B">
      <w:pPr>
        <w:spacing w:after="0"/>
        <w:jc w:val="both"/>
        <w:rPr>
          <w:rFonts w:ascii="Times New Roman" w:hAnsi="Times New Roman" w:cs="Times New Roman"/>
        </w:rPr>
      </w:pPr>
    </w:p>
    <w:p w14:paraId="275D1796" w14:textId="20673CED" w:rsidR="00F25272" w:rsidRPr="000B5BBE" w:rsidRDefault="0092306B" w:rsidP="00F87DF8">
      <w:pPr>
        <w:pStyle w:val="Paragraphedeliste"/>
        <w:numPr>
          <w:ilvl w:val="1"/>
          <w:numId w:val="15"/>
        </w:numPr>
        <w:spacing w:after="0"/>
        <w:jc w:val="both"/>
        <w:rPr>
          <w:rFonts w:ascii="Times New Roman" w:hAnsi="Times New Roman" w:cs="Times New Roman"/>
          <w:i/>
          <w:iCs/>
          <w:u w:val="single"/>
        </w:rPr>
      </w:pPr>
      <w:r w:rsidRPr="000B5BBE">
        <w:rPr>
          <w:rFonts w:ascii="Times New Roman" w:hAnsi="Times New Roman" w:cs="Times New Roman"/>
          <w:i/>
          <w:iCs/>
          <w:u w:val="single"/>
        </w:rPr>
        <w:t xml:space="preserve">L’option pour la comptabilité </w:t>
      </w:r>
      <w:r w:rsidR="00F25272" w:rsidRPr="000B5BBE">
        <w:rPr>
          <w:rFonts w:ascii="Times New Roman" w:hAnsi="Times New Roman" w:cs="Times New Roman"/>
          <w:i/>
          <w:iCs/>
          <w:u w:val="single"/>
        </w:rPr>
        <w:t>d’engagement</w:t>
      </w:r>
    </w:p>
    <w:p w14:paraId="6445B292" w14:textId="77777777" w:rsidR="0027169A" w:rsidRDefault="0027169A" w:rsidP="00864DE3">
      <w:pPr>
        <w:spacing w:after="0"/>
        <w:jc w:val="both"/>
        <w:rPr>
          <w:rFonts w:ascii="Times New Roman" w:hAnsi="Times New Roman" w:cs="Times New Roman"/>
        </w:rPr>
      </w:pPr>
    </w:p>
    <w:p w14:paraId="15BCFF87" w14:textId="33F1F4B6" w:rsidR="00864DE3" w:rsidRDefault="0027169A" w:rsidP="00864DE3">
      <w:pPr>
        <w:spacing w:after="0"/>
        <w:jc w:val="both"/>
        <w:rPr>
          <w:rFonts w:ascii="Times New Roman" w:hAnsi="Times New Roman" w:cs="Times New Roman"/>
        </w:rPr>
      </w:pPr>
      <w:r>
        <w:rPr>
          <w:rFonts w:ascii="Times New Roman" w:hAnsi="Times New Roman" w:cs="Times New Roman"/>
        </w:rPr>
        <w:t>Le contribuable BNC peut opter pour la comptabilité d’engagement.</w:t>
      </w:r>
      <w:r w:rsidRPr="0027169A">
        <w:rPr>
          <w:rFonts w:ascii="Times New Roman" w:hAnsi="Times New Roman" w:cs="Times New Roman"/>
        </w:rPr>
        <w:t xml:space="preserve"> </w:t>
      </w:r>
      <w:r>
        <w:rPr>
          <w:rFonts w:ascii="Times New Roman" w:hAnsi="Times New Roman" w:cs="Times New Roman"/>
        </w:rPr>
        <w:t xml:space="preserve">La notion de comptabilité d’engagement a déjà été traitée lors de l’étude des BIC, </w:t>
      </w:r>
      <w:proofErr w:type="spellStart"/>
      <w:r>
        <w:rPr>
          <w:rFonts w:ascii="Times New Roman" w:hAnsi="Times New Roman" w:cs="Times New Roman"/>
        </w:rPr>
        <w:t>cf</w:t>
      </w:r>
      <w:proofErr w:type="spellEnd"/>
      <w:r>
        <w:rPr>
          <w:rFonts w:ascii="Times New Roman" w:hAnsi="Times New Roman" w:cs="Times New Roman"/>
        </w:rPr>
        <w:t xml:space="preserve"> supa.</w:t>
      </w:r>
    </w:p>
    <w:p w14:paraId="37DB4A99" w14:textId="77777777" w:rsidR="005E09B1" w:rsidRDefault="005E09B1" w:rsidP="00864DE3">
      <w:pPr>
        <w:spacing w:after="0"/>
        <w:jc w:val="both"/>
        <w:rPr>
          <w:rFonts w:ascii="Times New Roman" w:hAnsi="Times New Roman" w:cs="Times New Roman"/>
        </w:rPr>
      </w:pPr>
    </w:p>
    <w:p w14:paraId="0A42E277" w14:textId="77777777" w:rsidR="00043C00" w:rsidRDefault="00043C00" w:rsidP="00864DE3">
      <w:pPr>
        <w:spacing w:after="0"/>
        <w:jc w:val="both"/>
        <w:rPr>
          <w:rFonts w:ascii="Times New Roman" w:hAnsi="Times New Roman" w:cs="Times New Roman"/>
        </w:rPr>
      </w:pPr>
    </w:p>
    <w:p w14:paraId="52A022DB" w14:textId="49D75E1F" w:rsidR="005E09B1" w:rsidRDefault="005E09B1" w:rsidP="005E09B1">
      <w:pPr>
        <w:spacing w:after="0"/>
        <w:ind w:firstLine="708"/>
        <w:jc w:val="both"/>
        <w:rPr>
          <w:rFonts w:ascii="Times New Roman" w:hAnsi="Times New Roman" w:cs="Times New Roman"/>
        </w:rPr>
      </w:pPr>
      <w:r>
        <w:rPr>
          <w:rFonts w:ascii="Times New Roman" w:hAnsi="Times New Roman" w:cs="Times New Roman"/>
        </w:rPr>
        <w:t>A part ces quelques spécificités, les règles BNC sont sensiblement identiques aux BIC : on y retrouve les charges déductibles, les produits imposables et la faculté d’amortir.</w:t>
      </w:r>
    </w:p>
    <w:p w14:paraId="23E1BDD9" w14:textId="77777777" w:rsidR="005E09B1" w:rsidRDefault="005E09B1" w:rsidP="005E09B1">
      <w:pPr>
        <w:spacing w:after="0"/>
        <w:ind w:firstLine="708"/>
        <w:jc w:val="both"/>
        <w:rPr>
          <w:rFonts w:ascii="Times New Roman" w:hAnsi="Times New Roman" w:cs="Times New Roman"/>
        </w:rPr>
      </w:pPr>
    </w:p>
    <w:p w14:paraId="08D0230C" w14:textId="5C103280" w:rsidR="005E09B1" w:rsidRDefault="005E09B1" w:rsidP="005E09B1">
      <w:pPr>
        <w:spacing w:after="0"/>
        <w:ind w:firstLine="708"/>
        <w:jc w:val="both"/>
        <w:rPr>
          <w:rFonts w:ascii="Times New Roman" w:hAnsi="Times New Roman" w:cs="Times New Roman"/>
        </w:rPr>
      </w:pPr>
    </w:p>
    <w:p w14:paraId="12A0278D" w14:textId="24308CD2" w:rsidR="00540EC9" w:rsidRDefault="00540EC9">
      <w:pPr>
        <w:rPr>
          <w:rFonts w:ascii="Times New Roman" w:hAnsi="Times New Roman" w:cs="Times New Roman"/>
        </w:rPr>
      </w:pPr>
      <w:r>
        <w:rPr>
          <w:rFonts w:ascii="Times New Roman" w:hAnsi="Times New Roman" w:cs="Times New Roman"/>
        </w:rPr>
        <w:br w:type="page"/>
      </w:r>
    </w:p>
    <w:p w14:paraId="7597225D" w14:textId="77777777" w:rsidR="00864DE3" w:rsidRDefault="00864DE3" w:rsidP="00864DE3">
      <w:pPr>
        <w:spacing w:after="0"/>
        <w:jc w:val="both"/>
        <w:rPr>
          <w:rFonts w:ascii="Times New Roman" w:hAnsi="Times New Roman" w:cs="Times New Roman"/>
        </w:rPr>
      </w:pPr>
    </w:p>
    <w:p w14:paraId="35063107" w14:textId="77777777" w:rsidR="00540EC9" w:rsidRDefault="00540EC9" w:rsidP="00864DE3">
      <w:pPr>
        <w:spacing w:after="0"/>
        <w:jc w:val="both"/>
        <w:rPr>
          <w:rFonts w:ascii="Times New Roman" w:hAnsi="Times New Roman" w:cs="Times New Roman"/>
        </w:rPr>
      </w:pPr>
    </w:p>
    <w:p w14:paraId="3E929399" w14:textId="77777777" w:rsidR="00540EC9" w:rsidRDefault="00540EC9" w:rsidP="00864DE3">
      <w:pPr>
        <w:spacing w:after="0"/>
        <w:jc w:val="both"/>
        <w:rPr>
          <w:rFonts w:ascii="Times New Roman" w:hAnsi="Times New Roman" w:cs="Times New Roman"/>
        </w:rPr>
      </w:pPr>
    </w:p>
    <w:p w14:paraId="4B1D5896" w14:textId="634BDB17" w:rsidR="00540EC9" w:rsidRDefault="00540EC9" w:rsidP="00540EC9">
      <w:pPr>
        <w:spacing w:after="0"/>
        <w:ind w:hanging="1417"/>
        <w:jc w:val="both"/>
        <w:rPr>
          <w:rFonts w:ascii="Times New Roman" w:hAnsi="Times New Roman" w:cs="Times New Roman"/>
        </w:rPr>
      </w:pPr>
      <w:r>
        <w:rPr>
          <w:rFonts w:ascii="Times New Roman" w:hAnsi="Times New Roman" w:cs="Times New Roman"/>
          <w:noProof/>
        </w:rPr>
        <w:drawing>
          <wp:inline distT="0" distB="0" distL="0" distR="0" wp14:anchorId="2CCA8EC9" wp14:editId="2C28FD60">
            <wp:extent cx="2813278" cy="850789"/>
            <wp:effectExtent l="0" t="0" r="6350" b="6985"/>
            <wp:docPr id="86831140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11402" name="Imag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67" t="70275" r="50140" b="3419"/>
                    <a:stretch/>
                  </pic:blipFill>
                  <pic:spPr bwMode="auto">
                    <a:xfrm>
                      <a:off x="0" y="0"/>
                      <a:ext cx="2814732" cy="851229"/>
                    </a:xfrm>
                    <a:prstGeom prst="rect">
                      <a:avLst/>
                    </a:prstGeom>
                    <a:noFill/>
                    <a:ln>
                      <a:noFill/>
                    </a:ln>
                    <a:extLst>
                      <a:ext uri="{53640926-AAD7-44D8-BBD7-CCE9431645EC}">
                        <a14:shadowObscured xmlns:a14="http://schemas.microsoft.com/office/drawing/2010/main"/>
                      </a:ext>
                    </a:extLst>
                  </pic:spPr>
                </pic:pic>
              </a:graphicData>
            </a:graphic>
          </wp:inline>
        </w:drawing>
      </w:r>
    </w:p>
    <w:p w14:paraId="2CFBA4EA" w14:textId="77777777" w:rsidR="00864DE3" w:rsidRDefault="00864DE3" w:rsidP="00864DE3">
      <w:pPr>
        <w:spacing w:after="0"/>
        <w:jc w:val="both"/>
        <w:rPr>
          <w:rFonts w:ascii="Times New Roman" w:hAnsi="Times New Roman" w:cs="Times New Roman"/>
        </w:rPr>
      </w:pPr>
    </w:p>
    <w:p w14:paraId="0D04C780" w14:textId="5250FF81" w:rsidR="00864DE3" w:rsidRPr="00540EC9" w:rsidRDefault="005E09B1" w:rsidP="00864DE3">
      <w:pPr>
        <w:spacing w:after="0"/>
        <w:jc w:val="both"/>
        <w:rPr>
          <w:rFonts w:ascii="Times New Roman" w:hAnsi="Times New Roman" w:cs="Times New Roman"/>
          <w:b/>
          <w:bCs/>
          <w:sz w:val="28"/>
          <w:szCs w:val="28"/>
          <w:u w:val="single"/>
        </w:rPr>
      </w:pPr>
      <w:r w:rsidRPr="00540EC9">
        <w:rPr>
          <w:rFonts w:ascii="Times New Roman" w:hAnsi="Times New Roman" w:cs="Times New Roman"/>
          <w:b/>
          <w:bCs/>
          <w:sz w:val="28"/>
          <w:szCs w:val="28"/>
          <w:u w:val="single"/>
        </w:rPr>
        <w:t xml:space="preserve">D </w:t>
      </w:r>
      <w:r w:rsidR="00833DB4" w:rsidRPr="00540EC9">
        <w:rPr>
          <w:rFonts w:ascii="Times New Roman" w:hAnsi="Times New Roman" w:cs="Times New Roman"/>
          <w:b/>
          <w:bCs/>
          <w:sz w:val="28"/>
          <w:szCs w:val="28"/>
          <w:u w:val="single"/>
        </w:rPr>
        <w:t>–</w:t>
      </w:r>
      <w:r w:rsidRPr="00540EC9">
        <w:rPr>
          <w:rFonts w:ascii="Times New Roman" w:hAnsi="Times New Roman" w:cs="Times New Roman"/>
          <w:b/>
          <w:bCs/>
          <w:sz w:val="28"/>
          <w:szCs w:val="28"/>
          <w:u w:val="single"/>
        </w:rPr>
        <w:t xml:space="preserve"> </w:t>
      </w:r>
      <w:r w:rsidR="00833DB4" w:rsidRPr="00540EC9">
        <w:rPr>
          <w:rFonts w:ascii="Times New Roman" w:hAnsi="Times New Roman" w:cs="Times New Roman"/>
          <w:b/>
          <w:bCs/>
          <w:sz w:val="28"/>
          <w:szCs w:val="28"/>
          <w:u w:val="single"/>
        </w:rPr>
        <w:t>Les Bénéfices Agricoles (BA)</w:t>
      </w:r>
    </w:p>
    <w:p w14:paraId="6A879C9A" w14:textId="77777777" w:rsidR="00864DE3" w:rsidRDefault="00864DE3" w:rsidP="00864DE3">
      <w:pPr>
        <w:spacing w:after="0"/>
        <w:jc w:val="both"/>
        <w:rPr>
          <w:rFonts w:ascii="Times New Roman" w:hAnsi="Times New Roman" w:cs="Times New Roman"/>
        </w:rPr>
      </w:pPr>
    </w:p>
    <w:p w14:paraId="664760AC" w14:textId="4C76B92B" w:rsidR="00271E31" w:rsidRPr="00271E31" w:rsidRDefault="00271E31" w:rsidP="00F87DF8">
      <w:pPr>
        <w:pStyle w:val="Paragraphedeliste"/>
        <w:numPr>
          <w:ilvl w:val="0"/>
          <w:numId w:val="17"/>
        </w:numPr>
        <w:spacing w:after="0"/>
        <w:jc w:val="both"/>
        <w:rPr>
          <w:rFonts w:ascii="Times New Roman" w:hAnsi="Times New Roman" w:cs="Times New Roman"/>
          <w:u w:val="single"/>
        </w:rPr>
      </w:pPr>
      <w:r>
        <w:rPr>
          <w:rFonts w:ascii="Times New Roman" w:hAnsi="Times New Roman" w:cs="Times New Roman"/>
          <w:u w:val="single"/>
        </w:rPr>
        <w:t>Champ d’application</w:t>
      </w:r>
    </w:p>
    <w:p w14:paraId="58522DB4" w14:textId="77777777" w:rsidR="00271E31" w:rsidRDefault="00271E31" w:rsidP="00864DE3">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BE11B7" w14:paraId="7820A3C9" w14:textId="77777777" w:rsidTr="00BE11B7">
        <w:tc>
          <w:tcPr>
            <w:tcW w:w="9062" w:type="dxa"/>
            <w:shd w:val="clear" w:color="auto" w:fill="91A3CF"/>
          </w:tcPr>
          <w:p w14:paraId="2B4B5C41" w14:textId="77777777" w:rsidR="00BE11B7" w:rsidRPr="00BE11B7" w:rsidRDefault="00BE11B7" w:rsidP="00BE11B7">
            <w:pPr>
              <w:jc w:val="both"/>
              <w:rPr>
                <w:rFonts w:ascii="Times New Roman" w:hAnsi="Times New Roman" w:cs="Times New Roman"/>
                <w:sz w:val="10"/>
                <w:szCs w:val="10"/>
              </w:rPr>
            </w:pPr>
          </w:p>
          <w:p w14:paraId="10E8956C" w14:textId="1C724055" w:rsidR="00BE11B7" w:rsidRPr="00BE11B7" w:rsidRDefault="00BE11B7" w:rsidP="00BE11B7">
            <w:pPr>
              <w:jc w:val="both"/>
              <w:rPr>
                <w:rFonts w:ascii="Times New Roman" w:hAnsi="Times New Roman" w:cs="Times New Roman"/>
                <w:sz w:val="20"/>
                <w:szCs w:val="20"/>
              </w:rPr>
            </w:pPr>
            <w:r w:rsidRPr="00BE11B7">
              <w:rPr>
                <w:rFonts w:ascii="Times New Roman" w:hAnsi="Times New Roman" w:cs="Times New Roman"/>
                <w:b/>
                <w:bCs/>
                <w:sz w:val="20"/>
                <w:szCs w:val="20"/>
                <w:u w:val="single"/>
              </w:rPr>
              <w:t>Définition :</w:t>
            </w:r>
            <w:r w:rsidRPr="00BE11B7">
              <w:rPr>
                <w:rFonts w:ascii="Times New Roman" w:hAnsi="Times New Roman" w:cs="Times New Roman"/>
                <w:sz w:val="20"/>
                <w:szCs w:val="20"/>
              </w:rPr>
              <w:t xml:space="preserve"> « </w:t>
            </w:r>
            <w:r w:rsidRPr="00BE11B7">
              <w:rPr>
                <w:rFonts w:ascii="Times New Roman" w:hAnsi="Times New Roman" w:cs="Times New Roman"/>
                <w:i/>
                <w:iCs/>
                <w:sz w:val="20"/>
                <w:szCs w:val="20"/>
              </w:rPr>
              <w:t>Sont considérés comme bénéfices de l'exploitation agricole pour l'application de l'impôt sur le revenu, les revenus que l'exploitation de biens ruraux procure</w:t>
            </w:r>
            <w:r w:rsidR="0027169A">
              <w:rPr>
                <w:rFonts w:ascii="Times New Roman" w:hAnsi="Times New Roman" w:cs="Times New Roman"/>
                <w:i/>
                <w:iCs/>
                <w:sz w:val="20"/>
                <w:szCs w:val="20"/>
              </w:rPr>
              <w:t>nt</w:t>
            </w:r>
            <w:r w:rsidRPr="00BE11B7">
              <w:rPr>
                <w:rFonts w:ascii="Times New Roman" w:hAnsi="Times New Roman" w:cs="Times New Roman"/>
                <w:i/>
                <w:iCs/>
                <w:sz w:val="20"/>
                <w:szCs w:val="20"/>
              </w:rPr>
              <w:t xml:space="preserve"> soit aux fermiers, métayers, soit </w:t>
            </w:r>
            <w:proofErr w:type="gramStart"/>
            <w:r w:rsidRPr="00BE11B7">
              <w:rPr>
                <w:rFonts w:ascii="Times New Roman" w:hAnsi="Times New Roman" w:cs="Times New Roman"/>
                <w:i/>
                <w:iCs/>
                <w:sz w:val="20"/>
                <w:szCs w:val="20"/>
              </w:rPr>
              <w:t>aux propriétaires exploitant</w:t>
            </w:r>
            <w:proofErr w:type="gramEnd"/>
            <w:r w:rsidRPr="00BE11B7">
              <w:rPr>
                <w:rFonts w:ascii="Times New Roman" w:hAnsi="Times New Roman" w:cs="Times New Roman"/>
                <w:i/>
                <w:iCs/>
                <w:sz w:val="20"/>
                <w:szCs w:val="20"/>
              </w:rPr>
              <w:t xml:space="preserve"> eux-mêmes.</w:t>
            </w:r>
            <w:r w:rsidRPr="00BE11B7">
              <w:rPr>
                <w:rFonts w:ascii="Times New Roman" w:hAnsi="Times New Roman" w:cs="Times New Roman"/>
                <w:sz w:val="20"/>
                <w:szCs w:val="20"/>
              </w:rPr>
              <w:t xml:space="preserve"> » </w:t>
            </w:r>
            <w:r w:rsidRPr="0027169A">
              <w:rPr>
                <w:rFonts w:ascii="Times New Roman" w:hAnsi="Times New Roman" w:cs="Times New Roman"/>
                <w:sz w:val="16"/>
                <w:szCs w:val="16"/>
              </w:rPr>
              <w:t>(</w:t>
            </w:r>
            <w:proofErr w:type="gramStart"/>
            <w:r w:rsidRPr="0027169A">
              <w:rPr>
                <w:rFonts w:ascii="Times New Roman" w:hAnsi="Times New Roman" w:cs="Times New Roman"/>
                <w:sz w:val="16"/>
                <w:szCs w:val="16"/>
              </w:rPr>
              <w:t>art</w:t>
            </w:r>
            <w:proofErr w:type="gramEnd"/>
            <w:r w:rsidRPr="0027169A">
              <w:rPr>
                <w:rFonts w:ascii="Times New Roman" w:hAnsi="Times New Roman" w:cs="Times New Roman"/>
                <w:sz w:val="16"/>
                <w:szCs w:val="16"/>
              </w:rPr>
              <w:t xml:space="preserve"> 63 CGI)</w:t>
            </w:r>
            <w:r w:rsidR="0027169A">
              <w:rPr>
                <w:rFonts w:ascii="Times New Roman" w:hAnsi="Times New Roman" w:cs="Times New Roman"/>
                <w:sz w:val="20"/>
                <w:szCs w:val="20"/>
              </w:rPr>
              <w:t>.</w:t>
            </w:r>
          </w:p>
          <w:p w14:paraId="497066B2" w14:textId="77777777" w:rsidR="00BE11B7" w:rsidRPr="00BE11B7" w:rsidRDefault="00BE11B7" w:rsidP="00864DE3">
            <w:pPr>
              <w:jc w:val="both"/>
              <w:rPr>
                <w:rFonts w:ascii="Times New Roman" w:hAnsi="Times New Roman" w:cs="Times New Roman"/>
                <w:sz w:val="10"/>
                <w:szCs w:val="10"/>
              </w:rPr>
            </w:pPr>
          </w:p>
        </w:tc>
      </w:tr>
    </w:tbl>
    <w:p w14:paraId="6A03A985" w14:textId="77777777" w:rsidR="00BE11B7" w:rsidRDefault="00BE11B7" w:rsidP="00864DE3">
      <w:pPr>
        <w:spacing w:after="0"/>
        <w:jc w:val="both"/>
        <w:rPr>
          <w:rFonts w:ascii="Times New Roman" w:hAnsi="Times New Roman" w:cs="Times New Roman"/>
        </w:rPr>
      </w:pPr>
    </w:p>
    <w:p w14:paraId="404801B0" w14:textId="30E9E5B0" w:rsidR="00864DE3" w:rsidRDefault="00BE11B7" w:rsidP="00864DE3">
      <w:pPr>
        <w:spacing w:after="0"/>
        <w:jc w:val="both"/>
        <w:rPr>
          <w:rFonts w:ascii="Times New Roman" w:hAnsi="Times New Roman" w:cs="Times New Roman"/>
        </w:rPr>
      </w:pPr>
      <w:r>
        <w:rPr>
          <w:rFonts w:ascii="Times New Roman" w:hAnsi="Times New Roman" w:cs="Times New Roman"/>
        </w:rPr>
        <w:t xml:space="preserve">L’élément essentiel est donc ce caractère d’exploitation de « biens ruraux ». Mais la jurisprudence du Conseil d’Etat est </w:t>
      </w:r>
      <w:r w:rsidRPr="00BE11B7">
        <w:rPr>
          <w:rFonts w:ascii="Times New Roman" w:hAnsi="Times New Roman" w:cs="Times New Roman"/>
        </w:rPr>
        <w:t>venu ajouter un 2</w:t>
      </w:r>
      <w:r w:rsidRPr="00BE11B7">
        <w:rPr>
          <w:rFonts w:ascii="Times New Roman" w:hAnsi="Times New Roman" w:cs="Times New Roman"/>
          <w:vertAlign w:val="superscript"/>
        </w:rPr>
        <w:t>ème</w:t>
      </w:r>
      <w:r w:rsidRPr="00BE11B7">
        <w:rPr>
          <w:rFonts w:ascii="Times New Roman" w:hAnsi="Times New Roman" w:cs="Times New Roman"/>
        </w:rPr>
        <w:t xml:space="preserve"> critère : la notion de </w:t>
      </w:r>
      <w:r w:rsidRPr="00BE11B7">
        <w:rPr>
          <w:rFonts w:ascii="Times New Roman" w:hAnsi="Times New Roman" w:cs="Times New Roman"/>
          <w:b/>
          <w:bCs/>
          <w:u w:val="single"/>
        </w:rPr>
        <w:t>participation au cycle biologique de caractère végétal ou animal</w:t>
      </w:r>
      <w:r>
        <w:rPr>
          <w:rFonts w:ascii="Times New Roman" w:hAnsi="Times New Roman" w:cs="Times New Roman"/>
        </w:rPr>
        <w:t>.</w:t>
      </w:r>
    </w:p>
    <w:p w14:paraId="5E2EE99D" w14:textId="77777777" w:rsidR="00BE11B7" w:rsidRDefault="00BE11B7" w:rsidP="00864DE3">
      <w:pPr>
        <w:spacing w:after="0"/>
        <w:jc w:val="both"/>
        <w:rPr>
          <w:rFonts w:ascii="Times New Roman" w:hAnsi="Times New Roman" w:cs="Times New Roman"/>
        </w:rPr>
      </w:pPr>
    </w:p>
    <w:p w14:paraId="4B763D6A" w14:textId="246A422A" w:rsidR="00BE11B7" w:rsidRDefault="00BE11B7" w:rsidP="00864DE3">
      <w:pPr>
        <w:spacing w:after="0"/>
        <w:jc w:val="both"/>
        <w:rPr>
          <w:rFonts w:ascii="Times New Roman" w:hAnsi="Times New Roman" w:cs="Times New Roman"/>
        </w:rPr>
      </w:pPr>
      <w:r>
        <w:rPr>
          <w:rFonts w:ascii="Times New Roman" w:hAnsi="Times New Roman" w:cs="Times New Roman"/>
        </w:rPr>
        <w:t>Illustrations d’exploitations relevant des BA :</w:t>
      </w:r>
    </w:p>
    <w:p w14:paraId="0DF8F2CC" w14:textId="353A846F" w:rsidR="00BE11B7" w:rsidRDefault="00BE11B7"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L’élevage ;</w:t>
      </w:r>
    </w:p>
    <w:p w14:paraId="76C84820" w14:textId="01929B23" w:rsidR="00BE11B7" w:rsidRPr="00BE11B7" w:rsidRDefault="00BE11B7" w:rsidP="00F87DF8">
      <w:pPr>
        <w:pStyle w:val="Paragraphedeliste"/>
        <w:numPr>
          <w:ilvl w:val="1"/>
          <w:numId w:val="4"/>
        </w:numPr>
        <w:spacing w:after="0"/>
        <w:jc w:val="both"/>
        <w:rPr>
          <w:rFonts w:ascii="Times New Roman" w:hAnsi="Times New Roman" w:cs="Times New Roman"/>
          <w:sz w:val="20"/>
          <w:szCs w:val="20"/>
        </w:rPr>
      </w:pPr>
      <w:r w:rsidRPr="00BE11B7">
        <w:rPr>
          <w:rFonts w:ascii="Times New Roman" w:hAnsi="Times New Roman" w:cs="Times New Roman"/>
          <w:sz w:val="20"/>
          <w:szCs w:val="20"/>
        </w:rPr>
        <w:t>Y compris intensif, y compris de cobayes, y compris d’entraînement de chevaux de course</w:t>
      </w:r>
      <w:r>
        <w:rPr>
          <w:rFonts w:ascii="Times New Roman" w:hAnsi="Times New Roman" w:cs="Times New Roman"/>
          <w:sz w:val="20"/>
          <w:szCs w:val="20"/>
        </w:rPr>
        <w:t>.</w:t>
      </w:r>
    </w:p>
    <w:p w14:paraId="2B0CD72F" w14:textId="489ED0DD" w:rsidR="00BE11B7" w:rsidRDefault="00BE11B7"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Apiculteurs, pisciculteurs, éleveur d’oiseaux ;</w:t>
      </w:r>
    </w:p>
    <w:p w14:paraId="41A8075E" w14:textId="2925D538" w:rsidR="00BE11B7" w:rsidRDefault="00BE11B7"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Les cultures</w:t>
      </w:r>
    </w:p>
    <w:p w14:paraId="3F1A5516" w14:textId="1F043C67" w:rsidR="00BE11B7" w:rsidRPr="00BE11B7" w:rsidRDefault="00BE11B7" w:rsidP="00F87DF8">
      <w:pPr>
        <w:pStyle w:val="Paragraphedeliste"/>
        <w:numPr>
          <w:ilvl w:val="1"/>
          <w:numId w:val="4"/>
        </w:numPr>
        <w:spacing w:after="0"/>
        <w:jc w:val="both"/>
        <w:rPr>
          <w:rFonts w:ascii="Times New Roman" w:hAnsi="Times New Roman" w:cs="Times New Roman"/>
          <w:sz w:val="20"/>
          <w:szCs w:val="20"/>
        </w:rPr>
      </w:pPr>
      <w:r w:rsidRPr="00BE11B7">
        <w:rPr>
          <w:rFonts w:ascii="Times New Roman" w:hAnsi="Times New Roman" w:cs="Times New Roman"/>
          <w:sz w:val="20"/>
          <w:szCs w:val="20"/>
        </w:rPr>
        <w:t>Bio ou non bio, en cave (champignons)</w:t>
      </w:r>
    </w:p>
    <w:p w14:paraId="60E18F8D" w14:textId="4A4283DC" w:rsidR="00BE11B7" w:rsidRDefault="00BE11B7"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Exploitations forestières</w:t>
      </w:r>
    </w:p>
    <w:p w14:paraId="6DD051FE" w14:textId="42317DCE" w:rsidR="00BE11B7" w:rsidRDefault="00BE11B7"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Marais salants</w:t>
      </w:r>
    </w:p>
    <w:p w14:paraId="3A1B56F0" w14:textId="7ABA7021" w:rsidR="00BE11B7" w:rsidRPr="00BE11B7" w:rsidRDefault="00BE11B7"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w:t>
      </w:r>
    </w:p>
    <w:p w14:paraId="2C81F251" w14:textId="77777777" w:rsidR="00864DE3" w:rsidRDefault="00864DE3" w:rsidP="00864DE3">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BE11B7" w14:paraId="7A9EC9B7" w14:textId="77777777" w:rsidTr="00BE11B7">
        <w:tc>
          <w:tcPr>
            <w:tcW w:w="9062" w:type="dxa"/>
            <w:shd w:val="clear" w:color="auto" w:fill="EFA495"/>
          </w:tcPr>
          <w:p w14:paraId="74B93706" w14:textId="77777777" w:rsidR="00BE11B7" w:rsidRPr="00BE11B7" w:rsidRDefault="00BE11B7" w:rsidP="00BE11B7">
            <w:pPr>
              <w:jc w:val="both"/>
              <w:rPr>
                <w:rFonts w:ascii="Times New Roman" w:hAnsi="Times New Roman" w:cs="Times New Roman"/>
                <w:sz w:val="10"/>
                <w:szCs w:val="10"/>
              </w:rPr>
            </w:pPr>
          </w:p>
          <w:p w14:paraId="0A914EAB" w14:textId="0DB7987A" w:rsidR="00BE11B7" w:rsidRPr="00BE11B7" w:rsidRDefault="00BE11B7" w:rsidP="00BE11B7">
            <w:pPr>
              <w:jc w:val="center"/>
              <w:rPr>
                <w:rFonts w:ascii="Times New Roman" w:hAnsi="Times New Roman" w:cs="Times New Roman"/>
                <w:sz w:val="20"/>
                <w:szCs w:val="20"/>
              </w:rPr>
            </w:pPr>
            <w:r w:rsidRPr="00BE11B7">
              <w:rPr>
                <w:rFonts w:ascii="Times New Roman" w:hAnsi="Times New Roman" w:cs="Times New Roman"/>
                <w:b/>
                <w:bCs/>
                <w:u w:val="single"/>
              </w:rPr>
              <w:t>Attention :</w:t>
            </w:r>
          </w:p>
          <w:p w14:paraId="0383BD3B" w14:textId="77777777" w:rsidR="00BE11B7" w:rsidRPr="00BE11B7" w:rsidRDefault="00BE11B7" w:rsidP="00BE11B7">
            <w:pPr>
              <w:jc w:val="both"/>
              <w:rPr>
                <w:rFonts w:ascii="Times New Roman" w:hAnsi="Times New Roman" w:cs="Times New Roman"/>
                <w:sz w:val="20"/>
                <w:szCs w:val="20"/>
              </w:rPr>
            </w:pPr>
            <w:r w:rsidRPr="00BE11B7">
              <w:rPr>
                <w:rFonts w:ascii="Times New Roman" w:hAnsi="Times New Roman" w:cs="Times New Roman"/>
                <w:sz w:val="20"/>
                <w:szCs w:val="20"/>
              </w:rPr>
              <w:t xml:space="preserve">En droit rural on distingue le faire </w:t>
            </w:r>
            <w:r w:rsidRPr="0027169A">
              <w:rPr>
                <w:rFonts w:ascii="Times New Roman" w:hAnsi="Times New Roman" w:cs="Times New Roman"/>
                <w:sz w:val="20"/>
                <w:szCs w:val="20"/>
                <w:u w:val="single"/>
              </w:rPr>
              <w:t>valoir direct</w:t>
            </w:r>
            <w:r w:rsidRPr="00BE11B7">
              <w:rPr>
                <w:rFonts w:ascii="Times New Roman" w:hAnsi="Times New Roman" w:cs="Times New Roman"/>
                <w:sz w:val="20"/>
                <w:szCs w:val="20"/>
              </w:rPr>
              <w:t xml:space="preserve"> et </w:t>
            </w:r>
            <w:r w:rsidRPr="0027169A">
              <w:rPr>
                <w:rFonts w:ascii="Times New Roman" w:hAnsi="Times New Roman" w:cs="Times New Roman"/>
                <w:sz w:val="20"/>
                <w:szCs w:val="20"/>
                <w:u w:val="single"/>
              </w:rPr>
              <w:t>indirect</w:t>
            </w:r>
            <w:r w:rsidRPr="00BE11B7">
              <w:rPr>
                <w:rFonts w:ascii="Times New Roman" w:hAnsi="Times New Roman" w:cs="Times New Roman"/>
                <w:sz w:val="20"/>
                <w:szCs w:val="20"/>
              </w:rPr>
              <w:t>.</w:t>
            </w:r>
          </w:p>
          <w:p w14:paraId="6FFF425E" w14:textId="102C0192" w:rsidR="00BE11B7" w:rsidRPr="00BE11B7" w:rsidRDefault="00BE11B7" w:rsidP="00BE11B7">
            <w:pPr>
              <w:spacing w:line="259" w:lineRule="auto"/>
              <w:jc w:val="both"/>
              <w:rPr>
                <w:rFonts w:ascii="Times New Roman" w:hAnsi="Times New Roman" w:cs="Times New Roman"/>
                <w:sz w:val="20"/>
                <w:szCs w:val="20"/>
              </w:rPr>
            </w:pPr>
            <w:r w:rsidRPr="00BE11B7">
              <w:rPr>
                <w:rFonts w:ascii="Times New Roman" w:hAnsi="Times New Roman" w:cs="Times New Roman"/>
                <w:sz w:val="20"/>
                <w:szCs w:val="20"/>
                <w:u w:val="single"/>
              </w:rPr>
              <w:t>Direct :</w:t>
            </w:r>
            <w:r w:rsidRPr="00BE11B7">
              <w:rPr>
                <w:rFonts w:ascii="Times New Roman" w:hAnsi="Times New Roman" w:cs="Times New Roman"/>
                <w:sz w:val="20"/>
                <w:szCs w:val="20"/>
              </w:rPr>
              <w:t xml:space="preserve"> quand je suis exploitant </w:t>
            </w:r>
            <w:r w:rsidRPr="00BE11B7">
              <w:rPr>
                <w:rFonts w:ascii="Times New Roman" w:hAnsi="Times New Roman" w:cs="Times New Roman"/>
                <w:sz w:val="20"/>
                <w:szCs w:val="20"/>
                <w:u w:val="single"/>
              </w:rPr>
              <w:t>et</w:t>
            </w:r>
            <w:r w:rsidRPr="00BE11B7">
              <w:rPr>
                <w:rFonts w:ascii="Times New Roman" w:hAnsi="Times New Roman" w:cs="Times New Roman"/>
                <w:sz w:val="20"/>
                <w:szCs w:val="20"/>
              </w:rPr>
              <w:t xml:space="preserve"> que je possède ma terre.</w:t>
            </w:r>
            <w:r w:rsidR="00271E31">
              <w:rPr>
                <w:rFonts w:ascii="Times New Roman" w:hAnsi="Times New Roman" w:cs="Times New Roman"/>
                <w:sz w:val="20"/>
                <w:szCs w:val="20"/>
              </w:rPr>
              <w:t xml:space="preserve"> Ici le produit sera un BA.</w:t>
            </w:r>
          </w:p>
          <w:p w14:paraId="2EA20A5C" w14:textId="77777777" w:rsidR="00BE11B7" w:rsidRPr="00BE11B7" w:rsidRDefault="00BE11B7" w:rsidP="00BE11B7">
            <w:pPr>
              <w:spacing w:line="259" w:lineRule="auto"/>
              <w:jc w:val="both"/>
              <w:rPr>
                <w:rFonts w:ascii="Times New Roman" w:hAnsi="Times New Roman" w:cs="Times New Roman"/>
                <w:sz w:val="20"/>
                <w:szCs w:val="20"/>
                <w:u w:val="single"/>
              </w:rPr>
            </w:pPr>
            <w:r w:rsidRPr="00BE11B7">
              <w:rPr>
                <w:rFonts w:ascii="Times New Roman" w:hAnsi="Times New Roman" w:cs="Times New Roman"/>
                <w:sz w:val="20"/>
                <w:szCs w:val="20"/>
                <w:u w:val="single"/>
              </w:rPr>
              <w:t>Indirect :</w:t>
            </w:r>
            <w:r w:rsidRPr="00BE11B7">
              <w:rPr>
                <w:rFonts w:ascii="Times New Roman" w:hAnsi="Times New Roman" w:cs="Times New Roman"/>
                <w:sz w:val="20"/>
                <w:szCs w:val="20"/>
              </w:rPr>
              <w:t xml:space="preserve"> quand je ne possède pas la terre mais elle est louée par un propriétaire terrien. </w:t>
            </w:r>
            <w:r w:rsidRPr="00BE11B7">
              <w:rPr>
                <w:rFonts w:ascii="Times New Roman" w:hAnsi="Times New Roman" w:cs="Times New Roman"/>
                <w:i/>
                <w:iCs/>
                <w:sz w:val="20"/>
                <w:szCs w:val="20"/>
              </w:rPr>
              <w:t>C’est un contrat de fermage</w:t>
            </w:r>
            <w:r w:rsidRPr="00BE11B7">
              <w:rPr>
                <w:rFonts w:ascii="Times New Roman" w:hAnsi="Times New Roman" w:cs="Times New Roman"/>
                <w:sz w:val="20"/>
                <w:szCs w:val="20"/>
              </w:rPr>
              <w:t>.</w:t>
            </w:r>
          </w:p>
          <w:p w14:paraId="197428CA" w14:textId="27F47171" w:rsidR="00BE11B7" w:rsidRPr="00BE11B7" w:rsidRDefault="00BE11B7" w:rsidP="00BE11B7">
            <w:pPr>
              <w:spacing w:line="259" w:lineRule="auto"/>
              <w:jc w:val="both"/>
              <w:rPr>
                <w:rFonts w:ascii="Times New Roman" w:hAnsi="Times New Roman" w:cs="Times New Roman"/>
                <w:sz w:val="20"/>
                <w:szCs w:val="20"/>
              </w:rPr>
            </w:pPr>
            <w:r w:rsidRPr="00BE11B7">
              <w:rPr>
                <w:rFonts w:ascii="Times New Roman" w:hAnsi="Times New Roman" w:cs="Times New Roman"/>
                <w:sz w:val="20"/>
                <w:szCs w:val="20"/>
              </w:rPr>
              <w:tab/>
              <w:t xml:space="preserve">Quand il y a un </w:t>
            </w:r>
            <w:proofErr w:type="spellStart"/>
            <w:r w:rsidRPr="00BE11B7">
              <w:rPr>
                <w:rFonts w:ascii="Times New Roman" w:hAnsi="Times New Roman" w:cs="Times New Roman"/>
                <w:sz w:val="20"/>
                <w:szCs w:val="20"/>
              </w:rPr>
              <w:t>faire valoir</w:t>
            </w:r>
            <w:proofErr w:type="spellEnd"/>
            <w:r w:rsidRPr="00BE11B7">
              <w:rPr>
                <w:rFonts w:ascii="Times New Roman" w:hAnsi="Times New Roman" w:cs="Times New Roman"/>
                <w:sz w:val="20"/>
                <w:szCs w:val="20"/>
              </w:rPr>
              <w:t xml:space="preserve"> indirect (M.A loue la terre à M.B qui l’exploite), qu’est ce qui est BA ?  Le </w:t>
            </w:r>
            <w:r w:rsidRPr="00271E31">
              <w:rPr>
                <w:rFonts w:ascii="Times New Roman" w:hAnsi="Times New Roman" w:cs="Times New Roman"/>
                <w:b/>
                <w:bCs/>
                <w:sz w:val="20"/>
                <w:szCs w:val="20"/>
              </w:rPr>
              <w:t>BA</w:t>
            </w:r>
            <w:r w:rsidRPr="00BE11B7">
              <w:rPr>
                <w:rFonts w:ascii="Times New Roman" w:hAnsi="Times New Roman" w:cs="Times New Roman"/>
                <w:sz w:val="20"/>
                <w:szCs w:val="20"/>
              </w:rPr>
              <w:t xml:space="preserve"> sera le produit de M.B. En revanche le produit de A (le </w:t>
            </w:r>
            <w:proofErr w:type="spellStart"/>
            <w:r w:rsidRPr="00BE11B7">
              <w:rPr>
                <w:rFonts w:ascii="Times New Roman" w:hAnsi="Times New Roman" w:cs="Times New Roman"/>
                <w:sz w:val="20"/>
                <w:szCs w:val="20"/>
              </w:rPr>
              <w:t>pptaire</w:t>
            </w:r>
            <w:proofErr w:type="spellEnd"/>
            <w:r w:rsidRPr="00BE11B7">
              <w:rPr>
                <w:rFonts w:ascii="Times New Roman" w:hAnsi="Times New Roman" w:cs="Times New Roman"/>
                <w:sz w:val="20"/>
                <w:szCs w:val="20"/>
              </w:rPr>
              <w:t xml:space="preserve"> bailleur), lui c’est de la location, donc du </w:t>
            </w:r>
            <w:r w:rsidRPr="00BE11B7">
              <w:rPr>
                <w:rFonts w:ascii="Times New Roman" w:hAnsi="Times New Roman" w:cs="Times New Roman"/>
                <w:b/>
                <w:bCs/>
                <w:sz w:val="20"/>
                <w:szCs w:val="20"/>
              </w:rPr>
              <w:t>Revenu Foncier</w:t>
            </w:r>
            <w:r w:rsidRPr="00BE11B7">
              <w:rPr>
                <w:rFonts w:ascii="Times New Roman" w:hAnsi="Times New Roman" w:cs="Times New Roman"/>
                <w:sz w:val="20"/>
                <w:szCs w:val="20"/>
              </w:rPr>
              <w:t>.</w:t>
            </w:r>
          </w:p>
          <w:p w14:paraId="0D4DBED6" w14:textId="77777777" w:rsidR="00BE11B7" w:rsidRPr="00BE11B7" w:rsidRDefault="00BE11B7" w:rsidP="00864DE3">
            <w:pPr>
              <w:jc w:val="both"/>
              <w:rPr>
                <w:rFonts w:ascii="Times New Roman" w:hAnsi="Times New Roman" w:cs="Times New Roman"/>
                <w:sz w:val="10"/>
                <w:szCs w:val="10"/>
              </w:rPr>
            </w:pPr>
          </w:p>
        </w:tc>
      </w:tr>
    </w:tbl>
    <w:p w14:paraId="1C3B6845" w14:textId="77777777" w:rsidR="00BE11B7" w:rsidRDefault="00BE11B7" w:rsidP="00864DE3">
      <w:pPr>
        <w:spacing w:after="0"/>
        <w:jc w:val="both"/>
        <w:rPr>
          <w:rFonts w:ascii="Times New Roman" w:hAnsi="Times New Roman" w:cs="Times New Roman"/>
        </w:rPr>
      </w:pPr>
    </w:p>
    <w:p w14:paraId="28600FB6" w14:textId="49856F09" w:rsidR="00BE11B7" w:rsidRDefault="00271E31" w:rsidP="00864DE3">
      <w:pPr>
        <w:spacing w:after="0"/>
        <w:jc w:val="both"/>
        <w:rPr>
          <w:rFonts w:ascii="Times New Roman" w:hAnsi="Times New Roman" w:cs="Times New Roman"/>
        </w:rPr>
      </w:pPr>
      <w:r>
        <w:rPr>
          <w:rFonts w:ascii="Times New Roman" w:hAnsi="Times New Roman" w:cs="Times New Roman"/>
        </w:rPr>
        <w:t>Comme pour les BIC et BNC (</w:t>
      </w:r>
      <w:proofErr w:type="spellStart"/>
      <w:r>
        <w:rPr>
          <w:rFonts w:ascii="Times New Roman" w:hAnsi="Times New Roman" w:cs="Times New Roman"/>
        </w:rPr>
        <w:t>cf</w:t>
      </w:r>
      <w:proofErr w:type="spellEnd"/>
      <w:r>
        <w:rPr>
          <w:rFonts w:ascii="Times New Roman" w:hAnsi="Times New Roman" w:cs="Times New Roman"/>
        </w:rPr>
        <w:t xml:space="preserve"> supra), on retrouve ici aussi la notion de BA « par attraction » </w:t>
      </w:r>
      <w:r w:rsidRPr="00271E31">
        <w:rPr>
          <w:rFonts w:ascii="Times New Roman" w:hAnsi="Times New Roman" w:cs="Times New Roman"/>
          <w:sz w:val="18"/>
          <w:szCs w:val="18"/>
        </w:rPr>
        <w:t>(article 75 CGI).</w:t>
      </w:r>
      <w:r>
        <w:rPr>
          <w:rFonts w:ascii="Times New Roman" w:hAnsi="Times New Roman" w:cs="Times New Roman"/>
        </w:rPr>
        <w:t xml:space="preserve"> Les conditions de rattachement sont cependant plus lourdes que pour les BIC/BNC.</w:t>
      </w:r>
    </w:p>
    <w:p w14:paraId="185B8E06" w14:textId="77777777" w:rsidR="00864DE3" w:rsidRDefault="00864DE3" w:rsidP="00864DE3">
      <w:pPr>
        <w:spacing w:after="0"/>
        <w:jc w:val="both"/>
        <w:rPr>
          <w:rFonts w:ascii="Times New Roman" w:hAnsi="Times New Roman" w:cs="Times New Roman"/>
        </w:rPr>
      </w:pPr>
    </w:p>
    <w:p w14:paraId="240B1B42" w14:textId="77777777" w:rsidR="00271E31" w:rsidRDefault="00271E31" w:rsidP="00864DE3">
      <w:pPr>
        <w:spacing w:after="0"/>
        <w:jc w:val="both"/>
        <w:rPr>
          <w:rFonts w:ascii="Times New Roman" w:hAnsi="Times New Roman" w:cs="Times New Roman"/>
        </w:rPr>
      </w:pPr>
    </w:p>
    <w:p w14:paraId="06EF0AF2" w14:textId="5157AE6B" w:rsidR="00271E31" w:rsidRPr="00271E31" w:rsidRDefault="00271E31" w:rsidP="00F87DF8">
      <w:pPr>
        <w:pStyle w:val="Paragraphedeliste"/>
        <w:numPr>
          <w:ilvl w:val="0"/>
          <w:numId w:val="17"/>
        </w:numPr>
        <w:spacing w:after="0"/>
        <w:jc w:val="both"/>
        <w:rPr>
          <w:rFonts w:ascii="Times New Roman" w:hAnsi="Times New Roman" w:cs="Times New Roman"/>
          <w:u w:val="single"/>
        </w:rPr>
      </w:pPr>
      <w:r>
        <w:rPr>
          <w:rFonts w:ascii="Times New Roman" w:hAnsi="Times New Roman" w:cs="Times New Roman"/>
          <w:u w:val="single"/>
        </w:rPr>
        <w:t>Le régime d’imposition</w:t>
      </w:r>
    </w:p>
    <w:p w14:paraId="22E856C3" w14:textId="77777777" w:rsidR="00271E31" w:rsidRDefault="00271E31" w:rsidP="00864DE3">
      <w:pPr>
        <w:spacing w:after="0"/>
        <w:jc w:val="both"/>
        <w:rPr>
          <w:rFonts w:ascii="Times New Roman" w:hAnsi="Times New Roman" w:cs="Times New Roman"/>
        </w:rPr>
      </w:pPr>
    </w:p>
    <w:p w14:paraId="77B007CC" w14:textId="0F2B8672" w:rsidR="00271E31" w:rsidRDefault="00271E31" w:rsidP="00864DE3">
      <w:pPr>
        <w:spacing w:after="0"/>
        <w:jc w:val="both"/>
        <w:rPr>
          <w:rFonts w:ascii="Times New Roman" w:hAnsi="Times New Roman" w:cs="Times New Roman"/>
        </w:rPr>
      </w:pPr>
      <w:r>
        <w:rPr>
          <w:rFonts w:ascii="Times New Roman" w:hAnsi="Times New Roman" w:cs="Times New Roman"/>
        </w:rPr>
        <w:t>Il existe 3 régimes d’imposition des BA : Le « micro-BA », le réel simplifié et le réel normal.</w:t>
      </w:r>
      <w:r w:rsidR="00D35307">
        <w:rPr>
          <w:rFonts w:ascii="Times New Roman" w:hAnsi="Times New Roman" w:cs="Times New Roman"/>
        </w:rPr>
        <w:t xml:space="preserve"> Voici un tableau récapitulatif des seuils </w:t>
      </w:r>
      <w:r w:rsidR="00D35307" w:rsidRPr="00D35307">
        <w:rPr>
          <w:rFonts w:ascii="Times New Roman" w:hAnsi="Times New Roman" w:cs="Times New Roman"/>
          <w:sz w:val="18"/>
          <w:szCs w:val="18"/>
        </w:rPr>
        <w:t>(</w:t>
      </w:r>
      <w:proofErr w:type="spellStart"/>
      <w:r w:rsidR="00D35307" w:rsidRPr="00D35307">
        <w:rPr>
          <w:rFonts w:ascii="Times New Roman" w:hAnsi="Times New Roman" w:cs="Times New Roman"/>
          <w:sz w:val="18"/>
          <w:szCs w:val="18"/>
        </w:rPr>
        <w:t>cf</w:t>
      </w:r>
      <w:proofErr w:type="spellEnd"/>
      <w:r w:rsidR="00D35307" w:rsidRPr="00D35307">
        <w:rPr>
          <w:rFonts w:ascii="Times New Roman" w:hAnsi="Times New Roman" w:cs="Times New Roman"/>
          <w:sz w:val="18"/>
          <w:szCs w:val="18"/>
        </w:rPr>
        <w:t xml:space="preserve"> art 69 CGI)</w:t>
      </w:r>
      <w:r w:rsidR="00D35307">
        <w:rPr>
          <w:rFonts w:ascii="Times New Roman" w:hAnsi="Times New Roman" w:cs="Times New Roman"/>
        </w:rPr>
        <w:t xml:space="preserve"> :</w:t>
      </w:r>
    </w:p>
    <w:p w14:paraId="7478F568" w14:textId="77777777" w:rsidR="00540EC9" w:rsidRDefault="00540EC9" w:rsidP="00864DE3">
      <w:pPr>
        <w:spacing w:after="0"/>
        <w:jc w:val="both"/>
        <w:rPr>
          <w:rFonts w:ascii="Times New Roman" w:hAnsi="Times New Roman" w:cs="Times New Roman"/>
        </w:rPr>
      </w:pPr>
    </w:p>
    <w:p w14:paraId="3ADFF213" w14:textId="77777777" w:rsidR="00540EC9" w:rsidRDefault="00540EC9" w:rsidP="00864DE3">
      <w:pPr>
        <w:spacing w:after="0"/>
        <w:jc w:val="both"/>
        <w:rPr>
          <w:rFonts w:ascii="Times New Roman" w:hAnsi="Times New Roman" w:cs="Times New Roman"/>
        </w:rPr>
      </w:pPr>
    </w:p>
    <w:p w14:paraId="6043E827" w14:textId="77777777" w:rsidR="00540EC9" w:rsidRDefault="00540EC9" w:rsidP="00864DE3">
      <w:pPr>
        <w:spacing w:after="0"/>
        <w:jc w:val="both"/>
        <w:rPr>
          <w:rFonts w:ascii="Times New Roman" w:hAnsi="Times New Roman" w:cs="Times New Roman"/>
        </w:rPr>
      </w:pPr>
    </w:p>
    <w:p w14:paraId="09AE6FF1" w14:textId="77777777" w:rsidR="00540EC9" w:rsidRDefault="00540EC9" w:rsidP="00864DE3">
      <w:pPr>
        <w:spacing w:after="0"/>
        <w:jc w:val="both"/>
        <w:rPr>
          <w:rFonts w:ascii="Times New Roman" w:hAnsi="Times New Roman" w:cs="Times New Roman"/>
        </w:rPr>
      </w:pPr>
    </w:p>
    <w:p w14:paraId="6DDD5088" w14:textId="77777777" w:rsidR="00540EC9" w:rsidRDefault="00540EC9" w:rsidP="00864DE3">
      <w:pPr>
        <w:spacing w:after="0"/>
        <w:jc w:val="both"/>
        <w:rPr>
          <w:rFonts w:ascii="Times New Roman" w:hAnsi="Times New Roman" w:cs="Times New Roman"/>
        </w:rPr>
      </w:pPr>
    </w:p>
    <w:p w14:paraId="3F257A86" w14:textId="77777777" w:rsidR="00540EC9" w:rsidRDefault="00540EC9" w:rsidP="00864DE3">
      <w:pPr>
        <w:spacing w:after="0"/>
        <w:jc w:val="both"/>
        <w:rPr>
          <w:rFonts w:ascii="Times New Roman" w:hAnsi="Times New Roman" w:cs="Times New Roman"/>
        </w:rPr>
      </w:pPr>
    </w:p>
    <w:p w14:paraId="1DC7AD0D" w14:textId="77777777" w:rsidR="00540EC9" w:rsidRDefault="00540EC9" w:rsidP="00864DE3">
      <w:pPr>
        <w:spacing w:after="0"/>
        <w:jc w:val="both"/>
        <w:rPr>
          <w:rFonts w:ascii="Times New Roman" w:hAnsi="Times New Roman" w:cs="Times New Roman"/>
        </w:rPr>
      </w:pPr>
    </w:p>
    <w:p w14:paraId="6A1B3CD4" w14:textId="77777777" w:rsidR="00D35307" w:rsidRDefault="00D35307" w:rsidP="00864DE3">
      <w:pPr>
        <w:spacing w:after="0"/>
        <w:jc w:val="both"/>
        <w:rPr>
          <w:rFonts w:ascii="Times New Roman" w:hAnsi="Times New Roman" w:cs="Times New Roman"/>
        </w:rPr>
      </w:pPr>
    </w:p>
    <w:tbl>
      <w:tblPr>
        <w:tblW w:w="9645" w:type="dxa"/>
        <w:tblLayout w:type="fixed"/>
        <w:tblCellMar>
          <w:left w:w="10" w:type="dxa"/>
          <w:right w:w="10" w:type="dxa"/>
        </w:tblCellMar>
        <w:tblLook w:val="04A0" w:firstRow="1" w:lastRow="0" w:firstColumn="1" w:lastColumn="0" w:noHBand="0" w:noVBand="1"/>
      </w:tblPr>
      <w:tblGrid>
        <w:gridCol w:w="2776"/>
        <w:gridCol w:w="2440"/>
        <w:gridCol w:w="2327"/>
        <w:gridCol w:w="2102"/>
      </w:tblGrid>
      <w:tr w:rsidR="00D35307" w:rsidRPr="00D35307" w14:paraId="353C5F82" w14:textId="77777777" w:rsidTr="00D35307">
        <w:tc>
          <w:tcPr>
            <w:tcW w:w="277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BFB41A7" w14:textId="77777777" w:rsidR="00D35307" w:rsidRPr="00D35307" w:rsidRDefault="00D35307" w:rsidP="00D35307">
            <w:pPr>
              <w:spacing w:after="0"/>
              <w:jc w:val="center"/>
              <w:rPr>
                <w:rFonts w:ascii="Times New Roman" w:hAnsi="Times New Roman" w:cs="Times New Roman"/>
                <w:b/>
                <w:bCs/>
                <w:u w:val="single"/>
              </w:rPr>
            </w:pPr>
            <w:r w:rsidRPr="00D35307">
              <w:rPr>
                <w:rFonts w:ascii="Times New Roman" w:hAnsi="Times New Roman" w:cs="Times New Roman"/>
                <w:b/>
                <w:bCs/>
                <w:u w:val="single"/>
              </w:rPr>
              <w:t>Moyenne des recettes (HT) mesurées sur les 3 années consécutives précédentes</w:t>
            </w:r>
          </w:p>
        </w:tc>
        <w:tc>
          <w:tcPr>
            <w:tcW w:w="2438"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14:paraId="611271D1" w14:textId="77777777" w:rsidR="00D35307" w:rsidRPr="00D35307" w:rsidRDefault="00D35307" w:rsidP="00D35307">
            <w:pPr>
              <w:spacing w:after="0"/>
              <w:jc w:val="center"/>
              <w:rPr>
                <w:rFonts w:ascii="Times New Roman" w:hAnsi="Times New Roman" w:cs="Times New Roman"/>
                <w:b/>
                <w:bCs/>
                <w:u w:val="single"/>
              </w:rPr>
            </w:pPr>
            <w:r w:rsidRPr="00D35307">
              <w:rPr>
                <w:rFonts w:ascii="Times New Roman" w:hAnsi="Times New Roman" w:cs="Times New Roman"/>
                <w:b/>
                <w:bCs/>
                <w:u w:val="single"/>
              </w:rPr>
              <w:t>Contribuables visés</w:t>
            </w:r>
          </w:p>
        </w:tc>
        <w:tc>
          <w:tcPr>
            <w:tcW w:w="2325"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hideMark/>
          </w:tcPr>
          <w:p w14:paraId="1BA54A13" w14:textId="77777777" w:rsidR="00D35307" w:rsidRPr="00D35307" w:rsidRDefault="00D35307" w:rsidP="00D35307">
            <w:pPr>
              <w:spacing w:after="0"/>
              <w:jc w:val="center"/>
              <w:rPr>
                <w:rFonts w:ascii="Times New Roman" w:hAnsi="Times New Roman" w:cs="Times New Roman"/>
                <w:b/>
                <w:bCs/>
                <w:u w:val="single"/>
              </w:rPr>
            </w:pPr>
            <w:r w:rsidRPr="00D35307">
              <w:rPr>
                <w:rFonts w:ascii="Times New Roman" w:hAnsi="Times New Roman" w:cs="Times New Roman"/>
                <w:b/>
                <w:bCs/>
                <w:u w:val="single"/>
              </w:rPr>
              <w:t>Régime de droit commun</w:t>
            </w:r>
          </w:p>
        </w:tc>
        <w:tc>
          <w:tcPr>
            <w:tcW w:w="21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hideMark/>
          </w:tcPr>
          <w:p w14:paraId="2F178B01" w14:textId="77777777" w:rsidR="00D35307" w:rsidRPr="00D35307" w:rsidRDefault="00D35307" w:rsidP="00D35307">
            <w:pPr>
              <w:spacing w:after="0"/>
              <w:jc w:val="center"/>
              <w:rPr>
                <w:rFonts w:ascii="Times New Roman" w:hAnsi="Times New Roman" w:cs="Times New Roman"/>
                <w:b/>
                <w:bCs/>
                <w:u w:val="single"/>
              </w:rPr>
            </w:pPr>
            <w:r w:rsidRPr="00D35307">
              <w:rPr>
                <w:rFonts w:ascii="Times New Roman" w:hAnsi="Times New Roman" w:cs="Times New Roman"/>
                <w:b/>
                <w:bCs/>
                <w:u w:val="single"/>
              </w:rPr>
              <w:t>Possibilités d’option</w:t>
            </w:r>
          </w:p>
        </w:tc>
      </w:tr>
      <w:tr w:rsidR="00D35307" w:rsidRPr="00D35307" w14:paraId="30458B28" w14:textId="77777777" w:rsidTr="00D35307">
        <w:tc>
          <w:tcPr>
            <w:tcW w:w="2775" w:type="dxa"/>
            <w:vMerge w:val="restart"/>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6828D644" w14:textId="775154C6"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 xml:space="preserve">&lt; </w:t>
            </w:r>
            <w:r>
              <w:rPr>
                <w:rFonts w:ascii="Times New Roman" w:hAnsi="Times New Roman" w:cs="Times New Roman"/>
              </w:rPr>
              <w:t>91 900</w:t>
            </w:r>
            <w:r w:rsidRPr="00D35307">
              <w:rPr>
                <w:rFonts w:ascii="Times New Roman" w:hAnsi="Times New Roman" w:cs="Times New Roman"/>
              </w:rPr>
              <w:t xml:space="preserve"> €</w:t>
            </w:r>
          </w:p>
        </w:tc>
        <w:tc>
          <w:tcPr>
            <w:tcW w:w="2438"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01B0D8F5" w14:textId="3CC07C5F" w:rsidR="00D35307" w:rsidRPr="00D35307" w:rsidRDefault="00D35307" w:rsidP="00D35307">
            <w:pPr>
              <w:spacing w:after="0"/>
              <w:jc w:val="center"/>
              <w:rPr>
                <w:rFonts w:ascii="Times New Roman" w:hAnsi="Times New Roman" w:cs="Times New Roman"/>
              </w:rPr>
            </w:pPr>
            <w:r>
              <w:rPr>
                <w:rFonts w:ascii="Times New Roman" w:hAnsi="Times New Roman" w:cs="Times New Roman"/>
              </w:rPr>
              <w:t>Exploitants non exclus du micro-BA*</w:t>
            </w:r>
          </w:p>
        </w:tc>
        <w:tc>
          <w:tcPr>
            <w:tcW w:w="2325"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787FD1D8"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Micro-BA</w:t>
            </w:r>
          </w:p>
        </w:tc>
        <w:tc>
          <w:tcPr>
            <w:tcW w:w="2100" w:type="dxa"/>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14:paraId="5AA23711"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 Réel simplifié</w:t>
            </w:r>
          </w:p>
          <w:p w14:paraId="1C2771CD"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 Réel normal</w:t>
            </w:r>
          </w:p>
        </w:tc>
      </w:tr>
      <w:tr w:rsidR="00D35307" w:rsidRPr="00D35307" w14:paraId="33BAE43C" w14:textId="77777777" w:rsidTr="00D35307">
        <w:tc>
          <w:tcPr>
            <w:tcW w:w="2775" w:type="dxa"/>
            <w:vMerge/>
            <w:tcBorders>
              <w:top w:val="nil"/>
              <w:left w:val="single" w:sz="2" w:space="0" w:color="000000"/>
              <w:bottom w:val="single" w:sz="2" w:space="0" w:color="000000"/>
              <w:right w:val="nil"/>
            </w:tcBorders>
            <w:vAlign w:val="center"/>
            <w:hideMark/>
          </w:tcPr>
          <w:p w14:paraId="76F85485" w14:textId="77777777" w:rsidR="00D35307" w:rsidRPr="00D35307" w:rsidRDefault="00D35307" w:rsidP="00D35307">
            <w:pPr>
              <w:spacing w:after="0"/>
              <w:jc w:val="center"/>
              <w:rPr>
                <w:rFonts w:ascii="Times New Roman" w:hAnsi="Times New Roman" w:cs="Times New Roman"/>
              </w:rPr>
            </w:pPr>
          </w:p>
        </w:tc>
        <w:tc>
          <w:tcPr>
            <w:tcW w:w="2438"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2FCF6E19" w14:textId="13D17AA4"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Exploitants exclus du micro-BA</w:t>
            </w:r>
            <w:r>
              <w:rPr>
                <w:rFonts w:ascii="Times New Roman" w:hAnsi="Times New Roman" w:cs="Times New Roman"/>
              </w:rPr>
              <w:t>*</w:t>
            </w:r>
          </w:p>
        </w:tc>
        <w:tc>
          <w:tcPr>
            <w:tcW w:w="2325"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43BF919E"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Réel simplifié</w:t>
            </w:r>
          </w:p>
        </w:tc>
        <w:tc>
          <w:tcPr>
            <w:tcW w:w="2100" w:type="dxa"/>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14:paraId="274240C1"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Réel Normal</w:t>
            </w:r>
          </w:p>
        </w:tc>
      </w:tr>
      <w:tr w:rsidR="00D35307" w:rsidRPr="00D35307" w14:paraId="55F60BFF" w14:textId="77777777" w:rsidTr="00D35307">
        <w:tc>
          <w:tcPr>
            <w:tcW w:w="2775"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23D2AD83" w14:textId="6B2EFB57" w:rsidR="00D35307" w:rsidRPr="00D35307" w:rsidRDefault="00D35307" w:rsidP="00D35307">
            <w:pPr>
              <w:spacing w:after="0"/>
              <w:jc w:val="center"/>
              <w:rPr>
                <w:rFonts w:ascii="Times New Roman" w:hAnsi="Times New Roman" w:cs="Times New Roman"/>
              </w:rPr>
            </w:pPr>
            <w:r>
              <w:rPr>
                <w:rFonts w:ascii="Times New Roman" w:hAnsi="Times New Roman" w:cs="Times New Roman"/>
              </w:rPr>
              <w:t>91 9</w:t>
            </w:r>
            <w:r w:rsidRPr="00D35307">
              <w:rPr>
                <w:rFonts w:ascii="Times New Roman" w:hAnsi="Times New Roman" w:cs="Times New Roman"/>
              </w:rPr>
              <w:t>00 € &lt; X &lt; 3</w:t>
            </w:r>
            <w:r>
              <w:rPr>
                <w:rFonts w:ascii="Times New Roman" w:hAnsi="Times New Roman" w:cs="Times New Roman"/>
              </w:rPr>
              <w:t>91</w:t>
            </w:r>
            <w:r w:rsidRPr="00D35307">
              <w:rPr>
                <w:rFonts w:ascii="Times New Roman" w:hAnsi="Times New Roman" w:cs="Times New Roman"/>
              </w:rPr>
              <w:t xml:space="preserve"> 000€</w:t>
            </w:r>
          </w:p>
        </w:tc>
        <w:tc>
          <w:tcPr>
            <w:tcW w:w="2438"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64573AA7"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Ensemble des exploitants</w:t>
            </w:r>
          </w:p>
        </w:tc>
        <w:tc>
          <w:tcPr>
            <w:tcW w:w="2325"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0171FE20"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Réel simplifié</w:t>
            </w:r>
          </w:p>
        </w:tc>
        <w:tc>
          <w:tcPr>
            <w:tcW w:w="2100" w:type="dxa"/>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14:paraId="0D2EC2DB"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Réel Normal</w:t>
            </w:r>
          </w:p>
        </w:tc>
      </w:tr>
      <w:tr w:rsidR="00D35307" w:rsidRPr="00D35307" w14:paraId="62B70E43" w14:textId="77777777" w:rsidTr="00D35307">
        <w:tc>
          <w:tcPr>
            <w:tcW w:w="2775"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5B372311" w14:textId="414E5F09"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&gt; 3</w:t>
            </w:r>
            <w:r>
              <w:rPr>
                <w:rFonts w:ascii="Times New Roman" w:hAnsi="Times New Roman" w:cs="Times New Roman"/>
              </w:rPr>
              <w:t>91</w:t>
            </w:r>
            <w:r w:rsidRPr="00D35307">
              <w:rPr>
                <w:rFonts w:ascii="Times New Roman" w:hAnsi="Times New Roman" w:cs="Times New Roman"/>
              </w:rPr>
              <w:t xml:space="preserve"> 000 €</w:t>
            </w:r>
          </w:p>
        </w:tc>
        <w:tc>
          <w:tcPr>
            <w:tcW w:w="2438"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6D493B35"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Ensemble des exploitants</w:t>
            </w:r>
          </w:p>
        </w:tc>
        <w:tc>
          <w:tcPr>
            <w:tcW w:w="2325"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2D716002"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Réel normal</w:t>
            </w:r>
          </w:p>
        </w:tc>
        <w:tc>
          <w:tcPr>
            <w:tcW w:w="2100" w:type="dxa"/>
            <w:tcBorders>
              <w:top w:val="nil"/>
              <w:left w:val="single" w:sz="2" w:space="0" w:color="000000"/>
              <w:bottom w:val="single" w:sz="2" w:space="0" w:color="000000"/>
              <w:right w:val="single" w:sz="2" w:space="0" w:color="000000"/>
            </w:tcBorders>
            <w:tcMar>
              <w:top w:w="55" w:type="dxa"/>
              <w:left w:w="55" w:type="dxa"/>
              <w:bottom w:w="55" w:type="dxa"/>
              <w:right w:w="55" w:type="dxa"/>
            </w:tcMar>
            <w:vAlign w:val="center"/>
            <w:hideMark/>
          </w:tcPr>
          <w:p w14:paraId="717CFB06" w14:textId="77777777" w:rsidR="00D35307" w:rsidRPr="00D35307" w:rsidRDefault="00D35307" w:rsidP="00D35307">
            <w:pPr>
              <w:spacing w:after="0"/>
              <w:jc w:val="center"/>
              <w:rPr>
                <w:rFonts w:ascii="Times New Roman" w:hAnsi="Times New Roman" w:cs="Times New Roman"/>
              </w:rPr>
            </w:pPr>
            <w:r w:rsidRPr="00D35307">
              <w:rPr>
                <w:rFonts w:ascii="Times New Roman" w:hAnsi="Times New Roman" w:cs="Times New Roman"/>
              </w:rPr>
              <w:t>Néant</w:t>
            </w:r>
          </w:p>
        </w:tc>
      </w:tr>
    </w:tbl>
    <w:p w14:paraId="63EE50E7" w14:textId="0F7EAC30" w:rsidR="00D35307" w:rsidRPr="00D35307" w:rsidRDefault="00D35307" w:rsidP="00D35307">
      <w:pPr>
        <w:spacing w:after="0"/>
        <w:jc w:val="both"/>
        <w:rPr>
          <w:rFonts w:ascii="Liberation Serif" w:hAnsi="Liberation Serif" w:cs="Arial"/>
          <w:kern w:val="3"/>
          <w:sz w:val="20"/>
          <w:szCs w:val="20"/>
          <w:lang w:eastAsia="zh-CN" w:bidi="hi-IN"/>
          <w14:ligatures w14:val="none"/>
        </w:rPr>
      </w:pPr>
      <w:r w:rsidRPr="00D35307">
        <w:rPr>
          <w:rFonts w:ascii="Times New Roman" w:hAnsi="Times New Roman" w:cs="Times New Roman"/>
          <w:sz w:val="20"/>
          <w:szCs w:val="20"/>
        </w:rPr>
        <w:t xml:space="preserve">*Certains exploitants ne peuvent bénéficier du régime Micro-BA même s’ils </w:t>
      </w:r>
      <w:r>
        <w:rPr>
          <w:rFonts w:ascii="Times New Roman" w:hAnsi="Times New Roman" w:cs="Times New Roman"/>
          <w:sz w:val="20"/>
          <w:szCs w:val="20"/>
        </w:rPr>
        <w:t xml:space="preserve">répondent </w:t>
      </w:r>
      <w:r w:rsidRPr="00D35307">
        <w:rPr>
          <w:rFonts w:ascii="Times New Roman" w:hAnsi="Times New Roman" w:cs="Times New Roman"/>
          <w:sz w:val="20"/>
          <w:szCs w:val="20"/>
        </w:rPr>
        <w:t>au seuil légal :</w:t>
      </w:r>
    </w:p>
    <w:p w14:paraId="4C22B3C5" w14:textId="66D6BEC6" w:rsidR="00D35307" w:rsidRPr="00D35307" w:rsidRDefault="00D35307" w:rsidP="00D35307">
      <w:pPr>
        <w:spacing w:after="0"/>
        <w:jc w:val="both"/>
        <w:rPr>
          <w:rFonts w:ascii="Times New Roman" w:hAnsi="Times New Roman" w:cs="Times New Roman"/>
          <w:sz w:val="20"/>
          <w:szCs w:val="20"/>
        </w:rPr>
      </w:pPr>
      <w:r w:rsidRPr="00D35307">
        <w:rPr>
          <w:rFonts w:ascii="Times New Roman" w:hAnsi="Times New Roman" w:cs="Times New Roman"/>
          <w:kern w:val="3"/>
          <w:sz w:val="20"/>
          <w:szCs w:val="20"/>
          <w:lang w:eastAsia="zh-CN" w:bidi="hi-IN"/>
          <w14:ligatures w14:val="none"/>
        </w:rPr>
        <w:t xml:space="preserve">- </w:t>
      </w:r>
      <w:r w:rsidRPr="00D35307">
        <w:rPr>
          <w:rFonts w:ascii="Times New Roman" w:hAnsi="Times New Roman" w:cs="Times New Roman"/>
          <w:sz w:val="20"/>
          <w:szCs w:val="20"/>
        </w:rPr>
        <w:t>Les exploitants qui effectuent des opérations commerciales portant sur des animaux de boucherie ou de charcuterie</w:t>
      </w:r>
      <w:r>
        <w:rPr>
          <w:rFonts w:ascii="Times New Roman" w:hAnsi="Times New Roman" w:cs="Times New Roman"/>
          <w:sz w:val="20"/>
          <w:szCs w:val="20"/>
        </w:rPr>
        <w:t> ;</w:t>
      </w:r>
    </w:p>
    <w:p w14:paraId="6A575F0F" w14:textId="38867759" w:rsidR="00D35307" w:rsidRPr="00D35307" w:rsidRDefault="00D35307" w:rsidP="00D35307">
      <w:pPr>
        <w:spacing w:after="0"/>
        <w:jc w:val="both"/>
        <w:rPr>
          <w:rFonts w:ascii="Times New Roman" w:hAnsi="Times New Roman" w:cs="Times New Roman"/>
          <w:sz w:val="20"/>
          <w:szCs w:val="20"/>
        </w:rPr>
      </w:pPr>
      <w:r w:rsidRPr="00D35307">
        <w:rPr>
          <w:rFonts w:ascii="Times New Roman" w:hAnsi="Times New Roman" w:cs="Times New Roman"/>
          <w:sz w:val="20"/>
          <w:szCs w:val="20"/>
        </w:rPr>
        <w:t xml:space="preserve">- Les Sociétés Agricoles (autre que les </w:t>
      </w:r>
      <w:proofErr w:type="spellStart"/>
      <w:r w:rsidRPr="00D35307">
        <w:rPr>
          <w:rFonts w:ascii="Times New Roman" w:hAnsi="Times New Roman" w:cs="Times New Roman"/>
          <w:sz w:val="20"/>
          <w:szCs w:val="20"/>
        </w:rPr>
        <w:t>Gaec</w:t>
      </w:r>
      <w:proofErr w:type="spellEnd"/>
      <w:r w:rsidRPr="00D35307">
        <w:rPr>
          <w:rFonts w:ascii="Times New Roman" w:hAnsi="Times New Roman" w:cs="Times New Roman"/>
          <w:sz w:val="20"/>
          <w:szCs w:val="20"/>
        </w:rPr>
        <w:t>), les groupements forestiers</w:t>
      </w:r>
      <w:r>
        <w:rPr>
          <w:rFonts w:ascii="Times New Roman" w:hAnsi="Times New Roman" w:cs="Times New Roman"/>
          <w:sz w:val="20"/>
          <w:szCs w:val="20"/>
        </w:rPr>
        <w:t> ;</w:t>
      </w:r>
    </w:p>
    <w:p w14:paraId="34E6C221" w14:textId="09A06CAE" w:rsidR="00D35307" w:rsidRPr="00D35307" w:rsidRDefault="00D35307" w:rsidP="00D35307">
      <w:pPr>
        <w:spacing w:after="0"/>
        <w:jc w:val="both"/>
        <w:rPr>
          <w:rFonts w:ascii="Times New Roman" w:hAnsi="Times New Roman" w:cs="Times New Roman"/>
          <w:sz w:val="20"/>
          <w:szCs w:val="20"/>
        </w:rPr>
      </w:pPr>
      <w:r w:rsidRPr="00D35307">
        <w:rPr>
          <w:rFonts w:ascii="Times New Roman" w:hAnsi="Times New Roman" w:cs="Times New Roman"/>
          <w:sz w:val="20"/>
          <w:szCs w:val="20"/>
        </w:rPr>
        <w:t>- Les exploitants ayant opté pour le régime de la moyenne triennale</w:t>
      </w:r>
      <w:r>
        <w:rPr>
          <w:rFonts w:ascii="Times New Roman" w:hAnsi="Times New Roman" w:cs="Times New Roman"/>
          <w:sz w:val="20"/>
          <w:szCs w:val="20"/>
        </w:rPr>
        <w:t>.</w:t>
      </w:r>
    </w:p>
    <w:p w14:paraId="7709D6A3" w14:textId="13B23340" w:rsidR="00271E31" w:rsidRDefault="00271E31" w:rsidP="00864DE3">
      <w:pPr>
        <w:spacing w:after="0"/>
        <w:jc w:val="both"/>
        <w:rPr>
          <w:rFonts w:ascii="Times New Roman" w:hAnsi="Times New Roman" w:cs="Times New Roman"/>
        </w:rPr>
      </w:pPr>
    </w:p>
    <w:p w14:paraId="4DA31431" w14:textId="6221E75C" w:rsidR="00D35307" w:rsidRDefault="00D35307" w:rsidP="00D35307">
      <w:pPr>
        <w:spacing w:after="0"/>
        <w:ind w:firstLine="708"/>
        <w:jc w:val="both"/>
        <w:rPr>
          <w:rFonts w:ascii="Times New Roman" w:hAnsi="Times New Roman" w:cs="Times New Roman"/>
        </w:rPr>
      </w:pPr>
      <w:r>
        <w:rPr>
          <w:rFonts w:ascii="Times New Roman" w:hAnsi="Times New Roman" w:cs="Times New Roman"/>
        </w:rPr>
        <w:t>Au micro BA, l’exploitant pourra appliquer un forfait de charges de 87% sur son chiffre d’affaires. Ainsi, seulement 13% de son chiffre intègrera le Revenu Global du foyer.</w:t>
      </w:r>
    </w:p>
    <w:p w14:paraId="69BE67F6" w14:textId="10469F59" w:rsidR="00540EC9" w:rsidRDefault="00540EC9">
      <w:pPr>
        <w:rPr>
          <w:rFonts w:ascii="Times New Roman" w:hAnsi="Times New Roman" w:cs="Times New Roman"/>
        </w:rPr>
      </w:pPr>
      <w:r>
        <w:rPr>
          <w:rFonts w:ascii="Times New Roman" w:hAnsi="Times New Roman" w:cs="Times New Roman"/>
        </w:rPr>
        <w:br w:type="page"/>
      </w:r>
    </w:p>
    <w:p w14:paraId="005BC1B9" w14:textId="77777777" w:rsidR="00271E31" w:rsidRDefault="00271E31" w:rsidP="00864DE3">
      <w:pPr>
        <w:spacing w:after="0"/>
        <w:jc w:val="both"/>
        <w:rPr>
          <w:rFonts w:ascii="Times New Roman" w:hAnsi="Times New Roman" w:cs="Times New Roman"/>
        </w:rPr>
      </w:pPr>
    </w:p>
    <w:p w14:paraId="7CD8F695" w14:textId="77777777" w:rsidR="00540EC9" w:rsidRDefault="00540EC9" w:rsidP="00864DE3">
      <w:pPr>
        <w:spacing w:after="0"/>
        <w:jc w:val="both"/>
        <w:rPr>
          <w:rFonts w:ascii="Times New Roman" w:hAnsi="Times New Roman" w:cs="Times New Roman"/>
        </w:rPr>
      </w:pPr>
    </w:p>
    <w:p w14:paraId="71393140" w14:textId="582557AB" w:rsidR="00540EC9" w:rsidRDefault="00540EC9" w:rsidP="00540EC9">
      <w:pPr>
        <w:spacing w:after="0"/>
        <w:ind w:hanging="1417"/>
        <w:jc w:val="both"/>
        <w:rPr>
          <w:rFonts w:ascii="Times New Roman" w:hAnsi="Times New Roman" w:cs="Times New Roman"/>
        </w:rPr>
      </w:pPr>
      <w:r>
        <w:rPr>
          <w:rFonts w:ascii="Times New Roman" w:hAnsi="Times New Roman" w:cs="Times New Roman"/>
          <w:noProof/>
        </w:rPr>
        <w:drawing>
          <wp:inline distT="0" distB="0" distL="0" distR="0" wp14:anchorId="76CD8530" wp14:editId="6D2128D9">
            <wp:extent cx="2790908" cy="858741"/>
            <wp:effectExtent l="0" t="0" r="0" b="0"/>
            <wp:docPr id="2173929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0551" t="70029" r="960" b="3428"/>
                    <a:stretch/>
                  </pic:blipFill>
                  <pic:spPr bwMode="auto">
                    <a:xfrm>
                      <a:off x="0" y="0"/>
                      <a:ext cx="2791464" cy="858912"/>
                    </a:xfrm>
                    <a:prstGeom prst="rect">
                      <a:avLst/>
                    </a:prstGeom>
                    <a:noFill/>
                    <a:ln>
                      <a:noFill/>
                    </a:ln>
                    <a:extLst>
                      <a:ext uri="{53640926-AAD7-44D8-BBD7-CCE9431645EC}">
                        <a14:shadowObscured xmlns:a14="http://schemas.microsoft.com/office/drawing/2010/main"/>
                      </a:ext>
                    </a:extLst>
                  </pic:spPr>
                </pic:pic>
              </a:graphicData>
            </a:graphic>
          </wp:inline>
        </w:drawing>
      </w:r>
    </w:p>
    <w:p w14:paraId="39AD6041" w14:textId="77777777" w:rsidR="00271E31" w:rsidRDefault="00271E31" w:rsidP="00864DE3">
      <w:pPr>
        <w:spacing w:after="0"/>
        <w:jc w:val="both"/>
        <w:rPr>
          <w:rFonts w:ascii="Times New Roman" w:hAnsi="Times New Roman" w:cs="Times New Roman"/>
        </w:rPr>
      </w:pPr>
    </w:p>
    <w:p w14:paraId="5963C0DE" w14:textId="77777777" w:rsidR="00D35307" w:rsidRDefault="00D35307" w:rsidP="00864DE3">
      <w:pPr>
        <w:spacing w:after="0"/>
        <w:jc w:val="both"/>
        <w:rPr>
          <w:rFonts w:ascii="Times New Roman" w:hAnsi="Times New Roman" w:cs="Times New Roman"/>
        </w:rPr>
      </w:pPr>
    </w:p>
    <w:p w14:paraId="31EC1AC9" w14:textId="669FDBA5" w:rsidR="00271E31" w:rsidRPr="00540EC9" w:rsidRDefault="00516D76" w:rsidP="00864DE3">
      <w:pPr>
        <w:spacing w:after="0"/>
        <w:jc w:val="both"/>
        <w:rPr>
          <w:rFonts w:ascii="Times New Roman" w:hAnsi="Times New Roman" w:cs="Times New Roman"/>
          <w:b/>
          <w:bCs/>
          <w:sz w:val="28"/>
          <w:szCs w:val="28"/>
          <w:u w:val="single"/>
        </w:rPr>
      </w:pPr>
      <w:r w:rsidRPr="00540EC9">
        <w:rPr>
          <w:rFonts w:ascii="Times New Roman" w:hAnsi="Times New Roman" w:cs="Times New Roman"/>
          <w:b/>
          <w:bCs/>
          <w:sz w:val="28"/>
          <w:szCs w:val="28"/>
          <w:u w:val="single"/>
        </w:rPr>
        <w:t>E – Les Revenus Fonciers (RF)</w:t>
      </w:r>
    </w:p>
    <w:p w14:paraId="164FF20E" w14:textId="77777777" w:rsidR="002B6419" w:rsidRDefault="002B6419" w:rsidP="002B6419">
      <w:pPr>
        <w:spacing w:after="0"/>
        <w:jc w:val="both"/>
        <w:rPr>
          <w:rFonts w:ascii="Times New Roman" w:hAnsi="Times New Roman" w:cs="Times New Roman"/>
        </w:rPr>
      </w:pPr>
    </w:p>
    <w:p w14:paraId="1405C70D" w14:textId="77777777" w:rsidR="002B6419" w:rsidRPr="00271E31" w:rsidRDefault="002B6419" w:rsidP="00F87DF8">
      <w:pPr>
        <w:pStyle w:val="Paragraphedeliste"/>
        <w:numPr>
          <w:ilvl w:val="0"/>
          <w:numId w:val="20"/>
        </w:numPr>
        <w:spacing w:after="0"/>
        <w:jc w:val="both"/>
        <w:rPr>
          <w:rFonts w:ascii="Times New Roman" w:hAnsi="Times New Roman" w:cs="Times New Roman"/>
          <w:u w:val="single"/>
        </w:rPr>
      </w:pPr>
      <w:r>
        <w:rPr>
          <w:rFonts w:ascii="Times New Roman" w:hAnsi="Times New Roman" w:cs="Times New Roman"/>
          <w:u w:val="single"/>
        </w:rPr>
        <w:t>Champ d’application</w:t>
      </w:r>
    </w:p>
    <w:p w14:paraId="3CB1E788" w14:textId="77777777" w:rsidR="002B6419" w:rsidRDefault="002B6419" w:rsidP="002B6419">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BF64DD" w14:paraId="37055E7F" w14:textId="77777777" w:rsidTr="00BF64DD">
        <w:tc>
          <w:tcPr>
            <w:tcW w:w="9062" w:type="dxa"/>
            <w:shd w:val="clear" w:color="auto" w:fill="91A3CF"/>
          </w:tcPr>
          <w:p w14:paraId="2826D145" w14:textId="77777777" w:rsidR="00BF64DD" w:rsidRPr="00BF64DD" w:rsidRDefault="00BF64DD" w:rsidP="00BF64DD">
            <w:pPr>
              <w:jc w:val="both"/>
              <w:rPr>
                <w:rFonts w:ascii="Times New Roman" w:hAnsi="Times New Roman" w:cs="Times New Roman"/>
                <w:sz w:val="10"/>
                <w:szCs w:val="10"/>
              </w:rPr>
            </w:pPr>
          </w:p>
          <w:p w14:paraId="5F3FE32C" w14:textId="2A0F3ED7" w:rsidR="00BF64DD" w:rsidRPr="00BF64DD" w:rsidRDefault="00BF64DD" w:rsidP="00BF64DD">
            <w:pPr>
              <w:jc w:val="both"/>
              <w:rPr>
                <w:rFonts w:ascii="Times New Roman" w:hAnsi="Times New Roman" w:cs="Times New Roman"/>
                <w:b/>
                <w:bCs/>
                <w:sz w:val="20"/>
                <w:szCs w:val="20"/>
                <w:u w:val="single"/>
              </w:rPr>
            </w:pPr>
            <w:r w:rsidRPr="00BF64DD">
              <w:rPr>
                <w:rFonts w:ascii="Times New Roman" w:hAnsi="Times New Roman" w:cs="Times New Roman"/>
                <w:b/>
                <w:bCs/>
                <w:sz w:val="20"/>
                <w:szCs w:val="20"/>
                <w:u w:val="single"/>
              </w:rPr>
              <w:t>Définition :</w:t>
            </w:r>
            <w:r w:rsidRPr="0080289D">
              <w:rPr>
                <w:rFonts w:ascii="Times New Roman" w:hAnsi="Times New Roman" w:cs="Times New Roman"/>
                <w:sz w:val="20"/>
                <w:szCs w:val="20"/>
              </w:rPr>
              <w:t xml:space="preserve"> </w:t>
            </w:r>
            <w:r w:rsidRPr="00BF64DD">
              <w:rPr>
                <w:rFonts w:ascii="Times New Roman" w:hAnsi="Times New Roman" w:cs="Times New Roman"/>
                <w:sz w:val="20"/>
                <w:szCs w:val="20"/>
              </w:rPr>
              <w:t>C</w:t>
            </w:r>
            <w:r w:rsidRPr="002B6419">
              <w:rPr>
                <w:rFonts w:ascii="Times New Roman" w:hAnsi="Times New Roman" w:cs="Times New Roman" w:hint="eastAsia"/>
                <w:sz w:val="20"/>
                <w:szCs w:val="20"/>
              </w:rPr>
              <w:t>e sont tous les revenus tir</w:t>
            </w:r>
            <w:r w:rsidRPr="00BF64DD">
              <w:rPr>
                <w:rFonts w:ascii="Times New Roman" w:hAnsi="Times New Roman" w:cs="Times New Roman"/>
                <w:sz w:val="20"/>
                <w:szCs w:val="20"/>
              </w:rPr>
              <w:t>é</w:t>
            </w:r>
            <w:r w:rsidRPr="002B6419">
              <w:rPr>
                <w:rFonts w:ascii="Times New Roman" w:hAnsi="Times New Roman" w:cs="Times New Roman" w:hint="eastAsia"/>
                <w:sz w:val="20"/>
                <w:szCs w:val="20"/>
              </w:rPr>
              <w:t xml:space="preserve">s par un </w:t>
            </w:r>
            <w:r w:rsidRPr="00BF64DD">
              <w:rPr>
                <w:rFonts w:ascii="Times New Roman" w:hAnsi="Times New Roman" w:cs="Times New Roman"/>
                <w:sz w:val="20"/>
                <w:szCs w:val="20"/>
              </w:rPr>
              <w:t>propriétaire</w:t>
            </w:r>
            <w:r w:rsidRPr="002B6419">
              <w:rPr>
                <w:rFonts w:ascii="Times New Roman" w:hAnsi="Times New Roman" w:cs="Times New Roman" w:hint="eastAsia"/>
                <w:sz w:val="20"/>
                <w:szCs w:val="20"/>
              </w:rPr>
              <w:t xml:space="preserve"> de la location </w:t>
            </w:r>
            <w:r w:rsidRPr="00BF64DD">
              <w:rPr>
                <w:rFonts w:ascii="Times New Roman" w:hAnsi="Times New Roman" w:cs="Times New Roman"/>
                <w:sz w:val="20"/>
                <w:szCs w:val="20"/>
              </w:rPr>
              <w:t xml:space="preserve">d’un immeuble, bâtit ou non bâtit, appartenant à son patrimoine </w:t>
            </w:r>
            <w:r w:rsidRPr="00BF64DD">
              <w:rPr>
                <w:rFonts w:ascii="Times New Roman" w:hAnsi="Times New Roman" w:cs="Times New Roman"/>
                <w:b/>
                <w:bCs/>
                <w:sz w:val="20"/>
                <w:szCs w:val="20"/>
              </w:rPr>
              <w:t>privé</w:t>
            </w:r>
            <w:r w:rsidRPr="00BF64DD">
              <w:rPr>
                <w:rFonts w:ascii="Times New Roman" w:hAnsi="Times New Roman" w:cs="Times New Roman"/>
                <w:sz w:val="20"/>
                <w:szCs w:val="20"/>
              </w:rPr>
              <w:t xml:space="preserve"> </w:t>
            </w:r>
            <w:r w:rsidRPr="00BF64DD">
              <w:rPr>
                <w:rFonts w:ascii="Times New Roman" w:hAnsi="Times New Roman" w:cs="Times New Roman"/>
                <w:sz w:val="18"/>
                <w:szCs w:val="18"/>
              </w:rPr>
              <w:t>(art 14 CGI)</w:t>
            </w:r>
            <w:r w:rsidRPr="00BF64DD">
              <w:rPr>
                <w:rFonts w:ascii="Times New Roman" w:hAnsi="Times New Roman" w:cs="Times New Roman"/>
                <w:sz w:val="20"/>
                <w:szCs w:val="20"/>
              </w:rPr>
              <w:t>.</w:t>
            </w:r>
          </w:p>
          <w:p w14:paraId="4A0B854B" w14:textId="77777777" w:rsidR="00BF64DD" w:rsidRPr="00BF64DD" w:rsidRDefault="00BF64DD" w:rsidP="002B6419">
            <w:pPr>
              <w:jc w:val="both"/>
              <w:rPr>
                <w:rFonts w:ascii="Times New Roman" w:hAnsi="Times New Roman" w:cs="Times New Roman"/>
                <w:sz w:val="10"/>
                <w:szCs w:val="10"/>
              </w:rPr>
            </w:pPr>
          </w:p>
        </w:tc>
      </w:tr>
    </w:tbl>
    <w:p w14:paraId="3A36DF95" w14:textId="77777777" w:rsidR="00BF64DD" w:rsidRDefault="00BF64DD" w:rsidP="002B6419">
      <w:pPr>
        <w:spacing w:after="0"/>
        <w:jc w:val="both"/>
        <w:rPr>
          <w:rFonts w:ascii="Times New Roman" w:hAnsi="Times New Roman" w:cs="Times New Roman"/>
        </w:rPr>
      </w:pPr>
    </w:p>
    <w:p w14:paraId="7BC2F52E" w14:textId="69E9E3A7" w:rsidR="002B6419" w:rsidRPr="002B6419" w:rsidRDefault="00BF64DD" w:rsidP="002B6419">
      <w:pPr>
        <w:spacing w:after="0"/>
        <w:jc w:val="both"/>
        <w:rPr>
          <w:rFonts w:ascii="Times New Roman" w:hAnsi="Times New Roman" w:cs="Times New Roman"/>
          <w:u w:val="single"/>
        </w:rPr>
      </w:pPr>
      <w:r>
        <w:rPr>
          <w:rFonts w:ascii="Times New Roman" w:hAnsi="Times New Roman" w:cs="Times New Roman"/>
          <w:u w:val="single"/>
        </w:rPr>
        <w:t>Ainsi, n</w:t>
      </w:r>
      <w:r w:rsidR="002B6419" w:rsidRPr="002B6419">
        <w:rPr>
          <w:rFonts w:ascii="Times New Roman" w:hAnsi="Times New Roman" w:cs="Times New Roman"/>
          <w:u w:val="single"/>
        </w:rPr>
        <w:t>e sont pas RF :</w:t>
      </w:r>
    </w:p>
    <w:p w14:paraId="0144E744" w14:textId="2C41AB92" w:rsidR="002B6419" w:rsidRPr="002B6419" w:rsidRDefault="002B6419" w:rsidP="002B6419">
      <w:pPr>
        <w:spacing w:after="0"/>
        <w:jc w:val="both"/>
        <w:rPr>
          <w:rFonts w:ascii="Times New Roman" w:hAnsi="Times New Roman" w:cs="Times New Roman"/>
        </w:rPr>
      </w:pPr>
      <w:r w:rsidRPr="002B6419">
        <w:rPr>
          <w:rFonts w:ascii="Times New Roman" w:hAnsi="Times New Roman" w:cs="Times New Roman"/>
        </w:rPr>
        <w:t xml:space="preserve">1 – </w:t>
      </w:r>
      <w:r w:rsidR="00BF64DD">
        <w:rPr>
          <w:rFonts w:ascii="Times New Roman" w:hAnsi="Times New Roman" w:cs="Times New Roman"/>
        </w:rPr>
        <w:t>Les revenus provenant de la location d’un</w:t>
      </w:r>
      <w:r w:rsidRPr="002B6419">
        <w:rPr>
          <w:rFonts w:ascii="Times New Roman" w:hAnsi="Times New Roman" w:cs="Times New Roman"/>
        </w:rPr>
        <w:t xml:space="preserve"> immeuble figur</w:t>
      </w:r>
      <w:r w:rsidR="00BF64DD">
        <w:rPr>
          <w:rFonts w:ascii="Times New Roman" w:hAnsi="Times New Roman" w:cs="Times New Roman"/>
        </w:rPr>
        <w:t xml:space="preserve">ant </w:t>
      </w:r>
      <w:r w:rsidRPr="002B6419">
        <w:rPr>
          <w:rFonts w:ascii="Times New Roman" w:hAnsi="Times New Roman" w:cs="Times New Roman"/>
        </w:rPr>
        <w:t>à l’actif du bilan d’une entreprise BIC</w:t>
      </w:r>
      <w:r w:rsidR="00BF64DD">
        <w:rPr>
          <w:rFonts w:ascii="Times New Roman" w:hAnsi="Times New Roman" w:cs="Times New Roman"/>
        </w:rPr>
        <w:t> :</w:t>
      </w:r>
      <w:r w:rsidRPr="002B6419">
        <w:rPr>
          <w:rFonts w:ascii="Times New Roman" w:hAnsi="Times New Roman" w:cs="Times New Roman"/>
        </w:rPr>
        <w:t xml:space="preserve"> les loyers seront BIC</w:t>
      </w:r>
      <w:r w:rsidR="00BF64DD">
        <w:rPr>
          <w:rFonts w:ascii="Times New Roman" w:hAnsi="Times New Roman" w:cs="Times New Roman"/>
        </w:rPr>
        <w:t> ;</w:t>
      </w:r>
    </w:p>
    <w:p w14:paraId="4B68D16D" w14:textId="66CBD0CF" w:rsidR="002B6419" w:rsidRPr="002B6419" w:rsidRDefault="002B6419" w:rsidP="002B6419">
      <w:pPr>
        <w:spacing w:after="0"/>
        <w:jc w:val="both"/>
        <w:rPr>
          <w:rFonts w:ascii="Times New Roman" w:hAnsi="Times New Roman" w:cs="Times New Roman"/>
        </w:rPr>
      </w:pPr>
      <w:r w:rsidRPr="002B6419">
        <w:rPr>
          <w:rFonts w:ascii="Times New Roman" w:hAnsi="Times New Roman" w:cs="Times New Roman"/>
        </w:rPr>
        <w:t xml:space="preserve">2 – </w:t>
      </w:r>
      <w:r w:rsidR="00BF64DD">
        <w:rPr>
          <w:rFonts w:ascii="Times New Roman" w:hAnsi="Times New Roman" w:cs="Times New Roman"/>
        </w:rPr>
        <w:t xml:space="preserve">Les revenus provenant de la location de locaux </w:t>
      </w:r>
      <w:r w:rsidRPr="002B6419">
        <w:rPr>
          <w:rFonts w:ascii="Times New Roman" w:hAnsi="Times New Roman" w:cs="Times New Roman"/>
        </w:rPr>
        <w:t>meublés (</w:t>
      </w:r>
      <w:r w:rsidRPr="002B6419">
        <w:rPr>
          <w:rFonts w:ascii="Times New Roman" w:hAnsi="Times New Roman" w:cs="Times New Roman"/>
          <w:i/>
          <w:iCs/>
        </w:rPr>
        <w:t>meubles meublants</w:t>
      </w:r>
      <w:r w:rsidRPr="002B6419">
        <w:rPr>
          <w:rFonts w:ascii="Times New Roman" w:hAnsi="Times New Roman" w:cs="Times New Roman"/>
        </w:rPr>
        <w:t>) ou équipés</w:t>
      </w:r>
      <w:r w:rsidRPr="002B6419">
        <w:rPr>
          <w:rFonts w:ascii="Times New Roman" w:hAnsi="Times New Roman" w:cs="Times New Roman"/>
          <w:i/>
          <w:iCs/>
        </w:rPr>
        <w:t xml:space="preserve"> </w:t>
      </w:r>
      <w:r w:rsidRPr="002B6419">
        <w:rPr>
          <w:rFonts w:ascii="Times New Roman" w:hAnsi="Times New Roman" w:cs="Times New Roman"/>
        </w:rPr>
        <w:t>(</w:t>
      </w:r>
      <w:r w:rsidRPr="002B6419">
        <w:rPr>
          <w:rFonts w:ascii="Times New Roman" w:hAnsi="Times New Roman" w:cs="Times New Roman"/>
          <w:i/>
          <w:iCs/>
        </w:rPr>
        <w:t>ex : une tireuse à bière ou du matériel de stockage</w:t>
      </w:r>
      <w:r w:rsidRPr="002B6419">
        <w:rPr>
          <w:rFonts w:ascii="Times New Roman" w:hAnsi="Times New Roman" w:cs="Times New Roman"/>
        </w:rPr>
        <w:t>) : BIC</w:t>
      </w:r>
    </w:p>
    <w:p w14:paraId="00A869CD" w14:textId="085DF599" w:rsidR="002B6419" w:rsidRDefault="002B6419" w:rsidP="002B6419">
      <w:pPr>
        <w:spacing w:after="0"/>
        <w:jc w:val="both"/>
        <w:rPr>
          <w:rFonts w:ascii="Times New Roman" w:hAnsi="Times New Roman" w:cs="Times New Roman"/>
        </w:rPr>
      </w:pPr>
      <w:r w:rsidRPr="002B6419">
        <w:rPr>
          <w:rFonts w:ascii="Times New Roman" w:hAnsi="Times New Roman" w:cs="Times New Roman"/>
        </w:rPr>
        <w:t>3 – La sous-location d’immeubles nu</w:t>
      </w:r>
      <w:r w:rsidR="00BF64DD">
        <w:rPr>
          <w:rFonts w:ascii="Times New Roman" w:hAnsi="Times New Roman" w:cs="Times New Roman"/>
        </w:rPr>
        <w:t>s</w:t>
      </w:r>
      <w:r w:rsidRPr="002B6419">
        <w:rPr>
          <w:rFonts w:ascii="Times New Roman" w:hAnsi="Times New Roman" w:cs="Times New Roman"/>
        </w:rPr>
        <w:t> : taxés BNC.</w:t>
      </w:r>
    </w:p>
    <w:p w14:paraId="60347FCF" w14:textId="77777777" w:rsidR="002B6419" w:rsidRDefault="002B6419" w:rsidP="002B6419">
      <w:pPr>
        <w:spacing w:after="0"/>
        <w:jc w:val="both"/>
        <w:rPr>
          <w:rFonts w:ascii="Times New Roman" w:hAnsi="Times New Roman" w:cs="Times New Roman"/>
        </w:rPr>
      </w:pPr>
    </w:p>
    <w:p w14:paraId="3F2F3906" w14:textId="77777777" w:rsidR="002B6419" w:rsidRPr="00271E31" w:rsidRDefault="002B6419" w:rsidP="00F87DF8">
      <w:pPr>
        <w:pStyle w:val="Paragraphedeliste"/>
        <w:numPr>
          <w:ilvl w:val="0"/>
          <w:numId w:val="20"/>
        </w:numPr>
        <w:spacing w:after="0"/>
        <w:jc w:val="both"/>
        <w:rPr>
          <w:rFonts w:ascii="Times New Roman" w:hAnsi="Times New Roman" w:cs="Times New Roman"/>
          <w:u w:val="single"/>
        </w:rPr>
      </w:pPr>
      <w:r>
        <w:rPr>
          <w:rFonts w:ascii="Times New Roman" w:hAnsi="Times New Roman" w:cs="Times New Roman"/>
          <w:u w:val="single"/>
        </w:rPr>
        <w:t>Le régime d’imposition</w:t>
      </w:r>
    </w:p>
    <w:p w14:paraId="11AB5F71" w14:textId="77777777" w:rsidR="002B6419" w:rsidRDefault="002B6419" w:rsidP="002B6419">
      <w:pPr>
        <w:spacing w:after="0"/>
        <w:jc w:val="both"/>
        <w:rPr>
          <w:rFonts w:ascii="Times New Roman" w:hAnsi="Times New Roman" w:cs="Times New Roman"/>
        </w:rPr>
      </w:pPr>
    </w:p>
    <w:p w14:paraId="71FCB27C" w14:textId="4F950274" w:rsidR="00516D76" w:rsidRDefault="00BF64DD" w:rsidP="00F87DF8">
      <w:pPr>
        <w:pStyle w:val="Paragraphedeliste"/>
        <w:numPr>
          <w:ilvl w:val="0"/>
          <w:numId w:val="21"/>
        </w:numPr>
        <w:spacing w:after="0"/>
        <w:jc w:val="both"/>
        <w:rPr>
          <w:rFonts w:ascii="Times New Roman" w:hAnsi="Times New Roman" w:cs="Times New Roman"/>
          <w:i/>
          <w:iCs/>
          <w:u w:val="single"/>
        </w:rPr>
      </w:pPr>
      <w:r>
        <w:rPr>
          <w:rFonts w:ascii="Times New Roman" w:hAnsi="Times New Roman" w:cs="Times New Roman"/>
          <w:i/>
          <w:iCs/>
          <w:u w:val="single"/>
        </w:rPr>
        <w:t>Le régime du Micro-RF</w:t>
      </w:r>
    </w:p>
    <w:p w14:paraId="1C274818" w14:textId="77777777" w:rsidR="00BF64DD" w:rsidRDefault="00BF64DD" w:rsidP="00BF64DD">
      <w:pPr>
        <w:spacing w:after="0"/>
        <w:jc w:val="both"/>
        <w:rPr>
          <w:rFonts w:ascii="Times New Roman" w:hAnsi="Times New Roman" w:cs="Times New Roman"/>
        </w:rPr>
      </w:pPr>
    </w:p>
    <w:p w14:paraId="332F9B52" w14:textId="565FFAC6" w:rsidR="00BF64DD" w:rsidRDefault="00BF64DD" w:rsidP="000B6FF5">
      <w:pPr>
        <w:spacing w:after="0"/>
        <w:ind w:firstLine="360"/>
        <w:jc w:val="both"/>
        <w:rPr>
          <w:rFonts w:ascii="Times New Roman" w:hAnsi="Times New Roman" w:cs="Times New Roman"/>
        </w:rPr>
      </w:pPr>
      <w:r>
        <w:rPr>
          <w:rFonts w:ascii="Times New Roman" w:hAnsi="Times New Roman" w:cs="Times New Roman"/>
        </w:rPr>
        <w:t xml:space="preserve">Le contribuable peut opter pour ce régime dès lors que </w:t>
      </w:r>
      <w:r w:rsidRPr="00BF64DD">
        <w:rPr>
          <w:rFonts w:ascii="Times New Roman" w:hAnsi="Times New Roman" w:cs="Times New Roman"/>
          <w:b/>
          <w:bCs/>
          <w:u w:val="single"/>
        </w:rPr>
        <w:t xml:space="preserve">l’ensemble </w:t>
      </w:r>
      <w:r w:rsidRPr="00BF64DD">
        <w:rPr>
          <w:rFonts w:ascii="Times New Roman" w:hAnsi="Times New Roman" w:cs="Times New Roman"/>
          <w:u w:val="single"/>
        </w:rPr>
        <w:t>des revenus</w:t>
      </w:r>
      <w:r>
        <w:rPr>
          <w:rFonts w:ascii="Times New Roman" w:hAnsi="Times New Roman" w:cs="Times New Roman"/>
          <w:u w:val="single"/>
        </w:rPr>
        <w:t xml:space="preserve"> </w:t>
      </w:r>
      <w:r w:rsidRPr="00BF64DD">
        <w:rPr>
          <w:rFonts w:ascii="Times New Roman" w:hAnsi="Times New Roman" w:cs="Times New Roman"/>
          <w:b/>
          <w:bCs/>
          <w:u w:val="single"/>
        </w:rPr>
        <w:t>annuels</w:t>
      </w:r>
      <w:r w:rsidRPr="00BF64DD">
        <w:rPr>
          <w:rFonts w:ascii="Times New Roman" w:hAnsi="Times New Roman" w:cs="Times New Roman"/>
          <w:u w:val="single"/>
        </w:rPr>
        <w:t xml:space="preserve"> appréhendés RF sont inférieur à 15 000€</w:t>
      </w:r>
      <w:r>
        <w:rPr>
          <w:rFonts w:ascii="Times New Roman" w:hAnsi="Times New Roman" w:cs="Times New Roman"/>
        </w:rPr>
        <w:t xml:space="preserve"> </w:t>
      </w:r>
      <w:r w:rsidR="000B6FF5" w:rsidRPr="000B6FF5">
        <w:rPr>
          <w:rFonts w:ascii="Times New Roman" w:hAnsi="Times New Roman" w:cs="Times New Roman"/>
          <w:sz w:val="16"/>
          <w:szCs w:val="16"/>
        </w:rPr>
        <w:t>(art 32 CGI)</w:t>
      </w:r>
      <w:r w:rsidR="000B6FF5">
        <w:rPr>
          <w:rFonts w:ascii="Times New Roman" w:hAnsi="Times New Roman" w:cs="Times New Roman"/>
        </w:rPr>
        <w:t xml:space="preserve">. </w:t>
      </w:r>
      <w:r>
        <w:rPr>
          <w:rFonts w:ascii="Times New Roman" w:hAnsi="Times New Roman" w:cs="Times New Roman"/>
        </w:rPr>
        <w:t>Il pourra opérer un abattement de 30% des revenus bruts.</w:t>
      </w:r>
      <w:r w:rsidR="000B6FF5">
        <w:rPr>
          <w:rFonts w:ascii="Times New Roman" w:hAnsi="Times New Roman" w:cs="Times New Roman"/>
        </w:rPr>
        <w:t xml:space="preserve"> L’option est valable 1an et peut être renouvelée tous les ans.</w:t>
      </w:r>
    </w:p>
    <w:p w14:paraId="32DFB433" w14:textId="77777777" w:rsidR="00BF64DD" w:rsidRDefault="00BF64DD" w:rsidP="00BF64DD">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BE6305" w14:paraId="763D5C09" w14:textId="77777777" w:rsidTr="00BE6305">
        <w:tc>
          <w:tcPr>
            <w:tcW w:w="9062" w:type="dxa"/>
            <w:shd w:val="clear" w:color="auto" w:fill="A0E8A3"/>
          </w:tcPr>
          <w:p w14:paraId="062EA05C" w14:textId="77777777" w:rsidR="00BE6305" w:rsidRPr="00BE6305" w:rsidRDefault="00BE6305" w:rsidP="00BE6305">
            <w:pPr>
              <w:jc w:val="both"/>
              <w:rPr>
                <w:rFonts w:ascii="Times New Roman" w:hAnsi="Times New Roman" w:cs="Times New Roman"/>
                <w:i/>
                <w:iCs/>
                <w:sz w:val="10"/>
                <w:szCs w:val="10"/>
              </w:rPr>
            </w:pPr>
          </w:p>
          <w:p w14:paraId="04141638" w14:textId="216C566C" w:rsidR="00BE6305" w:rsidRPr="00BE6305" w:rsidRDefault="00BE6305" w:rsidP="00BE6305">
            <w:pPr>
              <w:jc w:val="both"/>
              <w:rPr>
                <w:rFonts w:ascii="Times New Roman" w:hAnsi="Times New Roman" w:cs="Times New Roman"/>
                <w:i/>
                <w:iCs/>
                <w:sz w:val="20"/>
                <w:szCs w:val="20"/>
              </w:rPr>
            </w:pPr>
            <w:r w:rsidRPr="00BE6305">
              <w:rPr>
                <w:rFonts w:ascii="Times New Roman" w:hAnsi="Times New Roman" w:cs="Times New Roman"/>
                <w:i/>
                <w:iCs/>
                <w:sz w:val="20"/>
                <w:szCs w:val="20"/>
              </w:rPr>
              <w:t>Exemple : Julie est propriétaire d’un apparemment qu’elle met en location pour 1 000€ par mois ainsi que d’un petit garage au titre duquel elle perçoit un loyer mensuel de 600€. Soit un revenu RF annuel brut de 12 720 € (1 000 x 12 + 60 x 12). Ce montant étant inférieur au seuil de 15 000€, elle peut opter pour le régime micro. Elle inscrira donc sur sa déclaration fiscal un produit net de 8 904€ (12 720 – 30%).</w:t>
            </w:r>
          </w:p>
          <w:p w14:paraId="21FCB1CA" w14:textId="77777777" w:rsidR="00BE6305" w:rsidRPr="00BE6305" w:rsidRDefault="00BE6305" w:rsidP="00BF64DD">
            <w:pPr>
              <w:jc w:val="both"/>
              <w:rPr>
                <w:rFonts w:ascii="Times New Roman" w:hAnsi="Times New Roman" w:cs="Times New Roman"/>
                <w:sz w:val="10"/>
                <w:szCs w:val="10"/>
              </w:rPr>
            </w:pPr>
          </w:p>
        </w:tc>
      </w:tr>
    </w:tbl>
    <w:p w14:paraId="380052E8" w14:textId="77777777" w:rsidR="00BF64DD" w:rsidRDefault="00BF64DD" w:rsidP="00BF64DD">
      <w:pPr>
        <w:spacing w:after="0"/>
        <w:jc w:val="both"/>
        <w:rPr>
          <w:rFonts w:ascii="Times New Roman" w:hAnsi="Times New Roman" w:cs="Times New Roman"/>
        </w:rPr>
      </w:pPr>
    </w:p>
    <w:p w14:paraId="6B9FCCD8" w14:textId="77777777" w:rsidR="00BF64DD" w:rsidRPr="00BF64DD" w:rsidRDefault="00BF64DD" w:rsidP="00BF64DD">
      <w:pPr>
        <w:spacing w:after="0"/>
        <w:jc w:val="both"/>
        <w:rPr>
          <w:rFonts w:ascii="Times New Roman" w:hAnsi="Times New Roman" w:cs="Times New Roman"/>
        </w:rPr>
      </w:pPr>
    </w:p>
    <w:p w14:paraId="6E852E8F" w14:textId="57FCD6CE" w:rsidR="00BF64DD" w:rsidRPr="00BF64DD" w:rsidRDefault="000B6FF5" w:rsidP="00F87DF8">
      <w:pPr>
        <w:pStyle w:val="Paragraphedeliste"/>
        <w:numPr>
          <w:ilvl w:val="0"/>
          <w:numId w:val="21"/>
        </w:numPr>
        <w:spacing w:after="0"/>
        <w:jc w:val="both"/>
        <w:rPr>
          <w:rFonts w:ascii="Times New Roman" w:hAnsi="Times New Roman" w:cs="Times New Roman"/>
          <w:i/>
          <w:iCs/>
          <w:u w:val="single"/>
        </w:rPr>
      </w:pPr>
      <w:r>
        <w:rPr>
          <w:rFonts w:ascii="Times New Roman" w:hAnsi="Times New Roman" w:cs="Times New Roman"/>
          <w:i/>
          <w:iCs/>
          <w:u w:val="single"/>
        </w:rPr>
        <w:t>Le régime réel</w:t>
      </w:r>
    </w:p>
    <w:p w14:paraId="63D4AF07" w14:textId="77777777" w:rsidR="002B6419" w:rsidRDefault="002B6419" w:rsidP="00864DE3">
      <w:pPr>
        <w:spacing w:after="0"/>
        <w:jc w:val="both"/>
        <w:rPr>
          <w:rFonts w:ascii="Times New Roman" w:hAnsi="Times New Roman" w:cs="Times New Roman"/>
        </w:rPr>
      </w:pPr>
    </w:p>
    <w:p w14:paraId="62618AEE" w14:textId="421BEFA7" w:rsidR="000B6FF5" w:rsidRDefault="000B6FF5" w:rsidP="000B6FF5">
      <w:pPr>
        <w:spacing w:after="0"/>
        <w:ind w:firstLine="360"/>
        <w:jc w:val="both"/>
        <w:rPr>
          <w:rFonts w:ascii="Times New Roman" w:hAnsi="Times New Roman" w:cs="Times New Roman"/>
        </w:rPr>
      </w:pPr>
      <w:r>
        <w:rPr>
          <w:rFonts w:ascii="Times New Roman" w:hAnsi="Times New Roman" w:cs="Times New Roman"/>
        </w:rPr>
        <w:t xml:space="preserve">Régime de droit commun, il permet de déduire certains frais et charges </w:t>
      </w:r>
      <w:r w:rsidRPr="000B6FF5">
        <w:rPr>
          <w:rFonts w:ascii="Times New Roman" w:hAnsi="Times New Roman" w:cs="Times New Roman"/>
          <w:sz w:val="16"/>
          <w:szCs w:val="16"/>
        </w:rPr>
        <w:t>(art</w:t>
      </w:r>
      <w:r>
        <w:rPr>
          <w:rFonts w:ascii="Times New Roman" w:hAnsi="Times New Roman" w:cs="Times New Roman"/>
          <w:sz w:val="16"/>
          <w:szCs w:val="16"/>
        </w:rPr>
        <w:t xml:space="preserve"> </w:t>
      </w:r>
      <w:r w:rsidRPr="000B6FF5">
        <w:rPr>
          <w:rFonts w:ascii="Times New Roman" w:hAnsi="Times New Roman" w:cs="Times New Roman"/>
          <w:sz w:val="16"/>
          <w:szCs w:val="16"/>
        </w:rPr>
        <w:t>28 CGI)</w:t>
      </w:r>
      <w:r>
        <w:rPr>
          <w:rFonts w:ascii="Times New Roman" w:hAnsi="Times New Roman" w:cs="Times New Roman"/>
        </w:rPr>
        <w:t>, toujours dans cette logique de constater les « dépenses effectuées en vue de l’acquisition/conservation du revenu »</w:t>
      </w:r>
      <w:r w:rsidRPr="000B6FF5">
        <w:rPr>
          <w:rFonts w:ascii="Times New Roman" w:hAnsi="Times New Roman" w:cs="Times New Roman"/>
          <w:sz w:val="16"/>
          <w:szCs w:val="16"/>
        </w:rPr>
        <w:t xml:space="preserve"> (art</w:t>
      </w:r>
      <w:r>
        <w:rPr>
          <w:rFonts w:ascii="Times New Roman" w:hAnsi="Times New Roman" w:cs="Times New Roman"/>
          <w:sz w:val="16"/>
          <w:szCs w:val="16"/>
        </w:rPr>
        <w:t xml:space="preserve"> 13</w:t>
      </w:r>
      <w:r w:rsidRPr="000B6FF5">
        <w:rPr>
          <w:rFonts w:ascii="Times New Roman" w:hAnsi="Times New Roman" w:cs="Times New Roman"/>
          <w:sz w:val="16"/>
          <w:szCs w:val="16"/>
        </w:rPr>
        <w:t xml:space="preserve"> CGI)</w:t>
      </w:r>
      <w:r>
        <w:rPr>
          <w:rFonts w:ascii="Times New Roman" w:hAnsi="Times New Roman" w:cs="Times New Roman"/>
        </w:rPr>
        <w:t>, déjà vu supra pour les TS.</w:t>
      </w:r>
    </w:p>
    <w:p w14:paraId="708CC7FF" w14:textId="328964A7" w:rsidR="000B6FF5" w:rsidRDefault="000B6FF5" w:rsidP="000B6FF5">
      <w:pPr>
        <w:spacing w:after="0"/>
        <w:ind w:firstLine="360"/>
        <w:jc w:val="both"/>
        <w:rPr>
          <w:rFonts w:ascii="Times New Roman" w:hAnsi="Times New Roman" w:cs="Times New Roman"/>
        </w:rPr>
      </w:pPr>
      <w:r>
        <w:rPr>
          <w:rFonts w:ascii="Times New Roman" w:hAnsi="Times New Roman" w:cs="Times New Roman"/>
        </w:rPr>
        <w:t>Tous les frais ne sont pas déductible</w:t>
      </w:r>
      <w:r w:rsidR="009531B9">
        <w:rPr>
          <w:rFonts w:ascii="Times New Roman" w:hAnsi="Times New Roman" w:cs="Times New Roman"/>
        </w:rPr>
        <w:t>s</w:t>
      </w:r>
      <w:r>
        <w:rPr>
          <w:rFonts w:ascii="Times New Roman" w:hAnsi="Times New Roman" w:cs="Times New Roman"/>
        </w:rPr>
        <w:t xml:space="preserve">, l’article 31 CGI les énumères de </w:t>
      </w:r>
      <w:r w:rsidRPr="009531B9">
        <w:rPr>
          <w:rFonts w:ascii="Times New Roman" w:hAnsi="Times New Roman" w:cs="Times New Roman"/>
          <w:u w:val="single"/>
        </w:rPr>
        <w:t>manière limitative</w:t>
      </w:r>
      <w:r>
        <w:rPr>
          <w:rFonts w:ascii="Times New Roman" w:hAnsi="Times New Roman" w:cs="Times New Roman"/>
        </w:rPr>
        <w:t>. On y retrouve notamment :</w:t>
      </w:r>
    </w:p>
    <w:p w14:paraId="6F095101" w14:textId="2224D44E" w:rsidR="000B6FF5" w:rsidRPr="000B6FF5" w:rsidRDefault="000B6FF5" w:rsidP="000B6FF5">
      <w:pPr>
        <w:spacing w:after="0"/>
        <w:ind w:firstLine="360"/>
        <w:jc w:val="both"/>
        <w:rPr>
          <w:rFonts w:ascii="Times New Roman" w:hAnsi="Times New Roman" w:cs="Times New Roman"/>
        </w:rPr>
      </w:pPr>
      <w:r w:rsidRPr="000B6FF5">
        <w:rPr>
          <w:rFonts w:ascii="Times New Roman" w:hAnsi="Times New Roman" w:cs="Times New Roman"/>
        </w:rPr>
        <w:t>-</w:t>
      </w:r>
      <w:r w:rsidR="009531B9">
        <w:rPr>
          <w:rFonts w:ascii="Times New Roman" w:hAnsi="Times New Roman" w:cs="Times New Roman"/>
        </w:rPr>
        <w:t xml:space="preserve"> L</w:t>
      </w:r>
      <w:r>
        <w:rPr>
          <w:rFonts w:ascii="Times New Roman" w:hAnsi="Times New Roman" w:cs="Times New Roman"/>
        </w:rPr>
        <w:t>’</w:t>
      </w:r>
      <w:r w:rsidRPr="000B6FF5">
        <w:rPr>
          <w:rFonts w:ascii="Times New Roman" w:hAnsi="Times New Roman" w:cs="Times New Roman"/>
        </w:rPr>
        <w:t>entretien/réparation</w:t>
      </w:r>
      <w:r>
        <w:rPr>
          <w:rFonts w:ascii="Times New Roman" w:hAnsi="Times New Roman" w:cs="Times New Roman"/>
        </w:rPr>
        <w:t xml:space="preserve"> des locaux</w:t>
      </w:r>
      <w:r w:rsidR="00244C4F">
        <w:rPr>
          <w:rFonts w:ascii="Times New Roman" w:hAnsi="Times New Roman" w:cs="Times New Roman"/>
        </w:rPr>
        <w:t> ;</w:t>
      </w:r>
    </w:p>
    <w:p w14:paraId="78E99361" w14:textId="1BBCA11A" w:rsidR="00244C4F" w:rsidRPr="00244C4F" w:rsidRDefault="000B6FF5" w:rsidP="00244C4F">
      <w:pPr>
        <w:spacing w:after="0"/>
        <w:ind w:firstLine="360"/>
        <w:jc w:val="both"/>
        <w:rPr>
          <w:rFonts w:ascii="Times New Roman" w:hAnsi="Times New Roman" w:cs="Times New Roman"/>
          <w:sz w:val="20"/>
          <w:szCs w:val="20"/>
        </w:rPr>
      </w:pPr>
      <w:r w:rsidRPr="000B6FF5">
        <w:rPr>
          <w:rFonts w:ascii="Times New Roman" w:hAnsi="Times New Roman" w:cs="Times New Roman"/>
        </w:rPr>
        <w:t xml:space="preserve">- </w:t>
      </w:r>
      <w:r w:rsidR="009531B9">
        <w:rPr>
          <w:rFonts w:ascii="Times New Roman" w:hAnsi="Times New Roman" w:cs="Times New Roman"/>
        </w:rPr>
        <w:t>L</w:t>
      </w:r>
      <w:r w:rsidRPr="000B6FF5">
        <w:rPr>
          <w:rFonts w:ascii="Times New Roman" w:hAnsi="Times New Roman" w:cs="Times New Roman"/>
        </w:rPr>
        <w:t xml:space="preserve">es frais de gérance. </w:t>
      </w:r>
      <w:r w:rsidRPr="000B6FF5">
        <w:rPr>
          <w:rFonts w:ascii="Times New Roman" w:hAnsi="Times New Roman" w:cs="Times New Roman"/>
          <w:i/>
          <w:iCs/>
          <w:sz w:val="20"/>
          <w:szCs w:val="20"/>
        </w:rPr>
        <w:t xml:space="preserve">Ex : si on a </w:t>
      </w:r>
      <w:r w:rsidRPr="009531B9">
        <w:rPr>
          <w:rFonts w:ascii="Times New Roman" w:hAnsi="Times New Roman" w:cs="Times New Roman"/>
          <w:i/>
          <w:iCs/>
          <w:sz w:val="20"/>
          <w:szCs w:val="20"/>
        </w:rPr>
        <w:t>pris</w:t>
      </w:r>
      <w:r w:rsidRPr="000B6FF5">
        <w:rPr>
          <w:rFonts w:ascii="Times New Roman" w:hAnsi="Times New Roman" w:cs="Times New Roman"/>
          <w:i/>
          <w:iCs/>
          <w:sz w:val="20"/>
          <w:szCs w:val="20"/>
        </w:rPr>
        <w:t xml:space="preserve"> un agent immobilier pour gérer les entrées/sorties</w:t>
      </w:r>
      <w:r w:rsidR="00244C4F">
        <w:rPr>
          <w:rFonts w:ascii="Times New Roman" w:hAnsi="Times New Roman" w:cs="Times New Roman"/>
          <w:sz w:val="20"/>
          <w:szCs w:val="20"/>
        </w:rPr>
        <w:t xml:space="preserve"> </w:t>
      </w:r>
      <w:r w:rsidR="00244C4F">
        <w:rPr>
          <w:rFonts w:ascii="Times New Roman" w:hAnsi="Times New Roman" w:cs="Times New Roman"/>
        </w:rPr>
        <w:t>;</w:t>
      </w:r>
    </w:p>
    <w:p w14:paraId="6009FAAA" w14:textId="02F48045" w:rsidR="000B6FF5" w:rsidRPr="000B6FF5" w:rsidRDefault="000B6FF5" w:rsidP="000B6FF5">
      <w:pPr>
        <w:spacing w:after="0"/>
        <w:ind w:firstLine="360"/>
        <w:jc w:val="both"/>
        <w:rPr>
          <w:rFonts w:ascii="Times New Roman" w:hAnsi="Times New Roman" w:cs="Times New Roman"/>
        </w:rPr>
      </w:pPr>
      <w:r w:rsidRPr="000B6FF5">
        <w:rPr>
          <w:rFonts w:ascii="Times New Roman" w:hAnsi="Times New Roman" w:cs="Times New Roman"/>
        </w:rPr>
        <w:t>Si concierge, la rémunération des concierges</w:t>
      </w:r>
      <w:r w:rsidR="00244C4F">
        <w:rPr>
          <w:rFonts w:ascii="Times New Roman" w:hAnsi="Times New Roman" w:cs="Times New Roman"/>
        </w:rPr>
        <w:t> ;</w:t>
      </w:r>
    </w:p>
    <w:p w14:paraId="79E22CB6" w14:textId="139BA3EC" w:rsidR="000B6FF5" w:rsidRPr="000B6FF5" w:rsidRDefault="000B6FF5" w:rsidP="000B6FF5">
      <w:pPr>
        <w:spacing w:after="0"/>
        <w:ind w:firstLine="360"/>
        <w:jc w:val="both"/>
        <w:rPr>
          <w:rFonts w:ascii="Times New Roman" w:hAnsi="Times New Roman" w:cs="Times New Roman"/>
          <w:sz w:val="20"/>
          <w:szCs w:val="20"/>
        </w:rPr>
      </w:pPr>
      <w:r w:rsidRPr="000B6FF5">
        <w:rPr>
          <w:rFonts w:ascii="Times New Roman" w:hAnsi="Times New Roman" w:cs="Times New Roman"/>
        </w:rPr>
        <w:t>-</w:t>
      </w:r>
      <w:r w:rsidR="009531B9">
        <w:rPr>
          <w:rFonts w:ascii="Times New Roman" w:hAnsi="Times New Roman" w:cs="Times New Roman"/>
        </w:rPr>
        <w:t xml:space="preserve"> </w:t>
      </w:r>
      <w:r w:rsidRPr="000B6FF5">
        <w:rPr>
          <w:rFonts w:ascii="Times New Roman" w:hAnsi="Times New Roman" w:cs="Times New Roman"/>
        </w:rPr>
        <w:t xml:space="preserve">Les taxes foncières </w:t>
      </w:r>
      <w:r w:rsidRPr="000B6FF5">
        <w:rPr>
          <w:rFonts w:ascii="Times New Roman" w:hAnsi="Times New Roman" w:cs="Times New Roman"/>
          <w:sz w:val="20"/>
          <w:szCs w:val="20"/>
        </w:rPr>
        <w:t xml:space="preserve">(payées par le </w:t>
      </w:r>
      <w:proofErr w:type="spellStart"/>
      <w:r w:rsidRPr="000B6FF5">
        <w:rPr>
          <w:rFonts w:ascii="Times New Roman" w:hAnsi="Times New Roman" w:cs="Times New Roman"/>
          <w:sz w:val="20"/>
          <w:szCs w:val="20"/>
        </w:rPr>
        <w:t>pptaire</w:t>
      </w:r>
      <w:proofErr w:type="spellEnd"/>
      <w:r w:rsidRPr="000B6FF5">
        <w:rPr>
          <w:rFonts w:ascii="Times New Roman" w:hAnsi="Times New Roman" w:cs="Times New Roman"/>
          <w:sz w:val="20"/>
          <w:szCs w:val="20"/>
        </w:rPr>
        <w:t xml:space="preserve">) </w:t>
      </w:r>
      <w:r w:rsidRPr="000B6FF5">
        <w:rPr>
          <w:rFonts w:ascii="Times New Roman" w:hAnsi="Times New Roman" w:cs="Times New Roman"/>
        </w:rPr>
        <w:t xml:space="preserve">et </w:t>
      </w:r>
      <w:r>
        <w:rPr>
          <w:rFonts w:ascii="Times New Roman" w:hAnsi="Times New Roman" w:cs="Times New Roman"/>
        </w:rPr>
        <w:t>non</w:t>
      </w:r>
      <w:r w:rsidRPr="000B6FF5">
        <w:rPr>
          <w:rFonts w:ascii="Times New Roman" w:hAnsi="Times New Roman" w:cs="Times New Roman"/>
        </w:rPr>
        <w:t xml:space="preserve"> la taxe d’habitation </w:t>
      </w:r>
      <w:r w:rsidRPr="000B6FF5">
        <w:rPr>
          <w:rFonts w:ascii="Times New Roman" w:hAnsi="Times New Roman" w:cs="Times New Roman"/>
          <w:sz w:val="20"/>
          <w:szCs w:val="20"/>
        </w:rPr>
        <w:t>(payée par locataire</w:t>
      </w:r>
      <w:r w:rsidRPr="009531B9">
        <w:rPr>
          <w:rFonts w:ascii="Times New Roman" w:hAnsi="Times New Roman" w:cs="Times New Roman"/>
          <w:sz w:val="20"/>
          <w:szCs w:val="20"/>
        </w:rPr>
        <w:t xml:space="preserve"> éventuellement</w:t>
      </w:r>
      <w:r w:rsidRPr="000B6FF5">
        <w:rPr>
          <w:rFonts w:ascii="Times New Roman" w:hAnsi="Times New Roman" w:cs="Times New Roman"/>
          <w:sz w:val="20"/>
          <w:szCs w:val="20"/>
        </w:rPr>
        <w:t>)</w:t>
      </w:r>
      <w:r w:rsidR="00244C4F" w:rsidRPr="00244C4F">
        <w:rPr>
          <w:rFonts w:ascii="Times New Roman" w:hAnsi="Times New Roman" w:cs="Times New Roman"/>
        </w:rPr>
        <w:t> ;</w:t>
      </w:r>
    </w:p>
    <w:p w14:paraId="74DA43F7" w14:textId="63072B50" w:rsidR="000B6FF5" w:rsidRPr="000B6FF5" w:rsidRDefault="000B6FF5" w:rsidP="000B6FF5">
      <w:pPr>
        <w:spacing w:after="0"/>
        <w:ind w:firstLine="360"/>
        <w:jc w:val="both"/>
        <w:rPr>
          <w:rFonts w:ascii="Times New Roman" w:hAnsi="Times New Roman" w:cs="Times New Roman"/>
          <w:i/>
          <w:iCs/>
          <w:sz w:val="20"/>
          <w:szCs w:val="20"/>
        </w:rPr>
      </w:pPr>
      <w:r w:rsidRPr="000B6FF5">
        <w:rPr>
          <w:rFonts w:ascii="Times New Roman" w:hAnsi="Times New Roman" w:cs="Times New Roman"/>
        </w:rPr>
        <w:t xml:space="preserve">- </w:t>
      </w:r>
      <w:r>
        <w:rPr>
          <w:rFonts w:ascii="Times New Roman" w:hAnsi="Times New Roman" w:cs="Times New Roman"/>
        </w:rPr>
        <w:t>L</w:t>
      </w:r>
      <w:r w:rsidRPr="000B6FF5">
        <w:rPr>
          <w:rFonts w:ascii="Times New Roman" w:hAnsi="Times New Roman" w:cs="Times New Roman"/>
        </w:rPr>
        <w:t xml:space="preserve">es intérêts d’emprunt. </w:t>
      </w:r>
      <w:r w:rsidRPr="000B6FF5">
        <w:rPr>
          <w:rFonts w:ascii="Times New Roman" w:hAnsi="Times New Roman" w:cs="Times New Roman"/>
          <w:i/>
          <w:iCs/>
          <w:sz w:val="20"/>
          <w:szCs w:val="20"/>
        </w:rPr>
        <w:t>Ne correspond pas au montant de l’annualité/mensualité</w:t>
      </w:r>
      <w:r w:rsidR="009531B9">
        <w:rPr>
          <w:rFonts w:ascii="Times New Roman" w:hAnsi="Times New Roman" w:cs="Times New Roman"/>
          <w:i/>
          <w:iCs/>
          <w:sz w:val="20"/>
          <w:szCs w:val="20"/>
        </w:rPr>
        <w:t xml:space="preserve"> du capital</w:t>
      </w:r>
      <w:r w:rsidRPr="000B6FF5">
        <w:rPr>
          <w:rFonts w:ascii="Times New Roman" w:hAnsi="Times New Roman" w:cs="Times New Roman"/>
          <w:i/>
          <w:iCs/>
          <w:sz w:val="20"/>
          <w:szCs w:val="20"/>
        </w:rPr>
        <w:t xml:space="preserve"> versée au banquier. Ne sont déductibles en tant que charge </w:t>
      </w:r>
      <w:r w:rsidRPr="000B6FF5">
        <w:rPr>
          <w:rFonts w:ascii="Times New Roman" w:hAnsi="Times New Roman" w:cs="Times New Roman"/>
          <w:i/>
          <w:iCs/>
          <w:sz w:val="20"/>
          <w:szCs w:val="20"/>
          <w:u w:val="single"/>
        </w:rPr>
        <w:t>que les intérêts</w:t>
      </w:r>
      <w:r w:rsidR="00244C4F" w:rsidRPr="00244C4F">
        <w:rPr>
          <w:rFonts w:ascii="Times New Roman" w:hAnsi="Times New Roman" w:cs="Times New Roman"/>
        </w:rPr>
        <w:t> ;</w:t>
      </w:r>
    </w:p>
    <w:p w14:paraId="746E52B0" w14:textId="43B4EC74" w:rsidR="000B6FF5" w:rsidRDefault="000B6FF5" w:rsidP="000B6FF5">
      <w:pPr>
        <w:spacing w:after="0"/>
        <w:ind w:firstLine="360"/>
        <w:jc w:val="both"/>
        <w:rPr>
          <w:rFonts w:ascii="Times New Roman" w:hAnsi="Times New Roman" w:cs="Times New Roman"/>
        </w:rPr>
      </w:pPr>
      <w:r w:rsidRPr="000B6FF5">
        <w:rPr>
          <w:rFonts w:ascii="Times New Roman" w:hAnsi="Times New Roman" w:cs="Times New Roman"/>
        </w:rPr>
        <w:t xml:space="preserve">- Les primes d’assurance. </w:t>
      </w:r>
      <w:r w:rsidRPr="000B6FF5">
        <w:rPr>
          <w:rFonts w:ascii="Times New Roman" w:hAnsi="Times New Roman" w:cs="Times New Roman"/>
          <w:i/>
          <w:iCs/>
          <w:sz w:val="20"/>
          <w:szCs w:val="20"/>
        </w:rPr>
        <w:t>Ex : assurance incendie</w:t>
      </w:r>
      <w:r w:rsidR="00244C4F">
        <w:rPr>
          <w:rFonts w:ascii="Times New Roman" w:hAnsi="Times New Roman" w:cs="Times New Roman"/>
          <w:i/>
          <w:iCs/>
          <w:sz w:val="20"/>
          <w:szCs w:val="20"/>
        </w:rPr>
        <w:t xml:space="preserve"> </w:t>
      </w:r>
      <w:r w:rsidR="00244C4F" w:rsidRPr="00244C4F">
        <w:rPr>
          <w:rFonts w:ascii="Times New Roman" w:hAnsi="Times New Roman" w:cs="Times New Roman"/>
        </w:rPr>
        <w:t> ;</w:t>
      </w:r>
    </w:p>
    <w:p w14:paraId="3D06DE01" w14:textId="77777777" w:rsidR="00970A32" w:rsidRDefault="00970A32" w:rsidP="000B6FF5">
      <w:pPr>
        <w:spacing w:after="0"/>
        <w:ind w:firstLine="360"/>
        <w:jc w:val="both"/>
        <w:rPr>
          <w:rFonts w:ascii="Times New Roman" w:hAnsi="Times New Roman" w:cs="Times New Roman"/>
        </w:rPr>
      </w:pPr>
    </w:p>
    <w:p w14:paraId="7CB5D7F0" w14:textId="77777777" w:rsidR="00970A32" w:rsidRPr="000B6FF5" w:rsidRDefault="00970A32" w:rsidP="000B6FF5">
      <w:pPr>
        <w:spacing w:after="0"/>
        <w:ind w:firstLine="360"/>
        <w:jc w:val="both"/>
        <w:rPr>
          <w:rFonts w:ascii="Times New Roman" w:hAnsi="Times New Roman" w:cs="Times New Roman"/>
        </w:rPr>
      </w:pPr>
    </w:p>
    <w:p w14:paraId="476722CC" w14:textId="16F548FC" w:rsidR="000B6FF5" w:rsidRDefault="000B6FF5" w:rsidP="000B6FF5">
      <w:pPr>
        <w:spacing w:after="0"/>
        <w:ind w:firstLine="360"/>
        <w:jc w:val="both"/>
        <w:rPr>
          <w:rFonts w:ascii="Times New Roman" w:hAnsi="Times New Roman" w:cs="Times New Roman"/>
        </w:rPr>
      </w:pPr>
      <w:r w:rsidRPr="000B6FF5">
        <w:rPr>
          <w:rFonts w:ascii="Times New Roman" w:hAnsi="Times New Roman" w:cs="Times New Roman"/>
        </w:rPr>
        <w:t>- Les frais de procédure</w:t>
      </w:r>
      <w:r w:rsidR="00244C4F">
        <w:rPr>
          <w:rFonts w:ascii="Times New Roman" w:hAnsi="Times New Roman" w:cs="Times New Roman"/>
        </w:rPr>
        <w:t>.</w:t>
      </w:r>
      <w:r w:rsidRPr="000B6FF5">
        <w:rPr>
          <w:rFonts w:ascii="Times New Roman" w:hAnsi="Times New Roman" w:cs="Times New Roman"/>
        </w:rPr>
        <w:t xml:space="preserve"> </w:t>
      </w:r>
      <w:r w:rsidR="00244C4F" w:rsidRPr="00244C4F">
        <w:rPr>
          <w:rFonts w:ascii="Times New Roman" w:hAnsi="Times New Roman" w:cs="Times New Roman"/>
          <w:i/>
          <w:iCs/>
          <w:sz w:val="20"/>
          <w:szCs w:val="20"/>
        </w:rPr>
        <w:t xml:space="preserve">Ex : </w:t>
      </w:r>
      <w:r w:rsidRPr="000B6FF5">
        <w:rPr>
          <w:rFonts w:ascii="Times New Roman" w:hAnsi="Times New Roman" w:cs="Times New Roman"/>
          <w:i/>
          <w:iCs/>
          <w:sz w:val="20"/>
          <w:szCs w:val="20"/>
        </w:rPr>
        <w:t>ce que coûte mon avocat/huissier quand je veux faire sortir un locataire qui ne me paie</w:t>
      </w:r>
      <w:r w:rsidR="00244C4F" w:rsidRPr="00244C4F">
        <w:rPr>
          <w:rFonts w:ascii="Times New Roman" w:hAnsi="Times New Roman" w:cs="Times New Roman"/>
          <w:sz w:val="20"/>
          <w:szCs w:val="20"/>
        </w:rPr>
        <w:t xml:space="preserve"> </w:t>
      </w:r>
      <w:r w:rsidR="00244C4F" w:rsidRPr="00244C4F">
        <w:rPr>
          <w:rFonts w:ascii="Times New Roman" w:hAnsi="Times New Roman" w:cs="Times New Roman"/>
        </w:rPr>
        <w:t>;</w:t>
      </w:r>
    </w:p>
    <w:p w14:paraId="7B14D2CE" w14:textId="476240BA" w:rsidR="009531B9" w:rsidRDefault="009531B9" w:rsidP="000B6FF5">
      <w:pPr>
        <w:spacing w:after="0"/>
        <w:ind w:firstLine="360"/>
        <w:jc w:val="both"/>
        <w:rPr>
          <w:rFonts w:ascii="Times New Roman" w:hAnsi="Times New Roman" w:cs="Times New Roman"/>
          <w:sz w:val="20"/>
          <w:szCs w:val="20"/>
        </w:rPr>
      </w:pPr>
      <w:r>
        <w:rPr>
          <w:rFonts w:ascii="Times New Roman" w:hAnsi="Times New Roman" w:cs="Times New Roman"/>
        </w:rPr>
        <w:t xml:space="preserve">- Les frais de gestion : forfaitairement évaluées à 20€/an/local. </w:t>
      </w:r>
      <w:r w:rsidRPr="009531B9">
        <w:rPr>
          <w:rFonts w:ascii="Times New Roman" w:hAnsi="Times New Roman" w:cs="Times New Roman"/>
          <w:i/>
          <w:iCs/>
          <w:sz w:val="20"/>
          <w:szCs w:val="20"/>
        </w:rPr>
        <w:t>Censé</w:t>
      </w:r>
      <w:r>
        <w:rPr>
          <w:rFonts w:ascii="Times New Roman" w:hAnsi="Times New Roman" w:cs="Times New Roman"/>
          <w:i/>
          <w:iCs/>
          <w:sz w:val="20"/>
          <w:szCs w:val="20"/>
        </w:rPr>
        <w:t>s</w:t>
      </w:r>
      <w:r w:rsidRPr="009531B9">
        <w:rPr>
          <w:rFonts w:ascii="Times New Roman" w:hAnsi="Times New Roman" w:cs="Times New Roman"/>
          <w:i/>
          <w:iCs/>
          <w:sz w:val="20"/>
          <w:szCs w:val="20"/>
        </w:rPr>
        <w:t xml:space="preserve"> compenser les coups de téléphone, correspondance</w:t>
      </w:r>
      <w:r>
        <w:rPr>
          <w:rFonts w:ascii="Times New Roman" w:hAnsi="Times New Roman" w:cs="Times New Roman"/>
          <w:i/>
          <w:iCs/>
          <w:sz w:val="20"/>
          <w:szCs w:val="20"/>
        </w:rPr>
        <w:t>s</w:t>
      </w:r>
      <w:r w:rsidRPr="009531B9">
        <w:rPr>
          <w:rFonts w:ascii="Times New Roman" w:hAnsi="Times New Roman" w:cs="Times New Roman"/>
          <w:i/>
          <w:iCs/>
          <w:sz w:val="20"/>
          <w:szCs w:val="20"/>
        </w:rPr>
        <w:t>, déplacement</w:t>
      </w:r>
      <w:r>
        <w:rPr>
          <w:rFonts w:ascii="Times New Roman" w:hAnsi="Times New Roman" w:cs="Times New Roman"/>
          <w:i/>
          <w:iCs/>
          <w:sz w:val="20"/>
          <w:szCs w:val="20"/>
        </w:rPr>
        <w:t>s</w:t>
      </w:r>
      <w:r w:rsidRPr="009531B9">
        <w:rPr>
          <w:rFonts w:ascii="Times New Roman" w:hAnsi="Times New Roman" w:cs="Times New Roman"/>
          <w:i/>
          <w:iCs/>
          <w:sz w:val="20"/>
          <w:szCs w:val="20"/>
        </w:rPr>
        <w:t xml:space="preserve"> du propriétaire pour gérer le bien.</w:t>
      </w:r>
    </w:p>
    <w:p w14:paraId="749E2C01" w14:textId="77777777" w:rsidR="0019430F" w:rsidRPr="000B6FF5" w:rsidRDefault="0019430F" w:rsidP="0019430F">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19430F" w14:paraId="1CB90A2B" w14:textId="77777777" w:rsidTr="0019430F">
        <w:tc>
          <w:tcPr>
            <w:tcW w:w="9062" w:type="dxa"/>
            <w:shd w:val="clear" w:color="auto" w:fill="F1C493"/>
          </w:tcPr>
          <w:p w14:paraId="4E6F1B05" w14:textId="77777777" w:rsidR="0019430F" w:rsidRPr="0019430F" w:rsidRDefault="0019430F" w:rsidP="0019430F">
            <w:pPr>
              <w:jc w:val="both"/>
              <w:rPr>
                <w:rFonts w:ascii="Times New Roman" w:hAnsi="Times New Roman" w:cs="Times New Roman"/>
                <w:sz w:val="10"/>
                <w:szCs w:val="10"/>
              </w:rPr>
            </w:pPr>
          </w:p>
          <w:p w14:paraId="176C74F2" w14:textId="77777777" w:rsidR="0019430F" w:rsidRPr="009531B9" w:rsidRDefault="0019430F" w:rsidP="0019430F">
            <w:pPr>
              <w:jc w:val="center"/>
              <w:rPr>
                <w:rFonts w:ascii="Times New Roman" w:hAnsi="Times New Roman" w:cs="Times New Roman"/>
                <w:b/>
                <w:bCs/>
                <w:u w:val="single"/>
              </w:rPr>
            </w:pPr>
            <w:r>
              <w:rPr>
                <w:rFonts w:ascii="Times New Roman" w:hAnsi="Times New Roman" w:cs="Times New Roman"/>
                <w:b/>
                <w:bCs/>
                <w:u w:val="single"/>
              </w:rPr>
              <w:t>Zoom dépenses d’amélioration :</w:t>
            </w:r>
          </w:p>
          <w:p w14:paraId="45AA96D9" w14:textId="5A382CAC" w:rsidR="0019430F" w:rsidRDefault="0019430F" w:rsidP="0019430F">
            <w:pPr>
              <w:jc w:val="both"/>
              <w:rPr>
                <w:rFonts w:ascii="Times New Roman" w:hAnsi="Times New Roman" w:cs="Times New Roman"/>
              </w:rPr>
            </w:pPr>
            <w:r>
              <w:rPr>
                <w:rFonts w:ascii="Times New Roman" w:hAnsi="Times New Roman" w:cs="Times New Roman"/>
              </w:rPr>
              <w:t xml:space="preserve">En matière de fiscalité des RF, les dépenses </w:t>
            </w:r>
            <w:r w:rsidRPr="00D37FFE">
              <w:rPr>
                <w:rFonts w:ascii="Times New Roman" w:hAnsi="Times New Roman" w:cs="Times New Roman"/>
                <w:u w:val="single"/>
              </w:rPr>
              <w:t>d’amélioration sont déductibles</w:t>
            </w:r>
            <w:r>
              <w:rPr>
                <w:rFonts w:ascii="Times New Roman" w:hAnsi="Times New Roman" w:cs="Times New Roman"/>
              </w:rPr>
              <w:t xml:space="preserve"> ; les dépenses de </w:t>
            </w:r>
            <w:r w:rsidRPr="00D37FFE">
              <w:rPr>
                <w:rFonts w:ascii="Times New Roman" w:hAnsi="Times New Roman" w:cs="Times New Roman"/>
                <w:u w:val="single"/>
              </w:rPr>
              <w:t>construction/reconstruction/agrandissement ne le sont pas</w:t>
            </w:r>
            <w:r>
              <w:rPr>
                <w:rFonts w:ascii="Times New Roman" w:hAnsi="Times New Roman" w:cs="Times New Roman"/>
              </w:rPr>
              <w:t>. La nuance est parfois fine mais l’idée est que l’amélioration, parce qu’elle augmente la qualité de vie des locataires, peut réduire la base imposable ; il faut alors réellement vérifier que ça profite à la qualité de vie du locataire. En revanche, la construction/reconstruction/agrandissement de l’immeuble entraîne une augmentation de sa valeur, il n’y a donc aucun intérêt pour l’Etat de diminuer l’impôt pour que les propriétaires s’enrichissent.</w:t>
            </w:r>
          </w:p>
          <w:p w14:paraId="3C69E823" w14:textId="77777777" w:rsidR="0019430F" w:rsidRPr="0019430F" w:rsidRDefault="0019430F" w:rsidP="0019430F">
            <w:pPr>
              <w:jc w:val="both"/>
              <w:rPr>
                <w:rFonts w:ascii="Times New Roman" w:hAnsi="Times New Roman" w:cs="Times New Roman"/>
                <w:sz w:val="18"/>
                <w:szCs w:val="18"/>
              </w:rPr>
            </w:pPr>
          </w:p>
          <w:tbl>
            <w:tblPr>
              <w:tblStyle w:val="Grilledutableau"/>
              <w:tblW w:w="0" w:type="auto"/>
              <w:tblLook w:val="04A0" w:firstRow="1" w:lastRow="0" w:firstColumn="1" w:lastColumn="0" w:noHBand="0" w:noVBand="1"/>
            </w:tblPr>
            <w:tblGrid>
              <w:gridCol w:w="8836"/>
            </w:tblGrid>
            <w:tr w:rsidR="0019430F" w14:paraId="77718CEC" w14:textId="77777777" w:rsidTr="0025524C">
              <w:tc>
                <w:tcPr>
                  <w:tcW w:w="9062" w:type="dxa"/>
                  <w:shd w:val="clear" w:color="auto" w:fill="A0E8A3"/>
                </w:tcPr>
                <w:p w14:paraId="45FB505F" w14:textId="77777777" w:rsidR="0019430F" w:rsidRPr="00C13409" w:rsidRDefault="0019430F" w:rsidP="0019430F">
                  <w:pPr>
                    <w:jc w:val="both"/>
                    <w:rPr>
                      <w:rFonts w:ascii="Times New Roman" w:hAnsi="Times New Roman" w:cs="Times New Roman"/>
                      <w:i/>
                      <w:iCs/>
                      <w:sz w:val="10"/>
                      <w:szCs w:val="10"/>
                    </w:rPr>
                  </w:pPr>
                </w:p>
                <w:p w14:paraId="55471531" w14:textId="77777777" w:rsidR="0019430F" w:rsidRPr="00C13409" w:rsidRDefault="0019430F" w:rsidP="0019430F">
                  <w:pPr>
                    <w:jc w:val="both"/>
                    <w:rPr>
                      <w:rFonts w:ascii="Times New Roman" w:hAnsi="Times New Roman" w:cs="Times New Roman"/>
                      <w:sz w:val="20"/>
                      <w:szCs w:val="20"/>
                    </w:rPr>
                  </w:pPr>
                  <w:r w:rsidRPr="00244C4F">
                    <w:rPr>
                      <w:rFonts w:ascii="Times New Roman" w:hAnsi="Times New Roman" w:cs="Times New Roman"/>
                      <w:i/>
                      <w:iCs/>
                      <w:sz w:val="20"/>
                      <w:szCs w:val="20"/>
                      <w:u w:val="single"/>
                    </w:rPr>
                    <w:t>Exemples d’amélioration :</w:t>
                  </w:r>
                  <w:r w:rsidRPr="00C13409">
                    <w:rPr>
                      <w:rFonts w:ascii="Times New Roman" w:hAnsi="Times New Roman" w:cs="Times New Roman"/>
                      <w:sz w:val="20"/>
                      <w:szCs w:val="20"/>
                    </w:rPr>
                    <w:t xml:space="preserve"> Installation d'une porte automatique d'ascenseur dans le cadre de dépenses occasionnées par la mise en conformité aux normes règlementaires de sécurité ; </w:t>
                  </w:r>
                  <w:r>
                    <w:rPr>
                      <w:rFonts w:ascii="Times New Roman" w:hAnsi="Times New Roman" w:cs="Times New Roman"/>
                      <w:sz w:val="20"/>
                      <w:szCs w:val="20"/>
                    </w:rPr>
                    <w:t>T</w:t>
                  </w:r>
                  <w:r w:rsidRPr="00C13409">
                    <w:rPr>
                      <w:rFonts w:ascii="Times New Roman" w:hAnsi="Times New Roman" w:cs="Times New Roman"/>
                      <w:sz w:val="20"/>
                      <w:szCs w:val="20"/>
                    </w:rPr>
                    <w:t xml:space="preserve">ravaux de mise en conformité des canalisations en plomb ; </w:t>
                  </w:r>
                  <w:r>
                    <w:rPr>
                      <w:rFonts w:ascii="Times New Roman" w:hAnsi="Times New Roman" w:cs="Times New Roman"/>
                      <w:sz w:val="20"/>
                      <w:szCs w:val="20"/>
                    </w:rPr>
                    <w:t>T</w:t>
                  </w:r>
                  <w:r w:rsidRPr="00C13409">
                    <w:rPr>
                      <w:rFonts w:ascii="Times New Roman" w:hAnsi="Times New Roman" w:cs="Times New Roman"/>
                      <w:sz w:val="20"/>
                      <w:szCs w:val="20"/>
                    </w:rPr>
                    <w:t>ravaux pour retirer de l’amiante.</w:t>
                  </w:r>
                </w:p>
                <w:p w14:paraId="2304D9FC" w14:textId="77777777" w:rsidR="0019430F" w:rsidRPr="00C13409" w:rsidRDefault="0019430F" w:rsidP="0019430F">
                  <w:pPr>
                    <w:jc w:val="both"/>
                    <w:rPr>
                      <w:rFonts w:ascii="Times New Roman" w:hAnsi="Times New Roman" w:cs="Times New Roman"/>
                      <w:sz w:val="20"/>
                      <w:szCs w:val="20"/>
                    </w:rPr>
                  </w:pPr>
                  <w:r w:rsidRPr="00244C4F">
                    <w:rPr>
                      <w:rFonts w:ascii="Times New Roman" w:hAnsi="Times New Roman" w:cs="Times New Roman"/>
                      <w:i/>
                      <w:iCs/>
                      <w:sz w:val="20"/>
                      <w:szCs w:val="20"/>
                      <w:u w:val="single"/>
                    </w:rPr>
                    <w:t>Exemples de (re)construction et agrandissement :</w:t>
                  </w:r>
                  <w:r w:rsidRPr="00C13409">
                    <w:rPr>
                      <w:rFonts w:ascii="Times New Roman" w:hAnsi="Times New Roman" w:cs="Times New Roman"/>
                      <w:i/>
                      <w:iCs/>
                      <w:sz w:val="20"/>
                      <w:szCs w:val="20"/>
                    </w:rPr>
                    <w:t xml:space="preserve"> </w:t>
                  </w:r>
                  <w:r w:rsidRPr="00C13409">
                    <w:rPr>
                      <w:rFonts w:ascii="Times New Roman" w:hAnsi="Times New Roman" w:cs="Times New Roman"/>
                      <w:sz w:val="20"/>
                      <w:szCs w:val="20"/>
                    </w:rPr>
                    <w:t>Travaux de transformation de 18 chambres en 8 studios de confort moderne ; Aménagement d'anciennes annexes agricoles en nouvelles annexes utiles à l'habitation.</w:t>
                  </w:r>
                </w:p>
                <w:p w14:paraId="0C2B6294" w14:textId="77777777" w:rsidR="0019430F" w:rsidRPr="00C13409" w:rsidRDefault="0019430F" w:rsidP="0019430F">
                  <w:pPr>
                    <w:jc w:val="both"/>
                    <w:rPr>
                      <w:rFonts w:ascii="Times New Roman" w:hAnsi="Times New Roman" w:cs="Times New Roman"/>
                      <w:sz w:val="10"/>
                      <w:szCs w:val="10"/>
                    </w:rPr>
                  </w:pPr>
                </w:p>
              </w:tc>
            </w:tr>
          </w:tbl>
          <w:p w14:paraId="53B6892B" w14:textId="5A26C367" w:rsidR="0019430F" w:rsidRDefault="0019430F" w:rsidP="0019430F">
            <w:pPr>
              <w:jc w:val="both"/>
              <w:rPr>
                <w:rFonts w:ascii="Times New Roman" w:hAnsi="Times New Roman" w:cs="Times New Roman"/>
              </w:rPr>
            </w:pPr>
            <w:r w:rsidRPr="0019430F">
              <w:rPr>
                <w:rFonts w:ascii="Times New Roman" w:hAnsi="Times New Roman" w:cs="Times New Roman"/>
                <w:color w:val="FFFFFF" w:themeColor="background1"/>
                <w:sz w:val="10"/>
                <w:szCs w:val="10"/>
              </w:rPr>
              <w:t xml:space="preserve"> ;</w:t>
            </w:r>
          </w:p>
        </w:tc>
      </w:tr>
    </w:tbl>
    <w:p w14:paraId="30CED9F9" w14:textId="77777777" w:rsidR="00135B65" w:rsidRDefault="00135B65" w:rsidP="00135B65">
      <w:pPr>
        <w:spacing w:after="0"/>
        <w:jc w:val="both"/>
        <w:rPr>
          <w:rFonts w:ascii="Times New Roman" w:hAnsi="Times New Roman" w:cs="Times New Roman"/>
        </w:rPr>
      </w:pPr>
    </w:p>
    <w:p w14:paraId="7A35F800" w14:textId="49184536" w:rsidR="00135B65" w:rsidRDefault="00135B65" w:rsidP="00135B65">
      <w:pPr>
        <w:spacing w:after="0"/>
        <w:ind w:firstLine="708"/>
        <w:jc w:val="both"/>
        <w:rPr>
          <w:rFonts w:ascii="Times New Roman" w:hAnsi="Times New Roman" w:cs="Times New Roman"/>
        </w:rPr>
      </w:pPr>
      <w:r>
        <w:rPr>
          <w:rFonts w:ascii="Times New Roman" w:hAnsi="Times New Roman" w:cs="Times New Roman"/>
        </w:rPr>
        <w:t xml:space="preserve">Il existe de nombreux régimes fiscaux offrants des avantages aux contribuables sous la forme de réduction de base imposable, crédit ou réduction d’impôt – communément appelés niches fiscales – destinés à favoriser l’achat et la mise en location de biens. On pense ici aux dispositifs </w:t>
      </w:r>
      <w:proofErr w:type="spellStart"/>
      <w:r>
        <w:rPr>
          <w:rFonts w:ascii="Times New Roman" w:hAnsi="Times New Roman" w:cs="Times New Roman"/>
        </w:rPr>
        <w:t>Perrisol</w:t>
      </w:r>
      <w:proofErr w:type="spellEnd"/>
      <w:r>
        <w:rPr>
          <w:rFonts w:ascii="Times New Roman" w:hAnsi="Times New Roman" w:cs="Times New Roman"/>
        </w:rPr>
        <w:t xml:space="preserve">, </w:t>
      </w:r>
      <w:proofErr w:type="spellStart"/>
      <w:r>
        <w:rPr>
          <w:rFonts w:ascii="Times New Roman" w:hAnsi="Times New Roman" w:cs="Times New Roman"/>
        </w:rPr>
        <w:t>Roblo</w:t>
      </w:r>
      <w:proofErr w:type="spellEnd"/>
      <w:r>
        <w:rPr>
          <w:rFonts w:ascii="Times New Roman" w:hAnsi="Times New Roman" w:cs="Times New Roman"/>
        </w:rPr>
        <w:t>, Scellier, Duflot-Pinel,…</w:t>
      </w:r>
    </w:p>
    <w:p w14:paraId="2D79C05A" w14:textId="77777777" w:rsidR="00135B65" w:rsidRDefault="00135B65" w:rsidP="00864DE3">
      <w:pPr>
        <w:spacing w:after="0"/>
        <w:jc w:val="both"/>
        <w:rPr>
          <w:rFonts w:ascii="Times New Roman" w:hAnsi="Times New Roman" w:cs="Times New Roman"/>
        </w:rPr>
      </w:pPr>
    </w:p>
    <w:p w14:paraId="53174EFE" w14:textId="35EB266E" w:rsidR="0019430F" w:rsidRPr="0019430F" w:rsidRDefault="0019430F" w:rsidP="0019430F">
      <w:pPr>
        <w:spacing w:after="0"/>
        <w:jc w:val="both"/>
        <w:rPr>
          <w:rFonts w:ascii="Times New Roman" w:hAnsi="Times New Roman" w:cs="Times New Roman"/>
        </w:rPr>
      </w:pPr>
      <w:r w:rsidRPr="0019430F">
        <w:rPr>
          <w:rFonts w:ascii="Times New Roman" w:hAnsi="Times New Roman" w:cs="Times New Roman"/>
        </w:rPr>
        <w:tab/>
        <w:t xml:space="preserve">Problématique des </w:t>
      </w:r>
      <w:r w:rsidRPr="0019430F">
        <w:rPr>
          <w:rFonts w:ascii="Times New Roman" w:hAnsi="Times New Roman" w:cs="Times New Roman"/>
          <w:b/>
          <w:bCs/>
          <w:u w:val="single"/>
        </w:rPr>
        <w:t>logements vacants</w:t>
      </w:r>
      <w:r w:rsidRPr="0019430F">
        <w:rPr>
          <w:rFonts w:ascii="Times New Roman" w:hAnsi="Times New Roman" w:cs="Times New Roman"/>
        </w:rPr>
        <w:t xml:space="preserve">. </w:t>
      </w:r>
      <w:r>
        <w:rPr>
          <w:rFonts w:ascii="Times New Roman" w:hAnsi="Times New Roman" w:cs="Times New Roman"/>
        </w:rPr>
        <w:t>I</w:t>
      </w:r>
      <w:r w:rsidRPr="0019430F">
        <w:rPr>
          <w:rFonts w:ascii="Times New Roman" w:hAnsi="Times New Roman" w:cs="Times New Roman"/>
        </w:rPr>
        <w:t>maginons un appart</w:t>
      </w:r>
      <w:r w:rsidR="0026705B">
        <w:rPr>
          <w:rFonts w:ascii="Times New Roman" w:hAnsi="Times New Roman" w:cs="Times New Roman"/>
        </w:rPr>
        <w:t>ement</w:t>
      </w:r>
      <w:r w:rsidRPr="0019430F">
        <w:rPr>
          <w:rFonts w:ascii="Times New Roman" w:hAnsi="Times New Roman" w:cs="Times New Roman"/>
        </w:rPr>
        <w:t xml:space="preserve"> à Paris </w:t>
      </w:r>
      <w:r w:rsidR="0026705B">
        <w:rPr>
          <w:rFonts w:ascii="Times New Roman" w:hAnsi="Times New Roman" w:cs="Times New Roman"/>
        </w:rPr>
        <w:t>non</w:t>
      </w:r>
      <w:r w:rsidRPr="0019430F">
        <w:rPr>
          <w:rFonts w:ascii="Times New Roman" w:hAnsi="Times New Roman" w:cs="Times New Roman"/>
        </w:rPr>
        <w:t xml:space="preserve"> loué sur lequel on </w:t>
      </w:r>
      <w:r w:rsidR="0026705B">
        <w:rPr>
          <w:rFonts w:ascii="Times New Roman" w:hAnsi="Times New Roman" w:cs="Times New Roman"/>
        </w:rPr>
        <w:t>paye</w:t>
      </w:r>
      <w:r w:rsidRPr="0019430F">
        <w:rPr>
          <w:rFonts w:ascii="Times New Roman" w:hAnsi="Times New Roman" w:cs="Times New Roman"/>
        </w:rPr>
        <w:t xml:space="preserve"> des charges (</w:t>
      </w:r>
      <w:r w:rsidRPr="0019430F">
        <w:rPr>
          <w:rFonts w:ascii="Times New Roman" w:hAnsi="Times New Roman" w:cs="Times New Roman"/>
          <w:i/>
          <w:iCs/>
        </w:rPr>
        <w:t xml:space="preserve">intérêts, </w:t>
      </w:r>
      <w:r w:rsidRPr="0026705B">
        <w:rPr>
          <w:rFonts w:ascii="Times New Roman" w:hAnsi="Times New Roman" w:cs="Times New Roman"/>
          <w:i/>
          <w:iCs/>
        </w:rPr>
        <w:t>assurance</w:t>
      </w:r>
      <w:r w:rsidR="0026705B" w:rsidRPr="0026705B">
        <w:rPr>
          <w:rFonts w:ascii="Times New Roman" w:hAnsi="Times New Roman" w:cs="Times New Roman"/>
          <w:i/>
          <w:iCs/>
        </w:rPr>
        <w:t>…</w:t>
      </w:r>
      <w:r w:rsidRPr="0019430F">
        <w:rPr>
          <w:rFonts w:ascii="Times New Roman" w:hAnsi="Times New Roman" w:cs="Times New Roman"/>
        </w:rPr>
        <w:t>). Peut-on déduire les charges de l’appart</w:t>
      </w:r>
      <w:r w:rsidR="0026705B">
        <w:rPr>
          <w:rFonts w:ascii="Times New Roman" w:hAnsi="Times New Roman" w:cs="Times New Roman"/>
        </w:rPr>
        <w:t>ement</w:t>
      </w:r>
      <w:r w:rsidRPr="0019430F">
        <w:rPr>
          <w:rFonts w:ascii="Times New Roman" w:hAnsi="Times New Roman" w:cs="Times New Roman"/>
        </w:rPr>
        <w:t xml:space="preserve"> de Paris sur </w:t>
      </w:r>
      <w:r w:rsidR="0026705B">
        <w:rPr>
          <w:rFonts w:ascii="Times New Roman" w:hAnsi="Times New Roman" w:cs="Times New Roman"/>
        </w:rPr>
        <w:t>les revenus d’un</w:t>
      </w:r>
      <w:r w:rsidRPr="0019430F">
        <w:rPr>
          <w:rFonts w:ascii="Times New Roman" w:hAnsi="Times New Roman" w:cs="Times New Roman"/>
        </w:rPr>
        <w:t xml:space="preserve"> autre appart</w:t>
      </w:r>
      <w:r w:rsidR="0026705B">
        <w:rPr>
          <w:rFonts w:ascii="Times New Roman" w:hAnsi="Times New Roman" w:cs="Times New Roman"/>
        </w:rPr>
        <w:t>ement</w:t>
      </w:r>
      <w:r w:rsidRPr="0019430F">
        <w:rPr>
          <w:rFonts w:ascii="Times New Roman" w:hAnsi="Times New Roman" w:cs="Times New Roman"/>
        </w:rPr>
        <w:t> ?</w:t>
      </w:r>
    </w:p>
    <w:p w14:paraId="403E570A" w14:textId="48864547" w:rsidR="0019430F" w:rsidRPr="0019430F" w:rsidRDefault="0019430F" w:rsidP="0019430F">
      <w:pPr>
        <w:spacing w:after="0"/>
        <w:jc w:val="both"/>
        <w:rPr>
          <w:rFonts w:ascii="Times New Roman" w:hAnsi="Times New Roman" w:cs="Times New Roman"/>
        </w:rPr>
      </w:pPr>
      <w:r w:rsidRPr="0019430F">
        <w:rPr>
          <w:rFonts w:ascii="Times New Roman" w:hAnsi="Times New Roman" w:cs="Times New Roman"/>
        </w:rPr>
        <w:t>La réponse : ça dépend de l’utilisation de l’appart</w:t>
      </w:r>
      <w:r>
        <w:rPr>
          <w:rFonts w:ascii="Times New Roman" w:hAnsi="Times New Roman" w:cs="Times New Roman"/>
        </w:rPr>
        <w:t>ement</w:t>
      </w:r>
      <w:r w:rsidRPr="0019430F">
        <w:rPr>
          <w:rFonts w:ascii="Times New Roman" w:hAnsi="Times New Roman" w:cs="Times New Roman"/>
        </w:rPr>
        <w:t xml:space="preserve"> de Paris.</w:t>
      </w:r>
    </w:p>
    <w:p w14:paraId="329E02A2" w14:textId="5B31C8E5" w:rsidR="0019430F" w:rsidRPr="0019430F" w:rsidRDefault="0019430F" w:rsidP="0019430F">
      <w:pPr>
        <w:spacing w:after="0"/>
        <w:jc w:val="both"/>
        <w:rPr>
          <w:rFonts w:ascii="Times New Roman" w:hAnsi="Times New Roman" w:cs="Times New Roman"/>
        </w:rPr>
      </w:pPr>
      <w:r w:rsidRPr="0019430F">
        <w:rPr>
          <w:rFonts w:ascii="Times New Roman" w:hAnsi="Times New Roman" w:cs="Times New Roman"/>
        </w:rPr>
        <w:tab/>
        <w:t xml:space="preserve">→ Si celui-ci est </w:t>
      </w:r>
      <w:r>
        <w:rPr>
          <w:rFonts w:ascii="Times New Roman" w:hAnsi="Times New Roman" w:cs="Times New Roman"/>
        </w:rPr>
        <w:t>destiné à une</w:t>
      </w:r>
      <w:r w:rsidRPr="0019430F">
        <w:rPr>
          <w:rFonts w:ascii="Times New Roman" w:hAnsi="Times New Roman" w:cs="Times New Roman"/>
        </w:rPr>
        <w:t xml:space="preserve"> jouissance perso : charges </w:t>
      </w:r>
      <w:r>
        <w:rPr>
          <w:rFonts w:ascii="Times New Roman" w:hAnsi="Times New Roman" w:cs="Times New Roman"/>
        </w:rPr>
        <w:t>non</w:t>
      </w:r>
      <w:r w:rsidRPr="0019430F">
        <w:rPr>
          <w:rFonts w:ascii="Times New Roman" w:hAnsi="Times New Roman" w:cs="Times New Roman"/>
        </w:rPr>
        <w:t xml:space="preserve"> déductibles</w:t>
      </w:r>
      <w:r w:rsidR="0026705B">
        <w:rPr>
          <w:rFonts w:ascii="Times New Roman" w:hAnsi="Times New Roman" w:cs="Times New Roman"/>
        </w:rPr>
        <w:t>.</w:t>
      </w:r>
    </w:p>
    <w:p w14:paraId="72D7DF2F" w14:textId="673AA65D" w:rsidR="0019430F" w:rsidRPr="0019430F" w:rsidRDefault="0019430F" w:rsidP="0019430F">
      <w:pPr>
        <w:spacing w:after="0"/>
        <w:jc w:val="both"/>
        <w:rPr>
          <w:rFonts w:ascii="Times New Roman" w:hAnsi="Times New Roman" w:cs="Times New Roman"/>
        </w:rPr>
      </w:pPr>
      <w:r w:rsidRPr="0019430F">
        <w:rPr>
          <w:rFonts w:ascii="Times New Roman" w:hAnsi="Times New Roman" w:cs="Times New Roman"/>
        </w:rPr>
        <w:tab/>
        <w:t>→ Si normalement loué</w:t>
      </w:r>
      <w:r w:rsidR="0026705B">
        <w:rPr>
          <w:rFonts w:ascii="Times New Roman" w:hAnsi="Times New Roman" w:cs="Times New Roman"/>
        </w:rPr>
        <w:t>, </w:t>
      </w:r>
      <w:r w:rsidRPr="0019430F">
        <w:rPr>
          <w:rFonts w:ascii="Times New Roman" w:hAnsi="Times New Roman" w:cs="Times New Roman"/>
        </w:rPr>
        <w:t xml:space="preserve">mais </w:t>
      </w:r>
      <w:r w:rsidR="0026705B">
        <w:rPr>
          <w:rFonts w:ascii="Times New Roman" w:hAnsi="Times New Roman" w:cs="Times New Roman"/>
        </w:rPr>
        <w:t>non</w:t>
      </w:r>
      <w:r w:rsidRPr="0019430F">
        <w:rPr>
          <w:rFonts w:ascii="Times New Roman" w:hAnsi="Times New Roman" w:cs="Times New Roman"/>
        </w:rPr>
        <w:t xml:space="preserve"> loué pour Covid par exemple, alors </w:t>
      </w:r>
      <w:r>
        <w:rPr>
          <w:rFonts w:ascii="Times New Roman" w:hAnsi="Times New Roman" w:cs="Times New Roman"/>
        </w:rPr>
        <w:t xml:space="preserve">ces </w:t>
      </w:r>
      <w:r w:rsidRPr="0019430F">
        <w:rPr>
          <w:rFonts w:ascii="Times New Roman" w:hAnsi="Times New Roman" w:cs="Times New Roman"/>
        </w:rPr>
        <w:t xml:space="preserve">charges </w:t>
      </w:r>
      <w:r>
        <w:rPr>
          <w:rFonts w:ascii="Times New Roman" w:hAnsi="Times New Roman" w:cs="Times New Roman"/>
        </w:rPr>
        <w:t xml:space="preserve">sont </w:t>
      </w:r>
      <w:r w:rsidRPr="0019430F">
        <w:rPr>
          <w:rFonts w:ascii="Times New Roman" w:hAnsi="Times New Roman" w:cs="Times New Roman"/>
        </w:rPr>
        <w:t>déductibles pour les RF.</w:t>
      </w:r>
    </w:p>
    <w:p w14:paraId="5E9A0236" w14:textId="5B94B1EA" w:rsidR="0019430F" w:rsidRPr="0019430F" w:rsidRDefault="0019430F" w:rsidP="0019430F">
      <w:pPr>
        <w:spacing w:after="0"/>
        <w:jc w:val="both"/>
        <w:rPr>
          <w:rFonts w:ascii="Times New Roman" w:hAnsi="Times New Roman" w:cs="Times New Roman"/>
        </w:rPr>
      </w:pPr>
      <w:r w:rsidRPr="0019430F">
        <w:rPr>
          <w:rFonts w:ascii="Times New Roman" w:hAnsi="Times New Roman" w:cs="Times New Roman"/>
        </w:rPr>
        <w:tab/>
        <w:t xml:space="preserve">La jurisprudence dit qu’il </w:t>
      </w:r>
      <w:r w:rsidRPr="0019430F">
        <w:rPr>
          <w:rFonts w:ascii="Times New Roman" w:hAnsi="Times New Roman" w:cs="Times New Roman"/>
          <w:u w:val="single"/>
        </w:rPr>
        <w:t>il y a une présomption simple</w:t>
      </w:r>
      <w:r w:rsidRPr="0019430F">
        <w:rPr>
          <w:rFonts w:ascii="Times New Roman" w:hAnsi="Times New Roman" w:cs="Times New Roman"/>
        </w:rPr>
        <w:t xml:space="preserve"> que le contribuable se réserve la jouissance du logement</w:t>
      </w:r>
      <w:r>
        <w:rPr>
          <w:rFonts w:ascii="Times New Roman" w:hAnsi="Times New Roman" w:cs="Times New Roman"/>
        </w:rPr>
        <w:t xml:space="preserve"> </w:t>
      </w:r>
      <w:r w:rsidR="00244C4F">
        <w:rPr>
          <w:rFonts w:ascii="Times New Roman" w:hAnsi="Times New Roman" w:cs="Times New Roman"/>
        </w:rPr>
        <w:t xml:space="preserve">s’il est </w:t>
      </w:r>
      <w:r>
        <w:rPr>
          <w:rFonts w:ascii="Times New Roman" w:hAnsi="Times New Roman" w:cs="Times New Roman"/>
        </w:rPr>
        <w:t>vacant</w:t>
      </w:r>
      <w:r w:rsidRPr="0019430F">
        <w:rPr>
          <w:rFonts w:ascii="Times New Roman" w:hAnsi="Times New Roman" w:cs="Times New Roman"/>
        </w:rPr>
        <w:t>. Présomption renversée</w:t>
      </w:r>
      <w:r>
        <w:rPr>
          <w:rFonts w:ascii="Times New Roman" w:hAnsi="Times New Roman" w:cs="Times New Roman"/>
        </w:rPr>
        <w:t xml:space="preserve"> si le contribuable arrive à démontrer qu’il</w:t>
      </w:r>
      <w:r w:rsidRPr="0019430F">
        <w:rPr>
          <w:rFonts w:ascii="Times New Roman" w:hAnsi="Times New Roman" w:cs="Times New Roman"/>
        </w:rPr>
        <w:t xml:space="preserve"> a rempli toutes les diligences pour le louer et que malgré ça, </w:t>
      </w:r>
      <w:r w:rsidR="0026705B">
        <w:rPr>
          <w:rFonts w:ascii="Times New Roman" w:hAnsi="Times New Roman" w:cs="Times New Roman"/>
        </w:rPr>
        <w:t>il n’</w:t>
      </w:r>
      <w:r w:rsidRPr="0019430F">
        <w:rPr>
          <w:rFonts w:ascii="Times New Roman" w:hAnsi="Times New Roman" w:cs="Times New Roman"/>
        </w:rPr>
        <w:t>a pu le louer</w:t>
      </w:r>
      <w:r w:rsidR="0026705B">
        <w:rPr>
          <w:rFonts w:ascii="Times New Roman" w:hAnsi="Times New Roman" w:cs="Times New Roman"/>
        </w:rPr>
        <w:t xml:space="preserve"> ; là, </w:t>
      </w:r>
      <w:r w:rsidRPr="0019430F">
        <w:rPr>
          <w:rFonts w:ascii="Times New Roman" w:hAnsi="Times New Roman" w:cs="Times New Roman"/>
        </w:rPr>
        <w:t>la charge est déductible.</w:t>
      </w:r>
    </w:p>
    <w:p w14:paraId="5553C06F" w14:textId="6936B3BB" w:rsidR="0019430F" w:rsidRPr="0019430F" w:rsidRDefault="0019430F" w:rsidP="0019430F">
      <w:pPr>
        <w:spacing w:after="0"/>
        <w:jc w:val="both"/>
        <w:rPr>
          <w:rFonts w:ascii="Times New Roman" w:hAnsi="Times New Roman" w:cs="Times New Roman"/>
        </w:rPr>
      </w:pPr>
      <w:r w:rsidRPr="0019430F">
        <w:rPr>
          <w:rFonts w:ascii="Times New Roman" w:hAnsi="Times New Roman" w:cs="Times New Roman"/>
        </w:rPr>
        <w:tab/>
        <w:t xml:space="preserve">Depuis 2020, cette faveur est accordée </w:t>
      </w:r>
      <w:r w:rsidRPr="0019430F">
        <w:rPr>
          <w:rFonts w:ascii="Times New Roman" w:hAnsi="Times New Roman" w:cs="Times New Roman"/>
          <w:b/>
          <w:bCs/>
          <w:u w:val="single"/>
        </w:rPr>
        <w:t>seulement pour la 1</w:t>
      </w:r>
      <w:r w:rsidRPr="0019430F">
        <w:rPr>
          <w:rFonts w:ascii="Times New Roman" w:hAnsi="Times New Roman" w:cs="Times New Roman"/>
          <w:b/>
          <w:bCs/>
          <w:u w:val="single"/>
          <w:vertAlign w:val="superscript"/>
        </w:rPr>
        <w:t>ère</w:t>
      </w:r>
      <w:r w:rsidRPr="0019430F">
        <w:rPr>
          <w:rFonts w:ascii="Times New Roman" w:hAnsi="Times New Roman" w:cs="Times New Roman"/>
          <w:b/>
          <w:bCs/>
          <w:u w:val="single"/>
        </w:rPr>
        <w:t xml:space="preserve"> année</w:t>
      </w:r>
      <w:r w:rsidR="0026705B">
        <w:rPr>
          <w:rFonts w:ascii="Times New Roman" w:hAnsi="Times New Roman" w:cs="Times New Roman"/>
          <w:b/>
          <w:bCs/>
        </w:rPr>
        <w:t xml:space="preserve"> </w:t>
      </w:r>
      <w:r w:rsidR="0026705B">
        <w:rPr>
          <w:rFonts w:ascii="Times New Roman" w:hAnsi="Times New Roman" w:cs="Times New Roman"/>
        </w:rPr>
        <w:t>de vacance</w:t>
      </w:r>
      <w:r w:rsidRPr="0019430F">
        <w:rPr>
          <w:rFonts w:ascii="Times New Roman" w:hAnsi="Times New Roman" w:cs="Times New Roman"/>
        </w:rPr>
        <w:t>.</w:t>
      </w:r>
    </w:p>
    <w:p w14:paraId="3B40B428" w14:textId="77777777" w:rsidR="0019430F" w:rsidRDefault="0019430F" w:rsidP="00864DE3">
      <w:pPr>
        <w:spacing w:after="0"/>
        <w:jc w:val="both"/>
        <w:rPr>
          <w:rFonts w:ascii="Times New Roman" w:hAnsi="Times New Roman" w:cs="Times New Roman"/>
        </w:rPr>
      </w:pPr>
    </w:p>
    <w:p w14:paraId="58E943E1" w14:textId="77777777" w:rsidR="00135B65" w:rsidRDefault="00135B65" w:rsidP="00864DE3">
      <w:pPr>
        <w:spacing w:after="0"/>
        <w:jc w:val="both"/>
        <w:rPr>
          <w:rFonts w:ascii="Times New Roman" w:hAnsi="Times New Roman" w:cs="Times New Roman"/>
        </w:rPr>
      </w:pPr>
    </w:p>
    <w:p w14:paraId="50819F0A" w14:textId="6A73C242" w:rsidR="0019430F" w:rsidRDefault="0026705B" w:rsidP="00135B65">
      <w:pPr>
        <w:spacing w:after="0"/>
        <w:ind w:firstLine="708"/>
        <w:jc w:val="both"/>
        <w:rPr>
          <w:rFonts w:ascii="Times New Roman" w:hAnsi="Times New Roman" w:cs="Times New Roman"/>
        </w:rPr>
      </w:pPr>
      <w:r>
        <w:rPr>
          <w:rFonts w:ascii="Times New Roman" w:hAnsi="Times New Roman" w:cs="Times New Roman"/>
        </w:rPr>
        <w:t xml:space="preserve">Il arrive qu’un appartement destiné à la location coûte plus que ce qu’il ne rapporte. </w:t>
      </w:r>
      <w:r w:rsidRPr="00135B65">
        <w:rPr>
          <w:rFonts w:ascii="Times New Roman" w:hAnsi="Times New Roman" w:cs="Times New Roman"/>
          <w:i/>
          <w:iCs/>
        </w:rPr>
        <w:t>Imaginons un appartement en rénovation une bonne partie de l’année et qui tarde à trouver un locataire</w:t>
      </w:r>
      <w:r>
        <w:rPr>
          <w:rFonts w:ascii="Times New Roman" w:hAnsi="Times New Roman" w:cs="Times New Roman"/>
        </w:rPr>
        <w:t xml:space="preserve">. Les charges peuvent-elles conduire à créer un </w:t>
      </w:r>
      <w:r w:rsidRPr="00135B65">
        <w:rPr>
          <w:rFonts w:ascii="Times New Roman" w:hAnsi="Times New Roman" w:cs="Times New Roman"/>
          <w:b/>
          <w:bCs/>
          <w:u w:val="single"/>
        </w:rPr>
        <w:t>déficit foncier</w:t>
      </w:r>
      <w:r>
        <w:rPr>
          <w:rFonts w:ascii="Times New Roman" w:hAnsi="Times New Roman" w:cs="Times New Roman"/>
        </w:rPr>
        <w:t> ?</w:t>
      </w:r>
    </w:p>
    <w:p w14:paraId="1C82F420" w14:textId="6C650D98" w:rsidR="0026705B" w:rsidRDefault="0026705B" w:rsidP="00135B65">
      <w:pPr>
        <w:spacing w:after="0"/>
        <w:ind w:firstLine="708"/>
        <w:jc w:val="both"/>
        <w:rPr>
          <w:rFonts w:ascii="Times New Roman" w:hAnsi="Times New Roman" w:cs="Times New Roman"/>
        </w:rPr>
      </w:pPr>
      <w:r>
        <w:rPr>
          <w:rFonts w:ascii="Times New Roman" w:hAnsi="Times New Roman" w:cs="Times New Roman"/>
        </w:rPr>
        <w:t xml:space="preserve">La réponse est </w:t>
      </w:r>
      <w:r w:rsidRPr="00135B65">
        <w:rPr>
          <w:rFonts w:ascii="Times New Roman" w:hAnsi="Times New Roman" w:cs="Times New Roman"/>
          <w:u w:val="single"/>
        </w:rPr>
        <w:t>positive</w:t>
      </w:r>
      <w:r>
        <w:rPr>
          <w:rFonts w:ascii="Times New Roman" w:hAnsi="Times New Roman" w:cs="Times New Roman"/>
        </w:rPr>
        <w:t xml:space="preserve">. On rentre alors dans des considérations complexes : quelle est la nature de ces charges </w:t>
      </w:r>
      <w:r w:rsidRPr="00244C4F">
        <w:rPr>
          <w:rFonts w:ascii="Times New Roman" w:hAnsi="Times New Roman" w:cs="Times New Roman"/>
          <w:i/>
          <w:iCs/>
          <w:sz w:val="18"/>
          <w:szCs w:val="18"/>
        </w:rPr>
        <w:t>(financières ou non financières)</w:t>
      </w:r>
      <w:r>
        <w:rPr>
          <w:rFonts w:ascii="Times New Roman" w:hAnsi="Times New Roman" w:cs="Times New Roman"/>
        </w:rPr>
        <w:t xml:space="preserve">, </w:t>
      </w:r>
      <w:r w:rsidR="00135B65">
        <w:rPr>
          <w:rFonts w:ascii="Times New Roman" w:hAnsi="Times New Roman" w:cs="Times New Roman"/>
        </w:rPr>
        <w:t xml:space="preserve">l’ordre d’imputation de ces charges sur les produits </w:t>
      </w:r>
      <w:r w:rsidR="00135B65" w:rsidRPr="00244C4F">
        <w:rPr>
          <w:rFonts w:ascii="Times New Roman" w:hAnsi="Times New Roman" w:cs="Times New Roman"/>
          <w:i/>
          <w:iCs/>
          <w:sz w:val="18"/>
          <w:szCs w:val="18"/>
        </w:rPr>
        <w:t>(d’abord financières puis non financières)</w:t>
      </w:r>
      <w:r w:rsidR="00135B65">
        <w:rPr>
          <w:rFonts w:ascii="Times New Roman" w:hAnsi="Times New Roman" w:cs="Times New Roman"/>
        </w:rPr>
        <w:t xml:space="preserve">, quel est le montant de ce déficit </w:t>
      </w:r>
      <w:r w:rsidR="00135B65" w:rsidRPr="00244C4F">
        <w:rPr>
          <w:rFonts w:ascii="Times New Roman" w:hAnsi="Times New Roman" w:cs="Times New Roman"/>
          <w:i/>
          <w:iCs/>
          <w:sz w:val="18"/>
          <w:szCs w:val="18"/>
        </w:rPr>
        <w:t>(+ ou – 10 700€)</w:t>
      </w:r>
      <w:r w:rsidR="00135B65">
        <w:rPr>
          <w:rFonts w:ascii="Times New Roman" w:hAnsi="Times New Roman" w:cs="Times New Roman"/>
        </w:rPr>
        <w:t xml:space="preserve"> ou encore la destination de l’imputation du déficit </w:t>
      </w:r>
      <w:r w:rsidR="00135B65" w:rsidRPr="00244C4F">
        <w:rPr>
          <w:rFonts w:ascii="Times New Roman" w:hAnsi="Times New Roman" w:cs="Times New Roman"/>
          <w:i/>
          <w:iCs/>
          <w:sz w:val="18"/>
          <w:szCs w:val="18"/>
        </w:rPr>
        <w:t>(revenus fonciers ultérieurs ou revenu global)</w:t>
      </w:r>
      <w:r w:rsidR="00135B65">
        <w:rPr>
          <w:rFonts w:ascii="Times New Roman" w:hAnsi="Times New Roman" w:cs="Times New Roman"/>
        </w:rPr>
        <w:t>.</w:t>
      </w:r>
    </w:p>
    <w:p w14:paraId="6DCEE0D5" w14:textId="77777777" w:rsidR="0026705B" w:rsidRPr="00DC0D2B" w:rsidRDefault="0026705B" w:rsidP="00864DE3">
      <w:pPr>
        <w:spacing w:after="0"/>
        <w:jc w:val="both"/>
        <w:rPr>
          <w:rFonts w:ascii="Times New Roman" w:hAnsi="Times New Roman" w:cs="Times New Roman"/>
          <w:sz w:val="10"/>
          <w:szCs w:val="10"/>
        </w:rPr>
      </w:pPr>
    </w:p>
    <w:p w14:paraId="35F0FE39" w14:textId="29E4AA4C" w:rsidR="0026705B" w:rsidRDefault="00135B65" w:rsidP="00C82E98">
      <w:pPr>
        <w:spacing w:after="0"/>
        <w:ind w:firstLine="708"/>
        <w:jc w:val="both"/>
        <w:rPr>
          <w:rFonts w:ascii="Times New Roman" w:hAnsi="Times New Roman" w:cs="Times New Roman"/>
        </w:rPr>
      </w:pPr>
      <w:r>
        <w:rPr>
          <w:rFonts w:ascii="Times New Roman" w:hAnsi="Times New Roman" w:cs="Times New Roman"/>
        </w:rPr>
        <w:t>Plus largement, on</w:t>
      </w:r>
      <w:r w:rsidR="0026705B">
        <w:rPr>
          <w:rFonts w:ascii="Times New Roman" w:hAnsi="Times New Roman" w:cs="Times New Roman"/>
        </w:rPr>
        <w:t xml:space="preserve"> retrouve cette problématique de</w:t>
      </w:r>
      <w:r>
        <w:rPr>
          <w:rFonts w:ascii="Times New Roman" w:hAnsi="Times New Roman" w:cs="Times New Roman"/>
        </w:rPr>
        <w:t xml:space="preserve"> déficit </w:t>
      </w:r>
      <w:r w:rsidR="0026705B">
        <w:rPr>
          <w:rFonts w:ascii="Times New Roman" w:hAnsi="Times New Roman" w:cs="Times New Roman"/>
        </w:rPr>
        <w:t>dans les autres cédules (TS, BIC, BNC</w:t>
      </w:r>
      <w:r>
        <w:rPr>
          <w:rFonts w:ascii="Times New Roman" w:hAnsi="Times New Roman" w:cs="Times New Roman"/>
        </w:rPr>
        <w:t>, Plus-values</w:t>
      </w:r>
      <w:r w:rsidR="0026705B">
        <w:rPr>
          <w:rFonts w:ascii="Times New Roman" w:hAnsi="Times New Roman" w:cs="Times New Roman"/>
        </w:rPr>
        <w:t xml:space="preserve">…). Chaque cédule dispose de ses propres règles </w:t>
      </w:r>
      <w:r>
        <w:rPr>
          <w:rFonts w:ascii="Times New Roman" w:hAnsi="Times New Roman" w:cs="Times New Roman"/>
        </w:rPr>
        <w:t>de</w:t>
      </w:r>
      <w:r w:rsidR="0026705B">
        <w:rPr>
          <w:rFonts w:ascii="Times New Roman" w:hAnsi="Times New Roman" w:cs="Times New Roman"/>
        </w:rPr>
        <w:t xml:space="preserve"> traitement des déficits. C’est une problématique importante en droit fiscal, notamment s’agissant de l’optimisation. Cette thématique étant cependant relativement complexe, la présente fiche s’en remet à votre curiosité ultérieure – éventuelle</w:t>
      </w:r>
      <w:r w:rsidR="00244C4F">
        <w:rPr>
          <w:rFonts w:ascii="Times New Roman" w:hAnsi="Times New Roman" w:cs="Times New Roman"/>
        </w:rPr>
        <w:t> </w:t>
      </w:r>
      <w:r w:rsidR="0026705B">
        <w:rPr>
          <w:rFonts w:ascii="Times New Roman" w:hAnsi="Times New Roman" w:cs="Times New Roman"/>
        </w:rPr>
        <w:t>–</w:t>
      </w:r>
      <w:r w:rsidR="00C82E98">
        <w:rPr>
          <w:rFonts w:ascii="Times New Roman" w:hAnsi="Times New Roman" w:cs="Times New Roman"/>
        </w:rPr>
        <w:t xml:space="preserve"> </w:t>
      </w:r>
      <w:r w:rsidR="0026705B">
        <w:rPr>
          <w:rFonts w:ascii="Times New Roman" w:hAnsi="Times New Roman" w:cs="Times New Roman"/>
        </w:rPr>
        <w:t>pour la matière fiscale.</w:t>
      </w:r>
    </w:p>
    <w:p w14:paraId="514D37E3" w14:textId="77777777" w:rsidR="00970A32" w:rsidRDefault="00970A32" w:rsidP="00C82E98">
      <w:pPr>
        <w:spacing w:after="0"/>
        <w:ind w:firstLine="708"/>
        <w:jc w:val="both"/>
        <w:rPr>
          <w:rFonts w:ascii="Times New Roman" w:hAnsi="Times New Roman" w:cs="Times New Roman"/>
        </w:rPr>
      </w:pPr>
    </w:p>
    <w:p w14:paraId="53BB0F90" w14:textId="77777777" w:rsidR="00970A32" w:rsidRDefault="00970A32" w:rsidP="00C82E98">
      <w:pPr>
        <w:spacing w:after="0"/>
        <w:ind w:firstLine="708"/>
        <w:jc w:val="both"/>
        <w:rPr>
          <w:rFonts w:ascii="Times New Roman" w:hAnsi="Times New Roman" w:cs="Times New Roman"/>
        </w:rPr>
      </w:pPr>
    </w:p>
    <w:p w14:paraId="1D24F7F8" w14:textId="77777777" w:rsidR="00970A32" w:rsidRDefault="00970A32" w:rsidP="00C82E98">
      <w:pPr>
        <w:spacing w:after="0"/>
        <w:ind w:firstLine="708"/>
        <w:jc w:val="both"/>
        <w:rPr>
          <w:rFonts w:ascii="Times New Roman" w:hAnsi="Times New Roman" w:cs="Times New Roman"/>
        </w:rPr>
      </w:pPr>
    </w:p>
    <w:p w14:paraId="5C1520AE" w14:textId="77777777" w:rsidR="00970A32" w:rsidRDefault="00970A32" w:rsidP="00C82E98">
      <w:pPr>
        <w:spacing w:after="0"/>
        <w:ind w:firstLine="708"/>
        <w:jc w:val="both"/>
        <w:rPr>
          <w:rFonts w:ascii="Times New Roman" w:hAnsi="Times New Roman" w:cs="Times New Roman"/>
        </w:rPr>
      </w:pPr>
    </w:p>
    <w:p w14:paraId="0507185B" w14:textId="77777777" w:rsidR="00970A32" w:rsidRDefault="00970A32" w:rsidP="00C82E98">
      <w:pPr>
        <w:spacing w:after="0"/>
        <w:ind w:firstLine="708"/>
        <w:jc w:val="both"/>
        <w:rPr>
          <w:rFonts w:ascii="Times New Roman" w:hAnsi="Times New Roman" w:cs="Times New Roman"/>
        </w:rPr>
      </w:pPr>
    </w:p>
    <w:p w14:paraId="7B145D96" w14:textId="77777777" w:rsidR="00970A32" w:rsidRDefault="00970A32" w:rsidP="00C82E98">
      <w:pPr>
        <w:spacing w:after="0"/>
        <w:ind w:firstLine="708"/>
        <w:jc w:val="both"/>
        <w:rPr>
          <w:rFonts w:ascii="Times New Roman" w:hAnsi="Times New Roman" w:cs="Times New Roman"/>
          <w:noProof/>
        </w:rPr>
      </w:pPr>
    </w:p>
    <w:p w14:paraId="72985CC2" w14:textId="26753F91" w:rsidR="00970A32" w:rsidRDefault="00970A32" w:rsidP="00970A32">
      <w:pPr>
        <w:spacing w:after="0"/>
        <w:ind w:hanging="1417"/>
        <w:jc w:val="both"/>
        <w:rPr>
          <w:rFonts w:ascii="Times New Roman" w:hAnsi="Times New Roman" w:cs="Times New Roman"/>
        </w:rPr>
      </w:pPr>
      <w:r>
        <w:rPr>
          <w:rFonts w:ascii="Times New Roman" w:hAnsi="Times New Roman" w:cs="Times New Roman"/>
          <w:noProof/>
        </w:rPr>
        <w:drawing>
          <wp:inline distT="0" distB="0" distL="0" distR="0" wp14:anchorId="2F370AB9" wp14:editId="77F941F1">
            <wp:extent cx="2829440" cy="858327"/>
            <wp:effectExtent l="0" t="0" r="0" b="0"/>
            <wp:docPr id="72934105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1" t="3442" r="50140" b="70022"/>
                    <a:stretch/>
                  </pic:blipFill>
                  <pic:spPr bwMode="auto">
                    <a:xfrm>
                      <a:off x="0" y="0"/>
                      <a:ext cx="2830648" cy="858693"/>
                    </a:xfrm>
                    <a:prstGeom prst="rect">
                      <a:avLst/>
                    </a:prstGeom>
                    <a:noFill/>
                    <a:ln>
                      <a:noFill/>
                    </a:ln>
                    <a:extLst>
                      <a:ext uri="{53640926-AAD7-44D8-BBD7-CCE9431645EC}">
                        <a14:shadowObscured xmlns:a14="http://schemas.microsoft.com/office/drawing/2010/main"/>
                      </a:ext>
                    </a:extLst>
                  </pic:spPr>
                </pic:pic>
              </a:graphicData>
            </a:graphic>
          </wp:inline>
        </w:drawing>
      </w:r>
    </w:p>
    <w:p w14:paraId="4CDC495C" w14:textId="77777777" w:rsidR="0026705B" w:rsidRDefault="0026705B" w:rsidP="00864DE3">
      <w:pPr>
        <w:spacing w:after="0"/>
        <w:jc w:val="both"/>
        <w:rPr>
          <w:rFonts w:ascii="Times New Roman" w:hAnsi="Times New Roman" w:cs="Times New Roman"/>
        </w:rPr>
      </w:pPr>
    </w:p>
    <w:p w14:paraId="6BBFD638" w14:textId="77777777" w:rsidR="002B6419" w:rsidRDefault="002B6419" w:rsidP="00864DE3">
      <w:pPr>
        <w:spacing w:after="0"/>
        <w:jc w:val="both"/>
        <w:rPr>
          <w:rFonts w:ascii="Times New Roman" w:hAnsi="Times New Roman" w:cs="Times New Roman"/>
        </w:rPr>
      </w:pPr>
    </w:p>
    <w:p w14:paraId="208A4EEB" w14:textId="0CDC55D7" w:rsidR="00864DE3" w:rsidRPr="00970A32" w:rsidRDefault="00516D76" w:rsidP="00864DE3">
      <w:pPr>
        <w:spacing w:after="0"/>
        <w:jc w:val="both"/>
        <w:rPr>
          <w:rFonts w:ascii="Times New Roman" w:hAnsi="Times New Roman" w:cs="Times New Roman"/>
          <w:b/>
          <w:bCs/>
          <w:sz w:val="28"/>
          <w:szCs w:val="28"/>
          <w:u w:val="single"/>
        </w:rPr>
      </w:pPr>
      <w:r w:rsidRPr="00970A32">
        <w:rPr>
          <w:rFonts w:ascii="Times New Roman" w:hAnsi="Times New Roman" w:cs="Times New Roman"/>
          <w:b/>
          <w:bCs/>
          <w:sz w:val="28"/>
          <w:szCs w:val="28"/>
          <w:u w:val="single"/>
        </w:rPr>
        <w:t>F</w:t>
      </w:r>
      <w:r w:rsidR="00833DB4" w:rsidRPr="00970A32">
        <w:rPr>
          <w:rFonts w:ascii="Times New Roman" w:hAnsi="Times New Roman" w:cs="Times New Roman"/>
          <w:b/>
          <w:bCs/>
          <w:sz w:val="28"/>
          <w:szCs w:val="28"/>
          <w:u w:val="single"/>
        </w:rPr>
        <w:t xml:space="preserve"> – Les Revenus de Capitaux Mobiliers</w:t>
      </w:r>
      <w:r w:rsidR="00BE11B7" w:rsidRPr="00970A32">
        <w:rPr>
          <w:rFonts w:ascii="Times New Roman" w:hAnsi="Times New Roman" w:cs="Times New Roman"/>
          <w:b/>
          <w:bCs/>
          <w:sz w:val="28"/>
          <w:szCs w:val="28"/>
          <w:u w:val="single"/>
        </w:rPr>
        <w:t xml:space="preserve"> (RCM)</w:t>
      </w:r>
    </w:p>
    <w:p w14:paraId="2EBEEA9B" w14:textId="77777777" w:rsidR="00DC0D2B" w:rsidRDefault="00DC0D2B" w:rsidP="00864DE3">
      <w:pPr>
        <w:spacing w:after="0"/>
        <w:jc w:val="both"/>
        <w:rPr>
          <w:rFonts w:ascii="Times New Roman" w:hAnsi="Times New Roman" w:cs="Times New Roman"/>
        </w:rPr>
      </w:pPr>
    </w:p>
    <w:p w14:paraId="26DF0047" w14:textId="41595E32" w:rsidR="00220F67" w:rsidRPr="00220F67" w:rsidRDefault="00220F67" w:rsidP="00F87DF8">
      <w:pPr>
        <w:pStyle w:val="Paragraphedeliste"/>
        <w:numPr>
          <w:ilvl w:val="0"/>
          <w:numId w:val="22"/>
        </w:numPr>
        <w:spacing w:after="0"/>
        <w:jc w:val="both"/>
        <w:rPr>
          <w:rFonts w:ascii="Times New Roman" w:hAnsi="Times New Roman" w:cs="Times New Roman"/>
          <w:u w:val="single"/>
        </w:rPr>
      </w:pPr>
      <w:r>
        <w:rPr>
          <w:rFonts w:ascii="Times New Roman" w:hAnsi="Times New Roman" w:cs="Times New Roman"/>
          <w:u w:val="single"/>
        </w:rPr>
        <w:t>Champ d’application</w:t>
      </w:r>
    </w:p>
    <w:p w14:paraId="15CE72FC" w14:textId="77777777" w:rsidR="00220F67" w:rsidRDefault="00220F67" w:rsidP="00864DE3">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80289D" w14:paraId="7AF712DF" w14:textId="77777777" w:rsidTr="0080289D">
        <w:tc>
          <w:tcPr>
            <w:tcW w:w="9062" w:type="dxa"/>
            <w:shd w:val="clear" w:color="auto" w:fill="91A3CF"/>
          </w:tcPr>
          <w:p w14:paraId="1424B134" w14:textId="77777777" w:rsidR="0080289D" w:rsidRPr="0080289D" w:rsidRDefault="0080289D" w:rsidP="00864DE3">
            <w:pPr>
              <w:jc w:val="both"/>
              <w:rPr>
                <w:rFonts w:ascii="Times New Roman" w:hAnsi="Times New Roman" w:cs="Times New Roman"/>
                <w:sz w:val="10"/>
                <w:szCs w:val="10"/>
              </w:rPr>
            </w:pPr>
          </w:p>
          <w:p w14:paraId="75128BEB" w14:textId="63A2E569" w:rsidR="0080289D" w:rsidRPr="0080289D" w:rsidRDefault="0080289D" w:rsidP="00864DE3">
            <w:pPr>
              <w:jc w:val="both"/>
              <w:rPr>
                <w:rFonts w:ascii="Times New Roman" w:hAnsi="Times New Roman" w:cs="Times New Roman"/>
                <w:sz w:val="20"/>
                <w:szCs w:val="20"/>
              </w:rPr>
            </w:pPr>
            <w:r w:rsidRPr="0080289D">
              <w:rPr>
                <w:rFonts w:ascii="Times New Roman" w:hAnsi="Times New Roman" w:cs="Times New Roman"/>
                <w:b/>
                <w:bCs/>
                <w:sz w:val="20"/>
                <w:szCs w:val="20"/>
                <w:u w:val="single"/>
              </w:rPr>
              <w:t>Définition :</w:t>
            </w:r>
            <w:r w:rsidRPr="004679AD">
              <w:rPr>
                <w:rFonts w:ascii="Times New Roman" w:hAnsi="Times New Roman" w:cs="Times New Roman"/>
                <w:b/>
                <w:bCs/>
                <w:sz w:val="20"/>
                <w:szCs w:val="20"/>
              </w:rPr>
              <w:t xml:space="preserve"> </w:t>
            </w:r>
            <w:r w:rsidRPr="0080289D">
              <w:rPr>
                <w:rFonts w:ascii="Times New Roman" w:hAnsi="Times New Roman" w:cs="Times New Roman"/>
                <w:sz w:val="20"/>
                <w:szCs w:val="20"/>
              </w:rPr>
              <w:t xml:space="preserve">Les revenus de capitaux mobiliers désignent les revenus provenant des valeurs mobilières, c’est-à-dire de placement financier sur des parts sociales/actions ou des obligations. </w:t>
            </w:r>
          </w:p>
          <w:p w14:paraId="1DBD1C65" w14:textId="77777777" w:rsidR="0080289D" w:rsidRPr="0080289D" w:rsidRDefault="0080289D" w:rsidP="00864DE3">
            <w:pPr>
              <w:jc w:val="both"/>
              <w:rPr>
                <w:rFonts w:ascii="Times New Roman" w:hAnsi="Times New Roman" w:cs="Times New Roman"/>
                <w:sz w:val="10"/>
                <w:szCs w:val="10"/>
              </w:rPr>
            </w:pPr>
          </w:p>
        </w:tc>
      </w:tr>
    </w:tbl>
    <w:p w14:paraId="7BCCBF0D" w14:textId="77777777" w:rsidR="0080289D" w:rsidRDefault="0080289D" w:rsidP="0080289D">
      <w:pPr>
        <w:spacing w:after="0"/>
        <w:jc w:val="both"/>
        <w:rPr>
          <w:rFonts w:ascii="Times New Roman" w:hAnsi="Times New Roman" w:cs="Times New Roman"/>
        </w:rPr>
      </w:pPr>
    </w:p>
    <w:p w14:paraId="2D0D121D" w14:textId="28EDCC49" w:rsidR="00DC0D2B" w:rsidRDefault="00DC0D2B" w:rsidP="004679AD">
      <w:pPr>
        <w:spacing w:after="0"/>
        <w:ind w:firstLine="708"/>
        <w:jc w:val="both"/>
        <w:rPr>
          <w:rFonts w:ascii="Times New Roman" w:hAnsi="Times New Roman" w:cs="Times New Roman"/>
        </w:rPr>
      </w:pPr>
      <w:r w:rsidRPr="00DC0D2B">
        <w:rPr>
          <w:rFonts w:ascii="Times New Roman" w:hAnsi="Times New Roman" w:cs="Times New Roman"/>
        </w:rPr>
        <w:t xml:space="preserve">En droit fiscal, on utilise </w:t>
      </w:r>
      <w:r>
        <w:rPr>
          <w:rFonts w:ascii="Times New Roman" w:hAnsi="Times New Roman" w:cs="Times New Roman"/>
        </w:rPr>
        <w:t>retrouve</w:t>
      </w:r>
      <w:r w:rsidRPr="00DC0D2B">
        <w:rPr>
          <w:rFonts w:ascii="Times New Roman" w:hAnsi="Times New Roman" w:cs="Times New Roman"/>
        </w:rPr>
        <w:t xml:space="preserve"> l</w:t>
      </w:r>
      <w:r w:rsidR="004679AD">
        <w:rPr>
          <w:rFonts w:ascii="Times New Roman" w:hAnsi="Times New Roman" w:cs="Times New Roman"/>
        </w:rPr>
        <w:t xml:space="preserve">es </w:t>
      </w:r>
      <w:r w:rsidRPr="00DC0D2B">
        <w:rPr>
          <w:rFonts w:ascii="Times New Roman" w:hAnsi="Times New Roman" w:cs="Times New Roman"/>
        </w:rPr>
        <w:t>expression</w:t>
      </w:r>
      <w:r w:rsidR="004679AD">
        <w:rPr>
          <w:rFonts w:ascii="Times New Roman" w:hAnsi="Times New Roman" w:cs="Times New Roman"/>
        </w:rPr>
        <w:t>s</w:t>
      </w:r>
      <w:r w:rsidRPr="00DC0D2B">
        <w:rPr>
          <w:rFonts w:ascii="Times New Roman" w:hAnsi="Times New Roman" w:cs="Times New Roman"/>
        </w:rPr>
        <w:t xml:space="preserve"> de « placement</w:t>
      </w:r>
      <w:r>
        <w:rPr>
          <w:rFonts w:ascii="Times New Roman" w:hAnsi="Times New Roman" w:cs="Times New Roman"/>
        </w:rPr>
        <w:t>s</w:t>
      </w:r>
      <w:r w:rsidRPr="00DC0D2B">
        <w:rPr>
          <w:rFonts w:ascii="Times New Roman" w:hAnsi="Times New Roman" w:cs="Times New Roman"/>
        </w:rPr>
        <w:t xml:space="preserve"> à revenu</w:t>
      </w:r>
      <w:r>
        <w:rPr>
          <w:rFonts w:ascii="Times New Roman" w:hAnsi="Times New Roman" w:cs="Times New Roman"/>
        </w:rPr>
        <w:t>s</w:t>
      </w:r>
      <w:r w:rsidRPr="00DC0D2B">
        <w:rPr>
          <w:rFonts w:ascii="Times New Roman" w:hAnsi="Times New Roman" w:cs="Times New Roman"/>
        </w:rPr>
        <w:t xml:space="preserve"> </w:t>
      </w:r>
      <w:r w:rsidRPr="00DC0D2B">
        <w:rPr>
          <w:rFonts w:ascii="Times New Roman" w:hAnsi="Times New Roman" w:cs="Times New Roman"/>
          <w:b/>
          <w:bCs/>
          <w:u w:val="single"/>
        </w:rPr>
        <w:t>variables</w:t>
      </w:r>
      <w:r w:rsidRPr="00DC0D2B">
        <w:rPr>
          <w:rFonts w:ascii="Times New Roman" w:hAnsi="Times New Roman" w:cs="Times New Roman"/>
        </w:rPr>
        <w:t> » (=</w:t>
      </w:r>
      <w:r w:rsidR="004269A2">
        <w:rPr>
          <w:rFonts w:ascii="Times New Roman" w:hAnsi="Times New Roman" w:cs="Times New Roman"/>
        </w:rPr>
        <w:t xml:space="preserve"> les </w:t>
      </w:r>
      <w:r w:rsidRPr="00DC0D2B">
        <w:rPr>
          <w:rFonts w:ascii="Times New Roman" w:hAnsi="Times New Roman" w:cs="Times New Roman"/>
        </w:rPr>
        <w:t>dividendes) et « placement</w:t>
      </w:r>
      <w:r>
        <w:rPr>
          <w:rFonts w:ascii="Times New Roman" w:hAnsi="Times New Roman" w:cs="Times New Roman"/>
        </w:rPr>
        <w:t>s</w:t>
      </w:r>
      <w:r w:rsidRPr="00DC0D2B">
        <w:rPr>
          <w:rFonts w:ascii="Times New Roman" w:hAnsi="Times New Roman" w:cs="Times New Roman"/>
        </w:rPr>
        <w:t xml:space="preserve"> à revenus </w:t>
      </w:r>
      <w:r w:rsidRPr="00DC0D2B">
        <w:rPr>
          <w:rFonts w:ascii="Times New Roman" w:hAnsi="Times New Roman" w:cs="Times New Roman"/>
          <w:b/>
          <w:bCs/>
          <w:u w:val="single"/>
        </w:rPr>
        <w:t>fixes</w:t>
      </w:r>
      <w:r w:rsidRPr="00DC0D2B">
        <w:rPr>
          <w:rFonts w:ascii="Times New Roman" w:hAnsi="Times New Roman" w:cs="Times New Roman"/>
        </w:rPr>
        <w:t> » (=</w:t>
      </w:r>
      <w:r w:rsidR="004269A2">
        <w:rPr>
          <w:rFonts w:ascii="Times New Roman" w:hAnsi="Times New Roman" w:cs="Times New Roman"/>
        </w:rPr>
        <w:t xml:space="preserve"> les </w:t>
      </w:r>
      <w:r w:rsidRPr="00DC0D2B">
        <w:rPr>
          <w:rFonts w:ascii="Times New Roman" w:hAnsi="Times New Roman" w:cs="Times New Roman"/>
        </w:rPr>
        <w:t>intérêts).</w:t>
      </w:r>
    </w:p>
    <w:p w14:paraId="3B8EDDD1" w14:textId="77777777" w:rsidR="0080289D" w:rsidRDefault="0080289D" w:rsidP="0080289D">
      <w:pPr>
        <w:spacing w:after="0"/>
        <w:jc w:val="both"/>
        <w:rPr>
          <w:rFonts w:ascii="Times New Roman" w:hAnsi="Times New Roman" w:cs="Times New Roman"/>
        </w:rPr>
      </w:pPr>
    </w:p>
    <w:p w14:paraId="26CCE1CF" w14:textId="11020AA1" w:rsidR="0080289D" w:rsidRDefault="0080289D" w:rsidP="004679AD">
      <w:pPr>
        <w:spacing w:after="0"/>
        <w:ind w:firstLine="708"/>
        <w:jc w:val="both"/>
        <w:rPr>
          <w:rFonts w:ascii="Times New Roman" w:hAnsi="Times New Roman" w:cs="Times New Roman"/>
        </w:rPr>
      </w:pPr>
      <w:r>
        <w:rPr>
          <w:rFonts w:ascii="Times New Roman" w:hAnsi="Times New Roman" w:cs="Times New Roman"/>
        </w:rPr>
        <w:t xml:space="preserve">Avant tout propos, rappelons que les intérêts générés par le </w:t>
      </w:r>
      <w:r w:rsidRPr="0080289D">
        <w:rPr>
          <w:rFonts w:ascii="Times New Roman" w:hAnsi="Times New Roman" w:cs="Times New Roman"/>
          <w:u w:val="single"/>
        </w:rPr>
        <w:t>livret A sont exonérés</w:t>
      </w:r>
      <w:r>
        <w:rPr>
          <w:rFonts w:ascii="Times New Roman" w:hAnsi="Times New Roman" w:cs="Times New Roman"/>
        </w:rPr>
        <w:t xml:space="preserve"> d’impôts. De plus il existe une diversité de placement</w:t>
      </w:r>
      <w:r w:rsidR="004679AD">
        <w:rPr>
          <w:rFonts w:ascii="Times New Roman" w:hAnsi="Times New Roman" w:cs="Times New Roman"/>
        </w:rPr>
        <w:t>s</w:t>
      </w:r>
      <w:r>
        <w:rPr>
          <w:rFonts w:ascii="Times New Roman" w:hAnsi="Times New Roman" w:cs="Times New Roman"/>
        </w:rPr>
        <w:t xml:space="preserve"> bancaire</w:t>
      </w:r>
      <w:r w:rsidR="004679AD">
        <w:rPr>
          <w:rFonts w:ascii="Times New Roman" w:hAnsi="Times New Roman" w:cs="Times New Roman"/>
        </w:rPr>
        <w:t>s</w:t>
      </w:r>
      <w:r>
        <w:rPr>
          <w:rFonts w:ascii="Times New Roman" w:hAnsi="Times New Roman" w:cs="Times New Roman"/>
        </w:rPr>
        <w:t xml:space="preserve"> (PEA, </w:t>
      </w:r>
      <w:r w:rsidR="000725CC">
        <w:rPr>
          <w:rFonts w:ascii="Times New Roman" w:hAnsi="Times New Roman" w:cs="Times New Roman"/>
        </w:rPr>
        <w:t xml:space="preserve">LDD, </w:t>
      </w:r>
      <w:r>
        <w:rPr>
          <w:rFonts w:ascii="Times New Roman" w:hAnsi="Times New Roman" w:cs="Times New Roman"/>
        </w:rPr>
        <w:t xml:space="preserve">CEL, PEL, </w:t>
      </w:r>
      <w:proofErr w:type="gramStart"/>
      <w:r>
        <w:rPr>
          <w:rFonts w:ascii="Times New Roman" w:hAnsi="Times New Roman" w:cs="Times New Roman"/>
        </w:rPr>
        <w:t>OPCVM,…</w:t>
      </w:r>
      <w:proofErr w:type="gramEnd"/>
      <w:r>
        <w:rPr>
          <w:rFonts w:ascii="Times New Roman" w:hAnsi="Times New Roman" w:cs="Times New Roman"/>
        </w:rPr>
        <w:t>) elle-même avec une fiscalité particulière. La présente partie a vocation à se concentrer essentiellement sur les dividendes.</w:t>
      </w:r>
    </w:p>
    <w:p w14:paraId="4B22A994" w14:textId="77777777" w:rsidR="0004727D" w:rsidRDefault="0004727D" w:rsidP="0080289D">
      <w:pPr>
        <w:spacing w:after="0"/>
        <w:jc w:val="both"/>
        <w:rPr>
          <w:rFonts w:ascii="Times New Roman" w:hAnsi="Times New Roman" w:cs="Times New Roman"/>
        </w:rPr>
      </w:pPr>
    </w:p>
    <w:p w14:paraId="384F104E" w14:textId="77777777" w:rsidR="0004727D" w:rsidRDefault="0004727D" w:rsidP="0080289D">
      <w:pPr>
        <w:spacing w:after="0"/>
        <w:jc w:val="both"/>
        <w:rPr>
          <w:rFonts w:ascii="Times New Roman" w:hAnsi="Times New Roman" w:cs="Times New Roman"/>
        </w:rPr>
      </w:pPr>
      <w:r>
        <w:rPr>
          <w:rFonts w:ascii="Times New Roman" w:hAnsi="Times New Roman" w:cs="Times New Roman"/>
        </w:rPr>
        <w:tab/>
      </w:r>
      <w:r w:rsidRPr="004269A2">
        <w:rPr>
          <w:rFonts w:ascii="Times New Roman" w:hAnsi="Times New Roman" w:cs="Times New Roman"/>
          <w:b/>
          <w:bCs/>
        </w:rPr>
        <w:t>Les dividendes sont les revenus distribués par les associés d’une société.</w:t>
      </w:r>
      <w:r>
        <w:rPr>
          <w:rFonts w:ascii="Times New Roman" w:hAnsi="Times New Roman" w:cs="Times New Roman"/>
        </w:rPr>
        <w:t xml:space="preserve"> Il faut donc que cette société réalise des </w:t>
      </w:r>
      <w:r w:rsidRPr="004269A2">
        <w:rPr>
          <w:rFonts w:ascii="Times New Roman" w:hAnsi="Times New Roman" w:cs="Times New Roman"/>
          <w:u w:val="single"/>
        </w:rPr>
        <w:t>bénéfices</w:t>
      </w:r>
      <w:r>
        <w:rPr>
          <w:rFonts w:ascii="Times New Roman" w:hAnsi="Times New Roman" w:cs="Times New Roman"/>
        </w:rPr>
        <w:t xml:space="preserve"> </w:t>
      </w:r>
      <w:r w:rsidRPr="004269A2">
        <w:rPr>
          <w:rFonts w:ascii="Times New Roman" w:hAnsi="Times New Roman" w:cs="Times New Roman"/>
          <w:b/>
          <w:bCs/>
          <w:u w:val="single"/>
        </w:rPr>
        <w:t>et</w:t>
      </w:r>
      <w:r>
        <w:rPr>
          <w:rFonts w:ascii="Times New Roman" w:hAnsi="Times New Roman" w:cs="Times New Roman"/>
        </w:rPr>
        <w:t xml:space="preserve"> décide d’en </w:t>
      </w:r>
      <w:r w:rsidRPr="004269A2">
        <w:rPr>
          <w:rFonts w:ascii="Times New Roman" w:hAnsi="Times New Roman" w:cs="Times New Roman"/>
          <w:u w:val="single"/>
        </w:rPr>
        <w:t>distribuer</w:t>
      </w:r>
      <w:r>
        <w:rPr>
          <w:rFonts w:ascii="Times New Roman" w:hAnsi="Times New Roman" w:cs="Times New Roman"/>
        </w:rPr>
        <w:t xml:space="preserve"> tout ou partie aux associés.</w:t>
      </w:r>
    </w:p>
    <w:p w14:paraId="0B15176E" w14:textId="165E8A92" w:rsidR="0004727D" w:rsidRDefault="0004727D" w:rsidP="00220F67">
      <w:pPr>
        <w:spacing w:after="0"/>
        <w:ind w:firstLine="708"/>
        <w:jc w:val="both"/>
        <w:rPr>
          <w:rFonts w:ascii="Times New Roman" w:hAnsi="Times New Roman" w:cs="Times New Roman"/>
        </w:rPr>
      </w:pPr>
      <w:r>
        <w:rPr>
          <w:rFonts w:ascii="Times New Roman" w:hAnsi="Times New Roman" w:cs="Times New Roman"/>
        </w:rPr>
        <w:t>Plus encore, cette notion de dividendes est propre aux bénéfices distribués par les sociétés soumises à l’IS. En effet, comme évoqué supra, le régime des sociétés de personne</w:t>
      </w:r>
      <w:r w:rsidR="004679AD">
        <w:rPr>
          <w:rFonts w:ascii="Times New Roman" w:hAnsi="Times New Roman" w:cs="Times New Roman"/>
        </w:rPr>
        <w:t>s</w:t>
      </w:r>
      <w:r>
        <w:rPr>
          <w:rFonts w:ascii="Times New Roman" w:hAnsi="Times New Roman" w:cs="Times New Roman"/>
        </w:rPr>
        <w:t xml:space="preserve"> conduit à constater une « transparence/translucidité fiscale ». Les résultats ne seront pas imposés entre les mains de la société elle-même (comme c’est le cas en IS) mais entre les mains des associés ; il n’y a donc pas de distribution puisque l’associé appréhende le directement sa quote-part de résultats de la société.</w:t>
      </w:r>
      <w:r w:rsidR="00220F67">
        <w:rPr>
          <w:rFonts w:ascii="Times New Roman" w:hAnsi="Times New Roman" w:cs="Times New Roman"/>
        </w:rPr>
        <w:t xml:space="preserve"> Cf infra, partie Impôt sur les Sociétés.</w:t>
      </w:r>
    </w:p>
    <w:p w14:paraId="633B9EB3" w14:textId="77777777" w:rsidR="00220F67" w:rsidRDefault="00220F67" w:rsidP="00220F67">
      <w:pPr>
        <w:spacing w:after="0"/>
        <w:ind w:firstLine="708"/>
        <w:jc w:val="both"/>
        <w:rPr>
          <w:rFonts w:ascii="Times New Roman" w:hAnsi="Times New Roman" w:cs="Times New Roman"/>
        </w:rPr>
      </w:pPr>
    </w:p>
    <w:p w14:paraId="2F35168D" w14:textId="117E2D16" w:rsidR="00220F67" w:rsidRPr="00220F67" w:rsidRDefault="00220F67" w:rsidP="00F87DF8">
      <w:pPr>
        <w:pStyle w:val="Paragraphedeliste"/>
        <w:numPr>
          <w:ilvl w:val="0"/>
          <w:numId w:val="22"/>
        </w:numPr>
        <w:spacing w:after="0"/>
        <w:jc w:val="both"/>
        <w:rPr>
          <w:rFonts w:ascii="Times New Roman" w:hAnsi="Times New Roman" w:cs="Times New Roman"/>
          <w:u w:val="single"/>
        </w:rPr>
      </w:pPr>
      <w:r>
        <w:rPr>
          <w:rFonts w:ascii="Times New Roman" w:hAnsi="Times New Roman" w:cs="Times New Roman"/>
          <w:u w:val="single"/>
        </w:rPr>
        <w:t>Régime fiscal des dividendes</w:t>
      </w:r>
    </w:p>
    <w:p w14:paraId="0C2844DA" w14:textId="77777777" w:rsidR="0080289D" w:rsidRPr="00DC0D2B" w:rsidRDefault="0080289D" w:rsidP="0080289D">
      <w:pPr>
        <w:spacing w:after="0"/>
        <w:jc w:val="both"/>
        <w:rPr>
          <w:rFonts w:ascii="Times New Roman" w:hAnsi="Times New Roman" w:cs="Times New Roman"/>
        </w:rPr>
      </w:pPr>
    </w:p>
    <w:p w14:paraId="1358FD31" w14:textId="1453EDD5" w:rsidR="00220F67" w:rsidRDefault="00220F67" w:rsidP="000725CC">
      <w:pPr>
        <w:spacing w:after="0"/>
        <w:ind w:firstLine="360"/>
        <w:jc w:val="both"/>
        <w:rPr>
          <w:rFonts w:ascii="Times New Roman" w:hAnsi="Times New Roman" w:cs="Times New Roman"/>
        </w:rPr>
      </w:pPr>
      <w:r>
        <w:rPr>
          <w:rFonts w:ascii="Times New Roman" w:hAnsi="Times New Roman" w:cs="Times New Roman"/>
        </w:rPr>
        <w:t xml:space="preserve">Par principe, il est fait application du régime du Prélèvement Forfaitaire Unique (PFU). Le contribuable peut </w:t>
      </w:r>
      <w:r w:rsidR="000725CC">
        <w:rPr>
          <w:rFonts w:ascii="Times New Roman" w:hAnsi="Times New Roman" w:cs="Times New Roman"/>
        </w:rPr>
        <w:t xml:space="preserve">toutefois </w:t>
      </w:r>
      <w:r>
        <w:rPr>
          <w:rFonts w:ascii="Times New Roman" w:hAnsi="Times New Roman" w:cs="Times New Roman"/>
        </w:rPr>
        <w:t>opter pour l’imposition au barème progressif de l’IR.</w:t>
      </w:r>
      <w:r w:rsidR="000725CC">
        <w:rPr>
          <w:rFonts w:ascii="Times New Roman" w:hAnsi="Times New Roman" w:cs="Times New Roman"/>
        </w:rPr>
        <w:t xml:space="preserve"> </w:t>
      </w:r>
    </w:p>
    <w:p w14:paraId="14C602B3" w14:textId="77777777" w:rsidR="00220F67" w:rsidRPr="0092306B" w:rsidRDefault="00220F67" w:rsidP="00220F67">
      <w:pPr>
        <w:spacing w:after="0"/>
        <w:jc w:val="both"/>
        <w:rPr>
          <w:rFonts w:ascii="Times New Roman" w:hAnsi="Times New Roman" w:cs="Times New Roman"/>
        </w:rPr>
      </w:pPr>
    </w:p>
    <w:p w14:paraId="6DF1A93E" w14:textId="283C8772" w:rsidR="00220F67" w:rsidRDefault="00220F67" w:rsidP="00F87DF8">
      <w:pPr>
        <w:pStyle w:val="Paragraphedeliste"/>
        <w:numPr>
          <w:ilvl w:val="0"/>
          <w:numId w:val="23"/>
        </w:numPr>
        <w:spacing w:after="0"/>
        <w:jc w:val="both"/>
        <w:rPr>
          <w:rFonts w:ascii="Times New Roman" w:hAnsi="Times New Roman" w:cs="Times New Roman"/>
          <w:i/>
          <w:iCs/>
          <w:u w:val="single"/>
        </w:rPr>
      </w:pPr>
      <w:r>
        <w:rPr>
          <w:rFonts w:ascii="Times New Roman" w:hAnsi="Times New Roman" w:cs="Times New Roman"/>
          <w:i/>
          <w:iCs/>
          <w:u w:val="single"/>
        </w:rPr>
        <w:t>Le PFU</w:t>
      </w:r>
    </w:p>
    <w:p w14:paraId="5B8F28FC" w14:textId="77777777" w:rsidR="00220F67" w:rsidRDefault="00220F67" w:rsidP="00220F67">
      <w:pPr>
        <w:spacing w:after="0"/>
        <w:jc w:val="both"/>
        <w:rPr>
          <w:rFonts w:ascii="Times New Roman" w:hAnsi="Times New Roman" w:cs="Times New Roman"/>
          <w:i/>
          <w:iCs/>
          <w:u w:val="single"/>
        </w:rPr>
      </w:pPr>
    </w:p>
    <w:p w14:paraId="04D6FE9D" w14:textId="2EA6C1E5" w:rsidR="00220F67" w:rsidRDefault="00220F67" w:rsidP="00220F67">
      <w:pPr>
        <w:spacing w:after="0"/>
        <w:jc w:val="both"/>
        <w:rPr>
          <w:rFonts w:ascii="Times New Roman" w:hAnsi="Times New Roman" w:cs="Times New Roman"/>
        </w:rPr>
      </w:pPr>
      <w:r>
        <w:rPr>
          <w:rFonts w:ascii="Times New Roman" w:hAnsi="Times New Roman" w:cs="Times New Roman"/>
        </w:rPr>
        <w:t xml:space="preserve">Aussi appelé </w:t>
      </w:r>
      <w:r w:rsidRPr="00220F67">
        <w:rPr>
          <w:rFonts w:ascii="Times New Roman" w:hAnsi="Times New Roman" w:cs="Times New Roman"/>
          <w:i/>
          <w:iCs/>
        </w:rPr>
        <w:t>Flat</w:t>
      </w:r>
      <w:r>
        <w:rPr>
          <w:rFonts w:ascii="Times New Roman" w:hAnsi="Times New Roman" w:cs="Times New Roman"/>
        </w:rPr>
        <w:t xml:space="preserve"> </w:t>
      </w:r>
      <w:proofErr w:type="spellStart"/>
      <w:r w:rsidRPr="00220F67">
        <w:rPr>
          <w:rFonts w:ascii="Times New Roman" w:hAnsi="Times New Roman" w:cs="Times New Roman"/>
          <w:i/>
          <w:iCs/>
        </w:rPr>
        <w:t>Tax</w:t>
      </w:r>
      <w:proofErr w:type="spellEnd"/>
      <w:r>
        <w:rPr>
          <w:rFonts w:ascii="Times New Roman" w:hAnsi="Times New Roman" w:cs="Times New Roman"/>
        </w:rPr>
        <w:t xml:space="preserve">, le PFU consiste à taxer de manière </w:t>
      </w:r>
      <w:r w:rsidRPr="00220F67">
        <w:rPr>
          <w:rFonts w:ascii="Times New Roman" w:hAnsi="Times New Roman" w:cs="Times New Roman"/>
          <w:u w:val="single"/>
        </w:rPr>
        <w:t>forfaitaire</w:t>
      </w:r>
      <w:r>
        <w:rPr>
          <w:rFonts w:ascii="Times New Roman" w:hAnsi="Times New Roman" w:cs="Times New Roman"/>
        </w:rPr>
        <w:t xml:space="preserve"> et </w:t>
      </w:r>
      <w:r w:rsidRPr="00220F67">
        <w:rPr>
          <w:rFonts w:ascii="Times New Roman" w:hAnsi="Times New Roman" w:cs="Times New Roman"/>
          <w:u w:val="single"/>
        </w:rPr>
        <w:t>séparée</w:t>
      </w:r>
      <w:r>
        <w:rPr>
          <w:rFonts w:ascii="Times New Roman" w:hAnsi="Times New Roman" w:cs="Times New Roman"/>
        </w:rPr>
        <w:t xml:space="preserve"> le dividende</w:t>
      </w:r>
      <w:r w:rsidR="004679AD">
        <w:rPr>
          <w:rFonts w:ascii="Times New Roman" w:hAnsi="Times New Roman" w:cs="Times New Roman"/>
        </w:rPr>
        <w:t>.</w:t>
      </w:r>
    </w:p>
    <w:p w14:paraId="4D5B13E8" w14:textId="247037C0" w:rsidR="000725CC" w:rsidRDefault="00220F67" w:rsidP="00F87DF8">
      <w:pPr>
        <w:pStyle w:val="Paragraphedeliste"/>
        <w:numPr>
          <w:ilvl w:val="0"/>
          <w:numId w:val="4"/>
        </w:numPr>
        <w:spacing w:after="0"/>
        <w:jc w:val="both"/>
        <w:rPr>
          <w:rFonts w:ascii="Times New Roman" w:hAnsi="Times New Roman" w:cs="Times New Roman"/>
        </w:rPr>
      </w:pPr>
      <w:r w:rsidRPr="000725CC">
        <w:rPr>
          <w:rFonts w:ascii="Times New Roman" w:hAnsi="Times New Roman" w:cs="Times New Roman"/>
          <w:u w:val="single"/>
        </w:rPr>
        <w:t>Forfaitaire</w:t>
      </w:r>
      <w:r>
        <w:rPr>
          <w:rFonts w:ascii="Times New Roman" w:hAnsi="Times New Roman" w:cs="Times New Roman"/>
        </w:rPr>
        <w:t xml:space="preserve"> car on y applique un </w:t>
      </w:r>
      <w:r w:rsidR="000725CC" w:rsidRPr="000725CC">
        <w:rPr>
          <w:rFonts w:ascii="Times New Roman" w:hAnsi="Times New Roman" w:cs="Times New Roman"/>
          <w:b/>
          <w:bCs/>
        </w:rPr>
        <w:t>taux unique composite de 30%</w:t>
      </w:r>
      <w:r w:rsidR="000725CC">
        <w:rPr>
          <w:rFonts w:ascii="Times New Roman" w:hAnsi="Times New Roman" w:cs="Times New Roman"/>
        </w:rPr>
        <w:t xml:space="preserve"> sur le montant du dividende brut. Composite car ces 30% correspondent à :</w:t>
      </w:r>
    </w:p>
    <w:p w14:paraId="56A26DEC" w14:textId="13052231" w:rsidR="000725CC" w:rsidRDefault="000725CC" w:rsidP="00F87DF8">
      <w:pPr>
        <w:pStyle w:val="Paragraphedeliste"/>
        <w:numPr>
          <w:ilvl w:val="1"/>
          <w:numId w:val="4"/>
        </w:numPr>
        <w:spacing w:after="0"/>
        <w:jc w:val="both"/>
        <w:rPr>
          <w:rFonts w:ascii="Times New Roman" w:hAnsi="Times New Roman" w:cs="Times New Roman"/>
        </w:rPr>
      </w:pPr>
      <w:r w:rsidRPr="000725CC">
        <w:rPr>
          <w:rFonts w:ascii="Times New Roman" w:hAnsi="Times New Roman" w:cs="Times New Roman"/>
          <w:b/>
          <w:bCs/>
        </w:rPr>
        <w:t>12</w:t>
      </w:r>
      <w:r w:rsidR="000335E5">
        <w:rPr>
          <w:rFonts w:ascii="Times New Roman" w:hAnsi="Times New Roman" w:cs="Times New Roman"/>
          <w:b/>
          <w:bCs/>
        </w:rPr>
        <w:t>,</w:t>
      </w:r>
      <w:r w:rsidRPr="000725CC">
        <w:rPr>
          <w:rFonts w:ascii="Times New Roman" w:hAnsi="Times New Roman" w:cs="Times New Roman"/>
          <w:b/>
          <w:bCs/>
        </w:rPr>
        <w:t>8%</w:t>
      </w:r>
      <w:r>
        <w:rPr>
          <w:rFonts w:ascii="Times New Roman" w:hAnsi="Times New Roman" w:cs="Times New Roman"/>
        </w:rPr>
        <w:t xml:space="preserve"> d’impôt sur le revenu ;</w:t>
      </w:r>
    </w:p>
    <w:p w14:paraId="71E74CCF" w14:textId="02A76085" w:rsidR="000725CC" w:rsidRPr="000725CC" w:rsidRDefault="000725CC" w:rsidP="00F87DF8">
      <w:pPr>
        <w:pStyle w:val="Paragraphedeliste"/>
        <w:numPr>
          <w:ilvl w:val="1"/>
          <w:numId w:val="4"/>
        </w:numPr>
        <w:spacing w:after="0"/>
        <w:jc w:val="both"/>
        <w:rPr>
          <w:rFonts w:ascii="Times New Roman" w:hAnsi="Times New Roman" w:cs="Times New Roman"/>
        </w:rPr>
      </w:pPr>
      <w:r w:rsidRPr="000725CC">
        <w:rPr>
          <w:rFonts w:ascii="Times New Roman" w:hAnsi="Times New Roman" w:cs="Times New Roman"/>
          <w:b/>
          <w:bCs/>
        </w:rPr>
        <w:t>17</w:t>
      </w:r>
      <w:r w:rsidR="000335E5">
        <w:rPr>
          <w:rFonts w:ascii="Times New Roman" w:hAnsi="Times New Roman" w:cs="Times New Roman"/>
          <w:b/>
          <w:bCs/>
        </w:rPr>
        <w:t>,</w:t>
      </w:r>
      <w:r w:rsidRPr="000725CC">
        <w:rPr>
          <w:rFonts w:ascii="Times New Roman" w:hAnsi="Times New Roman" w:cs="Times New Roman"/>
          <w:b/>
          <w:bCs/>
        </w:rPr>
        <w:t>2%</w:t>
      </w:r>
      <w:r>
        <w:rPr>
          <w:rFonts w:ascii="Times New Roman" w:hAnsi="Times New Roman" w:cs="Times New Roman"/>
        </w:rPr>
        <w:t xml:space="preserve"> de prélèvements sociaux.</w:t>
      </w:r>
    </w:p>
    <w:p w14:paraId="01E887C0" w14:textId="62511524" w:rsidR="00220F67" w:rsidRPr="00220F67" w:rsidRDefault="000725CC" w:rsidP="00F87DF8">
      <w:pPr>
        <w:pStyle w:val="Paragraphedeliste"/>
        <w:numPr>
          <w:ilvl w:val="0"/>
          <w:numId w:val="4"/>
        </w:numPr>
        <w:spacing w:after="0"/>
        <w:jc w:val="both"/>
        <w:rPr>
          <w:rFonts w:ascii="Times New Roman" w:hAnsi="Times New Roman" w:cs="Times New Roman"/>
        </w:rPr>
      </w:pPr>
      <w:r w:rsidRPr="000725CC">
        <w:rPr>
          <w:rFonts w:ascii="Times New Roman" w:hAnsi="Times New Roman" w:cs="Times New Roman"/>
          <w:u w:val="single"/>
        </w:rPr>
        <w:t>Séparée</w:t>
      </w:r>
      <w:r>
        <w:rPr>
          <w:rFonts w:ascii="Times New Roman" w:hAnsi="Times New Roman" w:cs="Times New Roman"/>
        </w:rPr>
        <w:t xml:space="preserve"> car contrairement aux cédules étudiées jusqu’à présent qui voient leurs revenus nets incorporés au Revenu Global (RG) du foyer fiscal, ici, le dividende sera imposé à part. On dit que le paiement est libératoire de l’impôt sur le revenu, car s’il s’acquitte de ce PFU, le contribuable n’aura plus d’IR à payer sur ces dividendes.</w:t>
      </w:r>
    </w:p>
    <w:p w14:paraId="7639903F" w14:textId="77777777" w:rsidR="00220F67" w:rsidRDefault="00220F67" w:rsidP="00220F67">
      <w:pPr>
        <w:spacing w:after="0"/>
        <w:jc w:val="both"/>
        <w:rPr>
          <w:rFonts w:ascii="Times New Roman" w:hAnsi="Times New Roman" w:cs="Times New Roman"/>
          <w:i/>
          <w:iCs/>
          <w:u w:val="single"/>
        </w:rPr>
      </w:pPr>
    </w:p>
    <w:p w14:paraId="6487ADF7" w14:textId="77777777" w:rsidR="00970A32" w:rsidRDefault="00970A32" w:rsidP="00220F67">
      <w:pPr>
        <w:spacing w:after="0"/>
        <w:jc w:val="both"/>
        <w:rPr>
          <w:rFonts w:ascii="Times New Roman" w:hAnsi="Times New Roman" w:cs="Times New Roman"/>
          <w:i/>
          <w:iCs/>
          <w:u w:val="single"/>
        </w:rPr>
      </w:pPr>
    </w:p>
    <w:p w14:paraId="0F6D6F4B" w14:textId="77777777" w:rsidR="00970A32" w:rsidRDefault="00970A32" w:rsidP="00220F67">
      <w:pPr>
        <w:spacing w:after="0"/>
        <w:jc w:val="both"/>
        <w:rPr>
          <w:rFonts w:ascii="Times New Roman" w:hAnsi="Times New Roman" w:cs="Times New Roman"/>
          <w:i/>
          <w:iCs/>
          <w:u w:val="single"/>
        </w:rPr>
      </w:pPr>
    </w:p>
    <w:p w14:paraId="383D4EAF" w14:textId="77777777" w:rsidR="00970A32" w:rsidRDefault="00970A32" w:rsidP="00220F67">
      <w:pPr>
        <w:spacing w:after="0"/>
        <w:jc w:val="both"/>
        <w:rPr>
          <w:rFonts w:ascii="Times New Roman" w:hAnsi="Times New Roman" w:cs="Times New Roman"/>
          <w:i/>
          <w:iCs/>
          <w:u w:val="single"/>
        </w:rPr>
      </w:pPr>
    </w:p>
    <w:p w14:paraId="5FB0F202" w14:textId="77777777" w:rsidR="00970A32" w:rsidRPr="00220F67" w:rsidRDefault="00970A32" w:rsidP="00220F67">
      <w:pPr>
        <w:spacing w:after="0"/>
        <w:jc w:val="both"/>
        <w:rPr>
          <w:rFonts w:ascii="Times New Roman" w:hAnsi="Times New Roman" w:cs="Times New Roman"/>
          <w:i/>
          <w:iCs/>
          <w:u w:val="single"/>
        </w:rPr>
      </w:pPr>
    </w:p>
    <w:p w14:paraId="58FFDADE" w14:textId="0E50FC17" w:rsidR="000725CC" w:rsidRDefault="00220F67" w:rsidP="00F87DF8">
      <w:pPr>
        <w:pStyle w:val="Paragraphedeliste"/>
        <w:numPr>
          <w:ilvl w:val="0"/>
          <w:numId w:val="23"/>
        </w:numPr>
        <w:spacing w:after="0"/>
        <w:jc w:val="both"/>
        <w:rPr>
          <w:rFonts w:ascii="Times New Roman" w:hAnsi="Times New Roman" w:cs="Times New Roman"/>
          <w:i/>
          <w:iCs/>
          <w:u w:val="single"/>
        </w:rPr>
      </w:pPr>
      <w:r>
        <w:rPr>
          <w:rFonts w:ascii="Times New Roman" w:hAnsi="Times New Roman" w:cs="Times New Roman"/>
          <w:i/>
          <w:iCs/>
          <w:u w:val="single"/>
        </w:rPr>
        <w:t>L’option pour le barème</w:t>
      </w:r>
    </w:p>
    <w:p w14:paraId="33402C5C" w14:textId="77777777" w:rsidR="000725CC" w:rsidRDefault="000725CC" w:rsidP="000725CC">
      <w:pPr>
        <w:spacing w:after="0"/>
        <w:jc w:val="both"/>
        <w:rPr>
          <w:rFonts w:ascii="Times New Roman" w:hAnsi="Times New Roman" w:cs="Times New Roman"/>
          <w:u w:val="single"/>
        </w:rPr>
      </w:pPr>
    </w:p>
    <w:p w14:paraId="60515EFB" w14:textId="127B6EFD" w:rsidR="00462A1D" w:rsidRDefault="00462A1D" w:rsidP="007C67B6">
      <w:pPr>
        <w:spacing w:after="0"/>
        <w:ind w:firstLine="708"/>
        <w:jc w:val="both"/>
        <w:rPr>
          <w:rFonts w:ascii="Times New Roman" w:hAnsi="Times New Roman" w:cs="Times New Roman"/>
        </w:rPr>
      </w:pPr>
      <w:r>
        <w:rPr>
          <w:rFonts w:ascii="Times New Roman" w:hAnsi="Times New Roman" w:cs="Times New Roman"/>
        </w:rPr>
        <w:t>Le contribuable peut toutefois opter pour le barème progressif. C’est-à-dire qu’il incorporera ces RCM a</w:t>
      </w:r>
      <w:r w:rsidR="007C67B6">
        <w:rPr>
          <w:rFonts w:ascii="Times New Roman" w:hAnsi="Times New Roman" w:cs="Times New Roman"/>
        </w:rPr>
        <w:t xml:space="preserve">u Revenu Global, au même titre que ses autres sources de revenus. Il pourra cependant bénéficier d’un </w:t>
      </w:r>
      <w:r w:rsidR="007C67B6" w:rsidRPr="007C67B6">
        <w:rPr>
          <w:rFonts w:ascii="Times New Roman" w:hAnsi="Times New Roman" w:cs="Times New Roman"/>
          <w:u w:val="single"/>
        </w:rPr>
        <w:t xml:space="preserve">abattement de </w:t>
      </w:r>
      <w:r w:rsidR="007C67B6" w:rsidRPr="007C67B6">
        <w:rPr>
          <w:rFonts w:ascii="Times New Roman" w:hAnsi="Times New Roman" w:cs="Times New Roman"/>
          <w:b/>
          <w:bCs/>
          <w:u w:val="single"/>
        </w:rPr>
        <w:t>40% du montant brut des dividend</w:t>
      </w:r>
      <w:r w:rsidR="007C67B6" w:rsidRPr="005410EF">
        <w:rPr>
          <w:rFonts w:ascii="Times New Roman" w:hAnsi="Times New Roman" w:cs="Times New Roman"/>
          <w:b/>
          <w:bCs/>
          <w:u w:val="single"/>
        </w:rPr>
        <w:t>es</w:t>
      </w:r>
      <w:r w:rsidR="007C67B6" w:rsidRPr="007C67B6">
        <w:rPr>
          <w:rFonts w:ascii="Times New Roman" w:hAnsi="Times New Roman" w:cs="Times New Roman"/>
          <w:u w:val="single"/>
        </w:rPr>
        <w:t xml:space="preserve"> perçus</w:t>
      </w:r>
      <w:r w:rsidR="007C67B6">
        <w:rPr>
          <w:rFonts w:ascii="Times New Roman" w:hAnsi="Times New Roman" w:cs="Times New Roman"/>
        </w:rPr>
        <w:t>.</w:t>
      </w:r>
    </w:p>
    <w:p w14:paraId="42793A0D" w14:textId="0F6759BB" w:rsidR="00FA3972" w:rsidRDefault="00FA3972" w:rsidP="007C67B6">
      <w:pPr>
        <w:spacing w:after="0"/>
        <w:ind w:firstLine="708"/>
        <w:jc w:val="both"/>
        <w:rPr>
          <w:rFonts w:ascii="Times New Roman" w:hAnsi="Times New Roman" w:cs="Times New Roman"/>
        </w:rPr>
      </w:pPr>
      <w:r>
        <w:rPr>
          <w:rFonts w:ascii="Times New Roman" w:hAnsi="Times New Roman" w:cs="Times New Roman"/>
        </w:rPr>
        <w:t>Le contribuable reste néanmoins redevable des prélèvements sociaux calculés sur 17</w:t>
      </w:r>
      <w:r w:rsidR="000335E5">
        <w:rPr>
          <w:rFonts w:ascii="Times New Roman" w:hAnsi="Times New Roman" w:cs="Times New Roman"/>
        </w:rPr>
        <w:t>,</w:t>
      </w:r>
      <w:r>
        <w:rPr>
          <w:rFonts w:ascii="Times New Roman" w:hAnsi="Times New Roman" w:cs="Times New Roman"/>
        </w:rPr>
        <w:t>2% des RCM bruts.</w:t>
      </w:r>
    </w:p>
    <w:p w14:paraId="33BE3C38" w14:textId="77777777" w:rsidR="007C67B6" w:rsidRDefault="007C67B6" w:rsidP="00462A1D">
      <w:pPr>
        <w:spacing w:after="0"/>
        <w:jc w:val="both"/>
        <w:rPr>
          <w:rFonts w:ascii="Times New Roman" w:hAnsi="Times New Roman" w:cs="Times New Roman"/>
        </w:rPr>
      </w:pPr>
    </w:p>
    <w:p w14:paraId="6C05F336" w14:textId="0AEA1FB9" w:rsidR="000725CC" w:rsidRPr="007C67B6" w:rsidRDefault="007C67B6" w:rsidP="000725CC">
      <w:pPr>
        <w:spacing w:after="0"/>
        <w:jc w:val="both"/>
        <w:rPr>
          <w:rFonts w:ascii="Times New Roman" w:hAnsi="Times New Roman" w:cs="Times New Roman"/>
        </w:rPr>
      </w:pPr>
      <w:r>
        <w:rPr>
          <w:rFonts w:ascii="Times New Roman" w:hAnsi="Times New Roman" w:cs="Times New Roman"/>
        </w:rPr>
        <w:tab/>
        <w:t xml:space="preserve">On dit que cette </w:t>
      </w:r>
      <w:r w:rsidRPr="00687E52">
        <w:rPr>
          <w:rFonts w:ascii="Times New Roman" w:hAnsi="Times New Roman" w:cs="Times New Roman"/>
          <w:b/>
          <w:bCs/>
          <w:u w:val="single"/>
        </w:rPr>
        <w:t>option est globale</w:t>
      </w:r>
      <w:r>
        <w:rPr>
          <w:rFonts w:ascii="Times New Roman" w:hAnsi="Times New Roman" w:cs="Times New Roman"/>
        </w:rPr>
        <w:t>, puisqu’on le verra infra, d’autres cédules offrent cette dualité PFU/Option pour le barème. Tel est le cas par exemple des Plus-Values de Biens Meubles Incorporels (PVBMI, comprendre : plus-value lors d’une cession d’actions).</w:t>
      </w:r>
      <w:r w:rsidR="00687E52">
        <w:rPr>
          <w:rFonts w:ascii="Times New Roman" w:hAnsi="Times New Roman" w:cs="Times New Roman"/>
        </w:rPr>
        <w:t xml:space="preserve"> L’option exercée dans une cédule produit les mêmes effets dans l’aut</w:t>
      </w:r>
      <w:r w:rsidR="000335E5">
        <w:rPr>
          <w:rFonts w:ascii="Times New Roman" w:hAnsi="Times New Roman" w:cs="Times New Roman"/>
        </w:rPr>
        <w:t>r</w:t>
      </w:r>
      <w:r w:rsidR="00687E52">
        <w:rPr>
          <w:rFonts w:ascii="Times New Roman" w:hAnsi="Times New Roman" w:cs="Times New Roman"/>
        </w:rPr>
        <w:t>e.</w:t>
      </w:r>
    </w:p>
    <w:p w14:paraId="11B7B9A1" w14:textId="77777777" w:rsidR="000725CC" w:rsidRPr="000725CC" w:rsidRDefault="000725CC" w:rsidP="000725CC">
      <w:pPr>
        <w:spacing w:after="0"/>
        <w:jc w:val="both"/>
        <w:rPr>
          <w:rFonts w:ascii="Times New Roman" w:hAnsi="Times New Roman" w:cs="Times New Roman"/>
          <w:i/>
          <w:iCs/>
          <w:u w:val="single"/>
        </w:rPr>
      </w:pPr>
    </w:p>
    <w:p w14:paraId="60AB8FBD" w14:textId="4C7CA228" w:rsidR="000725CC" w:rsidRDefault="007C67B6" w:rsidP="00F87DF8">
      <w:pPr>
        <w:pStyle w:val="Paragraphedeliste"/>
        <w:numPr>
          <w:ilvl w:val="0"/>
          <w:numId w:val="23"/>
        </w:numPr>
        <w:spacing w:after="0"/>
        <w:jc w:val="both"/>
        <w:rPr>
          <w:rFonts w:ascii="Times New Roman" w:hAnsi="Times New Roman" w:cs="Times New Roman"/>
          <w:i/>
          <w:iCs/>
          <w:u w:val="single"/>
        </w:rPr>
      </w:pPr>
      <w:r>
        <w:rPr>
          <w:rFonts w:ascii="Times New Roman" w:hAnsi="Times New Roman" w:cs="Times New Roman"/>
          <w:i/>
          <w:iCs/>
          <w:u w:val="single"/>
        </w:rPr>
        <w:t>Le PFONL</w:t>
      </w:r>
    </w:p>
    <w:p w14:paraId="6362B0E2" w14:textId="77777777" w:rsidR="00FA3972" w:rsidRDefault="00FA3972" w:rsidP="00FA3972">
      <w:pPr>
        <w:spacing w:after="0"/>
        <w:jc w:val="both"/>
        <w:rPr>
          <w:rFonts w:ascii="Times New Roman" w:hAnsi="Times New Roman" w:cs="Times New Roman"/>
        </w:rPr>
      </w:pPr>
    </w:p>
    <w:p w14:paraId="7B18318F" w14:textId="43329CCF" w:rsidR="007C67B6" w:rsidRDefault="00FA3972" w:rsidP="00FA3972">
      <w:pPr>
        <w:spacing w:after="0"/>
        <w:ind w:firstLine="708"/>
        <w:jc w:val="both"/>
        <w:rPr>
          <w:rFonts w:ascii="Times New Roman" w:hAnsi="Times New Roman" w:cs="Times New Roman"/>
        </w:rPr>
      </w:pPr>
      <w:r>
        <w:rPr>
          <w:rFonts w:ascii="Times New Roman" w:hAnsi="Times New Roman" w:cs="Times New Roman"/>
        </w:rPr>
        <w:t xml:space="preserve">Dans le mois suivant la perception des dividendes, le contribuable devra s’acquitter d’un </w:t>
      </w:r>
      <w:r w:rsidR="007C67B6" w:rsidRPr="007C67B6">
        <w:rPr>
          <w:rFonts w:ascii="Times New Roman" w:hAnsi="Times New Roman" w:cs="Times New Roman"/>
        </w:rPr>
        <w:t xml:space="preserve">Prélèvement </w:t>
      </w:r>
      <w:r w:rsidR="007C67B6">
        <w:rPr>
          <w:rFonts w:ascii="Times New Roman" w:hAnsi="Times New Roman" w:cs="Times New Roman"/>
        </w:rPr>
        <w:t>Forfaitaire Obligatoire Non Libératoire (PFONL)</w:t>
      </w:r>
      <w:r>
        <w:rPr>
          <w:rFonts w:ascii="Times New Roman" w:hAnsi="Times New Roman" w:cs="Times New Roman"/>
        </w:rPr>
        <w:t>. On applique ici les mêmes règles que celles du PFU, à savoir cette taxation composite de 30%.</w:t>
      </w:r>
    </w:p>
    <w:p w14:paraId="18C44461" w14:textId="77777777" w:rsidR="00FA3972" w:rsidRPr="007C67B6" w:rsidRDefault="00FA3972" w:rsidP="00FA3972">
      <w:pPr>
        <w:spacing w:after="0"/>
        <w:ind w:firstLine="708"/>
        <w:jc w:val="both"/>
        <w:rPr>
          <w:rFonts w:ascii="Times New Roman" w:hAnsi="Times New Roman" w:cs="Times New Roman"/>
        </w:rPr>
      </w:pPr>
    </w:p>
    <w:p w14:paraId="3478AE5D" w14:textId="0095FD00" w:rsidR="00220F67" w:rsidRDefault="00FA3972" w:rsidP="00864DE3">
      <w:pPr>
        <w:spacing w:after="0"/>
        <w:jc w:val="both"/>
        <w:rPr>
          <w:rFonts w:ascii="Times New Roman" w:hAnsi="Times New Roman" w:cs="Times New Roman"/>
        </w:rPr>
      </w:pPr>
      <w:r>
        <w:rPr>
          <w:rFonts w:ascii="Times New Roman" w:hAnsi="Times New Roman" w:cs="Times New Roman"/>
        </w:rPr>
        <w:tab/>
        <w:t>C’est</w:t>
      </w:r>
      <w:r w:rsidR="000335E5">
        <w:rPr>
          <w:rFonts w:ascii="Times New Roman" w:hAnsi="Times New Roman" w:cs="Times New Roman"/>
        </w:rPr>
        <w:t xml:space="preserve"> </w:t>
      </w:r>
      <w:r w:rsidR="000335E5">
        <w:rPr>
          <w:rFonts w:ascii="Times New Roman" w:hAnsi="Times New Roman" w:cs="Times New Roman"/>
          <w:u w:val="single"/>
        </w:rPr>
        <w:t>plus tard</w:t>
      </w:r>
      <w:r w:rsidR="000335E5">
        <w:rPr>
          <w:rFonts w:ascii="Times New Roman" w:hAnsi="Times New Roman" w:cs="Times New Roman"/>
        </w:rPr>
        <w:t>,</w:t>
      </w:r>
      <w:r>
        <w:rPr>
          <w:rFonts w:ascii="Times New Roman" w:hAnsi="Times New Roman" w:cs="Times New Roman"/>
        </w:rPr>
        <w:t xml:space="preserve"> au moment de remplir sa déclaration d’impôt l’année suivante, que le contribuable opèrera son choix : être imposé au PFU ou opter pour le barème progressif. </w:t>
      </w:r>
      <w:r w:rsidR="004679AD">
        <w:rPr>
          <w:rFonts w:ascii="Times New Roman" w:hAnsi="Times New Roman" w:cs="Times New Roman"/>
        </w:rPr>
        <w:t>2</w:t>
      </w:r>
      <w:r>
        <w:rPr>
          <w:rFonts w:ascii="Times New Roman" w:hAnsi="Times New Roman" w:cs="Times New Roman"/>
        </w:rPr>
        <w:t xml:space="preserve"> possibilités :</w:t>
      </w:r>
    </w:p>
    <w:p w14:paraId="3ECC7807" w14:textId="5BEB1991" w:rsidR="00FA3972" w:rsidRDefault="00FA3972"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Il n’opte pas et reste au PFU. Il a déjà réglé les 30% d’IR et de prélèvements sociaux. Il </w:t>
      </w:r>
      <w:r w:rsidR="004679AD">
        <w:rPr>
          <w:rFonts w:ascii="Times New Roman" w:hAnsi="Times New Roman" w:cs="Times New Roman"/>
        </w:rPr>
        <w:t>sera dès lors définitivement libéré</w:t>
      </w:r>
      <w:r>
        <w:rPr>
          <w:rFonts w:ascii="Times New Roman" w:hAnsi="Times New Roman" w:cs="Times New Roman"/>
        </w:rPr>
        <w:t>.</w:t>
      </w:r>
    </w:p>
    <w:p w14:paraId="68490B3A" w14:textId="151792E3" w:rsidR="004679AD" w:rsidRPr="004679AD" w:rsidRDefault="00FA3972"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Il opte pour le barème</w:t>
      </w:r>
      <w:r w:rsidR="004679AD">
        <w:rPr>
          <w:rFonts w:ascii="Times New Roman" w:hAnsi="Times New Roman" w:cs="Times New Roman"/>
        </w:rPr>
        <w:t xml:space="preserve">, il </w:t>
      </w:r>
      <w:r w:rsidR="004679AD" w:rsidRPr="004679AD">
        <w:rPr>
          <w:rFonts w:ascii="Times New Roman" w:hAnsi="Times New Roman" w:cs="Times New Roman"/>
        </w:rPr>
        <w:t xml:space="preserve">faudra alors calculer 2 fois le montant de l’IR dû par le foyer fiscal sur ses revenus annuels : l’un en incorporant les dividendes, l’autre en les omettant. Cette différence correspond à l’IR généré par les dividendes. Si cette différence est </w:t>
      </w:r>
      <w:r w:rsidR="005410EF">
        <w:rPr>
          <w:rFonts w:ascii="Times New Roman" w:hAnsi="Times New Roman" w:cs="Times New Roman"/>
        </w:rPr>
        <w:t>&lt;</w:t>
      </w:r>
      <w:r w:rsidR="004679AD" w:rsidRPr="004679AD">
        <w:rPr>
          <w:rFonts w:ascii="Times New Roman" w:hAnsi="Times New Roman" w:cs="Times New Roman"/>
        </w:rPr>
        <w:t xml:space="preserve"> aux 12.8% payés lors du PFONL, le contribuable recevra l’écart sous forme de crédit d’impôt. Si cette différence est </w:t>
      </w:r>
      <w:r w:rsidR="005410EF">
        <w:rPr>
          <w:rFonts w:ascii="Times New Roman" w:hAnsi="Times New Roman" w:cs="Times New Roman"/>
        </w:rPr>
        <w:t>&gt;</w:t>
      </w:r>
      <w:r w:rsidR="004679AD" w:rsidRPr="004679AD">
        <w:rPr>
          <w:rFonts w:ascii="Times New Roman" w:hAnsi="Times New Roman" w:cs="Times New Roman"/>
        </w:rPr>
        <w:t>, le contribuable sera tenu de supporter cet écart.</w:t>
      </w:r>
    </w:p>
    <w:p w14:paraId="3040697A" w14:textId="50DB8386" w:rsidR="00833DB4" w:rsidRDefault="00833DB4" w:rsidP="00864DE3">
      <w:pPr>
        <w:spacing w:after="0"/>
        <w:jc w:val="both"/>
        <w:rPr>
          <w:rFonts w:ascii="Times New Roman" w:hAnsi="Times New Roman" w:cs="Times New Roman"/>
        </w:rPr>
      </w:pPr>
    </w:p>
    <w:p w14:paraId="6A369E0A" w14:textId="22412818" w:rsidR="00970A32" w:rsidRDefault="00970A32">
      <w:pPr>
        <w:rPr>
          <w:rFonts w:ascii="Times New Roman" w:hAnsi="Times New Roman" w:cs="Times New Roman"/>
        </w:rPr>
      </w:pPr>
      <w:r>
        <w:rPr>
          <w:rFonts w:ascii="Times New Roman" w:hAnsi="Times New Roman" w:cs="Times New Roman"/>
        </w:rPr>
        <w:br w:type="page"/>
      </w:r>
    </w:p>
    <w:p w14:paraId="38ABF3BD" w14:textId="77777777" w:rsidR="00FA3972" w:rsidRDefault="00FA3972" w:rsidP="00864DE3">
      <w:pPr>
        <w:spacing w:after="0"/>
        <w:jc w:val="both"/>
        <w:rPr>
          <w:rFonts w:ascii="Times New Roman" w:hAnsi="Times New Roman" w:cs="Times New Roman"/>
        </w:rPr>
      </w:pPr>
    </w:p>
    <w:p w14:paraId="5581361A" w14:textId="7420A176" w:rsidR="00970A32" w:rsidRDefault="00970A32" w:rsidP="00970A32">
      <w:pPr>
        <w:spacing w:after="0"/>
        <w:ind w:hanging="1417"/>
        <w:jc w:val="both"/>
        <w:rPr>
          <w:rFonts w:ascii="Times New Roman" w:hAnsi="Times New Roman" w:cs="Times New Roman"/>
        </w:rPr>
      </w:pPr>
    </w:p>
    <w:p w14:paraId="2F549A1B" w14:textId="77777777" w:rsidR="00FA3972" w:rsidRDefault="00FA3972" w:rsidP="00864DE3">
      <w:pPr>
        <w:spacing w:after="0"/>
        <w:jc w:val="both"/>
        <w:rPr>
          <w:rFonts w:ascii="Times New Roman" w:hAnsi="Times New Roman" w:cs="Times New Roman"/>
        </w:rPr>
      </w:pPr>
    </w:p>
    <w:p w14:paraId="5B9700CA" w14:textId="63688B70" w:rsidR="00833DB4" w:rsidRPr="00970A32" w:rsidRDefault="00516D76" w:rsidP="00864DE3">
      <w:pPr>
        <w:spacing w:after="0"/>
        <w:jc w:val="both"/>
        <w:rPr>
          <w:rFonts w:ascii="Times New Roman" w:hAnsi="Times New Roman" w:cs="Times New Roman"/>
          <w:b/>
          <w:bCs/>
          <w:sz w:val="32"/>
          <w:szCs w:val="32"/>
          <w:u w:val="single"/>
        </w:rPr>
      </w:pPr>
      <w:r w:rsidRPr="00970A32">
        <w:rPr>
          <w:rFonts w:ascii="Times New Roman" w:hAnsi="Times New Roman" w:cs="Times New Roman"/>
          <w:b/>
          <w:bCs/>
          <w:sz w:val="32"/>
          <w:szCs w:val="32"/>
          <w:u w:val="single"/>
        </w:rPr>
        <w:t>G</w:t>
      </w:r>
      <w:r w:rsidR="00833DB4" w:rsidRPr="00970A32">
        <w:rPr>
          <w:rFonts w:ascii="Times New Roman" w:hAnsi="Times New Roman" w:cs="Times New Roman"/>
          <w:b/>
          <w:bCs/>
          <w:sz w:val="32"/>
          <w:szCs w:val="32"/>
          <w:u w:val="single"/>
        </w:rPr>
        <w:t xml:space="preserve"> – Les Plus-Values</w:t>
      </w:r>
      <w:r w:rsidR="005410EF" w:rsidRPr="00970A32">
        <w:rPr>
          <w:rFonts w:ascii="Times New Roman" w:hAnsi="Times New Roman" w:cs="Times New Roman"/>
          <w:b/>
          <w:bCs/>
          <w:sz w:val="32"/>
          <w:szCs w:val="32"/>
          <w:u w:val="single"/>
        </w:rPr>
        <w:t xml:space="preserve"> des particuliers</w:t>
      </w:r>
    </w:p>
    <w:p w14:paraId="1001287A" w14:textId="77777777" w:rsidR="00833DB4" w:rsidRDefault="00833DB4" w:rsidP="00864DE3">
      <w:pPr>
        <w:spacing w:after="0"/>
        <w:jc w:val="both"/>
        <w:rPr>
          <w:rFonts w:ascii="Times New Roman" w:hAnsi="Times New Roman" w:cs="Times New Roman"/>
        </w:rPr>
      </w:pPr>
    </w:p>
    <w:p w14:paraId="44B9B680" w14:textId="236ACF4A" w:rsidR="00061728" w:rsidRDefault="00A06F50" w:rsidP="00864DE3">
      <w:pPr>
        <w:spacing w:after="0"/>
        <w:jc w:val="both"/>
        <w:rPr>
          <w:rFonts w:ascii="Times New Roman" w:hAnsi="Times New Roman" w:cs="Times New Roman"/>
        </w:rPr>
      </w:pPr>
      <w:r>
        <w:rPr>
          <w:rFonts w:ascii="Times New Roman" w:hAnsi="Times New Roman" w:cs="Times New Roman"/>
        </w:rPr>
        <w:t>Un particulier peut réaliser plusieurs types de plus</w:t>
      </w:r>
      <w:r w:rsidR="00970A32">
        <w:rPr>
          <w:rFonts w:ascii="Times New Roman" w:hAnsi="Times New Roman" w:cs="Times New Roman"/>
        </w:rPr>
        <w:t>-</w:t>
      </w:r>
      <w:r>
        <w:rPr>
          <w:rFonts w:ascii="Times New Roman" w:hAnsi="Times New Roman" w:cs="Times New Roman"/>
        </w:rPr>
        <w:t>values : immobilières (1), de biens meubles corporels (2) ou encore de biens meubles incorporels (3).</w:t>
      </w:r>
    </w:p>
    <w:p w14:paraId="6311960A" w14:textId="77777777" w:rsidR="00A06F50" w:rsidRDefault="00A06F50" w:rsidP="00864DE3">
      <w:pPr>
        <w:spacing w:after="0"/>
        <w:jc w:val="both"/>
        <w:rPr>
          <w:rFonts w:ascii="Times New Roman" w:hAnsi="Times New Roman" w:cs="Times New Roman"/>
        </w:rPr>
      </w:pPr>
    </w:p>
    <w:p w14:paraId="412616F6" w14:textId="0A9D033F" w:rsidR="00A06F50" w:rsidRDefault="00970A32" w:rsidP="00970A32">
      <w:pPr>
        <w:spacing w:after="0"/>
        <w:ind w:hanging="1417"/>
        <w:jc w:val="both"/>
        <w:rPr>
          <w:rFonts w:ascii="Times New Roman" w:hAnsi="Times New Roman" w:cs="Times New Roman"/>
        </w:rPr>
      </w:pPr>
      <w:r>
        <w:rPr>
          <w:rFonts w:ascii="Times New Roman" w:hAnsi="Times New Roman" w:cs="Times New Roman"/>
          <w:noProof/>
        </w:rPr>
        <w:drawing>
          <wp:inline distT="0" distB="0" distL="0" distR="0" wp14:anchorId="44924507" wp14:editId="6C724CCD">
            <wp:extent cx="2837815" cy="834711"/>
            <wp:effectExtent l="0" t="0" r="635" b="3810"/>
            <wp:docPr id="1781342963" name="Image 21"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42963" name="Image 21" descr="Une image contenant texte, Police, capture d’écran, conception&#10;&#10;Description générée automatiquemen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690" t="3441" b="70755"/>
                    <a:stretch/>
                  </pic:blipFill>
                  <pic:spPr bwMode="auto">
                    <a:xfrm>
                      <a:off x="0" y="0"/>
                      <a:ext cx="2838786" cy="834997"/>
                    </a:xfrm>
                    <a:prstGeom prst="rect">
                      <a:avLst/>
                    </a:prstGeom>
                    <a:noFill/>
                    <a:ln>
                      <a:noFill/>
                    </a:ln>
                    <a:extLst>
                      <a:ext uri="{53640926-AAD7-44D8-BBD7-CCE9431645EC}">
                        <a14:shadowObscured xmlns:a14="http://schemas.microsoft.com/office/drawing/2010/main"/>
                      </a:ext>
                    </a:extLst>
                  </pic:spPr>
                </pic:pic>
              </a:graphicData>
            </a:graphic>
          </wp:inline>
        </w:drawing>
      </w:r>
    </w:p>
    <w:p w14:paraId="4989669F" w14:textId="77777777" w:rsidR="00970A32" w:rsidRDefault="00970A32" w:rsidP="00970A32">
      <w:pPr>
        <w:spacing w:after="0"/>
        <w:ind w:hanging="1417"/>
        <w:jc w:val="both"/>
        <w:rPr>
          <w:rFonts w:ascii="Times New Roman" w:hAnsi="Times New Roman" w:cs="Times New Roman"/>
        </w:rPr>
      </w:pPr>
    </w:p>
    <w:p w14:paraId="14A66794" w14:textId="7EBD0E17" w:rsidR="00833DB4" w:rsidRPr="00970A32" w:rsidRDefault="00833DB4" w:rsidP="00F87DF8">
      <w:pPr>
        <w:pStyle w:val="Paragraphedeliste"/>
        <w:numPr>
          <w:ilvl w:val="0"/>
          <w:numId w:val="16"/>
        </w:numPr>
        <w:spacing w:after="0"/>
        <w:jc w:val="both"/>
        <w:rPr>
          <w:rFonts w:ascii="Times New Roman" w:hAnsi="Times New Roman" w:cs="Times New Roman"/>
          <w:sz w:val="28"/>
          <w:szCs w:val="28"/>
          <w:u w:val="single"/>
        </w:rPr>
      </w:pPr>
      <w:r w:rsidRPr="00970A32">
        <w:rPr>
          <w:rFonts w:ascii="Times New Roman" w:hAnsi="Times New Roman" w:cs="Times New Roman"/>
          <w:sz w:val="28"/>
          <w:szCs w:val="28"/>
          <w:u w:val="single"/>
        </w:rPr>
        <w:t>Les Plus-Values Immobilières</w:t>
      </w:r>
    </w:p>
    <w:p w14:paraId="65C0DC49" w14:textId="77777777" w:rsidR="00BA0EF8" w:rsidRDefault="00BA0EF8" w:rsidP="00833DB4">
      <w:pPr>
        <w:spacing w:after="0"/>
        <w:jc w:val="both"/>
        <w:rPr>
          <w:rFonts w:ascii="Times New Roman" w:hAnsi="Times New Roman" w:cs="Times New Roman"/>
        </w:rPr>
      </w:pPr>
    </w:p>
    <w:p w14:paraId="6B0B9A1C" w14:textId="0A0B0541" w:rsidR="00BA0EF8" w:rsidRDefault="00BA0EF8" w:rsidP="00F87DF8">
      <w:pPr>
        <w:pStyle w:val="Paragraphedeliste"/>
        <w:numPr>
          <w:ilvl w:val="0"/>
          <w:numId w:val="24"/>
        </w:numPr>
        <w:spacing w:after="0"/>
        <w:jc w:val="both"/>
        <w:rPr>
          <w:rFonts w:ascii="Times New Roman" w:hAnsi="Times New Roman" w:cs="Times New Roman"/>
          <w:i/>
          <w:iCs/>
          <w:u w:val="single"/>
        </w:rPr>
      </w:pPr>
      <w:r>
        <w:rPr>
          <w:rFonts w:ascii="Times New Roman" w:hAnsi="Times New Roman" w:cs="Times New Roman"/>
          <w:i/>
          <w:iCs/>
          <w:u w:val="single"/>
        </w:rPr>
        <w:t>Champ d’application</w:t>
      </w:r>
    </w:p>
    <w:p w14:paraId="5824D5BC" w14:textId="77777777" w:rsidR="00BA0EF8" w:rsidRDefault="00BA0EF8" w:rsidP="00BA0EF8">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E13F17" w14:paraId="618097BC" w14:textId="77777777" w:rsidTr="00E13F17">
        <w:tc>
          <w:tcPr>
            <w:tcW w:w="9062" w:type="dxa"/>
            <w:shd w:val="clear" w:color="auto" w:fill="91A3CF"/>
          </w:tcPr>
          <w:p w14:paraId="75E784C6" w14:textId="77777777" w:rsidR="00E13F17" w:rsidRPr="00E13F17" w:rsidRDefault="00E13F17" w:rsidP="00E13F17">
            <w:pPr>
              <w:jc w:val="both"/>
              <w:rPr>
                <w:rFonts w:ascii="Times New Roman" w:hAnsi="Times New Roman" w:cs="Times New Roman"/>
                <w:sz w:val="10"/>
                <w:szCs w:val="10"/>
              </w:rPr>
            </w:pPr>
          </w:p>
          <w:p w14:paraId="7776EC29" w14:textId="2E068580" w:rsidR="00E13F17" w:rsidRPr="00E13F17" w:rsidRDefault="00E13F17" w:rsidP="00E13F17">
            <w:pPr>
              <w:jc w:val="both"/>
              <w:rPr>
                <w:rFonts w:ascii="Times New Roman" w:hAnsi="Times New Roman" w:cs="Times New Roman"/>
                <w:sz w:val="20"/>
                <w:szCs w:val="20"/>
              </w:rPr>
            </w:pPr>
            <w:r w:rsidRPr="00E13F17">
              <w:rPr>
                <w:rFonts w:ascii="Times New Roman" w:hAnsi="Times New Roman" w:cs="Times New Roman"/>
                <w:b/>
                <w:bCs/>
                <w:sz w:val="20"/>
                <w:szCs w:val="20"/>
                <w:u w:val="single"/>
              </w:rPr>
              <w:t>Définition :</w:t>
            </w:r>
            <w:r w:rsidRPr="00E13F17">
              <w:rPr>
                <w:rFonts w:ascii="Times New Roman" w:hAnsi="Times New Roman" w:cs="Times New Roman"/>
                <w:sz w:val="20"/>
                <w:szCs w:val="20"/>
              </w:rPr>
              <w:t xml:space="preserve"> Sont imposées au titre des PVI les cessions d’immeubles ou de droits immobilier</w:t>
            </w:r>
            <w:r w:rsidR="009362B9">
              <w:rPr>
                <w:rFonts w:ascii="Times New Roman" w:hAnsi="Times New Roman" w:cs="Times New Roman"/>
                <w:sz w:val="20"/>
                <w:szCs w:val="20"/>
              </w:rPr>
              <w:t>s</w:t>
            </w:r>
            <w:r w:rsidRPr="00E13F17">
              <w:rPr>
                <w:rFonts w:ascii="Times New Roman" w:hAnsi="Times New Roman" w:cs="Times New Roman"/>
                <w:sz w:val="20"/>
                <w:szCs w:val="20"/>
              </w:rPr>
              <w:t xml:space="preserve"> détenus par les </w:t>
            </w:r>
            <w:r w:rsidRPr="00E13F17">
              <w:rPr>
                <w:rFonts w:ascii="Times New Roman" w:hAnsi="Times New Roman" w:cs="Times New Roman"/>
                <w:sz w:val="20"/>
                <w:szCs w:val="20"/>
                <w:u w:val="single"/>
              </w:rPr>
              <w:t>particuliers</w:t>
            </w:r>
            <w:r w:rsidRPr="00E13F17">
              <w:rPr>
                <w:rFonts w:ascii="Times New Roman" w:hAnsi="Times New Roman" w:cs="Times New Roman"/>
                <w:sz w:val="20"/>
                <w:szCs w:val="20"/>
              </w:rPr>
              <w:t xml:space="preserve"> (article 150 U CGI).</w:t>
            </w:r>
          </w:p>
          <w:p w14:paraId="448FF396" w14:textId="77777777" w:rsidR="00E13F17" w:rsidRPr="00E13F17" w:rsidRDefault="00E13F17" w:rsidP="00BA0EF8">
            <w:pPr>
              <w:jc w:val="both"/>
              <w:rPr>
                <w:rFonts w:ascii="Times New Roman" w:hAnsi="Times New Roman" w:cs="Times New Roman"/>
                <w:sz w:val="10"/>
                <w:szCs w:val="10"/>
              </w:rPr>
            </w:pPr>
          </w:p>
        </w:tc>
      </w:tr>
    </w:tbl>
    <w:p w14:paraId="79C2405F" w14:textId="77777777" w:rsidR="00BA0EF8" w:rsidRDefault="00BA0EF8" w:rsidP="00BA0EF8">
      <w:pPr>
        <w:spacing w:after="0"/>
        <w:jc w:val="both"/>
        <w:rPr>
          <w:rFonts w:ascii="Times New Roman" w:hAnsi="Times New Roman" w:cs="Times New Roman"/>
        </w:rPr>
      </w:pPr>
    </w:p>
    <w:p w14:paraId="42C1BE54" w14:textId="171428AB" w:rsidR="00BA0EF8" w:rsidRDefault="008D57D2" w:rsidP="00E13F17">
      <w:pPr>
        <w:spacing w:after="0"/>
        <w:ind w:firstLine="708"/>
        <w:jc w:val="both"/>
        <w:rPr>
          <w:rFonts w:ascii="Times New Roman" w:hAnsi="Times New Roman" w:cs="Times New Roman"/>
        </w:rPr>
      </w:pPr>
      <w:r>
        <w:rPr>
          <w:rFonts w:ascii="Times New Roman" w:hAnsi="Times New Roman" w:cs="Times New Roman"/>
        </w:rPr>
        <w:t xml:space="preserve">L’article 150 UB CGI dispose que </w:t>
      </w:r>
      <w:r w:rsidR="00E13F17">
        <w:rPr>
          <w:rFonts w:ascii="Times New Roman" w:hAnsi="Times New Roman" w:cs="Times New Roman"/>
        </w:rPr>
        <w:t>la cession par une société de personne</w:t>
      </w:r>
      <w:r w:rsidR="009362B9">
        <w:rPr>
          <w:rFonts w:ascii="Times New Roman" w:hAnsi="Times New Roman" w:cs="Times New Roman"/>
        </w:rPr>
        <w:t>s</w:t>
      </w:r>
      <w:r w:rsidR="00E13F17">
        <w:rPr>
          <w:rFonts w:ascii="Times New Roman" w:hAnsi="Times New Roman" w:cs="Times New Roman"/>
        </w:rPr>
        <w:t xml:space="preserve"> à prépondérance immobilière</w:t>
      </w:r>
      <w:r w:rsidR="000335E5">
        <w:rPr>
          <w:rFonts w:ascii="Times New Roman" w:hAnsi="Times New Roman" w:cs="Times New Roman"/>
        </w:rPr>
        <w:t xml:space="preserve"> </w:t>
      </w:r>
      <w:r w:rsidR="000335E5" w:rsidRPr="000335E5">
        <w:rPr>
          <w:rFonts w:ascii="Times New Roman" w:hAnsi="Times New Roman" w:cs="Times New Roman"/>
          <w:sz w:val="16"/>
          <w:szCs w:val="16"/>
        </w:rPr>
        <w:t>(=</w:t>
      </w:r>
      <w:r w:rsidR="000335E5">
        <w:rPr>
          <w:rFonts w:ascii="Times New Roman" w:hAnsi="Times New Roman" w:cs="Times New Roman"/>
          <w:sz w:val="16"/>
          <w:szCs w:val="16"/>
        </w:rPr>
        <w:t xml:space="preserve"> dont l’</w:t>
      </w:r>
      <w:r w:rsidR="000335E5" w:rsidRPr="000335E5">
        <w:rPr>
          <w:rFonts w:ascii="Times New Roman" w:hAnsi="Times New Roman" w:cs="Times New Roman"/>
          <w:sz w:val="16"/>
          <w:szCs w:val="16"/>
        </w:rPr>
        <w:t xml:space="preserve">actif </w:t>
      </w:r>
      <w:r w:rsidR="000335E5">
        <w:rPr>
          <w:rFonts w:ascii="Times New Roman" w:hAnsi="Times New Roman" w:cs="Times New Roman"/>
          <w:sz w:val="16"/>
          <w:szCs w:val="16"/>
        </w:rPr>
        <w:t xml:space="preserve">est </w:t>
      </w:r>
      <w:r w:rsidR="000335E5" w:rsidRPr="000335E5">
        <w:rPr>
          <w:rFonts w:ascii="Times New Roman" w:hAnsi="Times New Roman" w:cs="Times New Roman"/>
          <w:sz w:val="16"/>
          <w:szCs w:val="16"/>
        </w:rPr>
        <w:t>majoritairement composé d’immeubles)</w:t>
      </w:r>
      <w:r w:rsidR="00E13F17">
        <w:rPr>
          <w:rFonts w:ascii="Times New Roman" w:hAnsi="Times New Roman" w:cs="Times New Roman"/>
        </w:rPr>
        <w:t xml:space="preserve"> d’un immeuble inscrit à son actif, ou la cession de titre</w:t>
      </w:r>
      <w:r w:rsidR="009362B9">
        <w:rPr>
          <w:rFonts w:ascii="Times New Roman" w:hAnsi="Times New Roman" w:cs="Times New Roman"/>
        </w:rPr>
        <w:t>s</w:t>
      </w:r>
      <w:r w:rsidR="00E13F17">
        <w:rPr>
          <w:rFonts w:ascii="Times New Roman" w:hAnsi="Times New Roman" w:cs="Times New Roman"/>
        </w:rPr>
        <w:t xml:space="preserve"> de telles sociétés sont également imposées selon le régime des PVI.</w:t>
      </w:r>
    </w:p>
    <w:p w14:paraId="5D3C4CD0" w14:textId="3F21D238" w:rsidR="00973CC9" w:rsidRDefault="00973CC9" w:rsidP="00E13F17">
      <w:pPr>
        <w:spacing w:after="0"/>
        <w:ind w:firstLine="708"/>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BA2892" w14:paraId="3CD672A2" w14:textId="77777777" w:rsidTr="009362B9">
        <w:tc>
          <w:tcPr>
            <w:tcW w:w="9062" w:type="dxa"/>
            <w:shd w:val="clear" w:color="auto" w:fill="A0E8A3"/>
          </w:tcPr>
          <w:p w14:paraId="38304E71" w14:textId="77777777" w:rsidR="00BA2892" w:rsidRPr="00BA2892" w:rsidRDefault="00BA2892" w:rsidP="00BA2892">
            <w:pPr>
              <w:jc w:val="both"/>
              <w:rPr>
                <w:rFonts w:ascii="Times New Roman" w:hAnsi="Times New Roman" w:cs="Times New Roman"/>
                <w:sz w:val="10"/>
                <w:szCs w:val="10"/>
              </w:rPr>
            </w:pPr>
          </w:p>
          <w:p w14:paraId="303E1620" w14:textId="56F8B25A" w:rsidR="00BA2892" w:rsidRPr="009362B9" w:rsidRDefault="00BA2892" w:rsidP="009362B9">
            <w:pPr>
              <w:jc w:val="center"/>
              <w:rPr>
                <w:rFonts w:ascii="Times New Roman" w:hAnsi="Times New Roman" w:cs="Times New Roman"/>
                <w:b/>
                <w:bCs/>
                <w:u w:val="single"/>
              </w:rPr>
            </w:pPr>
            <w:r w:rsidRPr="009362B9">
              <w:rPr>
                <w:rFonts w:ascii="Times New Roman" w:hAnsi="Times New Roman" w:cs="Times New Roman"/>
                <w:b/>
                <w:bCs/>
                <w:u w:val="single"/>
              </w:rPr>
              <w:t>Synthèse</w:t>
            </w:r>
            <w:r w:rsidR="008E2429">
              <w:rPr>
                <w:rFonts w:ascii="Times New Roman" w:hAnsi="Times New Roman" w:cs="Times New Roman"/>
                <w:b/>
                <w:bCs/>
                <w:u w:val="single"/>
              </w:rPr>
              <w:t xml:space="preserve"> du champ d’application PVI</w:t>
            </w:r>
            <w:r w:rsidRPr="009362B9">
              <w:rPr>
                <w:rFonts w:ascii="Times New Roman" w:hAnsi="Times New Roman" w:cs="Times New Roman"/>
                <w:b/>
                <w:bCs/>
                <w:u w:val="single"/>
              </w:rPr>
              <w:t> :</w:t>
            </w:r>
          </w:p>
          <w:p w14:paraId="2876D4AB" w14:textId="7B68F3CC" w:rsidR="00BA2892" w:rsidRPr="000335E5" w:rsidRDefault="00BA2892" w:rsidP="00BA2892">
            <w:pPr>
              <w:jc w:val="both"/>
              <w:rPr>
                <w:rFonts w:ascii="Times New Roman" w:hAnsi="Times New Roman" w:cs="Times New Roman"/>
                <w:sz w:val="20"/>
                <w:szCs w:val="20"/>
              </w:rPr>
            </w:pPr>
            <w:r w:rsidRPr="00BA2892">
              <w:rPr>
                <w:rFonts w:ascii="Times New Roman" w:hAnsi="Times New Roman" w:cs="Times New Roman"/>
                <w:noProof/>
                <w:sz w:val="20"/>
                <w:szCs w:val="20"/>
              </w:rPr>
              <w:drawing>
                <wp:anchor distT="0" distB="0" distL="114300" distR="114300" simplePos="0" relativeHeight="251666432" behindDoc="1" locked="0" layoutInCell="1" allowOverlap="1" wp14:anchorId="7B7B10D4" wp14:editId="3DB6ABFD">
                  <wp:simplePos x="0" y="0"/>
                  <wp:positionH relativeFrom="column">
                    <wp:posOffset>236855</wp:posOffset>
                  </wp:positionH>
                  <wp:positionV relativeFrom="paragraph">
                    <wp:posOffset>596900</wp:posOffset>
                  </wp:positionV>
                  <wp:extent cx="5107940" cy="2873375"/>
                  <wp:effectExtent l="38100" t="38100" r="16510" b="41275"/>
                  <wp:wrapSquare wrapText="bothSides"/>
                  <wp:docPr id="62620430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04308" name="Imag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07940" cy="2873375"/>
                          </a:xfrm>
                          <a:custGeom>
                            <a:avLst/>
                            <a:gdLst>
                              <a:gd name="connsiteX0" fmla="*/ 0 w 5112385"/>
                              <a:gd name="connsiteY0" fmla="*/ 0 h 2873375"/>
                              <a:gd name="connsiteX1" fmla="*/ 485677 w 5112385"/>
                              <a:gd name="connsiteY1" fmla="*/ 0 h 2873375"/>
                              <a:gd name="connsiteX2" fmla="*/ 1022477 w 5112385"/>
                              <a:gd name="connsiteY2" fmla="*/ 0 h 2873375"/>
                              <a:gd name="connsiteX3" fmla="*/ 1763773 w 5112385"/>
                              <a:gd name="connsiteY3" fmla="*/ 0 h 2873375"/>
                              <a:gd name="connsiteX4" fmla="*/ 2402821 w 5112385"/>
                              <a:gd name="connsiteY4" fmla="*/ 0 h 2873375"/>
                              <a:gd name="connsiteX5" fmla="*/ 3041869 w 5112385"/>
                              <a:gd name="connsiteY5" fmla="*/ 0 h 2873375"/>
                              <a:gd name="connsiteX6" fmla="*/ 3578670 w 5112385"/>
                              <a:gd name="connsiteY6" fmla="*/ 0 h 2873375"/>
                              <a:gd name="connsiteX7" fmla="*/ 4064346 w 5112385"/>
                              <a:gd name="connsiteY7" fmla="*/ 0 h 2873375"/>
                              <a:gd name="connsiteX8" fmla="*/ 5112385 w 5112385"/>
                              <a:gd name="connsiteY8" fmla="*/ 0 h 2873375"/>
                              <a:gd name="connsiteX9" fmla="*/ 5112385 w 5112385"/>
                              <a:gd name="connsiteY9" fmla="*/ 517208 h 2873375"/>
                              <a:gd name="connsiteX10" fmla="*/ 5112385 w 5112385"/>
                              <a:gd name="connsiteY10" fmla="*/ 1091883 h 2873375"/>
                              <a:gd name="connsiteX11" fmla="*/ 5112385 w 5112385"/>
                              <a:gd name="connsiteY11" fmla="*/ 1724025 h 2873375"/>
                              <a:gd name="connsiteX12" fmla="*/ 5112385 w 5112385"/>
                              <a:gd name="connsiteY12" fmla="*/ 2212499 h 2873375"/>
                              <a:gd name="connsiteX13" fmla="*/ 5112385 w 5112385"/>
                              <a:gd name="connsiteY13" fmla="*/ 2873375 h 2873375"/>
                              <a:gd name="connsiteX14" fmla="*/ 4371089 w 5112385"/>
                              <a:gd name="connsiteY14" fmla="*/ 2873375 h 2873375"/>
                              <a:gd name="connsiteX15" fmla="*/ 3783165 w 5112385"/>
                              <a:gd name="connsiteY15" fmla="*/ 2873375 h 2873375"/>
                              <a:gd name="connsiteX16" fmla="*/ 3092993 w 5112385"/>
                              <a:gd name="connsiteY16" fmla="*/ 2873375 h 2873375"/>
                              <a:gd name="connsiteX17" fmla="*/ 2453945 w 5112385"/>
                              <a:gd name="connsiteY17" fmla="*/ 2873375 h 2873375"/>
                              <a:gd name="connsiteX18" fmla="*/ 1866021 w 5112385"/>
                              <a:gd name="connsiteY18" fmla="*/ 2873375 h 2873375"/>
                              <a:gd name="connsiteX19" fmla="*/ 1278096 w 5112385"/>
                              <a:gd name="connsiteY19" fmla="*/ 2873375 h 2873375"/>
                              <a:gd name="connsiteX20" fmla="*/ 690172 w 5112385"/>
                              <a:gd name="connsiteY20" fmla="*/ 2873375 h 2873375"/>
                              <a:gd name="connsiteX21" fmla="*/ 0 w 5112385"/>
                              <a:gd name="connsiteY21" fmla="*/ 2873375 h 2873375"/>
                              <a:gd name="connsiteX22" fmla="*/ 0 w 5112385"/>
                              <a:gd name="connsiteY22" fmla="*/ 2269966 h 2873375"/>
                              <a:gd name="connsiteX23" fmla="*/ 0 w 5112385"/>
                              <a:gd name="connsiteY23" fmla="*/ 1724025 h 2873375"/>
                              <a:gd name="connsiteX24" fmla="*/ 0 w 5112385"/>
                              <a:gd name="connsiteY24" fmla="*/ 1149350 h 2873375"/>
                              <a:gd name="connsiteX25" fmla="*/ 0 w 5112385"/>
                              <a:gd name="connsiteY25" fmla="*/ 517207 h 2873375"/>
                              <a:gd name="connsiteX26" fmla="*/ 0 w 5112385"/>
                              <a:gd name="connsiteY26" fmla="*/ 0 h 2873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5112385" h="2873375" extrusionOk="0">
                                <a:moveTo>
                                  <a:pt x="0" y="0"/>
                                </a:moveTo>
                                <a:cubicBezTo>
                                  <a:pt x="194702" y="218"/>
                                  <a:pt x="344007" y="8928"/>
                                  <a:pt x="485677" y="0"/>
                                </a:cubicBezTo>
                                <a:cubicBezTo>
                                  <a:pt x="627347" y="-8928"/>
                                  <a:pt x="859410" y="970"/>
                                  <a:pt x="1022477" y="0"/>
                                </a:cubicBezTo>
                                <a:cubicBezTo>
                                  <a:pt x="1185544" y="-970"/>
                                  <a:pt x="1613430" y="17322"/>
                                  <a:pt x="1763773" y="0"/>
                                </a:cubicBezTo>
                                <a:cubicBezTo>
                                  <a:pt x="1914116" y="-17322"/>
                                  <a:pt x="2239582" y="3571"/>
                                  <a:pt x="2402821" y="0"/>
                                </a:cubicBezTo>
                                <a:cubicBezTo>
                                  <a:pt x="2566060" y="-3571"/>
                                  <a:pt x="2816943" y="-9131"/>
                                  <a:pt x="3041869" y="0"/>
                                </a:cubicBezTo>
                                <a:cubicBezTo>
                                  <a:pt x="3266795" y="9131"/>
                                  <a:pt x="3391870" y="25776"/>
                                  <a:pt x="3578670" y="0"/>
                                </a:cubicBezTo>
                                <a:cubicBezTo>
                                  <a:pt x="3765470" y="-25776"/>
                                  <a:pt x="3898573" y="18523"/>
                                  <a:pt x="4064346" y="0"/>
                                </a:cubicBezTo>
                                <a:cubicBezTo>
                                  <a:pt x="4230119" y="-18523"/>
                                  <a:pt x="4689848" y="-14721"/>
                                  <a:pt x="5112385" y="0"/>
                                </a:cubicBezTo>
                                <a:cubicBezTo>
                                  <a:pt x="5123719" y="180855"/>
                                  <a:pt x="5110010" y="267640"/>
                                  <a:pt x="5112385" y="517208"/>
                                </a:cubicBezTo>
                                <a:cubicBezTo>
                                  <a:pt x="5114760" y="766776"/>
                                  <a:pt x="5129047" y="846816"/>
                                  <a:pt x="5112385" y="1091883"/>
                                </a:cubicBezTo>
                                <a:cubicBezTo>
                                  <a:pt x="5095723" y="1336951"/>
                                  <a:pt x="5100417" y="1436891"/>
                                  <a:pt x="5112385" y="1724025"/>
                                </a:cubicBezTo>
                                <a:cubicBezTo>
                                  <a:pt x="5124353" y="2011159"/>
                                  <a:pt x="5111846" y="1998158"/>
                                  <a:pt x="5112385" y="2212499"/>
                                </a:cubicBezTo>
                                <a:cubicBezTo>
                                  <a:pt x="5112924" y="2426840"/>
                                  <a:pt x="5083859" y="2666411"/>
                                  <a:pt x="5112385" y="2873375"/>
                                </a:cubicBezTo>
                                <a:cubicBezTo>
                                  <a:pt x="4960082" y="2843385"/>
                                  <a:pt x="4538665" y="2900626"/>
                                  <a:pt x="4371089" y="2873375"/>
                                </a:cubicBezTo>
                                <a:cubicBezTo>
                                  <a:pt x="4203513" y="2846124"/>
                                  <a:pt x="3998281" y="2895683"/>
                                  <a:pt x="3783165" y="2873375"/>
                                </a:cubicBezTo>
                                <a:cubicBezTo>
                                  <a:pt x="3568049" y="2851067"/>
                                  <a:pt x="3370015" y="2888303"/>
                                  <a:pt x="3092993" y="2873375"/>
                                </a:cubicBezTo>
                                <a:cubicBezTo>
                                  <a:pt x="2815971" y="2858447"/>
                                  <a:pt x="2712278" y="2851051"/>
                                  <a:pt x="2453945" y="2873375"/>
                                </a:cubicBezTo>
                                <a:cubicBezTo>
                                  <a:pt x="2195612" y="2895699"/>
                                  <a:pt x="2089552" y="2866163"/>
                                  <a:pt x="1866021" y="2873375"/>
                                </a:cubicBezTo>
                                <a:cubicBezTo>
                                  <a:pt x="1642490" y="2880587"/>
                                  <a:pt x="1476427" y="2899487"/>
                                  <a:pt x="1278096" y="2873375"/>
                                </a:cubicBezTo>
                                <a:cubicBezTo>
                                  <a:pt x="1079766" y="2847263"/>
                                  <a:pt x="883042" y="2897954"/>
                                  <a:pt x="690172" y="2873375"/>
                                </a:cubicBezTo>
                                <a:cubicBezTo>
                                  <a:pt x="497302" y="2848796"/>
                                  <a:pt x="193298" y="2846433"/>
                                  <a:pt x="0" y="2873375"/>
                                </a:cubicBezTo>
                                <a:cubicBezTo>
                                  <a:pt x="-20143" y="2654473"/>
                                  <a:pt x="29515" y="2506368"/>
                                  <a:pt x="0" y="2269966"/>
                                </a:cubicBezTo>
                                <a:cubicBezTo>
                                  <a:pt x="-29515" y="2033564"/>
                                  <a:pt x="2101" y="1989918"/>
                                  <a:pt x="0" y="1724025"/>
                                </a:cubicBezTo>
                                <a:cubicBezTo>
                                  <a:pt x="-2101" y="1458132"/>
                                  <a:pt x="-26175" y="1360965"/>
                                  <a:pt x="0" y="1149350"/>
                                </a:cubicBezTo>
                                <a:cubicBezTo>
                                  <a:pt x="26175" y="937735"/>
                                  <a:pt x="30150" y="702192"/>
                                  <a:pt x="0" y="517207"/>
                                </a:cubicBezTo>
                                <a:cubicBezTo>
                                  <a:pt x="-30150" y="332222"/>
                                  <a:pt x="-21153" y="138586"/>
                                  <a:pt x="0" y="0"/>
                                </a:cubicBezTo>
                                <a:close/>
                              </a:path>
                            </a:pathLst>
                          </a:custGeom>
                          <a:noFill/>
                          <a:ln>
                            <a:solidFill>
                              <a:schemeClr val="tx1"/>
                            </a:solidFill>
                          </a:ln>
                          <a:effectLst>
                            <a:innerShdw blurRad="165100" dist="139700" dir="18660000">
                              <a:srgbClr val="9FBDFF">
                                <a:alpha val="74000"/>
                              </a:srgbClr>
                            </a:innerShdw>
                          </a:effectLst>
                        </pic:spPr>
                      </pic:pic>
                    </a:graphicData>
                  </a:graphic>
                </wp:anchor>
              </w:drawing>
            </w:r>
            <w:r w:rsidRPr="00BA2892">
              <w:rPr>
                <w:rFonts w:ascii="Times New Roman" w:hAnsi="Times New Roman" w:cs="Times New Roman"/>
                <w:sz w:val="20"/>
                <w:szCs w:val="20"/>
              </w:rPr>
              <w:t xml:space="preserve">Prenons l’exemple de </w:t>
            </w:r>
            <w:r w:rsidR="00B066BA">
              <w:rPr>
                <w:rFonts w:ascii="Times New Roman" w:hAnsi="Times New Roman" w:cs="Times New Roman"/>
                <w:sz w:val="20"/>
                <w:szCs w:val="20"/>
              </w:rPr>
              <w:t>Jean</w:t>
            </w:r>
            <w:r w:rsidRPr="00BA2892">
              <w:rPr>
                <w:rFonts w:ascii="Times New Roman" w:hAnsi="Times New Roman" w:cs="Times New Roman"/>
                <w:sz w:val="20"/>
                <w:szCs w:val="20"/>
              </w:rPr>
              <w:t xml:space="preserve">, personne physique. Didier est directement propriétaire d’un </w:t>
            </w:r>
            <w:r w:rsidRPr="00BA2892">
              <w:rPr>
                <w:rFonts w:ascii="Times New Roman" w:hAnsi="Times New Roman" w:cs="Times New Roman"/>
                <w:b/>
                <w:bCs/>
                <w:color w:val="FF00CF"/>
                <w:sz w:val="20"/>
                <w:szCs w:val="20"/>
              </w:rPr>
              <w:t>appartement</w:t>
            </w:r>
            <w:r w:rsidRPr="00BA2892">
              <w:rPr>
                <w:rFonts w:ascii="Times New Roman" w:hAnsi="Times New Roman" w:cs="Times New Roman"/>
                <w:sz w:val="20"/>
                <w:szCs w:val="20"/>
              </w:rPr>
              <w:t xml:space="preserve">. Il est également </w:t>
            </w:r>
            <w:r w:rsidRPr="00BA2892">
              <w:rPr>
                <w:rFonts w:ascii="Times New Roman" w:hAnsi="Times New Roman" w:cs="Times New Roman"/>
                <w:b/>
                <w:bCs/>
                <w:color w:val="199405"/>
                <w:sz w:val="20"/>
                <w:szCs w:val="20"/>
              </w:rPr>
              <w:t>l’associé unique d’une SCI</w:t>
            </w:r>
            <w:r w:rsidRPr="00BA2892">
              <w:rPr>
                <w:rFonts w:ascii="Times New Roman" w:hAnsi="Times New Roman" w:cs="Times New Roman"/>
                <w:sz w:val="20"/>
                <w:szCs w:val="20"/>
              </w:rPr>
              <w:t xml:space="preserve"> n’ayant pas opté pour l’IS. </w:t>
            </w:r>
            <w:r w:rsidRPr="00BA2892">
              <w:rPr>
                <w:rFonts w:ascii="Times New Roman" w:hAnsi="Times New Roman" w:cs="Times New Roman"/>
                <w:b/>
                <w:bCs/>
                <w:color w:val="0019FF"/>
                <w:sz w:val="20"/>
                <w:szCs w:val="20"/>
              </w:rPr>
              <w:t>L’actif de cette SCI</w:t>
            </w:r>
            <w:r w:rsidRPr="00BA2892">
              <w:rPr>
                <w:rFonts w:ascii="Times New Roman" w:hAnsi="Times New Roman" w:cs="Times New Roman"/>
                <w:color w:val="0019FF"/>
                <w:sz w:val="20"/>
                <w:szCs w:val="20"/>
              </w:rPr>
              <w:t xml:space="preserve"> </w:t>
            </w:r>
            <w:r w:rsidRPr="00BA2892">
              <w:rPr>
                <w:rFonts w:ascii="Times New Roman" w:hAnsi="Times New Roman" w:cs="Times New Roman"/>
                <w:sz w:val="20"/>
                <w:szCs w:val="20"/>
              </w:rPr>
              <w:t>est majoritairement composé d’immeubles.</w:t>
            </w:r>
          </w:p>
          <w:p w14:paraId="7EF3DE09" w14:textId="77777777" w:rsidR="00BA2892" w:rsidRDefault="00BA2892" w:rsidP="00BA2892">
            <w:pPr>
              <w:jc w:val="both"/>
              <w:rPr>
                <w:rFonts w:ascii="Times New Roman" w:hAnsi="Times New Roman" w:cs="Times New Roman"/>
              </w:rPr>
            </w:pPr>
          </w:p>
          <w:p w14:paraId="6C99EB9D" w14:textId="77777777" w:rsidR="00BA2892" w:rsidRPr="00BA2892" w:rsidRDefault="00BA2892" w:rsidP="00BA2892">
            <w:pPr>
              <w:jc w:val="both"/>
              <w:rPr>
                <w:rFonts w:ascii="Times New Roman" w:hAnsi="Times New Roman" w:cs="Times New Roman"/>
                <w:sz w:val="20"/>
                <w:szCs w:val="20"/>
              </w:rPr>
            </w:pPr>
            <w:r w:rsidRPr="00BA2892">
              <w:rPr>
                <w:rFonts w:ascii="Times New Roman" w:hAnsi="Times New Roman" w:cs="Times New Roman"/>
                <w:sz w:val="20"/>
                <w:szCs w:val="20"/>
              </w:rPr>
              <w:t>Seront appréhendées par les règles des PVI, les cessions suivantes :</w:t>
            </w:r>
          </w:p>
          <w:p w14:paraId="67F0D90C" w14:textId="746346BE" w:rsidR="00BA2892" w:rsidRPr="00BA2892" w:rsidRDefault="00B066BA" w:rsidP="00F87DF8">
            <w:pPr>
              <w:pStyle w:val="Paragraphedeliste"/>
              <w:numPr>
                <w:ilvl w:val="0"/>
                <w:numId w:val="4"/>
              </w:numPr>
              <w:jc w:val="both"/>
              <w:rPr>
                <w:rFonts w:ascii="Times New Roman" w:hAnsi="Times New Roman" w:cs="Times New Roman"/>
                <w:sz w:val="20"/>
                <w:szCs w:val="20"/>
              </w:rPr>
            </w:pPr>
            <w:r>
              <w:rPr>
                <w:rFonts w:ascii="Times New Roman" w:hAnsi="Times New Roman" w:cs="Times New Roman"/>
                <w:sz w:val="20"/>
                <w:szCs w:val="20"/>
              </w:rPr>
              <w:t>Jean</w:t>
            </w:r>
            <w:r w:rsidR="00BA2892" w:rsidRPr="00BA2892">
              <w:rPr>
                <w:rFonts w:ascii="Times New Roman" w:hAnsi="Times New Roman" w:cs="Times New Roman"/>
                <w:sz w:val="20"/>
                <w:szCs w:val="20"/>
              </w:rPr>
              <w:t xml:space="preserve"> vend son </w:t>
            </w:r>
            <w:r w:rsidR="00BA2892" w:rsidRPr="00BA2892">
              <w:rPr>
                <w:rFonts w:ascii="Times New Roman" w:hAnsi="Times New Roman" w:cs="Times New Roman"/>
                <w:color w:val="FF00CF"/>
                <w:sz w:val="20"/>
                <w:szCs w:val="20"/>
              </w:rPr>
              <w:t>appartement </w:t>
            </w:r>
            <w:r w:rsidR="00BA2892" w:rsidRPr="00BA2892">
              <w:rPr>
                <w:rFonts w:ascii="Times New Roman" w:hAnsi="Times New Roman" w:cs="Times New Roman"/>
                <w:sz w:val="20"/>
                <w:szCs w:val="20"/>
              </w:rPr>
              <w:t>;</w:t>
            </w:r>
          </w:p>
          <w:p w14:paraId="1DC39AAC" w14:textId="77777777" w:rsidR="00BA2892" w:rsidRPr="00BA2892" w:rsidRDefault="00BA2892" w:rsidP="00F87DF8">
            <w:pPr>
              <w:pStyle w:val="Paragraphedeliste"/>
              <w:numPr>
                <w:ilvl w:val="0"/>
                <w:numId w:val="4"/>
              </w:numPr>
              <w:jc w:val="both"/>
              <w:rPr>
                <w:rFonts w:ascii="Times New Roman" w:hAnsi="Times New Roman" w:cs="Times New Roman"/>
                <w:sz w:val="20"/>
                <w:szCs w:val="20"/>
              </w:rPr>
            </w:pPr>
            <w:r w:rsidRPr="00BA2892">
              <w:rPr>
                <w:rFonts w:ascii="Times New Roman" w:hAnsi="Times New Roman" w:cs="Times New Roman"/>
                <w:sz w:val="20"/>
                <w:szCs w:val="20"/>
              </w:rPr>
              <w:t>La SCI cède l’</w:t>
            </w:r>
            <w:r w:rsidRPr="00BA2892">
              <w:rPr>
                <w:rFonts w:ascii="Times New Roman" w:hAnsi="Times New Roman" w:cs="Times New Roman"/>
                <w:b/>
                <w:bCs/>
                <w:color w:val="0019FF"/>
                <w:sz w:val="20"/>
                <w:szCs w:val="20"/>
              </w:rPr>
              <w:t>un des immeubles inscrit à son actif</w:t>
            </w:r>
            <w:r w:rsidRPr="00BA2892">
              <w:rPr>
                <w:rFonts w:ascii="Times New Roman" w:hAnsi="Times New Roman" w:cs="Times New Roman"/>
                <w:color w:val="0019FF"/>
                <w:sz w:val="20"/>
                <w:szCs w:val="20"/>
              </w:rPr>
              <w:t> </w:t>
            </w:r>
            <w:r w:rsidRPr="00BA2892">
              <w:rPr>
                <w:rFonts w:ascii="Times New Roman" w:hAnsi="Times New Roman" w:cs="Times New Roman"/>
                <w:sz w:val="20"/>
                <w:szCs w:val="20"/>
              </w:rPr>
              <w:t>;</w:t>
            </w:r>
          </w:p>
          <w:p w14:paraId="74116EE1" w14:textId="59C96823" w:rsidR="00BA2892" w:rsidRPr="00BA2892" w:rsidRDefault="00B066BA" w:rsidP="00F87DF8">
            <w:pPr>
              <w:pStyle w:val="Paragraphedeliste"/>
              <w:numPr>
                <w:ilvl w:val="0"/>
                <w:numId w:val="4"/>
              </w:numPr>
              <w:jc w:val="both"/>
              <w:rPr>
                <w:rFonts w:ascii="Times New Roman" w:hAnsi="Times New Roman" w:cs="Times New Roman"/>
                <w:sz w:val="20"/>
                <w:szCs w:val="20"/>
              </w:rPr>
            </w:pPr>
            <w:r>
              <w:rPr>
                <w:rFonts w:ascii="Times New Roman" w:hAnsi="Times New Roman" w:cs="Times New Roman"/>
                <w:sz w:val="20"/>
                <w:szCs w:val="20"/>
              </w:rPr>
              <w:t>Jean</w:t>
            </w:r>
            <w:r w:rsidR="00BA2892" w:rsidRPr="00BA2892">
              <w:rPr>
                <w:rFonts w:ascii="Times New Roman" w:hAnsi="Times New Roman" w:cs="Times New Roman"/>
                <w:sz w:val="20"/>
                <w:szCs w:val="20"/>
              </w:rPr>
              <w:t xml:space="preserve"> cède tout ou partie des </w:t>
            </w:r>
            <w:r w:rsidR="00BA2892" w:rsidRPr="00BA2892">
              <w:rPr>
                <w:rFonts w:ascii="Times New Roman" w:hAnsi="Times New Roman" w:cs="Times New Roman"/>
                <w:b/>
                <w:bCs/>
                <w:color w:val="199405"/>
                <w:sz w:val="20"/>
                <w:szCs w:val="20"/>
              </w:rPr>
              <w:t>parts de la SCI</w:t>
            </w:r>
            <w:r w:rsidR="00BA2892" w:rsidRPr="00BA2892">
              <w:rPr>
                <w:rFonts w:ascii="Times New Roman" w:hAnsi="Times New Roman" w:cs="Times New Roman"/>
                <w:sz w:val="20"/>
                <w:szCs w:val="20"/>
              </w:rPr>
              <w:t>.</w:t>
            </w:r>
          </w:p>
          <w:p w14:paraId="5BD7A8FE" w14:textId="77777777" w:rsidR="00BA2892" w:rsidRPr="00BA2892" w:rsidRDefault="00BA2892" w:rsidP="00BA2892">
            <w:pPr>
              <w:jc w:val="both"/>
              <w:rPr>
                <w:rFonts w:ascii="Times New Roman" w:hAnsi="Times New Roman" w:cs="Times New Roman"/>
                <w:sz w:val="20"/>
                <w:szCs w:val="20"/>
              </w:rPr>
            </w:pPr>
            <w:r w:rsidRPr="00BA2892">
              <w:rPr>
                <w:rFonts w:ascii="Times New Roman" w:hAnsi="Times New Roman" w:cs="Times New Roman"/>
                <w:sz w:val="20"/>
                <w:szCs w:val="20"/>
              </w:rPr>
              <w:t>Dans ces 3 exemples, l’imposition sera établie et payée par Didier.</w:t>
            </w:r>
          </w:p>
          <w:p w14:paraId="27171D94" w14:textId="77777777" w:rsidR="00BA2892" w:rsidRPr="00BA2892" w:rsidRDefault="00BA2892" w:rsidP="00BA0EF8">
            <w:pPr>
              <w:jc w:val="both"/>
              <w:rPr>
                <w:rFonts w:ascii="Times New Roman" w:hAnsi="Times New Roman" w:cs="Times New Roman"/>
                <w:sz w:val="10"/>
                <w:szCs w:val="10"/>
              </w:rPr>
            </w:pPr>
          </w:p>
        </w:tc>
      </w:tr>
    </w:tbl>
    <w:p w14:paraId="4CE26B96" w14:textId="77777777" w:rsidR="008D57D2" w:rsidRDefault="008D57D2" w:rsidP="008D57D2">
      <w:pPr>
        <w:spacing w:after="0"/>
        <w:jc w:val="both"/>
        <w:rPr>
          <w:rFonts w:ascii="Times New Roman" w:hAnsi="Times New Roman" w:cs="Times New Roman"/>
        </w:rPr>
      </w:pPr>
    </w:p>
    <w:p w14:paraId="1C4787C4" w14:textId="77777777" w:rsidR="000335E5" w:rsidRDefault="000335E5" w:rsidP="008D57D2">
      <w:pPr>
        <w:spacing w:after="0"/>
        <w:jc w:val="both"/>
        <w:rPr>
          <w:rFonts w:ascii="Times New Roman" w:hAnsi="Times New Roman" w:cs="Times New Roman"/>
        </w:rPr>
      </w:pPr>
    </w:p>
    <w:p w14:paraId="74204BAE" w14:textId="77777777" w:rsidR="000335E5" w:rsidRDefault="000335E5" w:rsidP="008D57D2">
      <w:pPr>
        <w:spacing w:after="0"/>
        <w:jc w:val="both"/>
        <w:rPr>
          <w:rFonts w:ascii="Times New Roman" w:hAnsi="Times New Roman" w:cs="Times New Roman"/>
        </w:rPr>
      </w:pPr>
    </w:p>
    <w:p w14:paraId="3FCBF364" w14:textId="3AE98EAD" w:rsidR="000335E5" w:rsidRDefault="000335E5" w:rsidP="008D57D2">
      <w:pPr>
        <w:spacing w:after="0"/>
        <w:jc w:val="both"/>
        <w:rPr>
          <w:rFonts w:ascii="Times New Roman" w:hAnsi="Times New Roman" w:cs="Times New Roman"/>
        </w:rPr>
      </w:pPr>
    </w:p>
    <w:p w14:paraId="7D17B397" w14:textId="033B2709" w:rsidR="00BA2892" w:rsidRPr="00657D1F" w:rsidRDefault="00973CC9" w:rsidP="008D57D2">
      <w:pPr>
        <w:spacing w:after="0"/>
        <w:jc w:val="both"/>
        <w:rPr>
          <w:rFonts w:ascii="Times New Roman" w:hAnsi="Times New Roman" w:cs="Times New Roman"/>
          <w:b/>
          <w:bCs/>
          <w:u w:val="single"/>
        </w:rPr>
      </w:pPr>
      <w:r>
        <w:rPr>
          <w:rFonts w:ascii="Times New Roman" w:hAnsi="Times New Roman" w:cs="Times New Roman"/>
          <w:b/>
          <w:bCs/>
          <w:u w:val="single"/>
        </w:rPr>
        <w:t>Peuvent faire l’objet d’exonération</w:t>
      </w:r>
      <w:r w:rsidR="00865CA9">
        <w:rPr>
          <w:rFonts w:ascii="Times New Roman" w:hAnsi="Times New Roman" w:cs="Times New Roman"/>
          <w:b/>
          <w:bCs/>
          <w:u w:val="single"/>
        </w:rPr>
        <w:t> :</w:t>
      </w:r>
    </w:p>
    <w:p w14:paraId="391CE4D5" w14:textId="53A71D7E" w:rsidR="00B80AC6" w:rsidRPr="00B80AC6" w:rsidRDefault="00B80AC6" w:rsidP="00B80AC6">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La cession de </w:t>
      </w:r>
      <w:r w:rsidRPr="00865CA9">
        <w:rPr>
          <w:rFonts w:ascii="Times New Roman" w:hAnsi="Times New Roman" w:cs="Times New Roman"/>
          <w:b/>
          <w:bCs/>
        </w:rPr>
        <w:t xml:space="preserve">résidence principale </w:t>
      </w:r>
      <w:r w:rsidRPr="00B80AC6">
        <w:rPr>
          <w:rFonts w:ascii="Times New Roman" w:hAnsi="Times New Roman" w:cs="Times New Roman"/>
          <w:sz w:val="16"/>
          <w:szCs w:val="16"/>
        </w:rPr>
        <w:t>(art 150 U, II, 1° CGI)</w:t>
      </w:r>
      <w:r>
        <w:rPr>
          <w:rFonts w:ascii="Times New Roman" w:hAnsi="Times New Roman" w:cs="Times New Roman"/>
        </w:rPr>
        <w:t>.</w:t>
      </w:r>
    </w:p>
    <w:p w14:paraId="55A6F0C6" w14:textId="7AF2365F" w:rsidR="00973CC9" w:rsidRPr="00973CC9" w:rsidRDefault="008E2429"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Les cessions de tels biens lorsque le </w:t>
      </w:r>
      <w:r>
        <w:rPr>
          <w:rFonts w:ascii="Times New Roman" w:hAnsi="Times New Roman" w:cs="Times New Roman"/>
          <w:u w:val="single"/>
        </w:rPr>
        <w:t>prix de cession</w:t>
      </w:r>
      <w:r>
        <w:rPr>
          <w:rFonts w:ascii="Times New Roman" w:hAnsi="Times New Roman" w:cs="Times New Roman"/>
        </w:rPr>
        <w:t xml:space="preserve"> (et non la plus-value) est &lt;</w:t>
      </w:r>
      <w:r w:rsidR="00973CC9">
        <w:rPr>
          <w:rFonts w:ascii="Times New Roman" w:hAnsi="Times New Roman" w:cs="Times New Roman"/>
        </w:rPr>
        <w:t xml:space="preserve"> </w:t>
      </w:r>
      <w:r>
        <w:rPr>
          <w:rFonts w:ascii="Times New Roman" w:hAnsi="Times New Roman" w:cs="Times New Roman"/>
        </w:rPr>
        <w:t>15</w:t>
      </w:r>
      <w:r w:rsidR="00973CC9">
        <w:rPr>
          <w:rFonts w:ascii="Times New Roman" w:hAnsi="Times New Roman" w:cs="Times New Roman"/>
        </w:rPr>
        <w:t> </w:t>
      </w:r>
      <w:r>
        <w:rPr>
          <w:rFonts w:ascii="Times New Roman" w:hAnsi="Times New Roman" w:cs="Times New Roman"/>
        </w:rPr>
        <w:t>000</w:t>
      </w:r>
      <w:r w:rsidR="00973CC9">
        <w:rPr>
          <w:rFonts w:ascii="Times New Roman" w:hAnsi="Times New Roman" w:cs="Times New Roman"/>
        </w:rPr>
        <w:t>€ ;</w:t>
      </w:r>
    </w:p>
    <w:p w14:paraId="6D88C021" w14:textId="642E976C" w:rsidR="008E2429" w:rsidRDefault="008E2429"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Les cessions de tels biens dès lors que le particulier, par la multiplication d’achats-ventes de ces biens, acquiert la qualité de « marchands de biens ». Ces cessions seront alors des BIC </w:t>
      </w:r>
      <w:r w:rsidRPr="00B80AC6">
        <w:rPr>
          <w:rFonts w:ascii="Times New Roman" w:hAnsi="Times New Roman" w:cs="Times New Roman"/>
          <w:sz w:val="16"/>
          <w:szCs w:val="16"/>
        </w:rPr>
        <w:t>(art 35 CGI)</w:t>
      </w:r>
      <w:r>
        <w:rPr>
          <w:rFonts w:ascii="Times New Roman" w:hAnsi="Times New Roman" w:cs="Times New Roman"/>
        </w:rPr>
        <w:t>.</w:t>
      </w:r>
    </w:p>
    <w:p w14:paraId="484DC7FC" w14:textId="0D910763" w:rsidR="00B066BA" w:rsidRPr="00B066BA" w:rsidRDefault="008E2429" w:rsidP="00F87DF8">
      <w:pPr>
        <w:pStyle w:val="Paragraphedeliste"/>
        <w:numPr>
          <w:ilvl w:val="1"/>
          <w:numId w:val="4"/>
        </w:numPr>
        <w:spacing w:after="0"/>
        <w:jc w:val="both"/>
        <w:rPr>
          <w:rFonts w:ascii="Times New Roman" w:hAnsi="Times New Roman" w:cs="Times New Roman"/>
          <w:sz w:val="20"/>
          <w:szCs w:val="20"/>
        </w:rPr>
      </w:pPr>
      <w:r w:rsidRPr="00657D1F">
        <w:rPr>
          <w:rFonts w:ascii="Times New Roman" w:hAnsi="Times New Roman" w:cs="Times New Roman"/>
          <w:sz w:val="20"/>
          <w:szCs w:val="20"/>
        </w:rPr>
        <w:t>L’idée est que celui qui achète-vend suffisamment souvent exerce un semblant d’activité commercial</w:t>
      </w:r>
      <w:r w:rsidR="00657D1F">
        <w:rPr>
          <w:rFonts w:ascii="Times New Roman" w:hAnsi="Times New Roman" w:cs="Times New Roman"/>
          <w:sz w:val="20"/>
          <w:szCs w:val="20"/>
        </w:rPr>
        <w:t>e</w:t>
      </w:r>
      <w:r w:rsidRPr="00657D1F">
        <w:rPr>
          <w:rFonts w:ascii="Times New Roman" w:hAnsi="Times New Roman" w:cs="Times New Roman"/>
          <w:sz w:val="20"/>
          <w:szCs w:val="20"/>
        </w:rPr>
        <w:t>, et est donc imposé comme tel</w:t>
      </w:r>
      <w:r w:rsidR="00657D1F">
        <w:rPr>
          <w:rFonts w:ascii="Times New Roman" w:hAnsi="Times New Roman" w:cs="Times New Roman"/>
          <w:sz w:val="20"/>
          <w:szCs w:val="20"/>
        </w:rPr>
        <w:t>.</w:t>
      </w:r>
    </w:p>
    <w:p w14:paraId="047B1B45" w14:textId="69EC3E1A" w:rsidR="00BA2892" w:rsidRDefault="00B066BA"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Les biens faisant l’objet d’une </w:t>
      </w:r>
      <w:r w:rsidRPr="00B80AC6">
        <w:rPr>
          <w:rFonts w:ascii="Times New Roman" w:hAnsi="Times New Roman" w:cs="Times New Roman"/>
          <w:u w:val="single"/>
        </w:rPr>
        <w:t>donation</w:t>
      </w:r>
      <w:r>
        <w:rPr>
          <w:rFonts w:ascii="Times New Roman" w:hAnsi="Times New Roman" w:cs="Times New Roman"/>
        </w:rPr>
        <w:t>.</w:t>
      </w:r>
    </w:p>
    <w:p w14:paraId="2762A708" w14:textId="723CF948" w:rsidR="00865CA9" w:rsidRDefault="00865CA9"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La cession de la résidence secondaire peut </w:t>
      </w:r>
      <w:r w:rsidRPr="00865CA9">
        <w:rPr>
          <w:rFonts w:ascii="Times New Roman" w:hAnsi="Times New Roman" w:cs="Times New Roman"/>
          <w:u w:val="double"/>
        </w:rPr>
        <w:t>parfois</w:t>
      </w:r>
      <w:r>
        <w:rPr>
          <w:rFonts w:ascii="Times New Roman" w:hAnsi="Times New Roman" w:cs="Times New Roman"/>
        </w:rPr>
        <w:t xml:space="preserve"> être exonérée d’impôt </w:t>
      </w:r>
      <w:r w:rsidRPr="00B80AC6">
        <w:rPr>
          <w:rFonts w:ascii="Times New Roman" w:hAnsi="Times New Roman" w:cs="Times New Roman"/>
          <w:sz w:val="16"/>
          <w:szCs w:val="16"/>
        </w:rPr>
        <w:t>(art 150</w:t>
      </w:r>
      <w:r w:rsidR="00992D3C" w:rsidRPr="00B80AC6">
        <w:rPr>
          <w:rFonts w:ascii="Times New Roman" w:hAnsi="Times New Roman" w:cs="Times New Roman"/>
          <w:sz w:val="16"/>
          <w:szCs w:val="16"/>
        </w:rPr>
        <w:t xml:space="preserve"> </w:t>
      </w:r>
      <w:r w:rsidRPr="00B80AC6">
        <w:rPr>
          <w:rFonts w:ascii="Times New Roman" w:hAnsi="Times New Roman" w:cs="Times New Roman"/>
          <w:sz w:val="16"/>
          <w:szCs w:val="16"/>
        </w:rPr>
        <w:t>U, II, 1°bis CGI)</w:t>
      </w:r>
      <w:r>
        <w:rPr>
          <w:rFonts w:ascii="Times New Roman" w:hAnsi="Times New Roman" w:cs="Times New Roman"/>
        </w:rPr>
        <w:t>.</w:t>
      </w:r>
    </w:p>
    <w:p w14:paraId="0E2567E2" w14:textId="77777777" w:rsidR="00973CC9" w:rsidRDefault="00973CC9" w:rsidP="00973CC9">
      <w:pPr>
        <w:spacing w:after="0"/>
        <w:jc w:val="both"/>
        <w:rPr>
          <w:rFonts w:ascii="Times New Roman" w:hAnsi="Times New Roman" w:cs="Times New Roman"/>
        </w:rPr>
      </w:pPr>
    </w:p>
    <w:p w14:paraId="69AC48B1" w14:textId="77777777" w:rsidR="00973CC9" w:rsidRDefault="00973CC9" w:rsidP="00973CC9">
      <w:pPr>
        <w:spacing w:after="0"/>
        <w:jc w:val="both"/>
        <w:rPr>
          <w:rFonts w:ascii="Times New Roman" w:hAnsi="Times New Roman" w:cs="Times New Roman"/>
        </w:rPr>
      </w:pPr>
    </w:p>
    <w:p w14:paraId="316EB934" w14:textId="16EF3355" w:rsidR="00973CC9" w:rsidRDefault="00973CC9" w:rsidP="00973CC9">
      <w:pPr>
        <w:spacing w:after="0"/>
        <w:ind w:firstLine="360"/>
        <w:jc w:val="both"/>
        <w:rPr>
          <w:rFonts w:ascii="Times New Roman" w:hAnsi="Times New Roman" w:cs="Times New Roman"/>
        </w:rPr>
      </w:pPr>
      <w:r>
        <w:rPr>
          <w:rFonts w:ascii="Times New Roman" w:hAnsi="Times New Roman" w:cs="Times New Roman"/>
        </w:rPr>
        <w:t>On notera que l</w:t>
      </w:r>
      <w:r w:rsidRPr="00973CC9">
        <w:rPr>
          <w:rFonts w:ascii="Times New Roman" w:hAnsi="Times New Roman" w:cs="Times New Roman"/>
        </w:rPr>
        <w:t>es immeubles cédés par une entreprise de type BIC/BNC/BA</w:t>
      </w:r>
      <w:r>
        <w:rPr>
          <w:rFonts w:ascii="Times New Roman" w:hAnsi="Times New Roman" w:cs="Times New Roman"/>
        </w:rPr>
        <w:t xml:space="preserve">, </w:t>
      </w:r>
      <w:r w:rsidRPr="00973CC9">
        <w:rPr>
          <w:rFonts w:ascii="Times New Roman" w:hAnsi="Times New Roman" w:cs="Times New Roman"/>
          <w:u w:val="single"/>
        </w:rPr>
        <w:t>lorsque ces immeubles sont inscrits au bilan comptable de ces entreprises</w:t>
      </w:r>
      <w:r>
        <w:rPr>
          <w:rFonts w:ascii="Times New Roman" w:hAnsi="Times New Roman" w:cs="Times New Roman"/>
        </w:rPr>
        <w:t>, ne sont pas régies par les règles PVI, mais respectivement BNC, BNC ou BA</w:t>
      </w:r>
      <w:r w:rsidRPr="00973CC9">
        <w:rPr>
          <w:rFonts w:ascii="Times New Roman" w:hAnsi="Times New Roman" w:cs="Times New Roman"/>
        </w:rPr>
        <w:t> </w:t>
      </w:r>
      <w:r>
        <w:rPr>
          <w:rFonts w:ascii="Times New Roman" w:hAnsi="Times New Roman" w:cs="Times New Roman"/>
          <w:sz w:val="20"/>
          <w:szCs w:val="20"/>
        </w:rPr>
        <w:t>(s</w:t>
      </w:r>
      <w:r w:rsidRPr="00973CC9">
        <w:rPr>
          <w:rFonts w:ascii="Times New Roman" w:hAnsi="Times New Roman" w:cs="Times New Roman"/>
          <w:sz w:val="20"/>
          <w:szCs w:val="20"/>
        </w:rPr>
        <w:t xml:space="preserve">ous réserve que ce bien soit utile à la société, </w:t>
      </w:r>
      <w:proofErr w:type="spellStart"/>
      <w:r w:rsidRPr="00973CC9">
        <w:rPr>
          <w:rFonts w:ascii="Times New Roman" w:hAnsi="Times New Roman" w:cs="Times New Roman"/>
          <w:sz w:val="20"/>
          <w:szCs w:val="20"/>
        </w:rPr>
        <w:t>cf</w:t>
      </w:r>
      <w:proofErr w:type="spellEnd"/>
      <w:r w:rsidRPr="00973CC9">
        <w:rPr>
          <w:rFonts w:ascii="Times New Roman" w:hAnsi="Times New Roman" w:cs="Times New Roman"/>
          <w:sz w:val="20"/>
          <w:szCs w:val="20"/>
        </w:rPr>
        <w:t xml:space="preserve"> fin de la théorie du bilan supra</w:t>
      </w:r>
      <w:r>
        <w:rPr>
          <w:rFonts w:ascii="Times New Roman" w:hAnsi="Times New Roman" w:cs="Times New Roman"/>
          <w:sz w:val="20"/>
          <w:szCs w:val="20"/>
        </w:rPr>
        <w:t>)</w:t>
      </w:r>
      <w:r>
        <w:rPr>
          <w:rFonts w:ascii="Times New Roman" w:hAnsi="Times New Roman" w:cs="Times New Roman"/>
        </w:rPr>
        <w:t>.</w:t>
      </w:r>
    </w:p>
    <w:p w14:paraId="470B422D" w14:textId="6F3DD058" w:rsidR="00B066BA" w:rsidRDefault="00973CC9" w:rsidP="00973CC9">
      <w:pPr>
        <w:spacing w:after="0"/>
        <w:ind w:left="360"/>
        <w:jc w:val="both"/>
        <w:rPr>
          <w:rFonts w:ascii="Times New Roman" w:hAnsi="Times New Roman" w:cs="Times New Roman"/>
        </w:rPr>
      </w:pPr>
      <w:r>
        <w:rPr>
          <w:rFonts w:ascii="Times New Roman" w:hAnsi="Times New Roman" w:cs="Times New Roman"/>
        </w:rPr>
        <w:t xml:space="preserve">De plus, les immeubles cédés par une société IS sont régis par les règles propres à l’IS </w:t>
      </w:r>
      <w:r w:rsidRPr="00973CC9">
        <w:rPr>
          <w:rFonts w:ascii="Times New Roman" w:hAnsi="Times New Roman" w:cs="Times New Roman"/>
          <w:sz w:val="20"/>
          <w:szCs w:val="20"/>
        </w:rPr>
        <w:t>(</w:t>
      </w:r>
      <w:proofErr w:type="spellStart"/>
      <w:r w:rsidRPr="00973CC9">
        <w:rPr>
          <w:rFonts w:ascii="Times New Roman" w:hAnsi="Times New Roman" w:cs="Times New Roman"/>
          <w:sz w:val="20"/>
          <w:szCs w:val="20"/>
        </w:rPr>
        <w:t>cf</w:t>
      </w:r>
      <w:proofErr w:type="spellEnd"/>
      <w:r w:rsidRPr="00973CC9">
        <w:rPr>
          <w:rFonts w:ascii="Times New Roman" w:hAnsi="Times New Roman" w:cs="Times New Roman"/>
          <w:sz w:val="20"/>
          <w:szCs w:val="20"/>
        </w:rPr>
        <w:t xml:space="preserve"> fiche IS)</w:t>
      </w:r>
      <w:r>
        <w:rPr>
          <w:rFonts w:ascii="Times New Roman" w:hAnsi="Times New Roman" w:cs="Times New Roman"/>
        </w:rPr>
        <w:t>.</w:t>
      </w:r>
    </w:p>
    <w:p w14:paraId="36EC26A0" w14:textId="77777777" w:rsidR="00973CC9" w:rsidRDefault="00973CC9" w:rsidP="00B066BA">
      <w:pPr>
        <w:spacing w:after="0"/>
        <w:jc w:val="both"/>
        <w:rPr>
          <w:rFonts w:ascii="Times New Roman" w:hAnsi="Times New Roman" w:cs="Times New Roman"/>
        </w:rPr>
      </w:pPr>
    </w:p>
    <w:p w14:paraId="34E4B12F" w14:textId="77777777" w:rsidR="00BA0EF8" w:rsidRPr="00BA0EF8" w:rsidRDefault="00BA0EF8" w:rsidP="00BA0EF8">
      <w:pPr>
        <w:spacing w:after="0"/>
        <w:jc w:val="both"/>
        <w:rPr>
          <w:rFonts w:ascii="Times New Roman" w:hAnsi="Times New Roman" w:cs="Times New Roman"/>
        </w:rPr>
      </w:pPr>
    </w:p>
    <w:p w14:paraId="074F7E4A" w14:textId="1DD7A776" w:rsidR="00BA0EF8" w:rsidRPr="00BA0EF8" w:rsidRDefault="00BA0EF8" w:rsidP="00F87DF8">
      <w:pPr>
        <w:pStyle w:val="Paragraphedeliste"/>
        <w:numPr>
          <w:ilvl w:val="0"/>
          <w:numId w:val="24"/>
        </w:numPr>
        <w:spacing w:after="0"/>
        <w:jc w:val="both"/>
        <w:rPr>
          <w:rFonts w:ascii="Times New Roman" w:hAnsi="Times New Roman" w:cs="Times New Roman"/>
          <w:i/>
          <w:iCs/>
          <w:u w:val="single"/>
        </w:rPr>
      </w:pPr>
      <w:r>
        <w:rPr>
          <w:rFonts w:ascii="Times New Roman" w:hAnsi="Times New Roman" w:cs="Times New Roman"/>
          <w:i/>
          <w:iCs/>
          <w:u w:val="single"/>
        </w:rPr>
        <w:t>Régime d’imposition</w:t>
      </w:r>
    </w:p>
    <w:p w14:paraId="7EB43E24" w14:textId="77777777" w:rsidR="00BA0EF8" w:rsidRDefault="00BA0EF8" w:rsidP="00833DB4">
      <w:pPr>
        <w:spacing w:after="0"/>
        <w:jc w:val="both"/>
        <w:rPr>
          <w:rFonts w:ascii="Times New Roman" w:hAnsi="Times New Roman" w:cs="Times New Roman"/>
        </w:rPr>
      </w:pPr>
    </w:p>
    <w:p w14:paraId="4D05A1E0" w14:textId="19DB77A7" w:rsidR="00B066BA" w:rsidRDefault="00B066BA" w:rsidP="00F87DF8">
      <w:pPr>
        <w:pStyle w:val="Paragraphedeliste"/>
        <w:numPr>
          <w:ilvl w:val="0"/>
          <w:numId w:val="25"/>
        </w:numPr>
        <w:spacing w:after="0"/>
        <w:ind w:left="709" w:hanging="283"/>
        <w:jc w:val="both"/>
        <w:rPr>
          <w:rFonts w:ascii="Times New Roman" w:hAnsi="Times New Roman" w:cs="Times New Roman"/>
          <w:i/>
          <w:iCs/>
          <w:u w:val="single"/>
        </w:rPr>
      </w:pPr>
      <w:r>
        <w:rPr>
          <w:rFonts w:ascii="Times New Roman" w:hAnsi="Times New Roman" w:cs="Times New Roman"/>
          <w:i/>
          <w:iCs/>
          <w:u w:val="single"/>
        </w:rPr>
        <w:t>Détermination du montant de la PV brute</w:t>
      </w:r>
    </w:p>
    <w:p w14:paraId="5B8B75CE" w14:textId="77777777" w:rsidR="00B066BA" w:rsidRDefault="00B066BA" w:rsidP="00B066BA">
      <w:pPr>
        <w:spacing w:after="0"/>
        <w:jc w:val="both"/>
        <w:rPr>
          <w:rFonts w:ascii="Times New Roman" w:hAnsi="Times New Roman" w:cs="Times New Roman"/>
          <w:i/>
          <w:iCs/>
          <w:u w:val="single"/>
        </w:rPr>
      </w:pPr>
    </w:p>
    <w:p w14:paraId="2F2C4D72" w14:textId="1340EE91" w:rsidR="00B066BA" w:rsidRDefault="00B066BA" w:rsidP="00B80AC6">
      <w:pPr>
        <w:spacing w:after="0"/>
        <w:ind w:firstLine="360"/>
        <w:jc w:val="both"/>
        <w:rPr>
          <w:rFonts w:ascii="Times New Roman" w:hAnsi="Times New Roman" w:cs="Times New Roman"/>
        </w:rPr>
      </w:pPr>
      <w:r>
        <w:rPr>
          <w:rFonts w:ascii="Times New Roman" w:hAnsi="Times New Roman" w:cs="Times New Roman"/>
        </w:rPr>
        <w:t>Si une plus-value se déduit quasi systématiquement d’un prix de cession diminué d’un prix d’acquisition, les règles en matière de PVI sont plus favorables pour le contribuable. En effet, ce dernier va pouvoir augmenter le prix d’acquisition de 2 types de frais</w:t>
      </w:r>
      <w:r w:rsidR="005253A0">
        <w:rPr>
          <w:rFonts w:ascii="Times New Roman" w:hAnsi="Times New Roman" w:cs="Times New Roman"/>
        </w:rPr>
        <w:t xml:space="preserve"> </w:t>
      </w:r>
      <w:r w:rsidR="005253A0" w:rsidRPr="00B80AC6">
        <w:rPr>
          <w:rFonts w:ascii="Times New Roman" w:hAnsi="Times New Roman" w:cs="Times New Roman"/>
          <w:sz w:val="16"/>
          <w:szCs w:val="16"/>
        </w:rPr>
        <w:t>(art 150 VB, II CGI)</w:t>
      </w:r>
      <w:r>
        <w:rPr>
          <w:rFonts w:ascii="Times New Roman" w:hAnsi="Times New Roman" w:cs="Times New Roman"/>
        </w:rPr>
        <w:t> :</w:t>
      </w:r>
    </w:p>
    <w:p w14:paraId="44C47944" w14:textId="7B53F9F4" w:rsidR="00B066BA" w:rsidRDefault="00B066BA" w:rsidP="00F87DF8">
      <w:pPr>
        <w:pStyle w:val="Paragraphedeliste"/>
        <w:numPr>
          <w:ilvl w:val="0"/>
          <w:numId w:val="4"/>
        </w:numPr>
        <w:spacing w:after="0"/>
        <w:jc w:val="both"/>
        <w:rPr>
          <w:rFonts w:ascii="Times New Roman" w:hAnsi="Times New Roman" w:cs="Times New Roman"/>
        </w:rPr>
      </w:pPr>
      <w:r w:rsidRPr="0036001C">
        <w:rPr>
          <w:rFonts w:ascii="Times New Roman" w:hAnsi="Times New Roman" w:cs="Times New Roman"/>
          <w:u w:val="single"/>
        </w:rPr>
        <w:t>Les frais d’acquisition :</w:t>
      </w:r>
      <w:r>
        <w:rPr>
          <w:rFonts w:ascii="Times New Roman" w:hAnsi="Times New Roman" w:cs="Times New Roman"/>
        </w:rPr>
        <w:t xml:space="preserve"> </w:t>
      </w:r>
      <w:r w:rsidR="005253A0">
        <w:rPr>
          <w:rFonts w:ascii="Times New Roman" w:hAnsi="Times New Roman" w:cs="Times New Roman"/>
        </w:rPr>
        <w:t xml:space="preserve">évalués forfaitairement à </w:t>
      </w:r>
      <w:r w:rsidR="005253A0" w:rsidRPr="005253A0">
        <w:rPr>
          <w:rFonts w:ascii="Times New Roman" w:hAnsi="Times New Roman" w:cs="Times New Roman"/>
          <w:u w:val="single"/>
        </w:rPr>
        <w:t>7</w:t>
      </w:r>
      <w:r w:rsidR="00794324">
        <w:rPr>
          <w:rFonts w:ascii="Times New Roman" w:hAnsi="Times New Roman" w:cs="Times New Roman"/>
          <w:u w:val="single"/>
        </w:rPr>
        <w:t>,</w:t>
      </w:r>
      <w:r w:rsidR="005253A0" w:rsidRPr="005253A0">
        <w:rPr>
          <w:rFonts w:ascii="Times New Roman" w:hAnsi="Times New Roman" w:cs="Times New Roman"/>
          <w:u w:val="single"/>
        </w:rPr>
        <w:t>5%</w:t>
      </w:r>
      <w:r w:rsidR="005253A0">
        <w:rPr>
          <w:rFonts w:ascii="Times New Roman" w:hAnsi="Times New Roman" w:cs="Times New Roman"/>
        </w:rPr>
        <w:t xml:space="preserve"> du prix de vente, ou au</w:t>
      </w:r>
      <w:r w:rsidR="00144EE7">
        <w:rPr>
          <w:rFonts w:ascii="Times New Roman" w:hAnsi="Times New Roman" w:cs="Times New Roman"/>
        </w:rPr>
        <w:t>x frais</w:t>
      </w:r>
      <w:r w:rsidR="005253A0">
        <w:rPr>
          <w:rFonts w:ascii="Times New Roman" w:hAnsi="Times New Roman" w:cs="Times New Roman"/>
        </w:rPr>
        <w:t xml:space="preserve"> réel</w:t>
      </w:r>
      <w:r w:rsidR="00144EE7">
        <w:rPr>
          <w:rFonts w:ascii="Times New Roman" w:hAnsi="Times New Roman" w:cs="Times New Roman"/>
        </w:rPr>
        <w:t>s</w:t>
      </w:r>
      <w:r w:rsidR="005253A0">
        <w:rPr>
          <w:rFonts w:ascii="Times New Roman" w:hAnsi="Times New Roman" w:cs="Times New Roman"/>
        </w:rPr>
        <w:t xml:space="preserve"> sur justificatifs ;</w:t>
      </w:r>
    </w:p>
    <w:p w14:paraId="24035F7F" w14:textId="77A8A0A5" w:rsidR="002061B8" w:rsidRPr="0036001C" w:rsidRDefault="002061B8" w:rsidP="00F87DF8">
      <w:pPr>
        <w:pStyle w:val="Paragraphedeliste"/>
        <w:numPr>
          <w:ilvl w:val="1"/>
          <w:numId w:val="4"/>
        </w:numPr>
        <w:spacing w:after="0"/>
        <w:jc w:val="both"/>
        <w:rPr>
          <w:rFonts w:ascii="Times New Roman" w:hAnsi="Times New Roman" w:cs="Times New Roman"/>
          <w:sz w:val="20"/>
          <w:szCs w:val="20"/>
        </w:rPr>
      </w:pPr>
      <w:r w:rsidRPr="002061B8">
        <w:rPr>
          <w:rFonts w:ascii="Times New Roman" w:hAnsi="Times New Roman" w:cs="Times New Roman"/>
          <w:sz w:val="20"/>
          <w:szCs w:val="20"/>
        </w:rPr>
        <w:t>Pour les cessions de parts de sociétés de personnes</w:t>
      </w:r>
      <w:r>
        <w:rPr>
          <w:rFonts w:ascii="Times New Roman" w:hAnsi="Times New Roman" w:cs="Times New Roman"/>
          <w:sz w:val="20"/>
          <w:szCs w:val="20"/>
        </w:rPr>
        <w:t> :</w:t>
      </w:r>
      <w:r w:rsidRPr="002061B8">
        <w:rPr>
          <w:rFonts w:ascii="Times New Roman" w:hAnsi="Times New Roman" w:cs="Times New Roman"/>
          <w:sz w:val="20"/>
          <w:szCs w:val="20"/>
        </w:rPr>
        <w:t xml:space="preserve"> majoration forfaitaire interdite.</w:t>
      </w:r>
      <w:r w:rsidR="0036001C">
        <w:rPr>
          <w:rFonts w:ascii="Times New Roman" w:hAnsi="Times New Roman" w:cs="Times New Roman"/>
          <w:sz w:val="20"/>
          <w:szCs w:val="20"/>
        </w:rPr>
        <w:t xml:space="preserve"> Seuls sont acceptés les frais réels sur justificatifs.</w:t>
      </w:r>
    </w:p>
    <w:p w14:paraId="2E3FF9BD" w14:textId="6F9EEAA4" w:rsidR="005253A0" w:rsidRPr="00B80AC6" w:rsidRDefault="005253A0" w:rsidP="00B80AC6">
      <w:pPr>
        <w:pStyle w:val="Paragraphedeliste"/>
        <w:numPr>
          <w:ilvl w:val="0"/>
          <w:numId w:val="4"/>
        </w:numPr>
        <w:spacing w:after="0"/>
        <w:jc w:val="both"/>
        <w:rPr>
          <w:rFonts w:ascii="Times New Roman" w:hAnsi="Times New Roman" w:cs="Times New Roman"/>
        </w:rPr>
      </w:pPr>
      <w:r w:rsidRPr="0036001C">
        <w:rPr>
          <w:rFonts w:ascii="Times New Roman" w:hAnsi="Times New Roman" w:cs="Times New Roman"/>
          <w:u w:val="single"/>
        </w:rPr>
        <w:t>Les frais de travaux :</w:t>
      </w:r>
      <w:r>
        <w:rPr>
          <w:rFonts w:ascii="Times New Roman" w:hAnsi="Times New Roman" w:cs="Times New Roman"/>
        </w:rPr>
        <w:t xml:space="preserve"> évalués forfaitairement à 15% du prix de vente ; ou si l’</w:t>
      </w:r>
      <w:r w:rsidRPr="00B80AC6">
        <w:rPr>
          <w:rFonts w:ascii="Times New Roman" w:hAnsi="Times New Roman" w:cs="Times New Roman"/>
        </w:rPr>
        <w:t>immeuble bâtit</w:t>
      </w:r>
      <w:r w:rsidR="002061B8" w:rsidRPr="00B80AC6">
        <w:rPr>
          <w:rFonts w:ascii="Times New Roman" w:hAnsi="Times New Roman" w:cs="Times New Roman"/>
        </w:rPr>
        <w:t xml:space="preserve"> </w:t>
      </w:r>
      <w:proofErr w:type="gramStart"/>
      <w:r w:rsidR="00794324" w:rsidRPr="00B80AC6">
        <w:rPr>
          <w:rFonts w:ascii="Times New Roman" w:hAnsi="Times New Roman" w:cs="Times New Roman"/>
        </w:rPr>
        <w:t>a</w:t>
      </w:r>
      <w:proofErr w:type="gramEnd"/>
      <w:r w:rsidRPr="00B80AC6">
        <w:rPr>
          <w:rFonts w:ascii="Times New Roman" w:hAnsi="Times New Roman" w:cs="Times New Roman"/>
        </w:rPr>
        <w:t xml:space="preserve"> </w:t>
      </w:r>
      <w:r w:rsidR="00794324" w:rsidRPr="00B80AC6">
        <w:rPr>
          <w:rFonts w:ascii="Times New Roman" w:hAnsi="Times New Roman" w:cs="Times New Roman"/>
        </w:rPr>
        <w:t>plus</w:t>
      </w:r>
      <w:r w:rsidR="00144EE7" w:rsidRPr="00B80AC6">
        <w:rPr>
          <w:rFonts w:ascii="Times New Roman" w:hAnsi="Times New Roman" w:cs="Times New Roman"/>
        </w:rPr>
        <w:t xml:space="preserve"> </w:t>
      </w:r>
      <w:r w:rsidRPr="00B80AC6">
        <w:rPr>
          <w:rFonts w:ascii="Times New Roman" w:hAnsi="Times New Roman" w:cs="Times New Roman"/>
        </w:rPr>
        <w:t>de 5</w:t>
      </w:r>
      <w:r w:rsidR="00144EE7" w:rsidRPr="00B80AC6">
        <w:rPr>
          <w:rFonts w:ascii="Times New Roman" w:hAnsi="Times New Roman" w:cs="Times New Roman"/>
        </w:rPr>
        <w:t xml:space="preserve"> </w:t>
      </w:r>
      <w:r w:rsidRPr="00B80AC6">
        <w:rPr>
          <w:rFonts w:ascii="Times New Roman" w:hAnsi="Times New Roman" w:cs="Times New Roman"/>
        </w:rPr>
        <w:t>ans, au</w:t>
      </w:r>
      <w:r w:rsidR="00144EE7" w:rsidRPr="00B80AC6">
        <w:rPr>
          <w:rFonts w:ascii="Times New Roman" w:hAnsi="Times New Roman" w:cs="Times New Roman"/>
        </w:rPr>
        <w:t>x frais</w:t>
      </w:r>
      <w:r w:rsidRPr="00B80AC6">
        <w:rPr>
          <w:rFonts w:ascii="Times New Roman" w:hAnsi="Times New Roman" w:cs="Times New Roman"/>
        </w:rPr>
        <w:t xml:space="preserve"> réel</w:t>
      </w:r>
      <w:r w:rsidR="00144EE7" w:rsidRPr="00B80AC6">
        <w:rPr>
          <w:rFonts w:ascii="Times New Roman" w:hAnsi="Times New Roman" w:cs="Times New Roman"/>
        </w:rPr>
        <w:t>s</w:t>
      </w:r>
      <w:r w:rsidRPr="00B80AC6">
        <w:rPr>
          <w:rFonts w:ascii="Times New Roman" w:hAnsi="Times New Roman" w:cs="Times New Roman"/>
        </w:rPr>
        <w:t xml:space="preserve"> sur justificatifs.</w:t>
      </w:r>
    </w:p>
    <w:p w14:paraId="11EC69A6" w14:textId="46145533" w:rsidR="005253A0" w:rsidRPr="005253A0" w:rsidRDefault="005253A0" w:rsidP="00F87DF8">
      <w:pPr>
        <w:pStyle w:val="Paragraphedeliste"/>
        <w:numPr>
          <w:ilvl w:val="1"/>
          <w:numId w:val="4"/>
        </w:numPr>
        <w:spacing w:after="0"/>
        <w:jc w:val="both"/>
        <w:rPr>
          <w:rFonts w:ascii="Times New Roman" w:hAnsi="Times New Roman" w:cs="Times New Roman"/>
          <w:sz w:val="20"/>
          <w:szCs w:val="20"/>
        </w:rPr>
      </w:pPr>
      <w:r w:rsidRPr="005253A0">
        <w:rPr>
          <w:rFonts w:ascii="Times New Roman" w:hAnsi="Times New Roman" w:cs="Times New Roman"/>
          <w:sz w:val="20"/>
          <w:szCs w:val="20"/>
        </w:rPr>
        <w:t>C’est ici qu’on pourra déduire les dépenses de (re)construction/agrandissement non déductibles des RF.</w:t>
      </w:r>
    </w:p>
    <w:p w14:paraId="4EAA74F7" w14:textId="37528E80" w:rsidR="005253A0" w:rsidRDefault="005253A0" w:rsidP="00F87DF8">
      <w:pPr>
        <w:pStyle w:val="Paragraphedeliste"/>
        <w:numPr>
          <w:ilvl w:val="1"/>
          <w:numId w:val="4"/>
        </w:numPr>
        <w:spacing w:after="0"/>
        <w:jc w:val="both"/>
        <w:rPr>
          <w:rFonts w:ascii="Times New Roman" w:hAnsi="Times New Roman" w:cs="Times New Roman"/>
          <w:sz w:val="20"/>
          <w:szCs w:val="20"/>
        </w:rPr>
      </w:pPr>
      <w:r w:rsidRPr="005253A0">
        <w:rPr>
          <w:rFonts w:ascii="Times New Roman" w:hAnsi="Times New Roman" w:cs="Times New Roman"/>
          <w:sz w:val="20"/>
          <w:szCs w:val="20"/>
        </w:rPr>
        <w:t>Les dépenses d’</w:t>
      </w:r>
      <w:r>
        <w:rPr>
          <w:rFonts w:ascii="Times New Roman" w:hAnsi="Times New Roman" w:cs="Times New Roman"/>
          <w:sz w:val="20"/>
          <w:szCs w:val="20"/>
        </w:rPr>
        <w:t>entretien, de réparation ou d’</w:t>
      </w:r>
      <w:r w:rsidRPr="005253A0">
        <w:rPr>
          <w:rFonts w:ascii="Times New Roman" w:hAnsi="Times New Roman" w:cs="Times New Roman"/>
          <w:sz w:val="20"/>
          <w:szCs w:val="20"/>
        </w:rPr>
        <w:t>amélioration</w:t>
      </w:r>
      <w:r>
        <w:rPr>
          <w:rFonts w:ascii="Times New Roman" w:hAnsi="Times New Roman" w:cs="Times New Roman"/>
          <w:sz w:val="20"/>
          <w:szCs w:val="20"/>
        </w:rPr>
        <w:t xml:space="preserve"> </w:t>
      </w:r>
      <w:r w:rsidRPr="005253A0">
        <w:rPr>
          <w:rFonts w:ascii="Times New Roman" w:hAnsi="Times New Roman" w:cs="Times New Roman"/>
          <w:sz w:val="20"/>
          <w:szCs w:val="20"/>
        </w:rPr>
        <w:t>déjà déduites des RF ne sont pas déductible</w:t>
      </w:r>
      <w:r>
        <w:rPr>
          <w:rFonts w:ascii="Times New Roman" w:hAnsi="Times New Roman" w:cs="Times New Roman"/>
          <w:sz w:val="20"/>
          <w:szCs w:val="20"/>
        </w:rPr>
        <w:t>s</w:t>
      </w:r>
      <w:r w:rsidRPr="005253A0">
        <w:rPr>
          <w:rFonts w:ascii="Times New Roman" w:hAnsi="Times New Roman" w:cs="Times New Roman"/>
          <w:sz w:val="20"/>
          <w:szCs w:val="20"/>
        </w:rPr>
        <w:t xml:space="preserve"> une seconde fois ici.</w:t>
      </w:r>
    </w:p>
    <w:p w14:paraId="20929FA6" w14:textId="43ABEEE6" w:rsidR="00E94F0A" w:rsidRDefault="00E94F0A" w:rsidP="00F87DF8">
      <w:pPr>
        <w:pStyle w:val="Paragraphedeliste"/>
        <w:numPr>
          <w:ilvl w:val="1"/>
          <w:numId w:val="4"/>
        </w:numPr>
        <w:spacing w:after="0"/>
        <w:jc w:val="both"/>
        <w:rPr>
          <w:rFonts w:ascii="Times New Roman" w:hAnsi="Times New Roman" w:cs="Times New Roman"/>
          <w:sz w:val="20"/>
          <w:szCs w:val="20"/>
        </w:rPr>
      </w:pPr>
      <w:r>
        <w:rPr>
          <w:rFonts w:ascii="Times New Roman" w:hAnsi="Times New Roman" w:cs="Times New Roman"/>
          <w:sz w:val="20"/>
          <w:szCs w:val="20"/>
        </w:rPr>
        <w:t>Le forfait de 15% est de droit même si aucun</w:t>
      </w:r>
      <w:r w:rsidR="002061B8">
        <w:rPr>
          <w:rFonts w:ascii="Times New Roman" w:hAnsi="Times New Roman" w:cs="Times New Roman"/>
          <w:sz w:val="20"/>
          <w:szCs w:val="20"/>
        </w:rPr>
        <w:t xml:space="preserve">e rénovation </w:t>
      </w:r>
      <w:r>
        <w:rPr>
          <w:rFonts w:ascii="Times New Roman" w:hAnsi="Times New Roman" w:cs="Times New Roman"/>
          <w:sz w:val="20"/>
          <w:szCs w:val="20"/>
        </w:rPr>
        <w:t>réalisé</w:t>
      </w:r>
      <w:r w:rsidR="002061B8">
        <w:rPr>
          <w:rFonts w:ascii="Times New Roman" w:hAnsi="Times New Roman" w:cs="Times New Roman"/>
          <w:sz w:val="20"/>
          <w:szCs w:val="20"/>
        </w:rPr>
        <w:t>e</w:t>
      </w:r>
      <w:r>
        <w:rPr>
          <w:rFonts w:ascii="Times New Roman" w:hAnsi="Times New Roman" w:cs="Times New Roman"/>
          <w:sz w:val="20"/>
          <w:szCs w:val="20"/>
        </w:rPr>
        <w:t>.</w:t>
      </w:r>
    </w:p>
    <w:p w14:paraId="36FA4AB3" w14:textId="6D9802C8" w:rsidR="002061B8" w:rsidRPr="0036001C" w:rsidRDefault="0036001C" w:rsidP="00F87DF8">
      <w:pPr>
        <w:pStyle w:val="Paragraphedeliste"/>
        <w:numPr>
          <w:ilvl w:val="1"/>
          <w:numId w:val="4"/>
        </w:numPr>
        <w:spacing w:after="0"/>
        <w:jc w:val="both"/>
        <w:rPr>
          <w:rFonts w:ascii="Times New Roman" w:hAnsi="Times New Roman" w:cs="Times New Roman"/>
          <w:sz w:val="20"/>
          <w:szCs w:val="20"/>
        </w:rPr>
      </w:pPr>
      <w:r w:rsidRPr="002061B8">
        <w:rPr>
          <w:rFonts w:ascii="Times New Roman" w:hAnsi="Times New Roman" w:cs="Times New Roman"/>
          <w:sz w:val="20"/>
          <w:szCs w:val="20"/>
        </w:rPr>
        <w:t>Pour les cessions de parts de sociétés de personnes</w:t>
      </w:r>
      <w:r>
        <w:rPr>
          <w:rFonts w:ascii="Times New Roman" w:hAnsi="Times New Roman" w:cs="Times New Roman"/>
          <w:sz w:val="20"/>
          <w:szCs w:val="20"/>
        </w:rPr>
        <w:t> :</w:t>
      </w:r>
      <w:r w:rsidRPr="002061B8">
        <w:rPr>
          <w:rFonts w:ascii="Times New Roman" w:hAnsi="Times New Roman" w:cs="Times New Roman"/>
          <w:sz w:val="20"/>
          <w:szCs w:val="20"/>
        </w:rPr>
        <w:t xml:space="preserve"> majoration </w:t>
      </w:r>
      <w:r w:rsidRPr="0036001C">
        <w:rPr>
          <w:rFonts w:ascii="Times New Roman" w:hAnsi="Times New Roman" w:cs="Times New Roman"/>
          <w:sz w:val="20"/>
          <w:szCs w:val="20"/>
        </w:rPr>
        <w:t>forfaitaire</w:t>
      </w:r>
      <w:r w:rsidRPr="002061B8">
        <w:rPr>
          <w:rFonts w:ascii="Times New Roman" w:hAnsi="Times New Roman" w:cs="Times New Roman"/>
          <w:sz w:val="20"/>
          <w:szCs w:val="20"/>
        </w:rPr>
        <w:t xml:space="preserve"> interdite</w:t>
      </w:r>
      <w:r>
        <w:rPr>
          <w:rFonts w:ascii="Times New Roman" w:hAnsi="Times New Roman" w:cs="Times New Roman"/>
          <w:sz w:val="20"/>
          <w:szCs w:val="20"/>
        </w:rPr>
        <w:t>. En effet, les travaux se font sur les immeubles, pas sur les parts sociales. Seuls sont acceptés les frais réels sur justificatifs.</w:t>
      </w:r>
    </w:p>
    <w:p w14:paraId="13CAA890" w14:textId="77777777" w:rsidR="00B066BA" w:rsidRDefault="00B066BA" w:rsidP="00B066BA">
      <w:pPr>
        <w:spacing w:after="0"/>
        <w:jc w:val="both"/>
        <w:rPr>
          <w:rFonts w:ascii="Times New Roman" w:hAnsi="Times New Roman" w:cs="Times New Roman"/>
          <w:u w:val="single"/>
        </w:rPr>
      </w:pPr>
    </w:p>
    <w:p w14:paraId="7A32874B" w14:textId="0FB03E8A" w:rsidR="00851213" w:rsidRPr="00851213" w:rsidRDefault="00851213" w:rsidP="00B066BA">
      <w:pPr>
        <w:spacing w:after="0"/>
        <w:jc w:val="both"/>
        <w:rPr>
          <w:rFonts w:ascii="Times New Roman" w:hAnsi="Times New Roman" w:cs="Times New Roman"/>
        </w:rPr>
      </w:pPr>
      <w:r>
        <w:rPr>
          <w:rFonts w:ascii="Times New Roman" w:hAnsi="Times New Roman" w:cs="Times New Roman"/>
        </w:rPr>
        <w:t>On s’attache aux prix stipulés dans l’acte de vente pour déterminer la valeur d’acquisition et de cession.</w:t>
      </w:r>
    </w:p>
    <w:p w14:paraId="77EC7107" w14:textId="77777777" w:rsidR="005253A0" w:rsidRPr="00B066BA" w:rsidRDefault="005253A0" w:rsidP="00B066BA">
      <w:pPr>
        <w:spacing w:after="0"/>
        <w:jc w:val="both"/>
        <w:rPr>
          <w:rFonts w:ascii="Times New Roman" w:hAnsi="Times New Roman" w:cs="Times New Roman"/>
          <w:u w:val="single"/>
        </w:rPr>
      </w:pPr>
    </w:p>
    <w:p w14:paraId="0002B5C5" w14:textId="03830472" w:rsidR="00B066BA" w:rsidRPr="00794324" w:rsidRDefault="00B066BA" w:rsidP="00F87DF8">
      <w:pPr>
        <w:pStyle w:val="Paragraphedeliste"/>
        <w:numPr>
          <w:ilvl w:val="0"/>
          <w:numId w:val="25"/>
        </w:numPr>
        <w:spacing w:after="0"/>
        <w:ind w:left="709" w:hanging="283"/>
        <w:jc w:val="both"/>
        <w:rPr>
          <w:rFonts w:ascii="Times New Roman" w:hAnsi="Times New Roman" w:cs="Times New Roman"/>
          <w:i/>
          <w:iCs/>
          <w:u w:val="single"/>
        </w:rPr>
      </w:pPr>
      <w:r>
        <w:rPr>
          <w:rFonts w:ascii="Times New Roman" w:hAnsi="Times New Roman" w:cs="Times New Roman"/>
          <w:i/>
          <w:iCs/>
          <w:u w:val="single"/>
        </w:rPr>
        <w:t>Détermination de la PV nette</w:t>
      </w:r>
    </w:p>
    <w:p w14:paraId="1318B76C" w14:textId="77777777" w:rsidR="00B066BA" w:rsidRDefault="00B066BA" w:rsidP="00B066BA">
      <w:pPr>
        <w:spacing w:after="0"/>
        <w:jc w:val="both"/>
        <w:rPr>
          <w:rFonts w:ascii="Times New Roman" w:hAnsi="Times New Roman" w:cs="Times New Roman"/>
        </w:rPr>
      </w:pPr>
    </w:p>
    <w:p w14:paraId="11B6F6C9" w14:textId="77777777" w:rsidR="00794324" w:rsidRDefault="00B066BA" w:rsidP="00794324">
      <w:pPr>
        <w:spacing w:after="0"/>
        <w:ind w:firstLine="360"/>
        <w:jc w:val="both"/>
        <w:rPr>
          <w:rFonts w:ascii="Times New Roman" w:hAnsi="Times New Roman" w:cs="Times New Roman"/>
        </w:rPr>
      </w:pPr>
      <w:r>
        <w:rPr>
          <w:rFonts w:ascii="Times New Roman" w:hAnsi="Times New Roman" w:cs="Times New Roman"/>
        </w:rPr>
        <w:t>Il existe des abattements pour durée de détention qui diffèrent s’agissant de l’IR ou des Prélèvements sociaux.</w:t>
      </w:r>
      <w:r w:rsidR="00794324">
        <w:rPr>
          <w:rFonts w:ascii="Times New Roman" w:hAnsi="Times New Roman" w:cs="Times New Roman"/>
        </w:rPr>
        <w:t xml:space="preserve"> Les 5 premières années </w:t>
      </w:r>
      <w:r w:rsidR="00794324">
        <w:rPr>
          <w:rFonts w:ascii="Times New Roman" w:hAnsi="Times New Roman" w:cs="Times New Roman"/>
          <w:u w:val="single"/>
        </w:rPr>
        <w:t>pleines</w:t>
      </w:r>
      <w:r w:rsidR="00794324">
        <w:rPr>
          <w:rFonts w:ascii="Times New Roman" w:hAnsi="Times New Roman" w:cs="Times New Roman"/>
        </w:rPr>
        <w:t xml:space="preserve"> </w:t>
      </w:r>
      <w:r w:rsidR="00794324" w:rsidRPr="00391511">
        <w:rPr>
          <w:rFonts w:ascii="Times New Roman" w:hAnsi="Times New Roman" w:cs="Times New Roman"/>
          <w:sz w:val="20"/>
          <w:szCs w:val="20"/>
        </w:rPr>
        <w:t xml:space="preserve">(=période de 12 mois révolus) </w:t>
      </w:r>
      <w:r w:rsidR="00794324">
        <w:rPr>
          <w:rFonts w:ascii="Times New Roman" w:hAnsi="Times New Roman" w:cs="Times New Roman"/>
        </w:rPr>
        <w:t>n’ouvrent pas droit à abattement ; c’est donc dès la 6è année de détention que la fiscalité devient avantageuse. Les taux diffèrent selon l’assiette d’imposition IR et celle des Prélèvements Sociaux (PS).</w:t>
      </w:r>
    </w:p>
    <w:p w14:paraId="18DFDC44" w14:textId="77777777" w:rsidR="00970A32" w:rsidRDefault="00970A32" w:rsidP="00794324">
      <w:pPr>
        <w:spacing w:after="0"/>
        <w:ind w:firstLine="360"/>
        <w:jc w:val="both"/>
        <w:rPr>
          <w:rFonts w:ascii="Times New Roman" w:hAnsi="Times New Roman" w:cs="Times New Roman"/>
        </w:rPr>
      </w:pPr>
    </w:p>
    <w:p w14:paraId="48DC8CD9" w14:textId="77777777" w:rsidR="00970A32" w:rsidRDefault="00970A32" w:rsidP="00794324">
      <w:pPr>
        <w:spacing w:after="0"/>
        <w:ind w:firstLine="360"/>
        <w:jc w:val="both"/>
        <w:rPr>
          <w:rFonts w:ascii="Times New Roman" w:hAnsi="Times New Roman" w:cs="Times New Roman"/>
        </w:rPr>
      </w:pPr>
    </w:p>
    <w:p w14:paraId="352C925C" w14:textId="77777777" w:rsidR="00970A32" w:rsidRDefault="00970A32" w:rsidP="00794324">
      <w:pPr>
        <w:spacing w:after="0"/>
        <w:ind w:firstLine="360"/>
        <w:jc w:val="both"/>
        <w:rPr>
          <w:rFonts w:ascii="Times New Roman" w:hAnsi="Times New Roman" w:cs="Times New Roman"/>
        </w:rPr>
      </w:pPr>
    </w:p>
    <w:p w14:paraId="7194AD19" w14:textId="77777777" w:rsidR="00970A32" w:rsidRDefault="00970A32" w:rsidP="00970A32">
      <w:pPr>
        <w:spacing w:after="0"/>
        <w:jc w:val="both"/>
        <w:rPr>
          <w:rFonts w:ascii="Times New Roman" w:hAnsi="Times New Roman" w:cs="Times New Roman"/>
        </w:rPr>
      </w:pPr>
    </w:p>
    <w:p w14:paraId="4A12E658" w14:textId="0F8A7C0C" w:rsidR="00B066BA" w:rsidRPr="00794324" w:rsidRDefault="00EA7906" w:rsidP="00794324">
      <w:pPr>
        <w:spacing w:after="0"/>
        <w:ind w:firstLine="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67A23CE4" wp14:editId="0BD77913">
            <wp:simplePos x="0" y="0"/>
            <wp:positionH relativeFrom="column">
              <wp:posOffset>229290</wp:posOffset>
            </wp:positionH>
            <wp:positionV relativeFrom="paragraph">
              <wp:posOffset>607</wp:posOffset>
            </wp:positionV>
            <wp:extent cx="4980941" cy="1733385"/>
            <wp:effectExtent l="0" t="0" r="0" b="635"/>
            <wp:wrapTopAndBottom/>
            <wp:docPr id="163963809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0941" cy="1733385"/>
                    </a:xfrm>
                    <a:prstGeom prst="rect">
                      <a:avLst/>
                    </a:prstGeom>
                    <a:noFill/>
                    <a:ln>
                      <a:noFill/>
                    </a:ln>
                  </pic:spPr>
                </pic:pic>
              </a:graphicData>
            </a:graphic>
          </wp:anchor>
        </w:drawing>
      </w:r>
    </w:p>
    <w:p w14:paraId="1A62721C" w14:textId="43DB0C5E" w:rsidR="00B066BA" w:rsidRDefault="00865CA9" w:rsidP="00865CA9">
      <w:pPr>
        <w:spacing w:after="0"/>
        <w:ind w:firstLine="360"/>
        <w:jc w:val="both"/>
        <w:rPr>
          <w:rFonts w:ascii="Times New Roman" w:hAnsi="Times New Roman" w:cs="Times New Roman"/>
        </w:rPr>
      </w:pPr>
      <w:r>
        <w:rPr>
          <w:rFonts w:ascii="Times New Roman" w:hAnsi="Times New Roman" w:cs="Times New Roman"/>
        </w:rPr>
        <w:t>La somme ainsi obtenue correspond à la PV nette, sur laquelle on va appliquer les taux d’imposition idoines.</w:t>
      </w:r>
    </w:p>
    <w:p w14:paraId="5CF59999" w14:textId="77777777" w:rsidR="00865CA9" w:rsidRPr="00B066BA" w:rsidRDefault="00865CA9" w:rsidP="00B066BA">
      <w:pPr>
        <w:spacing w:after="0"/>
        <w:jc w:val="both"/>
        <w:rPr>
          <w:rFonts w:ascii="Times New Roman" w:hAnsi="Times New Roman" w:cs="Times New Roman"/>
        </w:rPr>
      </w:pPr>
    </w:p>
    <w:p w14:paraId="7A9411D4" w14:textId="090A249B" w:rsidR="00B066BA" w:rsidRPr="00B066BA" w:rsidRDefault="00B066BA" w:rsidP="00F87DF8">
      <w:pPr>
        <w:pStyle w:val="Paragraphedeliste"/>
        <w:numPr>
          <w:ilvl w:val="0"/>
          <w:numId w:val="25"/>
        </w:numPr>
        <w:spacing w:after="0"/>
        <w:ind w:left="709" w:hanging="283"/>
        <w:jc w:val="both"/>
        <w:rPr>
          <w:rFonts w:ascii="Times New Roman" w:hAnsi="Times New Roman" w:cs="Times New Roman"/>
          <w:i/>
          <w:iCs/>
          <w:u w:val="single"/>
        </w:rPr>
      </w:pPr>
      <w:r>
        <w:rPr>
          <w:rFonts w:ascii="Times New Roman" w:hAnsi="Times New Roman" w:cs="Times New Roman"/>
          <w:i/>
          <w:iCs/>
          <w:u w:val="single"/>
        </w:rPr>
        <w:t>Application du taux d’imposition</w:t>
      </w:r>
    </w:p>
    <w:p w14:paraId="641DCB5D" w14:textId="5C51D836" w:rsidR="00B066BA" w:rsidRDefault="00B066BA" w:rsidP="00833DB4">
      <w:pPr>
        <w:spacing w:after="0"/>
        <w:jc w:val="both"/>
        <w:rPr>
          <w:rFonts w:ascii="Times New Roman" w:hAnsi="Times New Roman" w:cs="Times New Roman"/>
        </w:rPr>
      </w:pPr>
    </w:p>
    <w:p w14:paraId="1DB08563" w14:textId="2054911D" w:rsidR="00865CA9" w:rsidRDefault="00865CA9" w:rsidP="00833DB4">
      <w:pPr>
        <w:spacing w:after="0"/>
        <w:jc w:val="both"/>
        <w:rPr>
          <w:rFonts w:ascii="Times New Roman" w:hAnsi="Times New Roman" w:cs="Times New Roman"/>
        </w:rPr>
      </w:pPr>
      <w:r w:rsidRPr="00865CA9">
        <w:rPr>
          <w:rFonts w:ascii="Times New Roman" w:hAnsi="Times New Roman" w:cs="Times New Roman"/>
          <w:u w:val="single"/>
        </w:rPr>
        <w:t>Au titre de l’IR</w:t>
      </w:r>
      <w:r>
        <w:rPr>
          <w:rFonts w:ascii="Times New Roman" w:hAnsi="Times New Roman" w:cs="Times New Roman"/>
        </w:rPr>
        <w:t>, le taux est de 19%. C’est un impôt dit libératoire</w:t>
      </w:r>
      <w:r w:rsidR="00973CC9">
        <w:rPr>
          <w:rFonts w:ascii="Times New Roman" w:hAnsi="Times New Roman" w:cs="Times New Roman"/>
        </w:rPr>
        <w:t>, c’est-à-dire qu’il est</w:t>
      </w:r>
      <w:r>
        <w:rPr>
          <w:rFonts w:ascii="Times New Roman" w:hAnsi="Times New Roman" w:cs="Times New Roman"/>
        </w:rPr>
        <w:t xml:space="preserve"> payé dès</w:t>
      </w:r>
      <w:r w:rsidR="00973CC9">
        <w:rPr>
          <w:rFonts w:ascii="Times New Roman" w:hAnsi="Times New Roman" w:cs="Times New Roman"/>
        </w:rPr>
        <w:t xml:space="preserve"> la cession du bien.</w:t>
      </w:r>
    </w:p>
    <w:p w14:paraId="390CBFFB" w14:textId="63EE9FBC" w:rsidR="00865CA9" w:rsidRPr="00973CC9" w:rsidRDefault="00865CA9" w:rsidP="00833DB4">
      <w:pPr>
        <w:spacing w:after="0"/>
        <w:jc w:val="both"/>
        <w:rPr>
          <w:rFonts w:ascii="Times New Roman" w:hAnsi="Times New Roman" w:cs="Times New Roman"/>
        </w:rPr>
      </w:pPr>
      <w:r>
        <w:rPr>
          <w:rFonts w:ascii="Times New Roman" w:hAnsi="Times New Roman" w:cs="Times New Roman"/>
          <w:u w:val="single"/>
        </w:rPr>
        <w:t>Au titre des PS</w:t>
      </w:r>
      <w:r w:rsidR="00973CC9">
        <w:rPr>
          <w:rFonts w:ascii="Times New Roman" w:hAnsi="Times New Roman" w:cs="Times New Roman"/>
        </w:rPr>
        <w:t>, le taux est de 17,2%.</w:t>
      </w:r>
    </w:p>
    <w:p w14:paraId="48670AE1" w14:textId="77777777" w:rsidR="00865CA9" w:rsidRDefault="00865CA9" w:rsidP="00865CA9">
      <w:pPr>
        <w:spacing w:after="0"/>
        <w:jc w:val="both"/>
        <w:rPr>
          <w:rFonts w:ascii="Times New Roman" w:hAnsi="Times New Roman" w:cs="Times New Roman"/>
        </w:rPr>
      </w:pPr>
    </w:p>
    <w:p w14:paraId="523009A8" w14:textId="18E6153E" w:rsidR="00E94F0A" w:rsidRDefault="00865CA9" w:rsidP="00865CA9">
      <w:pPr>
        <w:spacing w:after="0"/>
        <w:jc w:val="both"/>
        <w:rPr>
          <w:rFonts w:ascii="Times New Roman" w:hAnsi="Times New Roman" w:cs="Times New Roman"/>
        </w:rPr>
      </w:pPr>
      <w:r>
        <w:rPr>
          <w:rFonts w:ascii="Times New Roman" w:hAnsi="Times New Roman" w:cs="Times New Roman"/>
        </w:rPr>
        <w:t>En règle générale, c’est le notaire qui s’occupe des formalités au nom du bailleur, il remettra alors à ce dernier une somme diminuée de l’impôt déjà payé.</w:t>
      </w:r>
    </w:p>
    <w:p w14:paraId="2A96CD7B" w14:textId="77777777" w:rsidR="00EA7906" w:rsidRDefault="00EA7906" w:rsidP="00865CA9">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EA7906" w14:paraId="486E7AB7" w14:textId="77777777" w:rsidTr="00EA7906">
        <w:tc>
          <w:tcPr>
            <w:tcW w:w="9062" w:type="dxa"/>
            <w:shd w:val="clear" w:color="auto" w:fill="A0E8A3"/>
          </w:tcPr>
          <w:p w14:paraId="348CAA8D" w14:textId="77777777" w:rsidR="00EA7906" w:rsidRPr="00EA7906" w:rsidRDefault="00EA7906" w:rsidP="00EA7906">
            <w:pPr>
              <w:jc w:val="both"/>
              <w:rPr>
                <w:rFonts w:ascii="Times New Roman" w:hAnsi="Times New Roman" w:cs="Times New Roman"/>
                <w:sz w:val="10"/>
                <w:szCs w:val="10"/>
              </w:rPr>
            </w:pPr>
          </w:p>
          <w:p w14:paraId="48FAA702" w14:textId="5540DDE0" w:rsidR="00EA7906" w:rsidRPr="00EA7906" w:rsidRDefault="00EA7906" w:rsidP="00EA7906">
            <w:pPr>
              <w:jc w:val="center"/>
              <w:rPr>
                <w:rFonts w:ascii="Times New Roman" w:hAnsi="Times New Roman" w:cs="Times New Roman"/>
                <w:b/>
                <w:bCs/>
                <w:u w:val="double"/>
              </w:rPr>
            </w:pPr>
            <w:r w:rsidRPr="00EA7906">
              <w:rPr>
                <w:rFonts w:ascii="Times New Roman" w:hAnsi="Times New Roman" w:cs="Times New Roman"/>
                <w:b/>
                <w:bCs/>
                <w:u w:val="double"/>
              </w:rPr>
              <w:t>Synthèse schématique.</w:t>
            </w:r>
          </w:p>
          <w:p w14:paraId="52E5CEF1" w14:textId="36C3B150" w:rsidR="00EA7906" w:rsidRPr="004269A2" w:rsidRDefault="00970A32" w:rsidP="00EA7906">
            <w:pPr>
              <w:jc w:val="both"/>
              <w:rPr>
                <w:rFonts w:ascii="Times New Roman" w:hAnsi="Times New Roman" w:cs="Times New Roman"/>
                <w:b/>
                <w:bCs/>
                <w:i/>
                <w:iCs/>
                <w:sz w:val="20"/>
                <w:szCs w:val="20"/>
              </w:rPr>
            </w:pPr>
            <w:r>
              <w:rPr>
                <w:rFonts w:ascii="Times New Roman" w:hAnsi="Times New Roman" w:cs="Times New Roman"/>
                <w:noProof/>
              </w:rPr>
              <w:drawing>
                <wp:anchor distT="0" distB="0" distL="114300" distR="114300" simplePos="0" relativeHeight="251668480" behindDoc="0" locked="0" layoutInCell="1" allowOverlap="1" wp14:anchorId="1B30D0C1" wp14:editId="3C538DC3">
                  <wp:simplePos x="0" y="0"/>
                  <wp:positionH relativeFrom="column">
                    <wp:posOffset>116123</wp:posOffset>
                  </wp:positionH>
                  <wp:positionV relativeFrom="paragraph">
                    <wp:posOffset>553388</wp:posOffset>
                  </wp:positionV>
                  <wp:extent cx="5368290" cy="3020060"/>
                  <wp:effectExtent l="19050" t="38100" r="41910" b="46990"/>
                  <wp:wrapTopAndBottom/>
                  <wp:docPr id="4747200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20089" name="Imag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68290" cy="3020060"/>
                          </a:xfrm>
                          <a:custGeom>
                            <a:avLst/>
                            <a:gdLst>
                              <a:gd name="connsiteX0" fmla="*/ 0 w 5368290"/>
                              <a:gd name="connsiteY0" fmla="*/ 0 h 3020060"/>
                              <a:gd name="connsiteX1" fmla="*/ 724719 w 5368290"/>
                              <a:gd name="connsiteY1" fmla="*/ 0 h 3020060"/>
                              <a:gd name="connsiteX2" fmla="*/ 1342073 w 5368290"/>
                              <a:gd name="connsiteY2" fmla="*/ 0 h 3020060"/>
                              <a:gd name="connsiteX3" fmla="*/ 1852060 w 5368290"/>
                              <a:gd name="connsiteY3" fmla="*/ 0 h 3020060"/>
                              <a:gd name="connsiteX4" fmla="*/ 2576779 w 5368290"/>
                              <a:gd name="connsiteY4" fmla="*/ 0 h 3020060"/>
                              <a:gd name="connsiteX5" fmla="*/ 3140450 w 5368290"/>
                              <a:gd name="connsiteY5" fmla="*/ 0 h 3020060"/>
                              <a:gd name="connsiteX6" fmla="*/ 3918852 w 5368290"/>
                              <a:gd name="connsiteY6" fmla="*/ 0 h 3020060"/>
                              <a:gd name="connsiteX7" fmla="*/ 4482522 w 5368290"/>
                              <a:gd name="connsiteY7" fmla="*/ 0 h 3020060"/>
                              <a:gd name="connsiteX8" fmla="*/ 5368290 w 5368290"/>
                              <a:gd name="connsiteY8" fmla="*/ 0 h 3020060"/>
                              <a:gd name="connsiteX9" fmla="*/ 5368290 w 5368290"/>
                              <a:gd name="connsiteY9" fmla="*/ 664413 h 3020060"/>
                              <a:gd name="connsiteX10" fmla="*/ 5368290 w 5368290"/>
                              <a:gd name="connsiteY10" fmla="*/ 1298626 h 3020060"/>
                              <a:gd name="connsiteX11" fmla="*/ 5368290 w 5368290"/>
                              <a:gd name="connsiteY11" fmla="*/ 1902638 h 3020060"/>
                              <a:gd name="connsiteX12" fmla="*/ 5368290 w 5368290"/>
                              <a:gd name="connsiteY12" fmla="*/ 3020060 h 3020060"/>
                              <a:gd name="connsiteX13" fmla="*/ 4643571 w 5368290"/>
                              <a:gd name="connsiteY13" fmla="*/ 3020060 h 3020060"/>
                              <a:gd name="connsiteX14" fmla="*/ 4026218 w 5368290"/>
                              <a:gd name="connsiteY14" fmla="*/ 3020060 h 3020060"/>
                              <a:gd name="connsiteX15" fmla="*/ 3355181 w 5368290"/>
                              <a:gd name="connsiteY15" fmla="*/ 3020060 h 3020060"/>
                              <a:gd name="connsiteX16" fmla="*/ 2845194 w 5368290"/>
                              <a:gd name="connsiteY16" fmla="*/ 3020060 h 3020060"/>
                              <a:gd name="connsiteX17" fmla="*/ 2335206 w 5368290"/>
                              <a:gd name="connsiteY17" fmla="*/ 3020060 h 3020060"/>
                              <a:gd name="connsiteX18" fmla="*/ 1717853 w 5368290"/>
                              <a:gd name="connsiteY18" fmla="*/ 3020060 h 3020060"/>
                              <a:gd name="connsiteX19" fmla="*/ 1207865 w 5368290"/>
                              <a:gd name="connsiteY19" fmla="*/ 3020060 h 3020060"/>
                              <a:gd name="connsiteX20" fmla="*/ 697878 w 5368290"/>
                              <a:gd name="connsiteY20" fmla="*/ 3020060 h 3020060"/>
                              <a:gd name="connsiteX21" fmla="*/ 0 w 5368290"/>
                              <a:gd name="connsiteY21" fmla="*/ 3020060 h 3020060"/>
                              <a:gd name="connsiteX22" fmla="*/ 0 w 5368290"/>
                              <a:gd name="connsiteY22" fmla="*/ 2355647 h 3020060"/>
                              <a:gd name="connsiteX23" fmla="*/ 0 w 5368290"/>
                              <a:gd name="connsiteY23" fmla="*/ 1691234 h 3020060"/>
                              <a:gd name="connsiteX24" fmla="*/ 0 w 5368290"/>
                              <a:gd name="connsiteY24" fmla="*/ 1087222 h 3020060"/>
                              <a:gd name="connsiteX25" fmla="*/ 0 w 5368290"/>
                              <a:gd name="connsiteY25" fmla="*/ 0 h 3020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5368290" h="3020060" extrusionOk="0">
                                <a:moveTo>
                                  <a:pt x="0" y="0"/>
                                </a:moveTo>
                                <a:cubicBezTo>
                                  <a:pt x="220271" y="-18739"/>
                                  <a:pt x="431682" y="-12251"/>
                                  <a:pt x="724719" y="0"/>
                                </a:cubicBezTo>
                                <a:cubicBezTo>
                                  <a:pt x="1017756" y="12251"/>
                                  <a:pt x="1070836" y="26655"/>
                                  <a:pt x="1342073" y="0"/>
                                </a:cubicBezTo>
                                <a:cubicBezTo>
                                  <a:pt x="1613310" y="-26655"/>
                                  <a:pt x="1724003" y="18688"/>
                                  <a:pt x="1852060" y="0"/>
                                </a:cubicBezTo>
                                <a:cubicBezTo>
                                  <a:pt x="1980117" y="-18688"/>
                                  <a:pt x="2366128" y="8331"/>
                                  <a:pt x="2576779" y="0"/>
                                </a:cubicBezTo>
                                <a:cubicBezTo>
                                  <a:pt x="2787430" y="-8331"/>
                                  <a:pt x="2882896" y="-6563"/>
                                  <a:pt x="3140450" y="0"/>
                                </a:cubicBezTo>
                                <a:cubicBezTo>
                                  <a:pt x="3398004" y="6563"/>
                                  <a:pt x="3673488" y="-29027"/>
                                  <a:pt x="3918852" y="0"/>
                                </a:cubicBezTo>
                                <a:cubicBezTo>
                                  <a:pt x="4164216" y="29027"/>
                                  <a:pt x="4278087" y="-14559"/>
                                  <a:pt x="4482522" y="0"/>
                                </a:cubicBezTo>
                                <a:cubicBezTo>
                                  <a:pt x="4686957" y="14559"/>
                                  <a:pt x="5113383" y="-16818"/>
                                  <a:pt x="5368290" y="0"/>
                                </a:cubicBezTo>
                                <a:cubicBezTo>
                                  <a:pt x="5344007" y="289645"/>
                                  <a:pt x="5370031" y="518371"/>
                                  <a:pt x="5368290" y="664413"/>
                                </a:cubicBezTo>
                                <a:cubicBezTo>
                                  <a:pt x="5366549" y="810455"/>
                                  <a:pt x="5344108" y="1083669"/>
                                  <a:pt x="5368290" y="1298626"/>
                                </a:cubicBezTo>
                                <a:cubicBezTo>
                                  <a:pt x="5392472" y="1513583"/>
                                  <a:pt x="5380509" y="1726173"/>
                                  <a:pt x="5368290" y="1902638"/>
                                </a:cubicBezTo>
                                <a:cubicBezTo>
                                  <a:pt x="5356071" y="2079103"/>
                                  <a:pt x="5422757" y="2589505"/>
                                  <a:pt x="5368290" y="3020060"/>
                                </a:cubicBezTo>
                                <a:cubicBezTo>
                                  <a:pt x="5056586" y="2993424"/>
                                  <a:pt x="4981650" y="3034766"/>
                                  <a:pt x="4643571" y="3020060"/>
                                </a:cubicBezTo>
                                <a:cubicBezTo>
                                  <a:pt x="4305492" y="3005354"/>
                                  <a:pt x="4214690" y="2992905"/>
                                  <a:pt x="4026218" y="3020060"/>
                                </a:cubicBezTo>
                                <a:cubicBezTo>
                                  <a:pt x="3837746" y="3047215"/>
                                  <a:pt x="3494577" y="3046471"/>
                                  <a:pt x="3355181" y="3020060"/>
                                </a:cubicBezTo>
                                <a:cubicBezTo>
                                  <a:pt x="3215785" y="2993649"/>
                                  <a:pt x="2991235" y="3008487"/>
                                  <a:pt x="2845194" y="3020060"/>
                                </a:cubicBezTo>
                                <a:cubicBezTo>
                                  <a:pt x="2699153" y="3031633"/>
                                  <a:pt x="2532873" y="3022298"/>
                                  <a:pt x="2335206" y="3020060"/>
                                </a:cubicBezTo>
                                <a:cubicBezTo>
                                  <a:pt x="2137539" y="3017822"/>
                                  <a:pt x="1992706" y="3003317"/>
                                  <a:pt x="1717853" y="3020060"/>
                                </a:cubicBezTo>
                                <a:cubicBezTo>
                                  <a:pt x="1443000" y="3036803"/>
                                  <a:pt x="1411879" y="3029181"/>
                                  <a:pt x="1207865" y="3020060"/>
                                </a:cubicBezTo>
                                <a:cubicBezTo>
                                  <a:pt x="1003851" y="3010939"/>
                                  <a:pt x="920810" y="3021686"/>
                                  <a:pt x="697878" y="3020060"/>
                                </a:cubicBezTo>
                                <a:cubicBezTo>
                                  <a:pt x="474946" y="3018434"/>
                                  <a:pt x="267617" y="3018772"/>
                                  <a:pt x="0" y="3020060"/>
                                </a:cubicBezTo>
                                <a:cubicBezTo>
                                  <a:pt x="-28723" y="2872522"/>
                                  <a:pt x="16538" y="2628535"/>
                                  <a:pt x="0" y="2355647"/>
                                </a:cubicBezTo>
                                <a:cubicBezTo>
                                  <a:pt x="-16538" y="2082759"/>
                                  <a:pt x="-26470" y="1968522"/>
                                  <a:pt x="0" y="1691234"/>
                                </a:cubicBezTo>
                                <a:cubicBezTo>
                                  <a:pt x="26470" y="1413946"/>
                                  <a:pt x="11870" y="1310726"/>
                                  <a:pt x="0" y="1087222"/>
                                </a:cubicBezTo>
                                <a:cubicBezTo>
                                  <a:pt x="-11870" y="863718"/>
                                  <a:pt x="7335" y="257988"/>
                                  <a:pt x="0" y="0"/>
                                </a:cubicBezTo>
                                <a:close/>
                              </a:path>
                            </a:pathLst>
                          </a:custGeom>
                          <a:noFill/>
                          <a:ln w="1905">
                            <a:solidFill>
                              <a:schemeClr val="tx1"/>
                            </a:solidFill>
                            <a:extLst>
                              <a:ext uri="{C807C97D-BFC1-408E-A445-0C87EB9F89A2}">
                                <ask:lineSketchStyleProps xmlns:ask="http://schemas.microsoft.com/office/drawing/2018/sketchyshapes" sd="591030574">
                                  <a:prstGeom prst="rect">
                                    <a:avLst/>
                                  </a:prstGeom>
                                  <ask:type>
                                    <ask:lineSketchFreehand/>
                                  </ask:type>
                                </ask:lineSketchStyleProps>
                              </a:ext>
                            </a:extLst>
                          </a:ln>
                        </pic:spPr>
                      </pic:pic>
                    </a:graphicData>
                  </a:graphic>
                  <wp14:sizeRelH relativeFrom="margin">
                    <wp14:pctWidth>0</wp14:pctWidth>
                  </wp14:sizeRelH>
                  <wp14:sizeRelV relativeFrom="margin">
                    <wp14:pctHeight>0</wp14:pctHeight>
                  </wp14:sizeRelV>
                </wp:anchor>
              </w:drawing>
            </w:r>
            <w:r w:rsidR="00EA7906" w:rsidRPr="00EA7906">
              <w:rPr>
                <w:rFonts w:ascii="Times New Roman" w:hAnsi="Times New Roman" w:cs="Times New Roman"/>
                <w:i/>
                <w:iCs/>
                <w:sz w:val="20"/>
                <w:szCs w:val="20"/>
              </w:rPr>
              <w:t xml:space="preserve">Jean cède sa résidence secondaire. Il l’avait acheté en </w:t>
            </w:r>
            <w:r w:rsidR="004269A2">
              <w:rPr>
                <w:rFonts w:ascii="Times New Roman" w:hAnsi="Times New Roman" w:cs="Times New Roman"/>
                <w:i/>
                <w:iCs/>
                <w:sz w:val="20"/>
                <w:szCs w:val="20"/>
              </w:rPr>
              <w:t xml:space="preserve">juin </w:t>
            </w:r>
            <w:r w:rsidR="00EA7906" w:rsidRPr="00EA7906">
              <w:rPr>
                <w:rFonts w:ascii="Times New Roman" w:hAnsi="Times New Roman" w:cs="Times New Roman"/>
                <w:i/>
                <w:iCs/>
                <w:sz w:val="20"/>
                <w:szCs w:val="20"/>
              </w:rPr>
              <w:t>2012 à Joseph pour 100 000€. Il la revend en</w:t>
            </w:r>
            <w:r w:rsidR="004269A2">
              <w:rPr>
                <w:rFonts w:ascii="Times New Roman" w:hAnsi="Times New Roman" w:cs="Times New Roman"/>
                <w:i/>
                <w:iCs/>
                <w:sz w:val="20"/>
                <w:szCs w:val="20"/>
              </w:rPr>
              <w:t xml:space="preserve"> Août </w:t>
            </w:r>
            <w:r w:rsidR="00EA7906" w:rsidRPr="00EA7906">
              <w:rPr>
                <w:rFonts w:ascii="Times New Roman" w:hAnsi="Times New Roman" w:cs="Times New Roman"/>
                <w:i/>
                <w:iCs/>
                <w:sz w:val="20"/>
                <w:szCs w:val="20"/>
              </w:rPr>
              <w:t>2024 à Elise pour 150 000€. Il vous indique avoir perdu toutes les factures des frais engagés lors de l’acquisition ou des travaux réalisés.</w:t>
            </w:r>
            <w:r w:rsidR="004269A2">
              <w:rPr>
                <w:rFonts w:ascii="Times New Roman" w:hAnsi="Times New Roman" w:cs="Times New Roman"/>
                <w:i/>
                <w:iCs/>
                <w:sz w:val="20"/>
                <w:szCs w:val="20"/>
              </w:rPr>
              <w:t xml:space="preserve"> </w:t>
            </w:r>
            <w:r w:rsidR="004269A2">
              <w:rPr>
                <w:rFonts w:ascii="Times New Roman" w:hAnsi="Times New Roman" w:cs="Times New Roman"/>
                <w:b/>
                <w:bCs/>
                <w:i/>
                <w:iCs/>
                <w:sz w:val="20"/>
                <w:szCs w:val="20"/>
              </w:rPr>
              <w:t>Calculez l’IR et les PS dus par Jean.</w:t>
            </w:r>
          </w:p>
          <w:p w14:paraId="5A695F6C" w14:textId="77777777" w:rsidR="00EA7906" w:rsidRDefault="00EA7906" w:rsidP="00865CA9">
            <w:pPr>
              <w:jc w:val="both"/>
              <w:rPr>
                <w:rFonts w:ascii="Times New Roman" w:hAnsi="Times New Roman" w:cs="Times New Roman"/>
                <w:i/>
                <w:iCs/>
                <w:sz w:val="10"/>
                <w:szCs w:val="10"/>
              </w:rPr>
            </w:pPr>
          </w:p>
          <w:p w14:paraId="277B8372" w14:textId="5C9AB94D" w:rsidR="00970A32" w:rsidRPr="00EA7906" w:rsidRDefault="00970A32" w:rsidP="00865CA9">
            <w:pPr>
              <w:jc w:val="both"/>
              <w:rPr>
                <w:rFonts w:ascii="Times New Roman" w:hAnsi="Times New Roman" w:cs="Times New Roman"/>
                <w:i/>
                <w:iCs/>
                <w:sz w:val="10"/>
                <w:szCs w:val="10"/>
              </w:rPr>
            </w:pPr>
          </w:p>
        </w:tc>
      </w:tr>
    </w:tbl>
    <w:p w14:paraId="5152C64A" w14:textId="77777777" w:rsidR="00E94F0A" w:rsidRPr="00970A32" w:rsidRDefault="00E94F0A" w:rsidP="00865CA9">
      <w:pPr>
        <w:spacing w:after="0"/>
        <w:jc w:val="both"/>
        <w:rPr>
          <w:rFonts w:ascii="Times New Roman" w:hAnsi="Times New Roman" w:cs="Times New Roman"/>
          <w:sz w:val="10"/>
          <w:szCs w:val="10"/>
        </w:rPr>
      </w:pPr>
    </w:p>
    <w:p w14:paraId="41E754C5" w14:textId="706EEF8B" w:rsidR="00EA7906" w:rsidRDefault="002061B8" w:rsidP="00833DB4">
      <w:pPr>
        <w:spacing w:after="0"/>
        <w:jc w:val="both"/>
        <w:rPr>
          <w:rFonts w:ascii="Times New Roman" w:hAnsi="Times New Roman" w:cs="Times New Roman"/>
        </w:rPr>
      </w:pPr>
      <w:r>
        <w:rPr>
          <w:rFonts w:ascii="Times New Roman" w:hAnsi="Times New Roman" w:cs="Times New Roman"/>
        </w:rPr>
        <w:t xml:space="preserve">Les règles étudiées supra s’appliquent pour chaque cession immobilière. Les éventuelles moins-values sont </w:t>
      </w:r>
      <w:r>
        <w:rPr>
          <w:rFonts w:ascii="Times New Roman" w:hAnsi="Times New Roman" w:cs="Times New Roman"/>
          <w:u w:val="single"/>
        </w:rPr>
        <w:t>perdues</w:t>
      </w:r>
      <w:r>
        <w:rPr>
          <w:rFonts w:ascii="Times New Roman" w:hAnsi="Times New Roman" w:cs="Times New Roman"/>
        </w:rPr>
        <w:t>, elles ne peuvent ni réduire le Revenu Global du foyer, ni d’éventuels autres PVI réalisées en cours d’année</w:t>
      </w:r>
      <w:r w:rsidR="00970A32">
        <w:rPr>
          <w:rFonts w:ascii="Times New Roman" w:hAnsi="Times New Roman" w:cs="Times New Roman"/>
        </w:rPr>
        <w:t>.</w:t>
      </w:r>
    </w:p>
    <w:tbl>
      <w:tblPr>
        <w:tblStyle w:val="Grilledutableau"/>
        <w:tblW w:w="0" w:type="auto"/>
        <w:tblLook w:val="04A0" w:firstRow="1" w:lastRow="0" w:firstColumn="1" w:lastColumn="0" w:noHBand="0" w:noVBand="1"/>
      </w:tblPr>
      <w:tblGrid>
        <w:gridCol w:w="9062"/>
      </w:tblGrid>
      <w:tr w:rsidR="00414841" w14:paraId="2C5D789C" w14:textId="77777777" w:rsidTr="00414841">
        <w:tc>
          <w:tcPr>
            <w:tcW w:w="9062" w:type="dxa"/>
            <w:shd w:val="clear" w:color="auto" w:fill="EFA495"/>
          </w:tcPr>
          <w:p w14:paraId="1C26770D" w14:textId="77777777" w:rsidR="00414841" w:rsidRPr="00414841" w:rsidRDefault="00414841" w:rsidP="00414841">
            <w:pPr>
              <w:jc w:val="both"/>
              <w:rPr>
                <w:rFonts w:ascii="Times New Roman" w:hAnsi="Times New Roman" w:cs="Times New Roman"/>
                <w:sz w:val="10"/>
                <w:szCs w:val="10"/>
              </w:rPr>
            </w:pPr>
          </w:p>
          <w:p w14:paraId="30832C53" w14:textId="75140591" w:rsidR="00414841" w:rsidRPr="00414841" w:rsidRDefault="00414841" w:rsidP="00414841">
            <w:pPr>
              <w:jc w:val="both"/>
              <w:rPr>
                <w:rFonts w:ascii="Times New Roman" w:hAnsi="Times New Roman" w:cs="Times New Roman"/>
                <w:b/>
                <w:bCs/>
                <w:sz w:val="20"/>
                <w:szCs w:val="20"/>
                <w:u w:val="single"/>
              </w:rPr>
            </w:pPr>
            <w:r w:rsidRPr="00414841">
              <w:rPr>
                <w:rFonts w:ascii="Times New Roman" w:hAnsi="Times New Roman" w:cs="Times New Roman"/>
                <w:b/>
                <w:bCs/>
                <w:sz w:val="20"/>
                <w:szCs w:val="20"/>
                <w:u w:val="single"/>
              </w:rPr>
              <w:t>Pour aller plus loin :</w:t>
            </w:r>
          </w:p>
          <w:p w14:paraId="33483B34" w14:textId="3E3B4348" w:rsidR="00414841" w:rsidRPr="00414841" w:rsidRDefault="00414841" w:rsidP="00414841">
            <w:pPr>
              <w:jc w:val="both"/>
              <w:rPr>
                <w:rFonts w:ascii="Times New Roman" w:hAnsi="Times New Roman" w:cs="Times New Roman"/>
                <w:sz w:val="20"/>
                <w:szCs w:val="20"/>
              </w:rPr>
            </w:pPr>
            <w:r w:rsidRPr="00414841">
              <w:rPr>
                <w:rFonts w:ascii="Times New Roman" w:hAnsi="Times New Roman" w:cs="Times New Roman"/>
                <w:sz w:val="20"/>
                <w:szCs w:val="20"/>
              </w:rPr>
              <w:t xml:space="preserve">En 2013, le législateur a instauré une taxe sur les plus-values immobilières </w:t>
            </w:r>
            <w:r w:rsidRPr="00414841">
              <w:rPr>
                <w:rFonts w:ascii="Times New Roman" w:hAnsi="Times New Roman" w:cs="Times New Roman"/>
                <w:sz w:val="20"/>
                <w:szCs w:val="20"/>
                <w:u w:val="single"/>
              </w:rPr>
              <w:t>nettes</w:t>
            </w:r>
            <w:r w:rsidRPr="00414841">
              <w:rPr>
                <w:rFonts w:ascii="Times New Roman" w:hAnsi="Times New Roman" w:cs="Times New Roman"/>
                <w:sz w:val="20"/>
                <w:szCs w:val="20"/>
              </w:rPr>
              <w:t xml:space="preserve"> dont le montant est supérieur à 50 000€. Cette taxe s’ajoute à l’imposition qui vient d’être développée, c’est une forme de taxe sur les grosses plus-values. Son régime et le tableau récapitulatif se trouvent à l’article 1609 nonies G CGI.</w:t>
            </w:r>
          </w:p>
          <w:p w14:paraId="6B0EA85A" w14:textId="77777777" w:rsidR="00414841" w:rsidRPr="00414841" w:rsidRDefault="00414841" w:rsidP="00833DB4">
            <w:pPr>
              <w:jc w:val="both"/>
              <w:rPr>
                <w:rFonts w:ascii="Times New Roman" w:hAnsi="Times New Roman" w:cs="Times New Roman"/>
                <w:sz w:val="10"/>
                <w:szCs w:val="10"/>
              </w:rPr>
            </w:pPr>
          </w:p>
        </w:tc>
      </w:tr>
    </w:tbl>
    <w:p w14:paraId="7699B9EA" w14:textId="77777777" w:rsidR="00414841" w:rsidRDefault="00414841" w:rsidP="00833DB4">
      <w:pPr>
        <w:spacing w:after="0"/>
        <w:jc w:val="both"/>
        <w:rPr>
          <w:rFonts w:ascii="Times New Roman" w:hAnsi="Times New Roman" w:cs="Times New Roman"/>
        </w:rPr>
      </w:pPr>
    </w:p>
    <w:p w14:paraId="417347DE" w14:textId="77777777" w:rsidR="00E94F0A" w:rsidRDefault="00E94F0A" w:rsidP="00833DB4">
      <w:pPr>
        <w:spacing w:after="0"/>
        <w:jc w:val="both"/>
        <w:rPr>
          <w:rFonts w:ascii="Times New Roman" w:hAnsi="Times New Roman" w:cs="Times New Roman"/>
        </w:rPr>
      </w:pPr>
    </w:p>
    <w:p w14:paraId="6F854767" w14:textId="77777777" w:rsidR="00970A32" w:rsidRDefault="00970A32" w:rsidP="00833DB4">
      <w:pPr>
        <w:spacing w:after="0"/>
        <w:jc w:val="both"/>
        <w:rPr>
          <w:rFonts w:ascii="Times New Roman" w:hAnsi="Times New Roman" w:cs="Times New Roman"/>
        </w:rPr>
      </w:pPr>
    </w:p>
    <w:p w14:paraId="191D66D5" w14:textId="6E31A36D" w:rsidR="00970A32" w:rsidRDefault="00970A32" w:rsidP="00970A32">
      <w:pPr>
        <w:spacing w:after="0"/>
        <w:ind w:hanging="1417"/>
        <w:jc w:val="both"/>
        <w:rPr>
          <w:rFonts w:ascii="Times New Roman" w:hAnsi="Times New Roman" w:cs="Times New Roman"/>
        </w:rPr>
      </w:pPr>
      <w:r>
        <w:rPr>
          <w:rFonts w:ascii="Times New Roman" w:hAnsi="Times New Roman" w:cs="Times New Roman"/>
          <w:noProof/>
        </w:rPr>
        <w:drawing>
          <wp:inline distT="0" distB="0" distL="0" distR="0" wp14:anchorId="79FA0134" wp14:editId="10B9A09E">
            <wp:extent cx="2813760" cy="826715"/>
            <wp:effectExtent l="0" t="0" r="5715" b="0"/>
            <wp:docPr id="70554955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19" t="37595" r="49588" b="36848"/>
                    <a:stretch/>
                  </pic:blipFill>
                  <pic:spPr bwMode="auto">
                    <a:xfrm>
                      <a:off x="0" y="0"/>
                      <a:ext cx="2814753" cy="827007"/>
                    </a:xfrm>
                    <a:prstGeom prst="rect">
                      <a:avLst/>
                    </a:prstGeom>
                    <a:noFill/>
                    <a:ln>
                      <a:noFill/>
                    </a:ln>
                    <a:extLst>
                      <a:ext uri="{53640926-AAD7-44D8-BBD7-CCE9431645EC}">
                        <a14:shadowObscured xmlns:a14="http://schemas.microsoft.com/office/drawing/2010/main"/>
                      </a:ext>
                    </a:extLst>
                  </pic:spPr>
                </pic:pic>
              </a:graphicData>
            </a:graphic>
          </wp:inline>
        </w:drawing>
      </w:r>
    </w:p>
    <w:p w14:paraId="200F012C" w14:textId="36802C56" w:rsidR="00970A32" w:rsidRPr="00970A32" w:rsidRDefault="00970A32" w:rsidP="00833DB4">
      <w:pPr>
        <w:spacing w:after="0"/>
        <w:jc w:val="both"/>
        <w:rPr>
          <w:rFonts w:ascii="Times New Roman" w:hAnsi="Times New Roman" w:cs="Times New Roman"/>
          <w:sz w:val="18"/>
          <w:szCs w:val="18"/>
        </w:rPr>
      </w:pPr>
      <w:r w:rsidRPr="00970A32">
        <w:rPr>
          <w:rFonts w:ascii="Times New Roman" w:hAnsi="Times New Roman" w:cs="Times New Roman"/>
          <w:sz w:val="18"/>
          <w:szCs w:val="18"/>
        </w:rPr>
        <w:t>Elles peuvent être sur des biens meubles incorporels ou corporels</w:t>
      </w:r>
    </w:p>
    <w:p w14:paraId="30372F99" w14:textId="77777777" w:rsidR="00970A32" w:rsidRDefault="00970A32" w:rsidP="00833DB4">
      <w:pPr>
        <w:spacing w:after="0"/>
        <w:jc w:val="both"/>
        <w:rPr>
          <w:rFonts w:ascii="Times New Roman" w:hAnsi="Times New Roman" w:cs="Times New Roman"/>
        </w:rPr>
      </w:pPr>
    </w:p>
    <w:p w14:paraId="585F2643" w14:textId="77777777" w:rsidR="00970A32" w:rsidRPr="00833DB4" w:rsidRDefault="00970A32" w:rsidP="00833DB4">
      <w:pPr>
        <w:spacing w:after="0"/>
        <w:jc w:val="both"/>
        <w:rPr>
          <w:rFonts w:ascii="Times New Roman" w:hAnsi="Times New Roman" w:cs="Times New Roman"/>
        </w:rPr>
      </w:pPr>
    </w:p>
    <w:p w14:paraId="6569A5AE" w14:textId="7C150A20" w:rsidR="00833DB4" w:rsidRPr="00970A32" w:rsidRDefault="00833DB4" w:rsidP="00F87DF8">
      <w:pPr>
        <w:pStyle w:val="Paragraphedeliste"/>
        <w:numPr>
          <w:ilvl w:val="0"/>
          <w:numId w:val="16"/>
        </w:numPr>
        <w:spacing w:after="0"/>
        <w:jc w:val="both"/>
        <w:rPr>
          <w:rFonts w:ascii="Times New Roman" w:hAnsi="Times New Roman" w:cs="Times New Roman"/>
          <w:sz w:val="28"/>
          <w:szCs w:val="28"/>
          <w:u w:val="single"/>
        </w:rPr>
      </w:pPr>
      <w:r w:rsidRPr="00970A32">
        <w:rPr>
          <w:rFonts w:ascii="Times New Roman" w:hAnsi="Times New Roman" w:cs="Times New Roman"/>
          <w:sz w:val="28"/>
          <w:szCs w:val="28"/>
          <w:u w:val="single"/>
        </w:rPr>
        <w:t xml:space="preserve">Les Plus-Values </w:t>
      </w:r>
      <w:r w:rsidR="007C67B6" w:rsidRPr="00970A32">
        <w:rPr>
          <w:rFonts w:ascii="Times New Roman" w:hAnsi="Times New Roman" w:cs="Times New Roman"/>
          <w:sz w:val="28"/>
          <w:szCs w:val="28"/>
          <w:u w:val="single"/>
        </w:rPr>
        <w:t>de Biens Meubles Incorporels (PVBMI)</w:t>
      </w:r>
    </w:p>
    <w:p w14:paraId="24AA4861" w14:textId="77777777" w:rsidR="001F3A96" w:rsidRDefault="001F3A96" w:rsidP="001F3A96">
      <w:pPr>
        <w:spacing w:after="0"/>
        <w:jc w:val="both"/>
        <w:rPr>
          <w:rFonts w:ascii="Times New Roman" w:hAnsi="Times New Roman" w:cs="Times New Roman"/>
        </w:rPr>
      </w:pPr>
    </w:p>
    <w:p w14:paraId="60C1231E" w14:textId="39D0B8E3" w:rsidR="001F3A96" w:rsidRPr="00546B21" w:rsidRDefault="001F3A96" w:rsidP="00F87DF8">
      <w:pPr>
        <w:pStyle w:val="Paragraphedeliste"/>
        <w:numPr>
          <w:ilvl w:val="0"/>
          <w:numId w:val="26"/>
        </w:numPr>
        <w:spacing w:after="0"/>
        <w:jc w:val="both"/>
        <w:rPr>
          <w:rFonts w:ascii="Times New Roman" w:hAnsi="Times New Roman" w:cs="Times New Roman"/>
          <w:i/>
          <w:iCs/>
          <w:u w:val="single"/>
        </w:rPr>
      </w:pPr>
      <w:r>
        <w:rPr>
          <w:rFonts w:ascii="Times New Roman" w:hAnsi="Times New Roman" w:cs="Times New Roman"/>
          <w:i/>
          <w:iCs/>
          <w:u w:val="single"/>
        </w:rPr>
        <w:t>Champ d’application</w:t>
      </w:r>
    </w:p>
    <w:p w14:paraId="31E041A2" w14:textId="77777777" w:rsidR="00546B21" w:rsidRDefault="00546B21" w:rsidP="00546B21">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DA42ED" w14:paraId="76E20EF8" w14:textId="77777777" w:rsidTr="00DA42ED">
        <w:tc>
          <w:tcPr>
            <w:tcW w:w="9062" w:type="dxa"/>
            <w:shd w:val="clear" w:color="auto" w:fill="9FBDFF"/>
          </w:tcPr>
          <w:p w14:paraId="2BD8A3E4" w14:textId="77777777" w:rsidR="00DA42ED" w:rsidRPr="00DA42ED" w:rsidRDefault="00DA42ED" w:rsidP="00546B21">
            <w:pPr>
              <w:jc w:val="both"/>
              <w:rPr>
                <w:rFonts w:ascii="Times New Roman" w:hAnsi="Times New Roman" w:cs="Times New Roman"/>
                <w:sz w:val="10"/>
                <w:szCs w:val="10"/>
              </w:rPr>
            </w:pPr>
          </w:p>
          <w:p w14:paraId="242335C8" w14:textId="2102C784" w:rsidR="00DA42ED" w:rsidRPr="00DA42ED" w:rsidRDefault="00DA42ED" w:rsidP="00DA42ED">
            <w:pPr>
              <w:jc w:val="both"/>
              <w:rPr>
                <w:rFonts w:ascii="Times New Roman" w:hAnsi="Times New Roman" w:cs="Times New Roman"/>
                <w:sz w:val="20"/>
                <w:szCs w:val="20"/>
              </w:rPr>
            </w:pPr>
            <w:r w:rsidRPr="00DA42ED">
              <w:rPr>
                <w:rFonts w:ascii="Times New Roman" w:hAnsi="Times New Roman" w:cs="Times New Roman"/>
                <w:b/>
                <w:bCs/>
                <w:sz w:val="20"/>
                <w:szCs w:val="20"/>
                <w:u w:val="single"/>
              </w:rPr>
              <w:t>Définition :</w:t>
            </w:r>
            <w:r w:rsidRPr="00DA42ED">
              <w:rPr>
                <w:rFonts w:ascii="Times New Roman" w:hAnsi="Times New Roman" w:cs="Times New Roman"/>
                <w:sz w:val="20"/>
                <w:szCs w:val="20"/>
              </w:rPr>
              <w:t xml:space="preserve"> Sont régies par les règles des PVMBI, les cessions à titre onéreux de parts sociales ou d’actions réalisées par les particuliers dans le cadre de la gestion de leur patrimoine privé </w:t>
            </w:r>
            <w:r w:rsidRPr="00DA42ED">
              <w:rPr>
                <w:rFonts w:ascii="Times New Roman" w:hAnsi="Times New Roman" w:cs="Times New Roman"/>
                <w:sz w:val="14"/>
                <w:szCs w:val="14"/>
              </w:rPr>
              <w:t>(Art 150-0A CGI)</w:t>
            </w:r>
            <w:r w:rsidRPr="00DA42ED">
              <w:rPr>
                <w:rFonts w:ascii="Times New Roman" w:hAnsi="Times New Roman" w:cs="Times New Roman"/>
                <w:sz w:val="20"/>
                <w:szCs w:val="20"/>
              </w:rPr>
              <w:t>. Ainsi, il n’y a pas lieu de calculer l’imposition dès lors que la cession est réalisée à titre gratuit (</w:t>
            </w:r>
            <w:r w:rsidR="00391511" w:rsidRPr="00391511">
              <w:rPr>
                <w:rFonts w:ascii="Times New Roman" w:hAnsi="Times New Roman" w:cs="Times New Roman"/>
                <w:sz w:val="20"/>
                <w:szCs w:val="20"/>
              </w:rPr>
              <w:t>=</w:t>
            </w:r>
            <w:r w:rsidR="00391511">
              <w:rPr>
                <w:rFonts w:ascii="Times New Roman" w:hAnsi="Times New Roman" w:cs="Times New Roman"/>
                <w:sz w:val="20"/>
                <w:szCs w:val="20"/>
              </w:rPr>
              <w:t xml:space="preserve"> </w:t>
            </w:r>
            <w:r w:rsidRPr="00DA42ED">
              <w:rPr>
                <w:rFonts w:ascii="Times New Roman" w:hAnsi="Times New Roman" w:cs="Times New Roman"/>
                <w:i/>
                <w:iCs/>
                <w:sz w:val="20"/>
                <w:szCs w:val="20"/>
              </w:rPr>
              <w:t>don</w:t>
            </w:r>
            <w:r w:rsidRPr="00DA42ED">
              <w:rPr>
                <w:rFonts w:ascii="Times New Roman" w:hAnsi="Times New Roman" w:cs="Times New Roman"/>
                <w:sz w:val="20"/>
                <w:szCs w:val="20"/>
              </w:rPr>
              <w:t>).</w:t>
            </w:r>
          </w:p>
          <w:p w14:paraId="7285F7CA" w14:textId="63111B1C" w:rsidR="00DA42ED" w:rsidRPr="00DA42ED" w:rsidRDefault="00DA42ED" w:rsidP="00DA42ED">
            <w:pPr>
              <w:jc w:val="center"/>
              <w:rPr>
                <w:rFonts w:ascii="Times New Roman" w:hAnsi="Times New Roman" w:cs="Times New Roman"/>
                <w:b/>
                <w:bCs/>
                <w:u w:val="single"/>
              </w:rPr>
            </w:pPr>
            <w:r>
              <w:rPr>
                <w:rFonts w:ascii="Times New Roman" w:hAnsi="Times New Roman" w:cs="Times New Roman"/>
              </w:rPr>
              <w:t xml:space="preserve">La formule reste basique : </w:t>
            </w:r>
            <w:r w:rsidRPr="00DA42ED">
              <w:rPr>
                <w:rFonts w:ascii="Times New Roman" w:hAnsi="Times New Roman" w:cs="Times New Roman"/>
                <w:b/>
                <w:bCs/>
                <w:u w:val="single"/>
              </w:rPr>
              <w:t>Plus-value = Prix d</w:t>
            </w:r>
            <w:r w:rsidR="00775B63">
              <w:rPr>
                <w:rFonts w:ascii="Times New Roman" w:hAnsi="Times New Roman" w:cs="Times New Roman"/>
                <w:b/>
                <w:bCs/>
                <w:u w:val="single"/>
              </w:rPr>
              <w:t>e cession</w:t>
            </w:r>
            <w:r w:rsidRPr="00DA42ED">
              <w:rPr>
                <w:rFonts w:ascii="Times New Roman" w:hAnsi="Times New Roman" w:cs="Times New Roman"/>
                <w:b/>
                <w:bCs/>
                <w:u w:val="single"/>
              </w:rPr>
              <w:t xml:space="preserve"> – Prix d</w:t>
            </w:r>
            <w:r w:rsidR="00775B63">
              <w:rPr>
                <w:rFonts w:ascii="Times New Roman" w:hAnsi="Times New Roman" w:cs="Times New Roman"/>
                <w:b/>
                <w:bCs/>
                <w:u w:val="single"/>
              </w:rPr>
              <w:t>’acquisition</w:t>
            </w:r>
          </w:p>
          <w:p w14:paraId="0943535F" w14:textId="77777777" w:rsidR="00DA42ED" w:rsidRPr="00DA42ED" w:rsidRDefault="00DA42ED" w:rsidP="00546B21">
            <w:pPr>
              <w:jc w:val="both"/>
              <w:rPr>
                <w:rFonts w:ascii="Times New Roman" w:hAnsi="Times New Roman" w:cs="Times New Roman"/>
                <w:sz w:val="10"/>
                <w:szCs w:val="10"/>
              </w:rPr>
            </w:pPr>
          </w:p>
        </w:tc>
      </w:tr>
    </w:tbl>
    <w:p w14:paraId="407463C1" w14:textId="77777777" w:rsidR="00DA42ED" w:rsidRDefault="00DA42ED" w:rsidP="00546B21">
      <w:pPr>
        <w:spacing w:after="0"/>
        <w:jc w:val="both"/>
        <w:rPr>
          <w:rFonts w:ascii="Times New Roman" w:hAnsi="Times New Roman" w:cs="Times New Roman"/>
        </w:rPr>
      </w:pPr>
    </w:p>
    <w:p w14:paraId="5B6B57D1" w14:textId="73B77AEE" w:rsidR="00DA42ED" w:rsidRDefault="00DA42ED" w:rsidP="003230F5">
      <w:pPr>
        <w:spacing w:after="0"/>
        <w:ind w:firstLine="708"/>
        <w:jc w:val="both"/>
        <w:rPr>
          <w:rFonts w:ascii="Times New Roman" w:hAnsi="Times New Roman" w:cs="Times New Roman"/>
        </w:rPr>
      </w:pPr>
      <w:r>
        <w:rPr>
          <w:rFonts w:ascii="Times New Roman" w:hAnsi="Times New Roman" w:cs="Times New Roman"/>
        </w:rPr>
        <w:t>Cependant, là où le prix de cession est le prix stipulé dans l’acte de vente, déterminer le prix d’acquisition peut être plus délicat. En effet, il arrive que des particuliers achètent des actions d’une même société, à des moments et prix différents. Or il n’est parfois pas possible d’identifier quelle action est acquise ou cédée, notamment lorsque les actions ne sont pas numérotées (majorité de petites entreprises).</w:t>
      </w:r>
    </w:p>
    <w:p w14:paraId="08AFD446" w14:textId="1FFC9250" w:rsidR="00DA42ED" w:rsidRDefault="00DA42ED" w:rsidP="00546B21">
      <w:pPr>
        <w:spacing w:after="0"/>
        <w:jc w:val="both"/>
        <w:rPr>
          <w:rFonts w:ascii="Times New Roman" w:hAnsi="Times New Roman" w:cs="Times New Roman"/>
        </w:rPr>
      </w:pPr>
      <w:r>
        <w:rPr>
          <w:rFonts w:ascii="Times New Roman" w:hAnsi="Times New Roman" w:cs="Times New Roman"/>
        </w:rPr>
        <w:t xml:space="preserve">Il faut donc, pour déterminer le prix d’acquisition, déterminer le prix moyen de toutes les actions détenues par le contribuable. C’est ce qu’on appelle la méthode CUMP pour Coût Unitaire Moyen Pondéré </w:t>
      </w:r>
      <w:r w:rsidRPr="00DA42ED">
        <w:rPr>
          <w:rFonts w:ascii="Times New Roman" w:hAnsi="Times New Roman" w:cs="Times New Roman"/>
          <w:sz w:val="20"/>
          <w:szCs w:val="20"/>
        </w:rPr>
        <w:t xml:space="preserve">(le </w:t>
      </w:r>
      <w:proofErr w:type="spellStart"/>
      <w:r w:rsidRPr="00DA42ED">
        <w:rPr>
          <w:rFonts w:ascii="Times New Roman" w:hAnsi="Times New Roman" w:cs="Times New Roman"/>
          <w:sz w:val="20"/>
          <w:szCs w:val="20"/>
        </w:rPr>
        <w:t>BOFiP</w:t>
      </w:r>
      <w:proofErr w:type="spellEnd"/>
      <w:r w:rsidRPr="00DA42ED">
        <w:rPr>
          <w:rFonts w:ascii="Times New Roman" w:hAnsi="Times New Roman" w:cs="Times New Roman"/>
          <w:sz w:val="20"/>
          <w:szCs w:val="20"/>
        </w:rPr>
        <w:t xml:space="preserve"> parle du Prix Moyen Pondéré d’acquisition, PMP).</w:t>
      </w:r>
    </w:p>
    <w:p w14:paraId="7D709B40" w14:textId="77777777" w:rsidR="001F3A96" w:rsidRDefault="001F3A96" w:rsidP="001F3A96">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572160" w14:paraId="67044821" w14:textId="77777777" w:rsidTr="00572160">
        <w:tc>
          <w:tcPr>
            <w:tcW w:w="9062" w:type="dxa"/>
            <w:shd w:val="clear" w:color="auto" w:fill="A0E8A3"/>
          </w:tcPr>
          <w:p w14:paraId="23B1E1F3" w14:textId="77777777" w:rsidR="00572160" w:rsidRPr="00572160" w:rsidRDefault="00572160" w:rsidP="001F3A96">
            <w:pPr>
              <w:jc w:val="both"/>
              <w:rPr>
                <w:rFonts w:ascii="Times New Roman" w:hAnsi="Times New Roman" w:cs="Times New Roman"/>
                <w:sz w:val="10"/>
                <w:szCs w:val="10"/>
              </w:rPr>
            </w:pPr>
          </w:p>
          <w:p w14:paraId="7F2E9049" w14:textId="620A463C" w:rsidR="00572160" w:rsidRPr="003230F5" w:rsidRDefault="00572160" w:rsidP="00572160">
            <w:pPr>
              <w:jc w:val="center"/>
              <w:rPr>
                <w:rFonts w:ascii="Times New Roman" w:hAnsi="Times New Roman" w:cs="Times New Roman"/>
                <w:b/>
                <w:bCs/>
                <w:i/>
                <w:iCs/>
                <w:u w:val="single"/>
              </w:rPr>
            </w:pPr>
            <w:r w:rsidRPr="003230F5">
              <w:rPr>
                <w:rFonts w:ascii="Times New Roman" w:hAnsi="Times New Roman" w:cs="Times New Roman"/>
                <w:b/>
                <w:bCs/>
                <w:i/>
                <w:iCs/>
                <w:u w:val="single"/>
              </w:rPr>
              <w:t>Exemple :</w:t>
            </w:r>
          </w:p>
          <w:p w14:paraId="38623449" w14:textId="4133F098" w:rsidR="00572160" w:rsidRPr="003230F5" w:rsidRDefault="00572160" w:rsidP="00572160">
            <w:pPr>
              <w:jc w:val="both"/>
              <w:rPr>
                <w:rFonts w:ascii="Times New Roman" w:hAnsi="Times New Roman" w:cs="Times New Roman"/>
                <w:i/>
                <w:iCs/>
                <w:sz w:val="20"/>
                <w:szCs w:val="20"/>
              </w:rPr>
            </w:pPr>
            <w:r w:rsidRPr="003230F5">
              <w:rPr>
                <w:rFonts w:ascii="Times New Roman" w:hAnsi="Times New Roman" w:cs="Times New Roman"/>
                <w:i/>
                <w:iCs/>
                <w:sz w:val="20"/>
                <w:szCs w:val="20"/>
              </w:rPr>
              <w:t>Lucie a acheté 400 actions de la SAS VEDET dans les conditions suivantes :</w:t>
            </w:r>
          </w:p>
          <w:p w14:paraId="2A7CA06C" w14:textId="77777777" w:rsidR="00572160" w:rsidRPr="00DA42ED" w:rsidRDefault="00572160" w:rsidP="00572160">
            <w:pPr>
              <w:jc w:val="both"/>
              <w:rPr>
                <w:rFonts w:ascii="Times New Roman" w:hAnsi="Times New Roman" w:cs="Times New Roman"/>
                <w:i/>
                <w:iCs/>
                <w:sz w:val="20"/>
                <w:szCs w:val="20"/>
              </w:rPr>
            </w:pPr>
            <w:r w:rsidRPr="00DA42ED">
              <w:rPr>
                <w:rFonts w:ascii="Times New Roman" w:hAnsi="Times New Roman" w:cs="Times New Roman"/>
                <w:i/>
                <w:iCs/>
                <w:sz w:val="20"/>
                <w:szCs w:val="20"/>
              </w:rPr>
              <w:t>- 100 actions au prix unitaire de 95 €, en N ;</w:t>
            </w:r>
          </w:p>
          <w:p w14:paraId="0A232927" w14:textId="2DE41EA9" w:rsidR="00572160" w:rsidRPr="00DA42ED" w:rsidRDefault="00572160" w:rsidP="00572160">
            <w:pPr>
              <w:spacing w:line="259" w:lineRule="auto"/>
              <w:jc w:val="both"/>
              <w:rPr>
                <w:rFonts w:ascii="Times New Roman" w:hAnsi="Times New Roman" w:cs="Times New Roman"/>
                <w:i/>
                <w:iCs/>
                <w:sz w:val="20"/>
                <w:szCs w:val="20"/>
              </w:rPr>
            </w:pPr>
            <w:r w:rsidRPr="00DA42ED">
              <w:rPr>
                <w:rFonts w:ascii="Times New Roman" w:hAnsi="Times New Roman" w:cs="Times New Roman"/>
                <w:i/>
                <w:iCs/>
                <w:sz w:val="20"/>
                <w:szCs w:val="20"/>
              </w:rPr>
              <w:t>- 200 actions au prix unitaire de 105 €, en N+2 ;</w:t>
            </w:r>
          </w:p>
          <w:p w14:paraId="01EE6F73" w14:textId="77777777" w:rsidR="00572160" w:rsidRPr="00DA42ED" w:rsidRDefault="00572160" w:rsidP="00572160">
            <w:pPr>
              <w:spacing w:line="259" w:lineRule="auto"/>
              <w:jc w:val="both"/>
              <w:rPr>
                <w:rFonts w:ascii="Times New Roman" w:hAnsi="Times New Roman" w:cs="Times New Roman"/>
                <w:i/>
                <w:iCs/>
                <w:sz w:val="20"/>
                <w:szCs w:val="20"/>
              </w:rPr>
            </w:pPr>
            <w:r w:rsidRPr="00DA42ED">
              <w:rPr>
                <w:rFonts w:ascii="Times New Roman" w:hAnsi="Times New Roman" w:cs="Times New Roman"/>
                <w:i/>
                <w:iCs/>
                <w:sz w:val="20"/>
                <w:szCs w:val="20"/>
              </w:rPr>
              <w:t>- 100 actions au prix unitaire de 107 €, en N+3.</w:t>
            </w:r>
          </w:p>
          <w:p w14:paraId="33363DAF" w14:textId="59B673ED" w:rsidR="00572160" w:rsidRPr="00DA42ED" w:rsidRDefault="00572160" w:rsidP="00572160">
            <w:pPr>
              <w:spacing w:line="259" w:lineRule="auto"/>
              <w:jc w:val="both"/>
              <w:rPr>
                <w:rFonts w:ascii="Times New Roman" w:hAnsi="Times New Roman" w:cs="Times New Roman"/>
                <w:i/>
                <w:iCs/>
                <w:sz w:val="20"/>
                <w:szCs w:val="20"/>
              </w:rPr>
            </w:pPr>
            <w:r w:rsidRPr="00DA42ED">
              <w:rPr>
                <w:rFonts w:ascii="Times New Roman" w:hAnsi="Times New Roman" w:cs="Times New Roman"/>
                <w:i/>
                <w:iCs/>
                <w:sz w:val="20"/>
                <w:szCs w:val="20"/>
              </w:rPr>
              <w:t xml:space="preserve">En juillet N+7, </w:t>
            </w:r>
            <w:r w:rsidRPr="003230F5">
              <w:rPr>
                <w:rFonts w:ascii="Times New Roman" w:hAnsi="Times New Roman" w:cs="Times New Roman"/>
                <w:i/>
                <w:iCs/>
                <w:sz w:val="20"/>
                <w:szCs w:val="20"/>
              </w:rPr>
              <w:t>elle</w:t>
            </w:r>
            <w:r w:rsidRPr="00DA42ED">
              <w:rPr>
                <w:rFonts w:ascii="Times New Roman" w:hAnsi="Times New Roman" w:cs="Times New Roman"/>
                <w:i/>
                <w:iCs/>
                <w:sz w:val="20"/>
                <w:szCs w:val="20"/>
              </w:rPr>
              <w:t xml:space="preserve"> cède 150 de ces actions au prix unitaire de 110 €.</w:t>
            </w:r>
          </w:p>
          <w:p w14:paraId="42E9312D" w14:textId="77777777" w:rsidR="00572160" w:rsidRPr="003230F5" w:rsidRDefault="00572160" w:rsidP="00572160">
            <w:pPr>
              <w:jc w:val="both"/>
              <w:rPr>
                <w:rFonts w:ascii="Times New Roman" w:hAnsi="Times New Roman" w:cs="Times New Roman"/>
                <w:b/>
                <w:bCs/>
                <w:i/>
                <w:iCs/>
                <w:sz w:val="20"/>
                <w:szCs w:val="20"/>
                <w:u w:val="single"/>
              </w:rPr>
            </w:pPr>
            <w:r w:rsidRPr="003230F5">
              <w:rPr>
                <w:rFonts w:ascii="Times New Roman" w:hAnsi="Times New Roman" w:cs="Times New Roman"/>
                <w:b/>
                <w:bCs/>
                <w:i/>
                <w:iCs/>
                <w:sz w:val="20"/>
                <w:szCs w:val="20"/>
                <w:u w:val="single"/>
              </w:rPr>
              <w:t>Déterminez le montant de la PV brute réalisée</w:t>
            </w:r>
          </w:p>
          <w:p w14:paraId="07106A96" w14:textId="77777777" w:rsidR="00572160" w:rsidRPr="003230F5" w:rsidRDefault="00572160" w:rsidP="00572160">
            <w:pPr>
              <w:jc w:val="both"/>
              <w:rPr>
                <w:rFonts w:ascii="Times New Roman" w:hAnsi="Times New Roman" w:cs="Times New Roman"/>
                <w:i/>
                <w:iCs/>
                <w:sz w:val="20"/>
                <w:szCs w:val="20"/>
              </w:rPr>
            </w:pPr>
          </w:p>
          <w:p w14:paraId="1BD5AACD" w14:textId="4BF90366" w:rsidR="00572160" w:rsidRDefault="00572160" w:rsidP="00572160">
            <w:pPr>
              <w:jc w:val="both"/>
              <w:rPr>
                <w:rFonts w:ascii="Times New Roman" w:hAnsi="Times New Roman" w:cs="Times New Roman"/>
                <w:i/>
                <w:iCs/>
                <w:sz w:val="20"/>
                <w:szCs w:val="20"/>
              </w:rPr>
            </w:pPr>
            <w:r w:rsidRPr="003230F5">
              <w:rPr>
                <w:rFonts w:ascii="Times New Roman" w:hAnsi="Times New Roman" w:cs="Times New Roman"/>
                <w:i/>
                <w:iCs/>
                <w:sz w:val="20"/>
                <w:szCs w:val="20"/>
                <w:u w:val="single"/>
              </w:rPr>
              <w:t>Etape 1 :</w:t>
            </w:r>
            <w:r w:rsidRPr="003230F5">
              <w:rPr>
                <w:rFonts w:ascii="Times New Roman" w:hAnsi="Times New Roman" w:cs="Times New Roman"/>
                <w:i/>
                <w:iCs/>
                <w:sz w:val="20"/>
                <w:szCs w:val="20"/>
              </w:rPr>
              <w:t xml:space="preserve"> Détermin</w:t>
            </w:r>
            <w:r w:rsidR="007623ED">
              <w:rPr>
                <w:rFonts w:ascii="Times New Roman" w:hAnsi="Times New Roman" w:cs="Times New Roman"/>
                <w:i/>
                <w:iCs/>
                <w:sz w:val="20"/>
                <w:szCs w:val="20"/>
              </w:rPr>
              <w:t xml:space="preserve">er le </w:t>
            </w:r>
            <w:r w:rsidRPr="003230F5">
              <w:rPr>
                <w:rFonts w:ascii="Times New Roman" w:hAnsi="Times New Roman" w:cs="Times New Roman"/>
                <w:i/>
                <w:iCs/>
                <w:sz w:val="20"/>
                <w:szCs w:val="20"/>
              </w:rPr>
              <w:t>coût moyen de chaque action</w:t>
            </w:r>
          </w:p>
          <w:p w14:paraId="73DA8548" w14:textId="77777777" w:rsidR="003230F5" w:rsidRPr="007623ED" w:rsidRDefault="003230F5" w:rsidP="00572160">
            <w:pPr>
              <w:jc w:val="both"/>
              <w:rPr>
                <w:rFonts w:ascii="Times New Roman" w:hAnsi="Times New Roman" w:cs="Times New Roman"/>
                <w:i/>
                <w:iCs/>
                <w:sz w:val="6"/>
                <w:szCs w:val="6"/>
              </w:rPr>
            </w:pPr>
          </w:p>
          <w:p w14:paraId="6F0637B0" w14:textId="77777777" w:rsidR="00572160" w:rsidRPr="003230F5" w:rsidRDefault="00572160" w:rsidP="007623ED">
            <w:pPr>
              <w:jc w:val="center"/>
              <w:rPr>
                <w:rFonts w:ascii="Times New Roman" w:hAnsi="Times New Roman" w:cs="Times New Roman"/>
                <w:i/>
                <w:iCs/>
                <w:sz w:val="8"/>
                <w:szCs w:val="8"/>
              </w:rPr>
            </w:pPr>
          </w:p>
          <w:p w14:paraId="565EF435" w14:textId="77777777" w:rsidR="003230F5" w:rsidRDefault="00572160" w:rsidP="007623ED">
            <w:pPr>
              <w:jc w:val="center"/>
              <w:rPr>
                <w:rFonts w:ascii="Times New Roman" w:hAnsi="Times New Roman" w:cs="Times New Roman"/>
                <w:i/>
                <w:iCs/>
                <w:sz w:val="20"/>
                <w:szCs w:val="20"/>
              </w:rPr>
            </w:pPr>
            <w:r w:rsidRPr="00DA42ED">
              <w:rPr>
                <w:rFonts w:ascii="Times New Roman" w:hAnsi="Times New Roman" w:cs="Times New Roman"/>
                <w:i/>
                <w:iCs/>
                <w:sz w:val="20"/>
                <w:szCs w:val="20"/>
              </w:rPr>
              <w:t>[(100 x 95 €) + (200 x 105 €) + (100 x 107 €)]</w:t>
            </w:r>
          </w:p>
          <w:p w14:paraId="1D3C6E04" w14:textId="5B2F00D3" w:rsidR="003230F5" w:rsidRPr="003230F5" w:rsidRDefault="007623ED" w:rsidP="007623ED">
            <w:pPr>
              <w:jc w:val="center"/>
              <w:rPr>
                <w:rFonts w:ascii="Times New Roman" w:hAnsi="Times New Roman" w:cs="Times New Roman"/>
                <w:b/>
                <w:bCs/>
                <w:i/>
                <w:iCs/>
                <w:sz w:val="20"/>
                <w:szCs w:val="20"/>
                <w:u w:val="single"/>
              </w:rPr>
            </w:pPr>
            <w:r>
              <w:rPr>
                <w:rFonts w:ascii="Times New Roman" w:hAnsi="Times New Roman" w:cs="Times New Roman"/>
                <w:i/>
                <w:iCs/>
                <w:sz w:val="20"/>
                <w:szCs w:val="20"/>
              </w:rPr>
              <w:t xml:space="preserve">                   ----</w:t>
            </w:r>
            <w:r w:rsidR="003230F5">
              <w:rPr>
                <w:rFonts w:ascii="Times New Roman" w:hAnsi="Times New Roman" w:cs="Times New Roman"/>
                <w:i/>
                <w:iCs/>
                <w:sz w:val="20"/>
                <w:szCs w:val="20"/>
              </w:rPr>
              <w:t xml:space="preserve">--------------------------------------------------------   </w:t>
            </w:r>
            <w:r>
              <w:rPr>
                <w:rFonts w:ascii="Times New Roman" w:hAnsi="Times New Roman" w:cs="Times New Roman"/>
                <w:i/>
                <w:iCs/>
                <w:sz w:val="20"/>
                <w:szCs w:val="20"/>
              </w:rPr>
              <w:t xml:space="preserve">   </w:t>
            </w:r>
            <w:r w:rsidR="003230F5">
              <w:rPr>
                <w:rFonts w:ascii="Times New Roman" w:hAnsi="Times New Roman" w:cs="Times New Roman"/>
                <w:i/>
                <w:iCs/>
                <w:sz w:val="20"/>
                <w:szCs w:val="20"/>
              </w:rPr>
              <w:t xml:space="preserve">= </w:t>
            </w:r>
            <w:r w:rsidR="003230F5" w:rsidRPr="003230F5">
              <w:rPr>
                <w:rFonts w:ascii="Times New Roman" w:hAnsi="Times New Roman" w:cs="Times New Roman"/>
                <w:b/>
                <w:bCs/>
                <w:i/>
                <w:iCs/>
                <w:sz w:val="20"/>
                <w:szCs w:val="20"/>
                <w:u w:val="single"/>
              </w:rPr>
              <w:t>103 €</w:t>
            </w:r>
          </w:p>
          <w:p w14:paraId="5C934423" w14:textId="47CC9994" w:rsidR="00572160" w:rsidRPr="003230F5" w:rsidRDefault="00572160" w:rsidP="007623ED">
            <w:pPr>
              <w:jc w:val="center"/>
              <w:rPr>
                <w:rFonts w:ascii="Times New Roman" w:hAnsi="Times New Roman" w:cs="Times New Roman"/>
                <w:i/>
                <w:iCs/>
                <w:sz w:val="20"/>
                <w:szCs w:val="20"/>
              </w:rPr>
            </w:pPr>
            <w:r w:rsidRPr="00DA42ED">
              <w:rPr>
                <w:rFonts w:ascii="Times New Roman" w:hAnsi="Times New Roman" w:cs="Times New Roman"/>
                <w:i/>
                <w:iCs/>
                <w:sz w:val="20"/>
                <w:szCs w:val="20"/>
              </w:rPr>
              <w:t>400</w:t>
            </w:r>
          </w:p>
          <w:p w14:paraId="18A9CD75" w14:textId="77777777" w:rsidR="00572160" w:rsidRPr="007623ED" w:rsidRDefault="00572160" w:rsidP="00572160">
            <w:pPr>
              <w:jc w:val="both"/>
              <w:rPr>
                <w:rFonts w:ascii="Times New Roman" w:hAnsi="Times New Roman" w:cs="Times New Roman"/>
                <w:i/>
                <w:iCs/>
                <w:sz w:val="10"/>
                <w:szCs w:val="10"/>
              </w:rPr>
            </w:pPr>
          </w:p>
          <w:p w14:paraId="453BB3B5" w14:textId="77777777" w:rsidR="00572160" w:rsidRPr="003230F5" w:rsidRDefault="00572160" w:rsidP="00572160">
            <w:pPr>
              <w:jc w:val="both"/>
              <w:rPr>
                <w:rFonts w:ascii="Times New Roman" w:hAnsi="Times New Roman" w:cs="Times New Roman"/>
                <w:i/>
                <w:iCs/>
                <w:sz w:val="20"/>
                <w:szCs w:val="20"/>
              </w:rPr>
            </w:pPr>
            <w:r w:rsidRPr="003230F5">
              <w:rPr>
                <w:rFonts w:ascii="Times New Roman" w:hAnsi="Times New Roman" w:cs="Times New Roman"/>
                <w:i/>
                <w:iCs/>
                <w:sz w:val="20"/>
                <w:szCs w:val="20"/>
                <w:u w:val="single"/>
              </w:rPr>
              <w:t>Etape 2 :</w:t>
            </w:r>
            <w:r w:rsidRPr="003230F5">
              <w:rPr>
                <w:rFonts w:ascii="Times New Roman" w:hAnsi="Times New Roman" w:cs="Times New Roman"/>
                <w:i/>
                <w:iCs/>
                <w:sz w:val="20"/>
                <w:szCs w:val="20"/>
              </w:rPr>
              <w:t xml:space="preserve"> Déterminer la PV brute</w:t>
            </w:r>
          </w:p>
          <w:p w14:paraId="1E69F50E" w14:textId="77777777" w:rsidR="00572160" w:rsidRPr="003230F5" w:rsidRDefault="00572160" w:rsidP="00572160">
            <w:pPr>
              <w:jc w:val="both"/>
              <w:rPr>
                <w:rFonts w:ascii="Times New Roman" w:hAnsi="Times New Roman" w:cs="Times New Roman"/>
                <w:i/>
                <w:iCs/>
                <w:sz w:val="8"/>
                <w:szCs w:val="8"/>
              </w:rPr>
            </w:pPr>
          </w:p>
          <w:p w14:paraId="61EAECCE" w14:textId="213813F1" w:rsidR="00572160" w:rsidRPr="003230F5" w:rsidRDefault="00572160" w:rsidP="00572160">
            <w:pPr>
              <w:jc w:val="both"/>
              <w:rPr>
                <w:rFonts w:ascii="Times New Roman" w:hAnsi="Times New Roman" w:cs="Times New Roman"/>
                <w:b/>
                <w:bCs/>
                <w:i/>
                <w:iCs/>
                <w:sz w:val="20"/>
                <w:szCs w:val="20"/>
                <w:u w:val="single"/>
              </w:rPr>
            </w:pPr>
            <w:r w:rsidRPr="003230F5">
              <w:rPr>
                <w:rFonts w:ascii="Times New Roman" w:hAnsi="Times New Roman" w:cs="Times New Roman"/>
                <w:i/>
                <w:iCs/>
                <w:sz w:val="20"/>
                <w:szCs w:val="20"/>
              </w:rPr>
              <w:t xml:space="preserve">Le prix de </w:t>
            </w:r>
            <w:r w:rsidRPr="007623ED">
              <w:rPr>
                <w:rFonts w:ascii="Times New Roman" w:hAnsi="Times New Roman" w:cs="Times New Roman"/>
                <w:i/>
                <w:iCs/>
                <w:sz w:val="20"/>
                <w:szCs w:val="20"/>
                <w:u w:val="single"/>
              </w:rPr>
              <w:t>cession</w:t>
            </w:r>
            <w:r w:rsidRPr="003230F5">
              <w:rPr>
                <w:rFonts w:ascii="Times New Roman" w:hAnsi="Times New Roman" w:cs="Times New Roman"/>
                <w:i/>
                <w:iCs/>
                <w:sz w:val="20"/>
                <w:szCs w:val="20"/>
              </w:rPr>
              <w:t xml:space="preserve"> est de 110</w:t>
            </w:r>
            <w:r w:rsidR="003230F5">
              <w:rPr>
                <w:rFonts w:ascii="Times New Roman" w:hAnsi="Times New Roman" w:cs="Times New Roman"/>
                <w:i/>
                <w:iCs/>
                <w:sz w:val="20"/>
                <w:szCs w:val="20"/>
              </w:rPr>
              <w:t xml:space="preserve"> </w:t>
            </w:r>
            <w:r w:rsidRPr="003230F5">
              <w:rPr>
                <w:rFonts w:ascii="Times New Roman" w:hAnsi="Times New Roman" w:cs="Times New Roman"/>
                <w:i/>
                <w:iCs/>
                <w:sz w:val="20"/>
                <w:szCs w:val="20"/>
              </w:rPr>
              <w:t xml:space="preserve">€ par action, soit un montant total de 150 x 110 = </w:t>
            </w:r>
            <w:r w:rsidRPr="003230F5">
              <w:rPr>
                <w:rFonts w:ascii="Times New Roman" w:hAnsi="Times New Roman" w:cs="Times New Roman"/>
                <w:b/>
                <w:bCs/>
                <w:i/>
                <w:iCs/>
                <w:sz w:val="20"/>
                <w:szCs w:val="20"/>
                <w:u w:val="single"/>
              </w:rPr>
              <w:t>16 500 €</w:t>
            </w:r>
          </w:p>
          <w:p w14:paraId="0C8B890F" w14:textId="77777777" w:rsidR="00572160" w:rsidRPr="003230F5" w:rsidRDefault="00572160" w:rsidP="00572160">
            <w:pPr>
              <w:jc w:val="both"/>
              <w:rPr>
                <w:rFonts w:ascii="Times New Roman" w:hAnsi="Times New Roman" w:cs="Times New Roman"/>
                <w:b/>
                <w:bCs/>
                <w:i/>
                <w:iCs/>
                <w:sz w:val="20"/>
                <w:szCs w:val="20"/>
                <w:u w:val="single"/>
              </w:rPr>
            </w:pPr>
            <w:r w:rsidRPr="003230F5">
              <w:rPr>
                <w:rFonts w:ascii="Times New Roman" w:hAnsi="Times New Roman" w:cs="Times New Roman"/>
                <w:i/>
                <w:iCs/>
                <w:sz w:val="20"/>
                <w:szCs w:val="20"/>
              </w:rPr>
              <w:t xml:space="preserve">Le prix </w:t>
            </w:r>
            <w:r w:rsidRPr="007623ED">
              <w:rPr>
                <w:rFonts w:ascii="Times New Roman" w:hAnsi="Times New Roman" w:cs="Times New Roman"/>
                <w:i/>
                <w:iCs/>
                <w:sz w:val="20"/>
                <w:szCs w:val="20"/>
                <w:u w:val="single"/>
              </w:rPr>
              <w:t>d’acquisition</w:t>
            </w:r>
            <w:r w:rsidRPr="003230F5">
              <w:rPr>
                <w:rFonts w:ascii="Times New Roman" w:hAnsi="Times New Roman" w:cs="Times New Roman"/>
                <w:i/>
                <w:iCs/>
                <w:sz w:val="20"/>
                <w:szCs w:val="20"/>
              </w:rPr>
              <w:t xml:space="preserve"> est de 103 € moyen par action, soit un montant total de 150 x 103 = </w:t>
            </w:r>
            <w:r w:rsidRPr="003230F5">
              <w:rPr>
                <w:rFonts w:ascii="Times New Roman" w:hAnsi="Times New Roman" w:cs="Times New Roman"/>
                <w:b/>
                <w:bCs/>
                <w:i/>
                <w:iCs/>
                <w:sz w:val="20"/>
                <w:szCs w:val="20"/>
                <w:u w:val="single"/>
              </w:rPr>
              <w:t>15 450 €</w:t>
            </w:r>
          </w:p>
          <w:p w14:paraId="6015BF57" w14:textId="77777777" w:rsidR="00572160" w:rsidRPr="003230F5" w:rsidRDefault="00572160" w:rsidP="00572160">
            <w:pPr>
              <w:jc w:val="both"/>
              <w:rPr>
                <w:rFonts w:ascii="Times New Roman" w:hAnsi="Times New Roman" w:cs="Times New Roman"/>
                <w:i/>
                <w:iCs/>
                <w:sz w:val="20"/>
                <w:szCs w:val="20"/>
              </w:rPr>
            </w:pPr>
          </w:p>
          <w:p w14:paraId="3D5A63F7" w14:textId="77777777" w:rsidR="00572160" w:rsidRPr="003230F5" w:rsidRDefault="00572160" w:rsidP="00572160">
            <w:pPr>
              <w:jc w:val="both"/>
              <w:rPr>
                <w:rFonts w:ascii="Times New Roman" w:hAnsi="Times New Roman" w:cs="Times New Roman"/>
                <w:b/>
                <w:bCs/>
                <w:i/>
                <w:iCs/>
                <w:sz w:val="20"/>
                <w:szCs w:val="20"/>
                <w:u w:val="single"/>
              </w:rPr>
            </w:pPr>
            <w:r w:rsidRPr="003230F5">
              <w:rPr>
                <w:rFonts w:ascii="Times New Roman" w:hAnsi="Times New Roman" w:cs="Times New Roman"/>
                <w:b/>
                <w:bCs/>
                <w:i/>
                <w:iCs/>
                <w:sz w:val="20"/>
                <w:szCs w:val="20"/>
                <w:u w:val="single"/>
              </w:rPr>
              <w:t>La plus-value brute est donc de 16 500 – 15 450 = 1 050 €</w:t>
            </w:r>
          </w:p>
          <w:p w14:paraId="4FB9E222" w14:textId="77777777" w:rsidR="00572160" w:rsidRPr="003230F5" w:rsidRDefault="00572160" w:rsidP="00572160">
            <w:pPr>
              <w:jc w:val="both"/>
              <w:rPr>
                <w:rFonts w:ascii="Times New Roman" w:hAnsi="Times New Roman" w:cs="Times New Roman"/>
                <w:i/>
                <w:iCs/>
                <w:sz w:val="10"/>
                <w:szCs w:val="10"/>
              </w:rPr>
            </w:pPr>
          </w:p>
          <w:p w14:paraId="2924FF4E" w14:textId="77777777" w:rsidR="00572160" w:rsidRPr="003230F5" w:rsidRDefault="00572160" w:rsidP="00572160">
            <w:pPr>
              <w:jc w:val="center"/>
              <w:rPr>
                <w:rFonts w:ascii="Times New Roman" w:hAnsi="Times New Roman" w:cs="Times New Roman"/>
                <w:i/>
                <w:iCs/>
              </w:rPr>
            </w:pPr>
            <w:r w:rsidRPr="003230F5">
              <w:rPr>
                <w:rFonts w:ascii="Times New Roman" w:hAnsi="Times New Roman" w:cs="Times New Roman"/>
                <w:i/>
                <w:iCs/>
                <w:sz w:val="20"/>
                <w:szCs w:val="20"/>
              </w:rPr>
              <w:t>C’est sur ce montant qu’on appliquera les règles fiscales qui suivent.</w:t>
            </w:r>
          </w:p>
          <w:p w14:paraId="489A6AE9" w14:textId="77777777" w:rsidR="00572160" w:rsidRPr="00572160" w:rsidRDefault="00572160" w:rsidP="001F3A96">
            <w:pPr>
              <w:jc w:val="both"/>
              <w:rPr>
                <w:rFonts w:ascii="Times New Roman" w:hAnsi="Times New Roman" w:cs="Times New Roman"/>
                <w:sz w:val="10"/>
                <w:szCs w:val="10"/>
              </w:rPr>
            </w:pPr>
          </w:p>
        </w:tc>
      </w:tr>
    </w:tbl>
    <w:p w14:paraId="25F4F8B0" w14:textId="77777777" w:rsidR="00DA42ED" w:rsidRDefault="00DA42ED" w:rsidP="001F3A96">
      <w:pPr>
        <w:spacing w:after="0"/>
        <w:jc w:val="both"/>
        <w:rPr>
          <w:rFonts w:ascii="Times New Roman" w:hAnsi="Times New Roman" w:cs="Times New Roman"/>
        </w:rPr>
      </w:pPr>
    </w:p>
    <w:p w14:paraId="773E7FC7" w14:textId="61C87E7B" w:rsidR="00DA42ED" w:rsidRDefault="00DA42ED" w:rsidP="001F3A96">
      <w:pPr>
        <w:spacing w:after="0"/>
        <w:jc w:val="both"/>
        <w:rPr>
          <w:rFonts w:ascii="Times New Roman" w:hAnsi="Times New Roman" w:cs="Times New Roman"/>
        </w:rPr>
      </w:pPr>
      <w:r>
        <w:rPr>
          <w:rFonts w:ascii="Times New Roman" w:hAnsi="Times New Roman" w:cs="Times New Roman"/>
        </w:rPr>
        <w:t>On peut noter que le prix d’acquisition peut</w:t>
      </w:r>
      <w:r w:rsidR="00572160">
        <w:rPr>
          <w:rFonts w:ascii="Times New Roman" w:hAnsi="Times New Roman" w:cs="Times New Roman"/>
        </w:rPr>
        <w:t xml:space="preserve"> éventuellement</w:t>
      </w:r>
      <w:r>
        <w:rPr>
          <w:rFonts w:ascii="Times New Roman" w:hAnsi="Times New Roman" w:cs="Times New Roman"/>
        </w:rPr>
        <w:t xml:space="preserve"> être augmenté des frais d’acquisition.</w:t>
      </w:r>
    </w:p>
    <w:p w14:paraId="39100A01" w14:textId="77777777" w:rsidR="001F3A96" w:rsidRDefault="001F3A96" w:rsidP="001F3A96">
      <w:pPr>
        <w:spacing w:after="0"/>
        <w:jc w:val="both"/>
        <w:rPr>
          <w:rFonts w:ascii="Times New Roman" w:hAnsi="Times New Roman" w:cs="Times New Roman"/>
        </w:rPr>
      </w:pPr>
    </w:p>
    <w:p w14:paraId="54A618E2" w14:textId="77777777" w:rsidR="00970A32" w:rsidRDefault="00970A32" w:rsidP="001F3A96">
      <w:pPr>
        <w:spacing w:after="0"/>
        <w:jc w:val="both"/>
        <w:rPr>
          <w:rFonts w:ascii="Times New Roman" w:hAnsi="Times New Roman" w:cs="Times New Roman"/>
        </w:rPr>
      </w:pPr>
    </w:p>
    <w:p w14:paraId="670FD242" w14:textId="77777777" w:rsidR="00970A32" w:rsidRDefault="00970A32" w:rsidP="001F3A96">
      <w:pPr>
        <w:spacing w:after="0"/>
        <w:jc w:val="both"/>
        <w:rPr>
          <w:rFonts w:ascii="Times New Roman" w:hAnsi="Times New Roman" w:cs="Times New Roman"/>
        </w:rPr>
      </w:pPr>
    </w:p>
    <w:p w14:paraId="1BB8F12B" w14:textId="77777777" w:rsidR="00970A32" w:rsidRDefault="00970A32" w:rsidP="001F3A96">
      <w:pPr>
        <w:spacing w:after="0"/>
        <w:jc w:val="both"/>
        <w:rPr>
          <w:rFonts w:ascii="Times New Roman" w:hAnsi="Times New Roman" w:cs="Times New Roman"/>
        </w:rPr>
      </w:pPr>
    </w:p>
    <w:p w14:paraId="6A202727" w14:textId="77777777" w:rsidR="00970A32" w:rsidRDefault="00970A32" w:rsidP="001F3A96">
      <w:pPr>
        <w:spacing w:after="0"/>
        <w:jc w:val="both"/>
        <w:rPr>
          <w:rFonts w:ascii="Times New Roman" w:hAnsi="Times New Roman" w:cs="Times New Roman"/>
        </w:rPr>
      </w:pPr>
    </w:p>
    <w:p w14:paraId="61083EFE" w14:textId="77777777" w:rsidR="00970A32" w:rsidRDefault="00970A32" w:rsidP="001F3A96">
      <w:pPr>
        <w:spacing w:after="0"/>
        <w:jc w:val="both"/>
        <w:rPr>
          <w:rFonts w:ascii="Times New Roman" w:hAnsi="Times New Roman" w:cs="Times New Roman"/>
        </w:rPr>
      </w:pPr>
    </w:p>
    <w:p w14:paraId="129659B1" w14:textId="77777777" w:rsidR="00970A32" w:rsidRPr="001F3A96" w:rsidRDefault="00970A32" w:rsidP="001F3A96">
      <w:pPr>
        <w:spacing w:after="0"/>
        <w:jc w:val="both"/>
        <w:rPr>
          <w:rFonts w:ascii="Times New Roman" w:hAnsi="Times New Roman" w:cs="Times New Roman"/>
        </w:rPr>
      </w:pPr>
    </w:p>
    <w:p w14:paraId="7908419D" w14:textId="535FB54F" w:rsidR="001F3A96" w:rsidRDefault="001F3A96" w:rsidP="00F87DF8">
      <w:pPr>
        <w:pStyle w:val="Paragraphedeliste"/>
        <w:numPr>
          <w:ilvl w:val="0"/>
          <w:numId w:val="26"/>
        </w:numPr>
        <w:spacing w:after="0"/>
        <w:jc w:val="both"/>
        <w:rPr>
          <w:rFonts w:ascii="Times New Roman" w:hAnsi="Times New Roman" w:cs="Times New Roman"/>
          <w:i/>
          <w:iCs/>
          <w:u w:val="single"/>
        </w:rPr>
      </w:pPr>
      <w:r>
        <w:rPr>
          <w:rFonts w:ascii="Times New Roman" w:hAnsi="Times New Roman" w:cs="Times New Roman"/>
          <w:i/>
          <w:iCs/>
          <w:u w:val="single"/>
        </w:rPr>
        <w:t>Régime d’imposition</w:t>
      </w:r>
    </w:p>
    <w:p w14:paraId="397BDEE2" w14:textId="77777777" w:rsidR="001F3A96" w:rsidRDefault="001F3A96" w:rsidP="001F3A96">
      <w:pPr>
        <w:spacing w:after="0"/>
        <w:jc w:val="both"/>
        <w:rPr>
          <w:rFonts w:ascii="Times New Roman" w:hAnsi="Times New Roman" w:cs="Times New Roman"/>
        </w:rPr>
      </w:pPr>
    </w:p>
    <w:p w14:paraId="467B52C1" w14:textId="04F66430" w:rsidR="001F3A96" w:rsidRDefault="001F3A96" w:rsidP="00F87DF8">
      <w:pPr>
        <w:pStyle w:val="Paragraphedeliste"/>
        <w:numPr>
          <w:ilvl w:val="0"/>
          <w:numId w:val="27"/>
        </w:numPr>
        <w:spacing w:after="0"/>
        <w:jc w:val="both"/>
        <w:rPr>
          <w:rFonts w:ascii="Times New Roman" w:hAnsi="Times New Roman" w:cs="Times New Roman"/>
          <w:i/>
          <w:iCs/>
          <w:u w:val="single"/>
        </w:rPr>
      </w:pPr>
      <w:r>
        <w:rPr>
          <w:rFonts w:ascii="Times New Roman" w:hAnsi="Times New Roman" w:cs="Times New Roman"/>
          <w:i/>
          <w:iCs/>
          <w:u w:val="single"/>
        </w:rPr>
        <w:t>Le</w:t>
      </w:r>
      <w:r w:rsidR="00687E52">
        <w:rPr>
          <w:rFonts w:ascii="Times New Roman" w:hAnsi="Times New Roman" w:cs="Times New Roman"/>
          <w:i/>
          <w:iCs/>
          <w:u w:val="single"/>
        </w:rPr>
        <w:t xml:space="preserve"> principe : le</w:t>
      </w:r>
      <w:r>
        <w:rPr>
          <w:rFonts w:ascii="Times New Roman" w:hAnsi="Times New Roman" w:cs="Times New Roman"/>
          <w:i/>
          <w:iCs/>
          <w:u w:val="single"/>
        </w:rPr>
        <w:t xml:space="preserve"> PFU</w:t>
      </w:r>
    </w:p>
    <w:p w14:paraId="6BA912E5" w14:textId="77777777" w:rsidR="001F3A96" w:rsidRDefault="001F3A96" w:rsidP="001F3A96">
      <w:pPr>
        <w:spacing w:after="0"/>
        <w:jc w:val="both"/>
        <w:rPr>
          <w:rFonts w:ascii="Times New Roman" w:hAnsi="Times New Roman" w:cs="Times New Roman"/>
        </w:rPr>
      </w:pPr>
    </w:p>
    <w:p w14:paraId="5D83FA93" w14:textId="4E7BA41C" w:rsidR="00687E52" w:rsidRDefault="00687E52" w:rsidP="00687E52">
      <w:pPr>
        <w:spacing w:after="0"/>
        <w:ind w:firstLine="360"/>
        <w:jc w:val="both"/>
        <w:rPr>
          <w:rFonts w:ascii="Times New Roman" w:hAnsi="Times New Roman" w:cs="Times New Roman"/>
        </w:rPr>
      </w:pPr>
      <w:r>
        <w:rPr>
          <w:rFonts w:ascii="Times New Roman" w:hAnsi="Times New Roman" w:cs="Times New Roman"/>
        </w:rPr>
        <w:t>Un</w:t>
      </w:r>
      <w:r w:rsidR="00414841">
        <w:rPr>
          <w:rFonts w:ascii="Times New Roman" w:hAnsi="Times New Roman" w:cs="Times New Roman"/>
        </w:rPr>
        <w:t xml:space="preserve"> seul abattement envisageable ici</w:t>
      </w:r>
      <w:r>
        <w:rPr>
          <w:rFonts w:ascii="Times New Roman" w:hAnsi="Times New Roman" w:cs="Times New Roman"/>
        </w:rPr>
        <w:t xml:space="preserve"> : celui pour </w:t>
      </w:r>
      <w:r w:rsidR="00414841">
        <w:rPr>
          <w:rFonts w:ascii="Times New Roman" w:hAnsi="Times New Roman" w:cs="Times New Roman"/>
        </w:rPr>
        <w:t xml:space="preserve">départ à la retraite du chef d’entreprise </w:t>
      </w:r>
      <w:r w:rsidR="00414841" w:rsidRPr="00414841">
        <w:rPr>
          <w:rFonts w:ascii="Times New Roman" w:hAnsi="Times New Roman" w:cs="Times New Roman"/>
          <w:sz w:val="16"/>
          <w:szCs w:val="16"/>
        </w:rPr>
        <w:t>(</w:t>
      </w:r>
      <w:r w:rsidR="00414841">
        <w:rPr>
          <w:rFonts w:ascii="Times New Roman" w:hAnsi="Times New Roman" w:cs="Times New Roman"/>
          <w:sz w:val="16"/>
          <w:szCs w:val="16"/>
        </w:rPr>
        <w:t>A</w:t>
      </w:r>
      <w:r w:rsidR="00414841" w:rsidRPr="00414841">
        <w:rPr>
          <w:rFonts w:ascii="Times New Roman" w:hAnsi="Times New Roman" w:cs="Times New Roman"/>
          <w:sz w:val="16"/>
          <w:szCs w:val="16"/>
        </w:rPr>
        <w:t>rt 150-0 D ter CGI)</w:t>
      </w:r>
      <w:r w:rsidR="00414841">
        <w:rPr>
          <w:rFonts w:ascii="Times New Roman" w:hAnsi="Times New Roman" w:cs="Times New Roman"/>
        </w:rPr>
        <w:t xml:space="preserve">. </w:t>
      </w:r>
      <w:r>
        <w:rPr>
          <w:rFonts w:ascii="Times New Roman" w:hAnsi="Times New Roman" w:cs="Times New Roman"/>
        </w:rPr>
        <w:t>4 conditions : il</w:t>
      </w:r>
      <w:r w:rsidR="00414841">
        <w:rPr>
          <w:rFonts w:ascii="Times New Roman" w:hAnsi="Times New Roman" w:cs="Times New Roman"/>
        </w:rPr>
        <w:t xml:space="preserve"> faut </w:t>
      </w:r>
      <w:r>
        <w:rPr>
          <w:rFonts w:ascii="Times New Roman" w:hAnsi="Times New Roman" w:cs="Times New Roman"/>
        </w:rPr>
        <w:t>qu’un dirigeant</w:t>
      </w:r>
      <w:r w:rsidRPr="00687E52">
        <w:rPr>
          <w:rFonts w:ascii="Times New Roman" w:hAnsi="Times New Roman" w:cs="Times New Roman"/>
          <w:sz w:val="20"/>
          <w:szCs w:val="20"/>
          <w:vertAlign w:val="superscript"/>
        </w:rPr>
        <w:t>(1)</w:t>
      </w:r>
      <w:r>
        <w:rPr>
          <w:rFonts w:ascii="Times New Roman" w:hAnsi="Times New Roman" w:cs="Times New Roman"/>
        </w:rPr>
        <w:t xml:space="preserve"> cède l’intégralité des titres qu’il détient dans cette société</w:t>
      </w:r>
      <w:r w:rsidRPr="00687E52">
        <w:rPr>
          <w:rFonts w:ascii="Times New Roman" w:hAnsi="Times New Roman" w:cs="Times New Roman"/>
          <w:sz w:val="20"/>
          <w:szCs w:val="20"/>
          <w:vertAlign w:val="superscript"/>
        </w:rPr>
        <w:t>(2)</w:t>
      </w:r>
      <w:r>
        <w:rPr>
          <w:rFonts w:ascii="Times New Roman" w:hAnsi="Times New Roman" w:cs="Times New Roman"/>
        </w:rPr>
        <w:t>, que ces titres représentent au moins 25% des droits de vote ou bénéfices de la société</w:t>
      </w:r>
      <w:r w:rsidRPr="00687E52">
        <w:rPr>
          <w:rFonts w:ascii="Times New Roman" w:hAnsi="Times New Roman" w:cs="Times New Roman"/>
          <w:sz w:val="20"/>
          <w:szCs w:val="20"/>
          <w:vertAlign w:val="superscript"/>
        </w:rPr>
        <w:t>(</w:t>
      </w:r>
      <w:r>
        <w:rPr>
          <w:rFonts w:ascii="Times New Roman" w:hAnsi="Times New Roman" w:cs="Times New Roman"/>
          <w:sz w:val="20"/>
          <w:szCs w:val="20"/>
          <w:vertAlign w:val="superscript"/>
        </w:rPr>
        <w:t>3</w:t>
      </w:r>
      <w:r w:rsidRPr="00687E52">
        <w:rPr>
          <w:rFonts w:ascii="Times New Roman" w:hAnsi="Times New Roman" w:cs="Times New Roman"/>
          <w:sz w:val="20"/>
          <w:szCs w:val="20"/>
          <w:vertAlign w:val="superscript"/>
        </w:rPr>
        <w:t>)</w:t>
      </w:r>
      <w:r>
        <w:rPr>
          <w:rFonts w:ascii="Times New Roman" w:hAnsi="Times New Roman" w:cs="Times New Roman"/>
        </w:rPr>
        <w:t xml:space="preserve"> et qu’il fasse valoir ses droits à la retraite dans les 2ans qui suivent la cession</w:t>
      </w:r>
      <w:r w:rsidRPr="00687E52">
        <w:rPr>
          <w:rFonts w:ascii="Times New Roman" w:hAnsi="Times New Roman" w:cs="Times New Roman"/>
          <w:sz w:val="20"/>
          <w:szCs w:val="20"/>
          <w:vertAlign w:val="superscript"/>
        </w:rPr>
        <w:t>(</w:t>
      </w:r>
      <w:r>
        <w:rPr>
          <w:rFonts w:ascii="Times New Roman" w:hAnsi="Times New Roman" w:cs="Times New Roman"/>
          <w:sz w:val="20"/>
          <w:szCs w:val="20"/>
          <w:vertAlign w:val="superscript"/>
        </w:rPr>
        <w:t>4</w:t>
      </w:r>
      <w:r w:rsidRPr="00687E52">
        <w:rPr>
          <w:rFonts w:ascii="Times New Roman" w:hAnsi="Times New Roman" w:cs="Times New Roman"/>
          <w:sz w:val="20"/>
          <w:szCs w:val="20"/>
          <w:vertAlign w:val="superscript"/>
        </w:rPr>
        <w:t>)</w:t>
      </w:r>
      <w:r>
        <w:rPr>
          <w:rFonts w:ascii="Times New Roman" w:hAnsi="Times New Roman" w:cs="Times New Roman"/>
        </w:rPr>
        <w:t>. C’est abattement est de 500 000€ et s’applique à la PV brute.</w:t>
      </w:r>
    </w:p>
    <w:p w14:paraId="0F5C70EB" w14:textId="77777777" w:rsidR="00687E52" w:rsidRDefault="00687E52" w:rsidP="001F3A96">
      <w:pPr>
        <w:spacing w:after="0"/>
        <w:jc w:val="both"/>
        <w:rPr>
          <w:rFonts w:ascii="Times New Roman" w:hAnsi="Times New Roman" w:cs="Times New Roman"/>
        </w:rPr>
      </w:pPr>
    </w:p>
    <w:p w14:paraId="3B0153C8" w14:textId="7A9EDEE7" w:rsidR="00414841" w:rsidRDefault="00414841" w:rsidP="00CF68BB">
      <w:pPr>
        <w:spacing w:after="0"/>
        <w:ind w:firstLine="360"/>
        <w:jc w:val="both"/>
        <w:rPr>
          <w:rFonts w:ascii="Times New Roman" w:hAnsi="Times New Roman" w:cs="Times New Roman"/>
        </w:rPr>
      </w:pPr>
      <w:r>
        <w:rPr>
          <w:rFonts w:ascii="Times New Roman" w:hAnsi="Times New Roman" w:cs="Times New Roman"/>
        </w:rPr>
        <w:t>L</w:t>
      </w:r>
      <w:r w:rsidR="00687E52">
        <w:rPr>
          <w:rFonts w:ascii="Times New Roman" w:hAnsi="Times New Roman" w:cs="Times New Roman"/>
        </w:rPr>
        <w:t xml:space="preserve">a </w:t>
      </w:r>
      <w:r>
        <w:rPr>
          <w:rFonts w:ascii="Times New Roman" w:hAnsi="Times New Roman" w:cs="Times New Roman"/>
        </w:rPr>
        <w:t>PV brute est alors imposé</w:t>
      </w:r>
      <w:r w:rsidR="00687E52">
        <w:rPr>
          <w:rFonts w:ascii="Times New Roman" w:hAnsi="Times New Roman" w:cs="Times New Roman"/>
        </w:rPr>
        <w:t>e</w:t>
      </w:r>
      <w:r>
        <w:rPr>
          <w:rFonts w:ascii="Times New Roman" w:hAnsi="Times New Roman" w:cs="Times New Roman"/>
        </w:rPr>
        <w:t xml:space="preserve"> selon un </w:t>
      </w:r>
      <w:r w:rsidRPr="00687E52">
        <w:rPr>
          <w:rFonts w:ascii="Times New Roman" w:hAnsi="Times New Roman" w:cs="Times New Roman"/>
          <w:b/>
          <w:bCs/>
          <w:u w:val="single"/>
        </w:rPr>
        <w:t>taux composite forfaitaire de 30%</w:t>
      </w:r>
      <w:r>
        <w:rPr>
          <w:rFonts w:ascii="Times New Roman" w:hAnsi="Times New Roman" w:cs="Times New Roman"/>
        </w:rPr>
        <w:t> : 12,8% au titre de l’IR et 17,2% au titre des prélèvements sociaux.</w:t>
      </w:r>
    </w:p>
    <w:p w14:paraId="76639986" w14:textId="77777777" w:rsidR="001F3A96" w:rsidRPr="001F3A96" w:rsidRDefault="001F3A96" w:rsidP="001F3A96">
      <w:pPr>
        <w:spacing w:after="0"/>
        <w:jc w:val="both"/>
        <w:rPr>
          <w:rFonts w:ascii="Times New Roman" w:hAnsi="Times New Roman" w:cs="Times New Roman"/>
        </w:rPr>
      </w:pPr>
    </w:p>
    <w:p w14:paraId="775A2490" w14:textId="78748549" w:rsidR="001F3A96" w:rsidRPr="001F3A96" w:rsidRDefault="001F3A96" w:rsidP="00F87DF8">
      <w:pPr>
        <w:pStyle w:val="Paragraphedeliste"/>
        <w:numPr>
          <w:ilvl w:val="0"/>
          <w:numId w:val="27"/>
        </w:numPr>
        <w:spacing w:after="0"/>
        <w:jc w:val="both"/>
        <w:rPr>
          <w:rFonts w:ascii="Times New Roman" w:hAnsi="Times New Roman" w:cs="Times New Roman"/>
          <w:i/>
          <w:iCs/>
          <w:u w:val="single"/>
        </w:rPr>
      </w:pPr>
      <w:r>
        <w:rPr>
          <w:rFonts w:ascii="Times New Roman" w:hAnsi="Times New Roman" w:cs="Times New Roman"/>
          <w:i/>
          <w:iCs/>
          <w:u w:val="single"/>
        </w:rPr>
        <w:t>L’option pour le barème</w:t>
      </w:r>
    </w:p>
    <w:p w14:paraId="6F69E782" w14:textId="77777777" w:rsidR="001F3A96" w:rsidRDefault="001F3A96" w:rsidP="001F3A96">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C65B84" w14:paraId="0DF52895" w14:textId="77777777" w:rsidTr="00C65B84">
        <w:tc>
          <w:tcPr>
            <w:tcW w:w="9062" w:type="dxa"/>
            <w:shd w:val="clear" w:color="auto" w:fill="F1C493"/>
          </w:tcPr>
          <w:p w14:paraId="2F9C08FB" w14:textId="77777777" w:rsidR="00C65B84" w:rsidRPr="00C65B84" w:rsidRDefault="00C65B84" w:rsidP="001F3A96">
            <w:pPr>
              <w:jc w:val="both"/>
              <w:rPr>
                <w:rFonts w:ascii="Times New Roman" w:hAnsi="Times New Roman" w:cs="Times New Roman"/>
                <w:sz w:val="10"/>
                <w:szCs w:val="10"/>
              </w:rPr>
            </w:pPr>
          </w:p>
          <w:p w14:paraId="0376B588" w14:textId="77777777" w:rsidR="00C65B84" w:rsidRPr="00C65B84" w:rsidRDefault="00C65B84" w:rsidP="00C65B84">
            <w:pPr>
              <w:jc w:val="center"/>
              <w:rPr>
                <w:rFonts w:ascii="Times New Roman" w:hAnsi="Times New Roman" w:cs="Times New Roman"/>
                <w:u w:val="single"/>
              </w:rPr>
            </w:pPr>
            <w:r w:rsidRPr="00C65B84">
              <w:rPr>
                <w:rFonts w:ascii="Times New Roman" w:hAnsi="Times New Roman" w:cs="Times New Roman"/>
                <w:u w:val="single"/>
              </w:rPr>
              <w:t>2 points importants ici :</w:t>
            </w:r>
          </w:p>
          <w:p w14:paraId="7C1ED521" w14:textId="713F1392" w:rsidR="00C65B84" w:rsidRPr="00C65B84" w:rsidRDefault="00C65B84" w:rsidP="00F87DF8">
            <w:pPr>
              <w:pStyle w:val="Paragraphedeliste"/>
              <w:numPr>
                <w:ilvl w:val="0"/>
                <w:numId w:val="4"/>
              </w:numPr>
              <w:jc w:val="both"/>
              <w:rPr>
                <w:rFonts w:ascii="Times New Roman" w:hAnsi="Times New Roman" w:cs="Times New Roman"/>
              </w:rPr>
            </w:pPr>
            <w:r>
              <w:rPr>
                <w:rFonts w:ascii="Times New Roman" w:hAnsi="Times New Roman" w:cs="Times New Roman"/>
              </w:rPr>
              <w:t xml:space="preserve">L’option pour le barème de l’IR n’est possible </w:t>
            </w:r>
            <w:r w:rsidRPr="00CF68BB">
              <w:rPr>
                <w:rFonts w:ascii="Times New Roman" w:hAnsi="Times New Roman" w:cs="Times New Roman"/>
                <w:u w:val="single"/>
              </w:rPr>
              <w:t>que pour les titres acquis avant 2018</w:t>
            </w:r>
            <w:r>
              <w:rPr>
                <w:rFonts w:ascii="Times New Roman" w:hAnsi="Times New Roman" w:cs="Times New Roman"/>
                <w:sz w:val="18"/>
                <w:szCs w:val="18"/>
              </w:rPr>
              <w:t xml:space="preserve"> (année de mise en place du PFU) </w:t>
            </w:r>
            <w:r>
              <w:rPr>
                <w:rFonts w:ascii="Times New Roman" w:hAnsi="Times New Roman" w:cs="Times New Roman"/>
              </w:rPr>
              <w:t>;</w:t>
            </w:r>
          </w:p>
          <w:p w14:paraId="45E35211" w14:textId="31F2B8B6" w:rsidR="00C65B84" w:rsidRDefault="00C65B84" w:rsidP="00F87DF8">
            <w:pPr>
              <w:pStyle w:val="Paragraphedeliste"/>
              <w:numPr>
                <w:ilvl w:val="0"/>
                <w:numId w:val="4"/>
              </w:numPr>
              <w:jc w:val="both"/>
              <w:rPr>
                <w:rFonts w:ascii="Times New Roman" w:hAnsi="Times New Roman" w:cs="Times New Roman"/>
              </w:rPr>
            </w:pPr>
            <w:r>
              <w:rPr>
                <w:rFonts w:ascii="Times New Roman" w:hAnsi="Times New Roman" w:cs="Times New Roman"/>
              </w:rPr>
              <w:t>C’est une option « </w:t>
            </w:r>
            <w:r w:rsidRPr="00CF68BB">
              <w:rPr>
                <w:rFonts w:ascii="Times New Roman" w:hAnsi="Times New Roman" w:cs="Times New Roman"/>
                <w:b/>
                <w:bCs/>
                <w:u w:val="single"/>
              </w:rPr>
              <w:t>globale</w:t>
            </w:r>
            <w:r>
              <w:rPr>
                <w:rFonts w:ascii="Times New Roman" w:hAnsi="Times New Roman" w:cs="Times New Roman"/>
              </w:rPr>
              <w:t xml:space="preserve"> » à tous les revenus du foyer fiscal. C’est-à-dire que le contribuable qui préfèrerait l’imposition au barème en lieu et place du PFU, voit </w:t>
            </w:r>
            <w:r w:rsidR="00CF68BB">
              <w:rPr>
                <w:rFonts w:ascii="Times New Roman" w:hAnsi="Times New Roman" w:cs="Times New Roman"/>
              </w:rPr>
              <w:t>l’application</w:t>
            </w:r>
            <w:r>
              <w:rPr>
                <w:rFonts w:ascii="Times New Roman" w:hAnsi="Times New Roman" w:cs="Times New Roman"/>
              </w:rPr>
              <w:t xml:space="preserve"> de cette option pour toutes les cédules où il existe un tel choix.</w:t>
            </w:r>
          </w:p>
          <w:p w14:paraId="1D7261A7" w14:textId="77777777" w:rsidR="00C65B84" w:rsidRDefault="00C65B84" w:rsidP="00F87DF8">
            <w:pPr>
              <w:pStyle w:val="Paragraphedeliste"/>
              <w:numPr>
                <w:ilvl w:val="1"/>
                <w:numId w:val="4"/>
              </w:numPr>
              <w:jc w:val="both"/>
              <w:rPr>
                <w:rFonts w:ascii="Times New Roman" w:hAnsi="Times New Roman" w:cs="Times New Roman"/>
              </w:rPr>
            </w:pPr>
            <w:r w:rsidRPr="00687E52">
              <w:rPr>
                <w:rFonts w:ascii="Times New Roman" w:hAnsi="Times New Roman" w:cs="Times New Roman"/>
                <w:sz w:val="20"/>
                <w:szCs w:val="20"/>
              </w:rPr>
              <w:t>Exemple : si l’option au barème est exercée dans le cadre des PVBMI, elle le sera également au titre des RCM (</w:t>
            </w:r>
            <w:proofErr w:type="spellStart"/>
            <w:r w:rsidRPr="00687E52">
              <w:rPr>
                <w:rFonts w:ascii="Times New Roman" w:hAnsi="Times New Roman" w:cs="Times New Roman"/>
                <w:sz w:val="20"/>
                <w:szCs w:val="20"/>
              </w:rPr>
              <w:t>cf</w:t>
            </w:r>
            <w:proofErr w:type="spellEnd"/>
            <w:r w:rsidRPr="00687E52">
              <w:rPr>
                <w:rFonts w:ascii="Times New Roman" w:hAnsi="Times New Roman" w:cs="Times New Roman"/>
                <w:sz w:val="20"/>
                <w:szCs w:val="20"/>
              </w:rPr>
              <w:t xml:space="preserve"> supra)</w:t>
            </w:r>
            <w:r>
              <w:rPr>
                <w:rFonts w:ascii="Times New Roman" w:hAnsi="Times New Roman" w:cs="Times New Roman"/>
              </w:rPr>
              <w:t>.</w:t>
            </w:r>
          </w:p>
          <w:p w14:paraId="5914CC79" w14:textId="2A5B9791" w:rsidR="00C65B84" w:rsidRPr="00C65B84" w:rsidRDefault="00C65B84" w:rsidP="00C65B84">
            <w:pPr>
              <w:jc w:val="both"/>
              <w:rPr>
                <w:rFonts w:ascii="Times New Roman" w:hAnsi="Times New Roman" w:cs="Times New Roman"/>
                <w:sz w:val="10"/>
                <w:szCs w:val="10"/>
              </w:rPr>
            </w:pPr>
          </w:p>
        </w:tc>
      </w:tr>
    </w:tbl>
    <w:p w14:paraId="4D2627D6" w14:textId="77777777" w:rsidR="00C65B84" w:rsidRDefault="00C65B84" w:rsidP="001F3A96">
      <w:pPr>
        <w:spacing w:after="0"/>
        <w:jc w:val="both"/>
        <w:rPr>
          <w:rFonts w:ascii="Times New Roman" w:hAnsi="Times New Roman" w:cs="Times New Roman"/>
        </w:rPr>
      </w:pPr>
    </w:p>
    <w:p w14:paraId="630C5343" w14:textId="0B667242" w:rsidR="001F3A96" w:rsidRDefault="00C65B84" w:rsidP="007C67B6">
      <w:pPr>
        <w:spacing w:after="0"/>
        <w:jc w:val="both"/>
        <w:rPr>
          <w:rFonts w:ascii="Times New Roman" w:hAnsi="Times New Roman" w:cs="Times New Roman"/>
        </w:rPr>
      </w:pPr>
      <w:r>
        <w:rPr>
          <w:rFonts w:ascii="Times New Roman" w:hAnsi="Times New Roman" w:cs="Times New Roman"/>
        </w:rPr>
        <w:t>Il existe 3 abattements possibles en l’espèce :</w:t>
      </w:r>
    </w:p>
    <w:p w14:paraId="5E6A07EC" w14:textId="77777777" w:rsidR="001F3A96" w:rsidRDefault="001F3A96" w:rsidP="007C67B6">
      <w:pPr>
        <w:spacing w:after="0"/>
        <w:jc w:val="both"/>
        <w:rPr>
          <w:rFonts w:ascii="Times New Roman" w:hAnsi="Times New Roman" w:cs="Times New Roman"/>
        </w:rPr>
      </w:pPr>
    </w:p>
    <w:p w14:paraId="25028EF7" w14:textId="3FE96FD5" w:rsidR="001F3A96" w:rsidRDefault="003D5826" w:rsidP="007C67B6">
      <w:pPr>
        <w:spacing w:after="0"/>
        <w:jc w:val="both"/>
        <w:rPr>
          <w:rFonts w:ascii="Times New Roman" w:hAnsi="Times New Roman" w:cs="Times New Roman"/>
        </w:rPr>
      </w:pPr>
      <w:r>
        <w:rPr>
          <w:rFonts w:ascii="Times New Roman" w:hAnsi="Times New Roman" w:cs="Times New Roman"/>
          <w:noProof/>
        </w:rPr>
        <w:drawing>
          <wp:inline distT="0" distB="0" distL="0" distR="0" wp14:anchorId="52DA52E9" wp14:editId="5C5782D4">
            <wp:extent cx="5756910" cy="3238261"/>
            <wp:effectExtent l="38100" t="38100" r="34290" b="38735"/>
            <wp:docPr id="17310026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02694" name="Imag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56910" cy="3238261"/>
                    </a:xfrm>
                    <a:custGeom>
                      <a:avLst/>
                      <a:gdLst>
                        <a:gd name="connsiteX0" fmla="*/ 0 w 5756910"/>
                        <a:gd name="connsiteY0" fmla="*/ 0 h 3238261"/>
                        <a:gd name="connsiteX1" fmla="*/ 575691 w 5756910"/>
                        <a:gd name="connsiteY1" fmla="*/ 0 h 3238261"/>
                        <a:gd name="connsiteX2" fmla="*/ 1036244 w 5756910"/>
                        <a:gd name="connsiteY2" fmla="*/ 0 h 3238261"/>
                        <a:gd name="connsiteX3" fmla="*/ 1611935 w 5756910"/>
                        <a:gd name="connsiteY3" fmla="*/ 0 h 3238261"/>
                        <a:gd name="connsiteX4" fmla="*/ 2302764 w 5756910"/>
                        <a:gd name="connsiteY4" fmla="*/ 0 h 3238261"/>
                        <a:gd name="connsiteX5" fmla="*/ 2705748 w 5756910"/>
                        <a:gd name="connsiteY5" fmla="*/ 0 h 3238261"/>
                        <a:gd name="connsiteX6" fmla="*/ 3339008 w 5756910"/>
                        <a:gd name="connsiteY6" fmla="*/ 0 h 3238261"/>
                        <a:gd name="connsiteX7" fmla="*/ 3741992 w 5756910"/>
                        <a:gd name="connsiteY7" fmla="*/ 0 h 3238261"/>
                        <a:gd name="connsiteX8" fmla="*/ 4375252 w 5756910"/>
                        <a:gd name="connsiteY8" fmla="*/ 0 h 3238261"/>
                        <a:gd name="connsiteX9" fmla="*/ 5066081 w 5756910"/>
                        <a:gd name="connsiteY9" fmla="*/ 0 h 3238261"/>
                        <a:gd name="connsiteX10" fmla="*/ 5756910 w 5756910"/>
                        <a:gd name="connsiteY10" fmla="*/ 0 h 3238261"/>
                        <a:gd name="connsiteX11" fmla="*/ 5756910 w 5756910"/>
                        <a:gd name="connsiteY11" fmla="*/ 539710 h 3238261"/>
                        <a:gd name="connsiteX12" fmla="*/ 5756910 w 5756910"/>
                        <a:gd name="connsiteY12" fmla="*/ 1111803 h 3238261"/>
                        <a:gd name="connsiteX13" fmla="*/ 5756910 w 5756910"/>
                        <a:gd name="connsiteY13" fmla="*/ 1716278 h 3238261"/>
                        <a:gd name="connsiteX14" fmla="*/ 5756910 w 5756910"/>
                        <a:gd name="connsiteY14" fmla="*/ 2158841 h 3238261"/>
                        <a:gd name="connsiteX15" fmla="*/ 5756910 w 5756910"/>
                        <a:gd name="connsiteY15" fmla="*/ 2666168 h 3238261"/>
                        <a:gd name="connsiteX16" fmla="*/ 5756910 w 5756910"/>
                        <a:gd name="connsiteY16" fmla="*/ 3238261 h 3238261"/>
                        <a:gd name="connsiteX17" fmla="*/ 5296357 w 5756910"/>
                        <a:gd name="connsiteY17" fmla="*/ 3238261 h 3238261"/>
                        <a:gd name="connsiteX18" fmla="*/ 4778235 w 5756910"/>
                        <a:gd name="connsiteY18" fmla="*/ 3238261 h 3238261"/>
                        <a:gd name="connsiteX19" fmla="*/ 4317683 w 5756910"/>
                        <a:gd name="connsiteY19" fmla="*/ 3238261 h 3238261"/>
                        <a:gd name="connsiteX20" fmla="*/ 3857130 w 5756910"/>
                        <a:gd name="connsiteY20" fmla="*/ 3238261 h 3238261"/>
                        <a:gd name="connsiteX21" fmla="*/ 3339008 w 5756910"/>
                        <a:gd name="connsiteY21" fmla="*/ 3238261 h 3238261"/>
                        <a:gd name="connsiteX22" fmla="*/ 2763317 w 5756910"/>
                        <a:gd name="connsiteY22" fmla="*/ 3238261 h 3238261"/>
                        <a:gd name="connsiteX23" fmla="*/ 2245195 w 5756910"/>
                        <a:gd name="connsiteY23" fmla="*/ 3238261 h 3238261"/>
                        <a:gd name="connsiteX24" fmla="*/ 1784642 w 5756910"/>
                        <a:gd name="connsiteY24" fmla="*/ 3238261 h 3238261"/>
                        <a:gd name="connsiteX25" fmla="*/ 1324089 w 5756910"/>
                        <a:gd name="connsiteY25" fmla="*/ 3238261 h 3238261"/>
                        <a:gd name="connsiteX26" fmla="*/ 748398 w 5756910"/>
                        <a:gd name="connsiteY26" fmla="*/ 3238261 h 3238261"/>
                        <a:gd name="connsiteX27" fmla="*/ 0 w 5756910"/>
                        <a:gd name="connsiteY27" fmla="*/ 3238261 h 3238261"/>
                        <a:gd name="connsiteX28" fmla="*/ 0 w 5756910"/>
                        <a:gd name="connsiteY28" fmla="*/ 2633786 h 3238261"/>
                        <a:gd name="connsiteX29" fmla="*/ 0 w 5756910"/>
                        <a:gd name="connsiteY29" fmla="*/ 2061693 h 3238261"/>
                        <a:gd name="connsiteX30" fmla="*/ 0 w 5756910"/>
                        <a:gd name="connsiteY30" fmla="*/ 1521983 h 3238261"/>
                        <a:gd name="connsiteX31" fmla="*/ 0 w 5756910"/>
                        <a:gd name="connsiteY31" fmla="*/ 917507 h 3238261"/>
                        <a:gd name="connsiteX32" fmla="*/ 0 w 5756910"/>
                        <a:gd name="connsiteY32" fmla="*/ 0 h 3238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56910" h="3238261" extrusionOk="0">
                          <a:moveTo>
                            <a:pt x="0" y="0"/>
                          </a:moveTo>
                          <a:cubicBezTo>
                            <a:pt x="153756" y="-27511"/>
                            <a:pt x="451269" y="9787"/>
                            <a:pt x="575691" y="0"/>
                          </a:cubicBezTo>
                          <a:cubicBezTo>
                            <a:pt x="700113" y="-9787"/>
                            <a:pt x="905839" y="25800"/>
                            <a:pt x="1036244" y="0"/>
                          </a:cubicBezTo>
                          <a:cubicBezTo>
                            <a:pt x="1166649" y="-25800"/>
                            <a:pt x="1425843" y="62250"/>
                            <a:pt x="1611935" y="0"/>
                          </a:cubicBezTo>
                          <a:cubicBezTo>
                            <a:pt x="1798027" y="-62250"/>
                            <a:pt x="2073397" y="1543"/>
                            <a:pt x="2302764" y="0"/>
                          </a:cubicBezTo>
                          <a:cubicBezTo>
                            <a:pt x="2532131" y="-1543"/>
                            <a:pt x="2518582" y="31718"/>
                            <a:pt x="2705748" y="0"/>
                          </a:cubicBezTo>
                          <a:cubicBezTo>
                            <a:pt x="2892914" y="-31718"/>
                            <a:pt x="3195653" y="25008"/>
                            <a:pt x="3339008" y="0"/>
                          </a:cubicBezTo>
                          <a:cubicBezTo>
                            <a:pt x="3482363" y="-25008"/>
                            <a:pt x="3660841" y="29054"/>
                            <a:pt x="3741992" y="0"/>
                          </a:cubicBezTo>
                          <a:cubicBezTo>
                            <a:pt x="3823143" y="-29054"/>
                            <a:pt x="4152072" y="22702"/>
                            <a:pt x="4375252" y="0"/>
                          </a:cubicBezTo>
                          <a:cubicBezTo>
                            <a:pt x="4598432" y="-22702"/>
                            <a:pt x="4843960" y="34552"/>
                            <a:pt x="5066081" y="0"/>
                          </a:cubicBezTo>
                          <a:cubicBezTo>
                            <a:pt x="5288202" y="-34552"/>
                            <a:pt x="5607632" y="76220"/>
                            <a:pt x="5756910" y="0"/>
                          </a:cubicBezTo>
                          <a:cubicBezTo>
                            <a:pt x="5815511" y="211184"/>
                            <a:pt x="5756246" y="309797"/>
                            <a:pt x="5756910" y="539710"/>
                          </a:cubicBezTo>
                          <a:cubicBezTo>
                            <a:pt x="5757574" y="769623"/>
                            <a:pt x="5711126" y="908778"/>
                            <a:pt x="5756910" y="1111803"/>
                          </a:cubicBezTo>
                          <a:cubicBezTo>
                            <a:pt x="5802694" y="1314828"/>
                            <a:pt x="5700843" y="1582767"/>
                            <a:pt x="5756910" y="1716278"/>
                          </a:cubicBezTo>
                          <a:cubicBezTo>
                            <a:pt x="5812977" y="1849789"/>
                            <a:pt x="5708408" y="1944555"/>
                            <a:pt x="5756910" y="2158841"/>
                          </a:cubicBezTo>
                          <a:cubicBezTo>
                            <a:pt x="5805412" y="2373127"/>
                            <a:pt x="5702850" y="2455770"/>
                            <a:pt x="5756910" y="2666168"/>
                          </a:cubicBezTo>
                          <a:cubicBezTo>
                            <a:pt x="5810970" y="2876566"/>
                            <a:pt x="5699156" y="3064306"/>
                            <a:pt x="5756910" y="3238261"/>
                          </a:cubicBezTo>
                          <a:cubicBezTo>
                            <a:pt x="5546994" y="3275501"/>
                            <a:pt x="5439224" y="3233718"/>
                            <a:pt x="5296357" y="3238261"/>
                          </a:cubicBezTo>
                          <a:cubicBezTo>
                            <a:pt x="5153490" y="3242804"/>
                            <a:pt x="4956942" y="3215289"/>
                            <a:pt x="4778235" y="3238261"/>
                          </a:cubicBezTo>
                          <a:cubicBezTo>
                            <a:pt x="4599528" y="3261233"/>
                            <a:pt x="4459953" y="3210286"/>
                            <a:pt x="4317683" y="3238261"/>
                          </a:cubicBezTo>
                          <a:cubicBezTo>
                            <a:pt x="4175413" y="3266236"/>
                            <a:pt x="3989179" y="3207194"/>
                            <a:pt x="3857130" y="3238261"/>
                          </a:cubicBezTo>
                          <a:cubicBezTo>
                            <a:pt x="3725081" y="3269328"/>
                            <a:pt x="3451891" y="3203975"/>
                            <a:pt x="3339008" y="3238261"/>
                          </a:cubicBezTo>
                          <a:cubicBezTo>
                            <a:pt x="3226125" y="3272547"/>
                            <a:pt x="2991266" y="3230450"/>
                            <a:pt x="2763317" y="3238261"/>
                          </a:cubicBezTo>
                          <a:cubicBezTo>
                            <a:pt x="2535368" y="3246072"/>
                            <a:pt x="2450664" y="3220173"/>
                            <a:pt x="2245195" y="3238261"/>
                          </a:cubicBezTo>
                          <a:cubicBezTo>
                            <a:pt x="2039726" y="3256349"/>
                            <a:pt x="1995583" y="3202906"/>
                            <a:pt x="1784642" y="3238261"/>
                          </a:cubicBezTo>
                          <a:cubicBezTo>
                            <a:pt x="1573701" y="3273616"/>
                            <a:pt x="1548927" y="3221855"/>
                            <a:pt x="1324089" y="3238261"/>
                          </a:cubicBezTo>
                          <a:cubicBezTo>
                            <a:pt x="1099251" y="3254667"/>
                            <a:pt x="1026732" y="3194997"/>
                            <a:pt x="748398" y="3238261"/>
                          </a:cubicBezTo>
                          <a:cubicBezTo>
                            <a:pt x="470064" y="3281525"/>
                            <a:pt x="327219" y="3165579"/>
                            <a:pt x="0" y="3238261"/>
                          </a:cubicBezTo>
                          <a:cubicBezTo>
                            <a:pt x="-57680" y="3050532"/>
                            <a:pt x="53080" y="2763123"/>
                            <a:pt x="0" y="2633786"/>
                          </a:cubicBezTo>
                          <a:cubicBezTo>
                            <a:pt x="-53080" y="2504449"/>
                            <a:pt x="68599" y="2177935"/>
                            <a:pt x="0" y="2061693"/>
                          </a:cubicBezTo>
                          <a:cubicBezTo>
                            <a:pt x="-68599" y="1945451"/>
                            <a:pt x="7776" y="1783912"/>
                            <a:pt x="0" y="1521983"/>
                          </a:cubicBezTo>
                          <a:cubicBezTo>
                            <a:pt x="-7776" y="1260054"/>
                            <a:pt x="31166" y="1118238"/>
                            <a:pt x="0" y="917507"/>
                          </a:cubicBezTo>
                          <a:cubicBezTo>
                            <a:pt x="-31166" y="716776"/>
                            <a:pt x="105627" y="232326"/>
                            <a:pt x="0" y="0"/>
                          </a:cubicBezTo>
                          <a:close/>
                        </a:path>
                      </a:pathLst>
                    </a:custGeom>
                    <a:noFill/>
                    <a:ln>
                      <a:solidFill>
                        <a:schemeClr val="tx1"/>
                      </a:solidFill>
                      <a:extLst>
                        <a:ext uri="{C807C97D-BFC1-408E-A445-0C87EB9F89A2}">
                          <ask:lineSketchStyleProps xmlns:ask="http://schemas.microsoft.com/office/drawing/2018/sketchyshapes" sd="54359922">
                            <a:prstGeom prst="rect">
                              <a:avLst/>
                            </a:prstGeom>
                            <ask:type>
                              <ask:lineSketchScribble/>
                            </ask:type>
                          </ask:lineSketchStyleProps>
                        </a:ext>
                      </a:extLst>
                    </a:ln>
                  </pic:spPr>
                </pic:pic>
              </a:graphicData>
            </a:graphic>
          </wp:inline>
        </w:drawing>
      </w:r>
    </w:p>
    <w:p w14:paraId="673C088E" w14:textId="77777777" w:rsidR="001F3A96" w:rsidRDefault="001F3A96" w:rsidP="007C67B6">
      <w:pPr>
        <w:spacing w:after="0"/>
        <w:jc w:val="both"/>
        <w:rPr>
          <w:rFonts w:ascii="Times New Roman" w:hAnsi="Times New Roman" w:cs="Times New Roman"/>
        </w:rPr>
      </w:pPr>
    </w:p>
    <w:p w14:paraId="29D65A07" w14:textId="77777777" w:rsidR="00C65B84" w:rsidRPr="003D5826" w:rsidRDefault="00C65B84" w:rsidP="007C67B6">
      <w:pPr>
        <w:spacing w:after="0"/>
        <w:jc w:val="both"/>
        <w:rPr>
          <w:rFonts w:ascii="Times New Roman" w:hAnsi="Times New Roman" w:cs="Times New Roman"/>
        </w:rPr>
      </w:pPr>
    </w:p>
    <w:p w14:paraId="3D306E9D" w14:textId="2BBC84F2" w:rsidR="00C65B84" w:rsidRDefault="003D5826" w:rsidP="007C67B6">
      <w:pPr>
        <w:spacing w:after="0"/>
        <w:jc w:val="both"/>
        <w:rPr>
          <w:rFonts w:ascii="Times New Roman" w:hAnsi="Times New Roman" w:cs="Times New Roman"/>
        </w:rPr>
      </w:pPr>
      <w:r>
        <w:rPr>
          <w:rFonts w:ascii="Times New Roman" w:hAnsi="Times New Roman" w:cs="Times New Roman"/>
        </w:rPr>
        <w:t xml:space="preserve">Il n’est pas possible de cumuler les abattements. </w:t>
      </w:r>
      <w:r>
        <w:rPr>
          <w:rFonts w:ascii="Times New Roman" w:hAnsi="Times New Roman" w:cs="Times New Roman"/>
          <w:i/>
          <w:iCs/>
        </w:rPr>
        <w:t xml:space="preserve">Par exemple, le chef d’entreprise qui part à la retraite </w:t>
      </w:r>
      <w:r w:rsidRPr="00B162CE">
        <w:rPr>
          <w:rFonts w:ascii="Times New Roman" w:hAnsi="Times New Roman" w:cs="Times New Roman"/>
          <w:i/>
          <w:iCs/>
          <w:u w:val="single"/>
        </w:rPr>
        <w:t>ne peut</w:t>
      </w:r>
      <w:r>
        <w:rPr>
          <w:rFonts w:ascii="Times New Roman" w:hAnsi="Times New Roman" w:cs="Times New Roman"/>
          <w:i/>
          <w:iCs/>
        </w:rPr>
        <w:t xml:space="preserve"> bénéficier de l’abattement de 500 000% </w:t>
      </w:r>
      <w:r w:rsidRPr="00B162CE">
        <w:rPr>
          <w:rFonts w:ascii="Times New Roman" w:hAnsi="Times New Roman" w:cs="Times New Roman"/>
          <w:b/>
          <w:bCs/>
          <w:i/>
          <w:iCs/>
          <w:u w:val="single"/>
        </w:rPr>
        <w:t>et</w:t>
      </w:r>
      <w:r>
        <w:rPr>
          <w:rFonts w:ascii="Times New Roman" w:hAnsi="Times New Roman" w:cs="Times New Roman"/>
          <w:i/>
          <w:iCs/>
        </w:rPr>
        <w:t xml:space="preserve"> pour </w:t>
      </w:r>
      <w:proofErr w:type="spellStart"/>
      <w:r>
        <w:rPr>
          <w:rFonts w:ascii="Times New Roman" w:hAnsi="Times New Roman" w:cs="Times New Roman"/>
          <w:i/>
          <w:iCs/>
        </w:rPr>
        <w:t>durée</w:t>
      </w:r>
      <w:proofErr w:type="spellEnd"/>
      <w:r>
        <w:rPr>
          <w:rFonts w:ascii="Times New Roman" w:hAnsi="Times New Roman" w:cs="Times New Roman"/>
          <w:i/>
          <w:iCs/>
        </w:rPr>
        <w:t xml:space="preserve"> de détention</w:t>
      </w:r>
      <w:r>
        <w:rPr>
          <w:rFonts w:ascii="Times New Roman" w:hAnsi="Times New Roman" w:cs="Times New Roman"/>
        </w:rPr>
        <w:t>.</w:t>
      </w:r>
    </w:p>
    <w:p w14:paraId="4CD754FA" w14:textId="77777777" w:rsidR="00970A32" w:rsidRPr="003D5826" w:rsidRDefault="00970A32" w:rsidP="007C67B6">
      <w:pPr>
        <w:spacing w:after="0"/>
        <w:jc w:val="both"/>
        <w:rPr>
          <w:rFonts w:ascii="Times New Roman" w:hAnsi="Times New Roman" w:cs="Times New Roman"/>
        </w:rPr>
      </w:pPr>
    </w:p>
    <w:p w14:paraId="638F7CEF" w14:textId="77777777" w:rsidR="001F3A96" w:rsidRDefault="001F3A96" w:rsidP="007C67B6">
      <w:pPr>
        <w:spacing w:after="0"/>
        <w:jc w:val="both"/>
        <w:rPr>
          <w:rFonts w:ascii="Times New Roman" w:hAnsi="Times New Roman" w:cs="Times New Roman"/>
        </w:rPr>
      </w:pPr>
    </w:p>
    <w:p w14:paraId="0E54F1D6" w14:textId="77777777" w:rsidR="001F3A96" w:rsidRDefault="001F3A96" w:rsidP="007C67B6">
      <w:pPr>
        <w:spacing w:after="0"/>
        <w:jc w:val="both"/>
        <w:rPr>
          <w:rFonts w:ascii="Times New Roman" w:hAnsi="Times New Roman" w:cs="Times New Roman"/>
        </w:rPr>
      </w:pPr>
    </w:p>
    <w:p w14:paraId="418BA72B" w14:textId="77777777" w:rsidR="00547D4E" w:rsidRDefault="00547D4E" w:rsidP="007C67B6">
      <w:pPr>
        <w:spacing w:after="0"/>
        <w:jc w:val="both"/>
        <w:rPr>
          <w:rFonts w:ascii="Times New Roman" w:hAnsi="Times New Roman" w:cs="Times New Roman"/>
        </w:rPr>
      </w:pPr>
    </w:p>
    <w:p w14:paraId="208D3FDC" w14:textId="3B0D5545" w:rsidR="007C67B6" w:rsidRPr="0036001C" w:rsidRDefault="007C67B6" w:rsidP="00F87DF8">
      <w:pPr>
        <w:pStyle w:val="Paragraphedeliste"/>
        <w:numPr>
          <w:ilvl w:val="0"/>
          <w:numId w:val="16"/>
        </w:numPr>
        <w:spacing w:after="0"/>
        <w:jc w:val="both"/>
        <w:rPr>
          <w:rFonts w:ascii="Times New Roman" w:hAnsi="Times New Roman" w:cs="Times New Roman"/>
          <w:u w:val="single"/>
        </w:rPr>
      </w:pPr>
      <w:r w:rsidRPr="0036001C">
        <w:rPr>
          <w:rFonts w:ascii="Times New Roman" w:hAnsi="Times New Roman" w:cs="Times New Roman"/>
          <w:u w:val="single"/>
        </w:rPr>
        <w:t>Les Plus-Values de Biens Meubles Corporels (PVBMC)</w:t>
      </w:r>
    </w:p>
    <w:p w14:paraId="7305B06C" w14:textId="77777777" w:rsidR="00864DE3" w:rsidRDefault="00864DE3" w:rsidP="00864DE3">
      <w:pPr>
        <w:spacing w:after="0"/>
        <w:jc w:val="both"/>
        <w:rPr>
          <w:rFonts w:ascii="Times New Roman" w:hAnsi="Times New Roman" w:cs="Times New Roman"/>
        </w:rPr>
      </w:pPr>
    </w:p>
    <w:p w14:paraId="1BD4C4C4" w14:textId="77777777" w:rsidR="00547D4E" w:rsidRDefault="00547D4E" w:rsidP="00F87DF8">
      <w:pPr>
        <w:pStyle w:val="Paragraphedeliste"/>
        <w:numPr>
          <w:ilvl w:val="1"/>
          <w:numId w:val="13"/>
        </w:numPr>
        <w:spacing w:after="0"/>
        <w:jc w:val="both"/>
        <w:rPr>
          <w:rFonts w:ascii="Times New Roman" w:hAnsi="Times New Roman" w:cs="Times New Roman"/>
          <w:i/>
          <w:iCs/>
          <w:u w:val="single"/>
        </w:rPr>
      </w:pPr>
      <w:r>
        <w:rPr>
          <w:rFonts w:ascii="Times New Roman" w:hAnsi="Times New Roman" w:cs="Times New Roman"/>
          <w:i/>
          <w:iCs/>
          <w:u w:val="single"/>
        </w:rPr>
        <w:t>Le régime général d’imposition</w:t>
      </w:r>
    </w:p>
    <w:p w14:paraId="4C8D421C" w14:textId="77777777" w:rsidR="00547D4E" w:rsidRDefault="00547D4E" w:rsidP="00547D4E">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547D4E" w14:paraId="0C6F9BF3" w14:textId="77777777" w:rsidTr="00F636CD">
        <w:tc>
          <w:tcPr>
            <w:tcW w:w="9062" w:type="dxa"/>
            <w:shd w:val="clear" w:color="auto" w:fill="F1C493"/>
          </w:tcPr>
          <w:p w14:paraId="6CA4CAE8" w14:textId="77777777" w:rsidR="00547D4E" w:rsidRPr="00547D4E" w:rsidRDefault="00547D4E" w:rsidP="00547D4E">
            <w:pPr>
              <w:jc w:val="both"/>
              <w:rPr>
                <w:rFonts w:ascii="Times New Roman" w:hAnsi="Times New Roman" w:cs="Times New Roman"/>
                <w:sz w:val="10"/>
                <w:szCs w:val="10"/>
              </w:rPr>
            </w:pPr>
          </w:p>
          <w:p w14:paraId="74984B04" w14:textId="26A03F30" w:rsidR="00547D4E" w:rsidRPr="00547D4E" w:rsidRDefault="00547D4E" w:rsidP="00547D4E">
            <w:pPr>
              <w:shd w:val="clear" w:color="auto" w:fill="F1C493"/>
              <w:jc w:val="both"/>
              <w:rPr>
                <w:rFonts w:ascii="Times New Roman" w:hAnsi="Times New Roman" w:cs="Times New Roman"/>
                <w:sz w:val="20"/>
                <w:szCs w:val="20"/>
                <w:u w:val="single"/>
              </w:rPr>
            </w:pPr>
            <w:r w:rsidRPr="00547D4E">
              <w:rPr>
                <w:rFonts w:ascii="Times New Roman" w:hAnsi="Times New Roman" w:cs="Times New Roman"/>
                <w:sz w:val="20"/>
                <w:szCs w:val="20"/>
                <w:u w:val="single"/>
              </w:rPr>
              <w:t>2 rappels préliminaires importants :</w:t>
            </w:r>
          </w:p>
          <w:p w14:paraId="1182DC68" w14:textId="22E8E333" w:rsidR="00547D4E" w:rsidRPr="00547D4E" w:rsidRDefault="00547D4E" w:rsidP="00F87DF8">
            <w:pPr>
              <w:pStyle w:val="Paragraphedeliste"/>
              <w:numPr>
                <w:ilvl w:val="0"/>
                <w:numId w:val="4"/>
              </w:numPr>
              <w:shd w:val="clear" w:color="auto" w:fill="F1C493"/>
              <w:jc w:val="both"/>
              <w:rPr>
                <w:rFonts w:ascii="Times New Roman" w:hAnsi="Times New Roman" w:cs="Times New Roman"/>
                <w:sz w:val="20"/>
                <w:szCs w:val="20"/>
              </w:rPr>
            </w:pPr>
            <w:r w:rsidRPr="00547D4E">
              <w:rPr>
                <w:rFonts w:ascii="Times New Roman" w:hAnsi="Times New Roman" w:cs="Times New Roman"/>
                <w:sz w:val="20"/>
                <w:szCs w:val="20"/>
              </w:rPr>
              <w:t xml:space="preserve">On taxe là encore les </w:t>
            </w:r>
            <w:r w:rsidRPr="00547D4E">
              <w:rPr>
                <w:rFonts w:ascii="Times New Roman" w:hAnsi="Times New Roman" w:cs="Times New Roman"/>
                <w:sz w:val="20"/>
                <w:szCs w:val="20"/>
                <w:u w:val="single"/>
              </w:rPr>
              <w:t>plus-values</w:t>
            </w:r>
            <w:r w:rsidRPr="00547D4E">
              <w:rPr>
                <w:rFonts w:ascii="Times New Roman" w:hAnsi="Times New Roman" w:cs="Times New Roman"/>
                <w:sz w:val="20"/>
                <w:szCs w:val="20"/>
              </w:rPr>
              <w:t>. Or pour la majorité des ventes de biens corporels, il y a réalisation d’une moins-value</w:t>
            </w:r>
            <w:r>
              <w:rPr>
                <w:rFonts w:ascii="Times New Roman" w:hAnsi="Times New Roman" w:cs="Times New Roman"/>
                <w:sz w:val="20"/>
                <w:szCs w:val="20"/>
              </w:rPr>
              <w:t xml:space="preserve"> du fait de la déperdition de valeur par effet du temps.</w:t>
            </w:r>
          </w:p>
          <w:p w14:paraId="644E304F" w14:textId="77777777" w:rsidR="00547D4E" w:rsidRPr="00547D4E" w:rsidRDefault="00547D4E" w:rsidP="00F87DF8">
            <w:pPr>
              <w:pStyle w:val="Paragraphedeliste"/>
              <w:numPr>
                <w:ilvl w:val="0"/>
                <w:numId w:val="4"/>
              </w:numPr>
              <w:shd w:val="clear" w:color="auto" w:fill="F1C493"/>
              <w:jc w:val="both"/>
              <w:rPr>
                <w:rFonts w:ascii="Times New Roman" w:hAnsi="Times New Roman" w:cs="Times New Roman"/>
                <w:sz w:val="20"/>
                <w:szCs w:val="20"/>
              </w:rPr>
            </w:pPr>
            <w:r w:rsidRPr="00547D4E">
              <w:rPr>
                <w:rFonts w:ascii="Times New Roman" w:hAnsi="Times New Roman" w:cs="Times New Roman"/>
                <w:sz w:val="20"/>
                <w:szCs w:val="20"/>
              </w:rPr>
              <w:t>Les personnes physiques réalisant régulièrement des ventes de biens peuvent revêtir la qualité de commerçants (c’est souvent l’administration qui applique cette qualification lors d’un contrôle fiscal). A ce titre, les recettes tirées de telles ventes seront taxées BIC.</w:t>
            </w:r>
          </w:p>
          <w:p w14:paraId="17AE1530" w14:textId="77777777" w:rsidR="00547D4E" w:rsidRPr="00547D4E" w:rsidRDefault="00547D4E" w:rsidP="00547D4E">
            <w:pPr>
              <w:jc w:val="both"/>
              <w:rPr>
                <w:rFonts w:ascii="Times New Roman" w:hAnsi="Times New Roman" w:cs="Times New Roman"/>
                <w:sz w:val="10"/>
                <w:szCs w:val="10"/>
              </w:rPr>
            </w:pPr>
          </w:p>
        </w:tc>
      </w:tr>
    </w:tbl>
    <w:p w14:paraId="11B6668C" w14:textId="77777777" w:rsidR="00547D4E" w:rsidRDefault="00547D4E" w:rsidP="00547D4E">
      <w:pPr>
        <w:spacing w:after="0"/>
        <w:jc w:val="both"/>
        <w:rPr>
          <w:rFonts w:ascii="Times New Roman" w:hAnsi="Times New Roman" w:cs="Times New Roman"/>
        </w:rPr>
      </w:pPr>
    </w:p>
    <w:p w14:paraId="0048D234" w14:textId="776081C2" w:rsidR="00F636CD" w:rsidRPr="004B26BD" w:rsidRDefault="00F636CD" w:rsidP="00F636CD">
      <w:pPr>
        <w:spacing w:after="0"/>
        <w:jc w:val="both"/>
        <w:rPr>
          <w:rFonts w:ascii="Times New Roman" w:hAnsi="Times New Roman" w:cs="Times New Roman"/>
        </w:rPr>
      </w:pPr>
      <w:r>
        <w:rPr>
          <w:rFonts w:ascii="Times New Roman" w:hAnsi="Times New Roman" w:cs="Times New Roman"/>
        </w:rPr>
        <w:tab/>
        <w:t xml:space="preserve">Il existe une exonération pour les biens dont le </w:t>
      </w:r>
      <w:r w:rsidR="002C02CB">
        <w:rPr>
          <w:rFonts w:ascii="Times New Roman" w:hAnsi="Times New Roman" w:cs="Times New Roman"/>
        </w:rPr>
        <w:t>prix</w:t>
      </w:r>
      <w:r>
        <w:rPr>
          <w:rFonts w:ascii="Times New Roman" w:hAnsi="Times New Roman" w:cs="Times New Roman"/>
        </w:rPr>
        <w:t xml:space="preserve"> de cession est inférieur à 5 000€.</w:t>
      </w:r>
      <w:r w:rsidR="002C02CB">
        <w:rPr>
          <w:rFonts w:ascii="Times New Roman" w:hAnsi="Times New Roman" w:cs="Times New Roman"/>
        </w:rPr>
        <w:t xml:space="preserve"> Plus encore, sont exonérés les </w:t>
      </w:r>
      <w:r w:rsidR="002C02CB" w:rsidRPr="002C02CB">
        <w:rPr>
          <w:rFonts w:ascii="Times New Roman" w:hAnsi="Times New Roman" w:cs="Times New Roman"/>
        </w:rPr>
        <w:t xml:space="preserve">meubles meublants, </w:t>
      </w:r>
      <w:r w:rsidR="002C02CB">
        <w:rPr>
          <w:rFonts w:ascii="Times New Roman" w:hAnsi="Times New Roman" w:cs="Times New Roman"/>
        </w:rPr>
        <w:t>les</w:t>
      </w:r>
      <w:r w:rsidR="002C02CB" w:rsidRPr="002C02CB">
        <w:rPr>
          <w:rFonts w:ascii="Times New Roman" w:hAnsi="Times New Roman" w:cs="Times New Roman"/>
        </w:rPr>
        <w:t xml:space="preserve"> appareils </w:t>
      </w:r>
      <w:r w:rsidR="002C02CB">
        <w:rPr>
          <w:rFonts w:ascii="Times New Roman" w:hAnsi="Times New Roman" w:cs="Times New Roman"/>
        </w:rPr>
        <w:t xml:space="preserve">et les </w:t>
      </w:r>
      <w:r w:rsidR="002C02CB" w:rsidRPr="002C02CB">
        <w:rPr>
          <w:rFonts w:ascii="Times New Roman" w:hAnsi="Times New Roman" w:cs="Times New Roman"/>
        </w:rPr>
        <w:t>voitures automobiles</w:t>
      </w:r>
      <w:r w:rsidR="002C02CB">
        <w:rPr>
          <w:rFonts w:ascii="Times New Roman" w:hAnsi="Times New Roman" w:cs="Times New Roman"/>
        </w:rPr>
        <w:t xml:space="preserve"> </w:t>
      </w:r>
      <w:r w:rsidR="002C02CB" w:rsidRPr="002C02CB">
        <w:rPr>
          <w:rFonts w:ascii="Times New Roman" w:hAnsi="Times New Roman" w:cs="Times New Roman"/>
          <w:sz w:val="16"/>
          <w:szCs w:val="16"/>
        </w:rPr>
        <w:t>(Art 150 UA, II CGI)</w:t>
      </w:r>
      <w:r w:rsidR="002C02CB">
        <w:rPr>
          <w:rFonts w:ascii="Times New Roman" w:hAnsi="Times New Roman" w:cs="Times New Roman"/>
        </w:rPr>
        <w:t>.</w:t>
      </w:r>
    </w:p>
    <w:p w14:paraId="4DD51483" w14:textId="77777777" w:rsidR="00F636CD" w:rsidRDefault="00F636CD" w:rsidP="00547D4E">
      <w:pPr>
        <w:spacing w:after="0"/>
        <w:jc w:val="both"/>
        <w:rPr>
          <w:rFonts w:ascii="Times New Roman" w:hAnsi="Times New Roman" w:cs="Times New Roman"/>
        </w:rPr>
      </w:pPr>
    </w:p>
    <w:p w14:paraId="26BF51EC" w14:textId="1A2DB450" w:rsidR="00F636CD" w:rsidRDefault="004B26BD" w:rsidP="004B26BD">
      <w:pPr>
        <w:spacing w:after="0"/>
        <w:ind w:firstLine="708"/>
        <w:jc w:val="both"/>
        <w:rPr>
          <w:rFonts w:ascii="Times New Roman" w:hAnsi="Times New Roman" w:cs="Times New Roman"/>
        </w:rPr>
      </w:pPr>
      <w:r w:rsidRPr="004B26BD">
        <w:rPr>
          <w:rFonts w:ascii="Times New Roman" w:hAnsi="Times New Roman" w:cs="Times New Roman"/>
        </w:rPr>
        <w:t>On applique</w:t>
      </w:r>
      <w:r w:rsidR="00F636CD">
        <w:rPr>
          <w:rFonts w:ascii="Times New Roman" w:hAnsi="Times New Roman" w:cs="Times New Roman"/>
        </w:rPr>
        <w:t xml:space="preserve"> à cette PV brute</w:t>
      </w:r>
      <w:r w:rsidRPr="004B26BD">
        <w:rPr>
          <w:rFonts w:ascii="Times New Roman" w:hAnsi="Times New Roman" w:cs="Times New Roman"/>
        </w:rPr>
        <w:t xml:space="preserve"> </w:t>
      </w:r>
      <w:r w:rsidR="00F636CD" w:rsidRPr="004B26BD">
        <w:rPr>
          <w:rFonts w:ascii="Times New Roman" w:hAnsi="Times New Roman" w:cs="Times New Roman"/>
        </w:rPr>
        <w:t xml:space="preserve">un </w:t>
      </w:r>
      <w:r w:rsidR="00F636CD" w:rsidRPr="004B26BD">
        <w:rPr>
          <w:rFonts w:ascii="Times New Roman" w:hAnsi="Times New Roman" w:cs="Times New Roman"/>
          <w:u w:val="single"/>
        </w:rPr>
        <w:t>abattement</w:t>
      </w:r>
      <w:r w:rsidR="00F636CD" w:rsidRPr="004B26BD">
        <w:rPr>
          <w:rFonts w:ascii="Times New Roman" w:hAnsi="Times New Roman" w:cs="Times New Roman"/>
        </w:rPr>
        <w:t xml:space="preserve"> spécifique de 5 %/an au-delà de la 2</w:t>
      </w:r>
      <w:r w:rsidR="00F636CD" w:rsidRPr="004B26BD">
        <w:rPr>
          <w:rFonts w:ascii="Times New Roman" w:hAnsi="Times New Roman" w:cs="Times New Roman"/>
          <w:vertAlign w:val="superscript"/>
        </w:rPr>
        <w:t>ème</w:t>
      </w:r>
      <w:r w:rsidR="00F636CD" w:rsidRPr="004B26BD">
        <w:rPr>
          <w:rFonts w:ascii="Times New Roman" w:hAnsi="Times New Roman" w:cs="Times New Roman"/>
        </w:rPr>
        <w:t xml:space="preserve"> année. </w:t>
      </w:r>
      <w:r w:rsidR="00F636CD">
        <w:rPr>
          <w:rFonts w:ascii="Times New Roman" w:hAnsi="Times New Roman" w:cs="Times New Roman"/>
        </w:rPr>
        <w:t>L’exonération</w:t>
      </w:r>
      <w:r w:rsidR="00F636CD" w:rsidRPr="004B26BD">
        <w:rPr>
          <w:rFonts w:ascii="Times New Roman" w:hAnsi="Times New Roman" w:cs="Times New Roman"/>
        </w:rPr>
        <w:t xml:space="preserve"> est </w:t>
      </w:r>
      <w:r w:rsidR="00F636CD">
        <w:rPr>
          <w:rFonts w:ascii="Times New Roman" w:hAnsi="Times New Roman" w:cs="Times New Roman"/>
        </w:rPr>
        <w:t xml:space="preserve">donc </w:t>
      </w:r>
      <w:r w:rsidR="00F636CD" w:rsidRPr="004B26BD">
        <w:rPr>
          <w:rFonts w:ascii="Times New Roman" w:hAnsi="Times New Roman" w:cs="Times New Roman"/>
        </w:rPr>
        <w:t>acquise au bout de 22ans</w:t>
      </w:r>
      <w:r w:rsidR="002C02CB">
        <w:rPr>
          <w:rFonts w:ascii="Times New Roman" w:hAnsi="Times New Roman" w:cs="Times New Roman"/>
        </w:rPr>
        <w:t xml:space="preserve"> </w:t>
      </w:r>
      <w:r w:rsidR="002C02CB" w:rsidRPr="002C02CB">
        <w:rPr>
          <w:rFonts w:ascii="Times New Roman" w:hAnsi="Times New Roman" w:cs="Times New Roman"/>
          <w:sz w:val="16"/>
          <w:szCs w:val="16"/>
        </w:rPr>
        <w:t xml:space="preserve">(Art </w:t>
      </w:r>
      <w:r w:rsidR="002C02CB">
        <w:rPr>
          <w:rFonts w:ascii="Times New Roman" w:hAnsi="Times New Roman" w:cs="Times New Roman"/>
          <w:sz w:val="16"/>
          <w:szCs w:val="16"/>
        </w:rPr>
        <w:t>150 VC, al.4</w:t>
      </w:r>
      <w:r w:rsidR="002C02CB" w:rsidRPr="002C02CB">
        <w:rPr>
          <w:rFonts w:ascii="Times New Roman" w:hAnsi="Times New Roman" w:cs="Times New Roman"/>
          <w:sz w:val="16"/>
          <w:szCs w:val="16"/>
        </w:rPr>
        <w:t xml:space="preserve"> CGI)</w:t>
      </w:r>
      <w:r w:rsidR="00F636CD" w:rsidRPr="004B26BD">
        <w:rPr>
          <w:rFonts w:ascii="Times New Roman" w:hAnsi="Times New Roman" w:cs="Times New Roman"/>
        </w:rPr>
        <w:t>.</w:t>
      </w:r>
    </w:p>
    <w:p w14:paraId="2BDC1F24" w14:textId="772EB5DB" w:rsidR="004B26BD" w:rsidRPr="002C02CB" w:rsidRDefault="00F636CD" w:rsidP="002C02CB">
      <w:pPr>
        <w:spacing w:after="0"/>
        <w:jc w:val="both"/>
        <w:rPr>
          <w:rFonts w:ascii="Times New Roman" w:hAnsi="Times New Roman" w:cs="Times New Roman"/>
        </w:rPr>
      </w:pPr>
      <w:r>
        <w:rPr>
          <w:rFonts w:ascii="Times New Roman" w:hAnsi="Times New Roman" w:cs="Times New Roman"/>
        </w:rPr>
        <w:t>Cette PV nette ainsi obtenue subit un</w:t>
      </w:r>
      <w:r w:rsidR="004B26BD" w:rsidRPr="004B26BD">
        <w:rPr>
          <w:rFonts w:ascii="Times New Roman" w:hAnsi="Times New Roman" w:cs="Times New Roman"/>
        </w:rPr>
        <w:t xml:space="preserve"> </w:t>
      </w:r>
      <w:r w:rsidR="004B26BD" w:rsidRPr="004B26BD">
        <w:rPr>
          <w:rFonts w:ascii="Times New Roman" w:hAnsi="Times New Roman" w:cs="Times New Roman"/>
          <w:b/>
          <w:bCs/>
          <w:u w:val="single"/>
        </w:rPr>
        <w:t>taux d’imposition de 19 %</w:t>
      </w:r>
      <w:r w:rsidR="002C02CB">
        <w:rPr>
          <w:rFonts w:ascii="Times New Roman" w:hAnsi="Times New Roman" w:cs="Times New Roman"/>
        </w:rPr>
        <w:t xml:space="preserve"> </w:t>
      </w:r>
      <w:r w:rsidR="002C02CB" w:rsidRPr="002C02CB">
        <w:rPr>
          <w:rFonts w:ascii="Times New Roman" w:hAnsi="Times New Roman" w:cs="Times New Roman"/>
          <w:sz w:val="16"/>
          <w:szCs w:val="16"/>
        </w:rPr>
        <w:t xml:space="preserve">(Art </w:t>
      </w:r>
      <w:r w:rsidR="002C02CB">
        <w:rPr>
          <w:rFonts w:ascii="Times New Roman" w:hAnsi="Times New Roman" w:cs="Times New Roman"/>
          <w:sz w:val="16"/>
          <w:szCs w:val="16"/>
        </w:rPr>
        <w:t>200 B</w:t>
      </w:r>
      <w:r w:rsidR="002C02CB" w:rsidRPr="002C02CB">
        <w:rPr>
          <w:rFonts w:ascii="Times New Roman" w:hAnsi="Times New Roman" w:cs="Times New Roman"/>
          <w:sz w:val="16"/>
          <w:szCs w:val="16"/>
        </w:rPr>
        <w:t xml:space="preserve"> CGI)</w:t>
      </w:r>
      <w:r w:rsidR="002C02CB">
        <w:rPr>
          <w:rFonts w:ascii="Times New Roman" w:hAnsi="Times New Roman" w:cs="Times New Roman"/>
        </w:rPr>
        <w:t>.</w:t>
      </w:r>
    </w:p>
    <w:p w14:paraId="170AD4F5" w14:textId="77777777" w:rsidR="004B26BD" w:rsidRDefault="004B26BD" w:rsidP="00547D4E">
      <w:pPr>
        <w:spacing w:after="0"/>
        <w:jc w:val="both"/>
        <w:rPr>
          <w:rFonts w:ascii="Times New Roman" w:hAnsi="Times New Roman" w:cs="Times New Roman"/>
        </w:rPr>
      </w:pPr>
    </w:p>
    <w:p w14:paraId="7B8085D0" w14:textId="77777777" w:rsidR="00547D4E" w:rsidRPr="0036001C" w:rsidRDefault="00547D4E" w:rsidP="00547D4E">
      <w:pPr>
        <w:spacing w:after="0"/>
        <w:jc w:val="both"/>
        <w:rPr>
          <w:rFonts w:ascii="Times New Roman" w:hAnsi="Times New Roman" w:cs="Times New Roman"/>
        </w:rPr>
      </w:pPr>
    </w:p>
    <w:p w14:paraId="0C9A7760" w14:textId="77777777" w:rsidR="00547D4E" w:rsidRPr="0036001C" w:rsidRDefault="00547D4E" w:rsidP="00F87DF8">
      <w:pPr>
        <w:pStyle w:val="Paragraphedeliste"/>
        <w:numPr>
          <w:ilvl w:val="1"/>
          <w:numId w:val="13"/>
        </w:numPr>
        <w:spacing w:after="0"/>
        <w:jc w:val="both"/>
        <w:rPr>
          <w:rFonts w:ascii="Times New Roman" w:hAnsi="Times New Roman" w:cs="Times New Roman"/>
          <w:i/>
          <w:iCs/>
          <w:u w:val="single"/>
        </w:rPr>
      </w:pPr>
      <w:r>
        <w:rPr>
          <w:rFonts w:ascii="Times New Roman" w:hAnsi="Times New Roman" w:cs="Times New Roman"/>
          <w:i/>
          <w:iCs/>
          <w:u w:val="single"/>
        </w:rPr>
        <w:t>Le régime spécial applicable aux métaux et objets précieux</w:t>
      </w:r>
    </w:p>
    <w:p w14:paraId="40E85C98" w14:textId="77777777" w:rsidR="00864DE3" w:rsidRDefault="00864DE3" w:rsidP="009C5B42">
      <w:pPr>
        <w:spacing w:after="0"/>
        <w:jc w:val="both"/>
        <w:rPr>
          <w:rFonts w:ascii="Times New Roman" w:hAnsi="Times New Roman" w:cs="Times New Roman"/>
        </w:rPr>
      </w:pPr>
    </w:p>
    <w:p w14:paraId="39774843" w14:textId="55E6F1FF" w:rsidR="009C5B42" w:rsidRDefault="004B26BD" w:rsidP="00DE5CC1">
      <w:pPr>
        <w:spacing w:after="0"/>
        <w:ind w:firstLine="708"/>
        <w:jc w:val="both"/>
        <w:rPr>
          <w:rFonts w:ascii="Times New Roman" w:hAnsi="Times New Roman" w:cs="Times New Roman"/>
        </w:rPr>
      </w:pPr>
      <w:r>
        <w:rPr>
          <w:rFonts w:ascii="Times New Roman" w:hAnsi="Times New Roman" w:cs="Times New Roman"/>
        </w:rPr>
        <w:t xml:space="preserve"> </w:t>
      </w:r>
      <w:r w:rsidRPr="004B26BD">
        <w:rPr>
          <w:rFonts w:ascii="Times New Roman" w:hAnsi="Times New Roman" w:cs="Times New Roman"/>
        </w:rPr>
        <w:t>C’est un régime dérogatoire</w:t>
      </w:r>
      <w:r w:rsidR="009C5B42">
        <w:rPr>
          <w:rFonts w:ascii="Times New Roman" w:hAnsi="Times New Roman" w:cs="Times New Roman"/>
        </w:rPr>
        <w:t>, l</w:t>
      </w:r>
      <w:r w:rsidR="009C5B42" w:rsidRPr="009C5B42">
        <w:rPr>
          <w:rFonts w:ascii="Times New Roman" w:hAnsi="Times New Roman" w:cs="Times New Roman"/>
        </w:rPr>
        <w:t>es gains li</w:t>
      </w:r>
      <w:r w:rsidR="006E4273">
        <w:rPr>
          <w:rFonts w:ascii="Times New Roman" w:hAnsi="Times New Roman" w:cs="Times New Roman"/>
        </w:rPr>
        <w:t>é</w:t>
      </w:r>
      <w:r w:rsidR="009C5B42" w:rsidRPr="009C5B42">
        <w:rPr>
          <w:rFonts w:ascii="Times New Roman" w:hAnsi="Times New Roman" w:cs="Times New Roman"/>
        </w:rPr>
        <w:t>s</w:t>
      </w:r>
      <w:r w:rsidR="009C5B42">
        <w:rPr>
          <w:rFonts w:ascii="Times New Roman" w:hAnsi="Times New Roman" w:cs="Times New Roman"/>
        </w:rPr>
        <w:t xml:space="preserve"> à</w:t>
      </w:r>
      <w:r w:rsidR="009C5B42" w:rsidRPr="009C5B42">
        <w:rPr>
          <w:rFonts w:ascii="Times New Roman" w:hAnsi="Times New Roman" w:cs="Times New Roman"/>
        </w:rPr>
        <w:t xml:space="preserve"> la vente de ces </w:t>
      </w:r>
      <w:r w:rsidR="009C5B42" w:rsidRPr="00DE5CC1">
        <w:rPr>
          <w:rFonts w:ascii="Times New Roman" w:hAnsi="Times New Roman" w:cs="Times New Roman"/>
          <w:u w:val="single"/>
        </w:rPr>
        <w:t>métaux/objets précieux</w:t>
      </w:r>
      <w:r w:rsidR="009C5B42" w:rsidRPr="009C5B42">
        <w:rPr>
          <w:rFonts w:ascii="Times New Roman" w:hAnsi="Times New Roman" w:cs="Times New Roman"/>
        </w:rPr>
        <w:t xml:space="preserve"> sont des gains nets </w:t>
      </w:r>
      <w:r w:rsidR="009C5B42">
        <w:rPr>
          <w:rFonts w:ascii="Times New Roman" w:hAnsi="Times New Roman" w:cs="Times New Roman"/>
        </w:rPr>
        <w:t>n’</w:t>
      </w:r>
      <w:r w:rsidR="009C5B42" w:rsidRPr="009C5B42">
        <w:rPr>
          <w:rFonts w:ascii="Times New Roman" w:hAnsi="Times New Roman" w:cs="Times New Roman"/>
        </w:rPr>
        <w:t>entrant pas</w:t>
      </w:r>
      <w:r w:rsidR="009C5B42">
        <w:rPr>
          <w:rFonts w:ascii="Times New Roman" w:hAnsi="Times New Roman" w:cs="Times New Roman"/>
        </w:rPr>
        <w:t xml:space="preserve"> </w:t>
      </w:r>
      <w:r w:rsidR="009C5B42" w:rsidRPr="009C5B42">
        <w:rPr>
          <w:rFonts w:ascii="Times New Roman" w:hAnsi="Times New Roman" w:cs="Times New Roman"/>
        </w:rPr>
        <w:t xml:space="preserve">dans </w:t>
      </w:r>
      <w:r w:rsidR="009C5B42">
        <w:rPr>
          <w:rFonts w:ascii="Times New Roman" w:hAnsi="Times New Roman" w:cs="Times New Roman"/>
        </w:rPr>
        <w:t>l’</w:t>
      </w:r>
      <w:r w:rsidR="009C5B42" w:rsidRPr="009C5B42">
        <w:rPr>
          <w:rFonts w:ascii="Times New Roman" w:hAnsi="Times New Roman" w:cs="Times New Roman"/>
        </w:rPr>
        <w:t>assiette de l</w:t>
      </w:r>
      <w:r w:rsidR="009C5B42">
        <w:rPr>
          <w:rFonts w:ascii="Times New Roman" w:hAnsi="Times New Roman" w:cs="Times New Roman"/>
        </w:rPr>
        <w:t>’</w:t>
      </w:r>
      <w:r w:rsidR="009C5B42" w:rsidRPr="009C5B42">
        <w:rPr>
          <w:rFonts w:ascii="Times New Roman" w:hAnsi="Times New Roman" w:cs="Times New Roman"/>
        </w:rPr>
        <w:t>IR</w:t>
      </w:r>
      <w:r w:rsidR="00DE5CC1">
        <w:rPr>
          <w:rFonts w:ascii="Times New Roman" w:hAnsi="Times New Roman" w:cs="Times New Roman"/>
        </w:rPr>
        <w:t xml:space="preserve"> </w:t>
      </w:r>
      <w:r w:rsidR="00DE5CC1" w:rsidRPr="009C5B42">
        <w:rPr>
          <w:rFonts w:ascii="Times New Roman" w:hAnsi="Times New Roman" w:cs="Times New Roman"/>
          <w:sz w:val="16"/>
          <w:szCs w:val="16"/>
        </w:rPr>
        <w:t>(Art 150 V</w:t>
      </w:r>
      <w:r w:rsidR="00DE5CC1">
        <w:rPr>
          <w:rFonts w:ascii="Times New Roman" w:hAnsi="Times New Roman" w:cs="Times New Roman"/>
          <w:sz w:val="16"/>
          <w:szCs w:val="16"/>
        </w:rPr>
        <w:t>I</w:t>
      </w:r>
      <w:r w:rsidR="00DE5CC1" w:rsidRPr="009C5B42">
        <w:rPr>
          <w:rFonts w:ascii="Times New Roman" w:hAnsi="Times New Roman" w:cs="Times New Roman"/>
          <w:sz w:val="16"/>
          <w:szCs w:val="16"/>
        </w:rPr>
        <w:t xml:space="preserve"> CGI)</w:t>
      </w:r>
      <w:r w:rsidR="009C5B42" w:rsidRPr="009C5B42">
        <w:rPr>
          <w:rFonts w:ascii="Times New Roman" w:hAnsi="Times New Roman" w:cs="Times New Roman"/>
        </w:rPr>
        <w:t xml:space="preserve">. </w:t>
      </w:r>
      <w:r w:rsidR="006E4273">
        <w:rPr>
          <w:rFonts w:ascii="Times New Roman" w:hAnsi="Times New Roman" w:cs="Times New Roman"/>
        </w:rPr>
        <w:t>Ici encore,</w:t>
      </w:r>
      <w:r w:rsidR="009C5B42" w:rsidRPr="009C5B42">
        <w:rPr>
          <w:rFonts w:ascii="Times New Roman" w:hAnsi="Times New Roman" w:cs="Times New Roman"/>
        </w:rPr>
        <w:t xml:space="preserve"> taxation fait </w:t>
      </w:r>
      <w:r w:rsidR="009C5B42">
        <w:rPr>
          <w:rFonts w:ascii="Times New Roman" w:hAnsi="Times New Roman" w:cs="Times New Roman"/>
        </w:rPr>
        <w:t>l’</w:t>
      </w:r>
      <w:r w:rsidR="009C5B42" w:rsidRPr="009C5B42">
        <w:rPr>
          <w:rFonts w:ascii="Times New Roman" w:hAnsi="Times New Roman" w:cs="Times New Roman"/>
        </w:rPr>
        <w:t xml:space="preserve">objet </w:t>
      </w:r>
      <w:r w:rsidR="009C5B42">
        <w:rPr>
          <w:rFonts w:ascii="Times New Roman" w:hAnsi="Times New Roman" w:cs="Times New Roman"/>
        </w:rPr>
        <w:t>d’</w:t>
      </w:r>
      <w:r w:rsidR="009C5B42" w:rsidRPr="009C5B42">
        <w:rPr>
          <w:rFonts w:ascii="Times New Roman" w:hAnsi="Times New Roman" w:cs="Times New Roman"/>
        </w:rPr>
        <w:t xml:space="preserve">un </w:t>
      </w:r>
      <w:r w:rsidR="009C5B42" w:rsidRPr="009C5B42">
        <w:rPr>
          <w:rFonts w:ascii="Times New Roman" w:hAnsi="Times New Roman" w:cs="Times New Roman"/>
          <w:u w:val="single"/>
        </w:rPr>
        <w:t>prélèvement libératoire</w:t>
      </w:r>
      <w:r w:rsidR="009C5B42" w:rsidRPr="009C5B42">
        <w:rPr>
          <w:rFonts w:ascii="Times New Roman" w:hAnsi="Times New Roman" w:cs="Times New Roman"/>
        </w:rPr>
        <w:t>.</w:t>
      </w:r>
      <w:r w:rsidR="00DE5CC1">
        <w:rPr>
          <w:rFonts w:ascii="Times New Roman" w:hAnsi="Times New Roman" w:cs="Times New Roman"/>
        </w:rPr>
        <w:t xml:space="preserve"> </w:t>
      </w:r>
    </w:p>
    <w:p w14:paraId="1DBE6CDB" w14:textId="6BA7AFA0" w:rsidR="009C5B42" w:rsidRDefault="009C5B42" w:rsidP="009C5B42">
      <w:pPr>
        <w:spacing w:after="0"/>
        <w:jc w:val="both"/>
        <w:rPr>
          <w:rFonts w:ascii="Times New Roman" w:hAnsi="Times New Roman" w:cs="Times New Roman"/>
        </w:rPr>
      </w:pPr>
      <w:r w:rsidRPr="004B26BD">
        <w:rPr>
          <w:rFonts w:ascii="Times New Roman" w:hAnsi="Times New Roman" w:cs="Times New Roman"/>
        </w:rPr>
        <w:tab/>
      </w:r>
      <w:r>
        <w:rPr>
          <w:rFonts w:ascii="Times New Roman" w:hAnsi="Times New Roman" w:cs="Times New Roman"/>
        </w:rPr>
        <w:t>On</w:t>
      </w:r>
      <w:r w:rsidRPr="004B26BD">
        <w:rPr>
          <w:rFonts w:ascii="Times New Roman" w:hAnsi="Times New Roman" w:cs="Times New Roman"/>
        </w:rPr>
        <w:t xml:space="preserve"> applique </w:t>
      </w:r>
      <w:r>
        <w:rPr>
          <w:rFonts w:ascii="Times New Roman" w:hAnsi="Times New Roman" w:cs="Times New Roman"/>
        </w:rPr>
        <w:t xml:space="preserve">le taux </w:t>
      </w:r>
      <w:r w:rsidRPr="004B26BD">
        <w:rPr>
          <w:rFonts w:ascii="Times New Roman" w:hAnsi="Times New Roman" w:cs="Times New Roman"/>
          <w:u w:val="single"/>
        </w:rPr>
        <w:t xml:space="preserve">sur le prix de </w:t>
      </w:r>
      <w:r w:rsidRPr="006E4273">
        <w:rPr>
          <w:rFonts w:ascii="Times New Roman" w:hAnsi="Times New Roman" w:cs="Times New Roman"/>
          <w:u w:val="single"/>
        </w:rPr>
        <w:t>cession</w:t>
      </w:r>
      <w:r w:rsidR="006E4273">
        <w:rPr>
          <w:rFonts w:ascii="Times New Roman" w:hAnsi="Times New Roman" w:cs="Times New Roman"/>
        </w:rPr>
        <w:t>, pas sur la PV générée</w:t>
      </w:r>
      <w:r w:rsidRPr="004B26BD">
        <w:rPr>
          <w:rFonts w:ascii="Times New Roman" w:hAnsi="Times New Roman" w:cs="Times New Roman"/>
        </w:rPr>
        <w:t xml:space="preserve"> </w:t>
      </w:r>
      <w:r w:rsidRPr="009C5B42">
        <w:rPr>
          <w:rFonts w:ascii="Times New Roman" w:hAnsi="Times New Roman" w:cs="Times New Roman"/>
          <w:sz w:val="16"/>
          <w:szCs w:val="16"/>
        </w:rPr>
        <w:t xml:space="preserve">(Art 150 VK CGI) </w:t>
      </w:r>
      <w:r w:rsidRPr="004B26BD">
        <w:rPr>
          <w:rFonts w:ascii="Times New Roman" w:hAnsi="Times New Roman" w:cs="Times New Roman"/>
        </w:rPr>
        <w:t>:</w:t>
      </w:r>
    </w:p>
    <w:p w14:paraId="0BE1208A" w14:textId="29441778" w:rsidR="00DE5CC1" w:rsidRPr="004B26BD" w:rsidRDefault="00DE5CC1" w:rsidP="009C5B42">
      <w:pPr>
        <w:spacing w:after="0"/>
        <w:jc w:val="both"/>
        <w:rPr>
          <w:rFonts w:ascii="Times New Roman" w:hAnsi="Times New Roman" w:cs="Times New Roman"/>
        </w:rPr>
      </w:pPr>
      <w:r w:rsidRPr="004B26BD">
        <w:rPr>
          <w:rFonts w:ascii="Times New Roman" w:hAnsi="Times New Roman" w:cs="Times New Roman"/>
        </w:rPr>
        <w:t>- 11 % pour les métaux précieux</w:t>
      </w:r>
      <w:r>
        <w:rPr>
          <w:rFonts w:ascii="Times New Roman" w:hAnsi="Times New Roman" w:cs="Times New Roman"/>
        </w:rPr>
        <w:t> ;</w:t>
      </w:r>
    </w:p>
    <w:p w14:paraId="2D62CA2D" w14:textId="46E5A679" w:rsidR="009C5B42" w:rsidRPr="004B26BD" w:rsidRDefault="009C5B42" w:rsidP="009C5B42">
      <w:pPr>
        <w:spacing w:after="0"/>
        <w:jc w:val="both"/>
        <w:rPr>
          <w:rFonts w:ascii="Times New Roman" w:hAnsi="Times New Roman" w:cs="Times New Roman"/>
        </w:rPr>
      </w:pPr>
      <w:r w:rsidRPr="004B26BD">
        <w:rPr>
          <w:rFonts w:ascii="Times New Roman" w:hAnsi="Times New Roman" w:cs="Times New Roman"/>
        </w:rPr>
        <w:t xml:space="preserve">- 6 % pour les </w:t>
      </w:r>
      <w:r w:rsidR="00DE5CC1">
        <w:rPr>
          <w:rFonts w:ascii="Times New Roman" w:hAnsi="Times New Roman" w:cs="Times New Roman"/>
        </w:rPr>
        <w:t>bijoux, objets d’art, de collection ou d’antiquité.</w:t>
      </w:r>
    </w:p>
    <w:p w14:paraId="28CD8637" w14:textId="77777777" w:rsidR="00DE5CC1" w:rsidRPr="004B26BD" w:rsidRDefault="00DE5CC1" w:rsidP="00DE5CC1">
      <w:pPr>
        <w:spacing w:after="0"/>
        <w:jc w:val="both"/>
        <w:rPr>
          <w:rFonts w:ascii="Times New Roman" w:hAnsi="Times New Roman" w:cs="Times New Roman"/>
        </w:rPr>
      </w:pPr>
    </w:p>
    <w:p w14:paraId="6FA2C0DF" w14:textId="77777777" w:rsidR="00DE5CC1" w:rsidRPr="004B26BD" w:rsidRDefault="00DE5CC1" w:rsidP="00DE5CC1">
      <w:pPr>
        <w:spacing w:after="0"/>
        <w:jc w:val="both"/>
        <w:rPr>
          <w:rFonts w:ascii="Times New Roman" w:hAnsi="Times New Roman" w:cs="Times New Roman"/>
        </w:rPr>
      </w:pPr>
      <w:r w:rsidRPr="004B26BD">
        <w:rPr>
          <w:rFonts w:ascii="Times New Roman" w:hAnsi="Times New Roman" w:cs="Times New Roman"/>
        </w:rPr>
        <w:tab/>
      </w:r>
      <w:r w:rsidRPr="004B26BD">
        <w:rPr>
          <w:rFonts w:ascii="Times New Roman" w:hAnsi="Times New Roman" w:cs="Times New Roman"/>
          <w:u w:val="single"/>
        </w:rPr>
        <w:t>Là aussi, exonération :</w:t>
      </w:r>
    </w:p>
    <w:p w14:paraId="51CE237F" w14:textId="3F62317D" w:rsidR="00DE5CC1" w:rsidRPr="004B26BD" w:rsidRDefault="00DE5CC1" w:rsidP="00DE5CC1">
      <w:pPr>
        <w:spacing w:after="0"/>
        <w:jc w:val="both"/>
        <w:rPr>
          <w:rFonts w:ascii="Times New Roman" w:hAnsi="Times New Roman" w:cs="Times New Roman"/>
        </w:rPr>
      </w:pPr>
      <w:r w:rsidRPr="004B26BD">
        <w:rPr>
          <w:rFonts w:ascii="Times New Roman" w:hAnsi="Times New Roman" w:cs="Times New Roman"/>
        </w:rPr>
        <w:t>- Prix de vente &lt; 5000€</w:t>
      </w:r>
      <w:r w:rsidR="006E4273">
        <w:rPr>
          <w:rFonts w:ascii="Times New Roman" w:hAnsi="Times New Roman" w:cs="Times New Roman"/>
        </w:rPr>
        <w:t>.</w:t>
      </w:r>
    </w:p>
    <w:p w14:paraId="434524DB" w14:textId="77777777" w:rsidR="00DE5CC1" w:rsidRDefault="00DE5CC1" w:rsidP="004B26BD">
      <w:pPr>
        <w:spacing w:after="0"/>
        <w:jc w:val="both"/>
        <w:rPr>
          <w:rFonts w:ascii="Times New Roman" w:hAnsi="Times New Roman" w:cs="Times New Roman"/>
        </w:rPr>
      </w:pPr>
    </w:p>
    <w:p w14:paraId="40B4F7E9" w14:textId="17DE9922" w:rsidR="00DE5CC1" w:rsidRDefault="00DE5CC1" w:rsidP="004B26BD">
      <w:pPr>
        <w:spacing w:after="0"/>
        <w:jc w:val="both"/>
        <w:rPr>
          <w:rFonts w:ascii="Times New Roman" w:hAnsi="Times New Roman" w:cs="Times New Roman"/>
        </w:rPr>
      </w:pPr>
      <w:r>
        <w:rPr>
          <w:rFonts w:ascii="Times New Roman" w:hAnsi="Times New Roman" w:cs="Times New Roman"/>
        </w:rPr>
        <w:tab/>
        <w:t>Le contribuable peut toutefois opter pour le régime général des PVBMC « </w:t>
      </w:r>
      <w:r w:rsidRPr="00DE5CC1">
        <w:rPr>
          <w:rFonts w:ascii="Times New Roman" w:hAnsi="Times New Roman" w:cs="Times New Roman"/>
          <w:i/>
          <w:iCs/>
        </w:rPr>
        <w:t>à la condition de justifier de la date et du prix d'acquisition du bien ou de justifier que le bien est détenu depuis plus de</w:t>
      </w:r>
      <w:r>
        <w:rPr>
          <w:rFonts w:ascii="Times New Roman" w:hAnsi="Times New Roman" w:cs="Times New Roman"/>
          <w:i/>
          <w:iCs/>
        </w:rPr>
        <w:t xml:space="preserve"> 22</w:t>
      </w:r>
      <w:r w:rsidRPr="00DE5CC1">
        <w:rPr>
          <w:rFonts w:ascii="Times New Roman" w:hAnsi="Times New Roman" w:cs="Times New Roman"/>
          <w:i/>
          <w:iCs/>
        </w:rPr>
        <w:t xml:space="preserve"> an</w:t>
      </w:r>
      <w:r>
        <w:rPr>
          <w:rFonts w:ascii="Times New Roman" w:hAnsi="Times New Roman" w:cs="Times New Roman"/>
          <w:i/>
          <w:iCs/>
        </w:rPr>
        <w:t>s</w:t>
      </w:r>
      <w:r w:rsidRPr="00DE5CC1">
        <w:rPr>
          <w:rFonts w:ascii="Times New Roman" w:hAnsi="Times New Roman" w:cs="Times New Roman"/>
          <w:i/>
          <w:iCs/>
        </w:rPr>
        <w:t> </w:t>
      </w:r>
      <w:r>
        <w:rPr>
          <w:rFonts w:ascii="Times New Roman" w:hAnsi="Times New Roman" w:cs="Times New Roman"/>
        </w:rPr>
        <w:t xml:space="preserve">» </w:t>
      </w:r>
      <w:r w:rsidRPr="009C5B42">
        <w:rPr>
          <w:rFonts w:ascii="Times New Roman" w:hAnsi="Times New Roman" w:cs="Times New Roman"/>
          <w:sz w:val="16"/>
          <w:szCs w:val="16"/>
        </w:rPr>
        <w:t>(Art 150 V</w:t>
      </w:r>
      <w:r>
        <w:rPr>
          <w:rFonts w:ascii="Times New Roman" w:hAnsi="Times New Roman" w:cs="Times New Roman"/>
          <w:sz w:val="16"/>
          <w:szCs w:val="16"/>
        </w:rPr>
        <w:t>L</w:t>
      </w:r>
      <w:r w:rsidRPr="009C5B42">
        <w:rPr>
          <w:rFonts w:ascii="Times New Roman" w:hAnsi="Times New Roman" w:cs="Times New Roman"/>
          <w:sz w:val="16"/>
          <w:szCs w:val="16"/>
        </w:rPr>
        <w:t xml:space="preserve"> CGI)</w:t>
      </w:r>
      <w:r>
        <w:rPr>
          <w:rFonts w:ascii="Times New Roman" w:hAnsi="Times New Roman" w:cs="Times New Roman"/>
        </w:rPr>
        <w:t xml:space="preserve">. L’option peut être intéressante notamment pour bénéficier des abattements pour </w:t>
      </w:r>
      <w:proofErr w:type="spellStart"/>
      <w:r>
        <w:rPr>
          <w:rFonts w:ascii="Times New Roman" w:hAnsi="Times New Roman" w:cs="Times New Roman"/>
        </w:rPr>
        <w:t>durée</w:t>
      </w:r>
      <w:proofErr w:type="spellEnd"/>
      <w:r>
        <w:rPr>
          <w:rFonts w:ascii="Times New Roman" w:hAnsi="Times New Roman" w:cs="Times New Roman"/>
        </w:rPr>
        <w:t xml:space="preserve"> de détention.</w:t>
      </w:r>
    </w:p>
    <w:p w14:paraId="698A4FDE" w14:textId="77777777" w:rsidR="00864DE3" w:rsidRDefault="00864DE3" w:rsidP="00864DE3">
      <w:pPr>
        <w:spacing w:after="0"/>
        <w:jc w:val="both"/>
        <w:rPr>
          <w:rFonts w:ascii="Times New Roman" w:hAnsi="Times New Roman" w:cs="Times New Roman"/>
        </w:rPr>
      </w:pPr>
    </w:p>
    <w:p w14:paraId="3F4ACE0E" w14:textId="7BE3DED9" w:rsidR="00970A32" w:rsidRDefault="00970A32">
      <w:pPr>
        <w:rPr>
          <w:rFonts w:ascii="Times New Roman" w:hAnsi="Times New Roman" w:cs="Times New Roman"/>
        </w:rPr>
      </w:pPr>
      <w:r>
        <w:rPr>
          <w:rFonts w:ascii="Times New Roman" w:hAnsi="Times New Roman" w:cs="Times New Roman"/>
        </w:rPr>
        <w:br w:type="page"/>
      </w:r>
    </w:p>
    <w:p w14:paraId="6FE9177A" w14:textId="77777777" w:rsidR="00864DE3" w:rsidRDefault="00864DE3" w:rsidP="00864DE3">
      <w:pPr>
        <w:spacing w:after="0"/>
        <w:jc w:val="both"/>
        <w:rPr>
          <w:rFonts w:ascii="Times New Roman" w:hAnsi="Times New Roman" w:cs="Times New Roman"/>
        </w:rPr>
      </w:pPr>
    </w:p>
    <w:p w14:paraId="2F8200FF" w14:textId="77777777" w:rsidR="00970A32" w:rsidRDefault="00970A32" w:rsidP="00864DE3">
      <w:pPr>
        <w:spacing w:after="0"/>
        <w:jc w:val="both"/>
        <w:rPr>
          <w:rFonts w:ascii="Times New Roman" w:hAnsi="Times New Roman" w:cs="Times New Roman"/>
        </w:rPr>
      </w:pPr>
    </w:p>
    <w:p w14:paraId="53A01DB9" w14:textId="230EBE1C" w:rsidR="00970A32" w:rsidRDefault="00970A32" w:rsidP="00970A32">
      <w:pPr>
        <w:spacing w:after="0"/>
        <w:ind w:hanging="1417"/>
        <w:jc w:val="both"/>
        <w:rPr>
          <w:rFonts w:ascii="Times New Roman" w:hAnsi="Times New Roman" w:cs="Times New Roman"/>
        </w:rPr>
      </w:pPr>
      <w:r>
        <w:rPr>
          <w:rFonts w:ascii="Times New Roman" w:hAnsi="Times New Roman" w:cs="Times New Roman"/>
          <w:noProof/>
        </w:rPr>
        <w:drawing>
          <wp:inline distT="0" distB="0" distL="0" distR="0" wp14:anchorId="4BD5663F" wp14:editId="45029FCF">
            <wp:extent cx="2806811" cy="858741"/>
            <wp:effectExtent l="0" t="0" r="0" b="0"/>
            <wp:docPr id="103850823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827" t="36612" r="413" b="36849"/>
                    <a:stretch/>
                  </pic:blipFill>
                  <pic:spPr bwMode="auto">
                    <a:xfrm>
                      <a:off x="0" y="0"/>
                      <a:ext cx="2807037" cy="858810"/>
                    </a:xfrm>
                    <a:prstGeom prst="rect">
                      <a:avLst/>
                    </a:prstGeom>
                    <a:noFill/>
                    <a:ln>
                      <a:noFill/>
                    </a:ln>
                    <a:extLst>
                      <a:ext uri="{53640926-AAD7-44D8-BBD7-CCE9431645EC}">
                        <a14:shadowObscured xmlns:a14="http://schemas.microsoft.com/office/drawing/2010/main"/>
                      </a:ext>
                    </a:extLst>
                  </pic:spPr>
                </pic:pic>
              </a:graphicData>
            </a:graphic>
          </wp:inline>
        </w:drawing>
      </w:r>
    </w:p>
    <w:p w14:paraId="455BFDC5" w14:textId="77777777" w:rsidR="00864DE3" w:rsidRDefault="00864DE3" w:rsidP="00864DE3">
      <w:pPr>
        <w:spacing w:after="0"/>
        <w:jc w:val="both"/>
        <w:rPr>
          <w:rFonts w:ascii="Times New Roman" w:hAnsi="Times New Roman" w:cs="Times New Roman"/>
        </w:rPr>
      </w:pPr>
    </w:p>
    <w:p w14:paraId="3C3B591D" w14:textId="77777777" w:rsidR="00970A32" w:rsidRDefault="00970A32" w:rsidP="00864DE3">
      <w:pPr>
        <w:spacing w:after="0"/>
        <w:jc w:val="both"/>
        <w:rPr>
          <w:rFonts w:ascii="Times New Roman" w:hAnsi="Times New Roman" w:cs="Times New Roman"/>
        </w:rPr>
      </w:pPr>
    </w:p>
    <w:p w14:paraId="65E412B1" w14:textId="75CCCEF7" w:rsidR="00332815" w:rsidRPr="00970A32" w:rsidRDefault="000C20B1" w:rsidP="00DE3654">
      <w:pPr>
        <w:spacing w:after="0"/>
        <w:jc w:val="both"/>
        <w:rPr>
          <w:rFonts w:ascii="Times New Roman" w:hAnsi="Times New Roman" w:cs="Times New Roman"/>
          <w:b/>
          <w:bCs/>
          <w:sz w:val="32"/>
          <w:szCs w:val="32"/>
          <w:u w:val="single"/>
        </w:rPr>
      </w:pPr>
      <w:r w:rsidRPr="00970A32">
        <w:rPr>
          <w:rFonts w:ascii="Times New Roman" w:hAnsi="Times New Roman" w:cs="Times New Roman"/>
          <w:b/>
          <w:bCs/>
          <w:sz w:val="32"/>
          <w:szCs w:val="32"/>
          <w:u w:val="single"/>
        </w:rPr>
        <w:t xml:space="preserve">III </w:t>
      </w:r>
      <w:r w:rsidR="00DE3654" w:rsidRPr="00970A32">
        <w:rPr>
          <w:rFonts w:ascii="Times New Roman" w:hAnsi="Times New Roman" w:cs="Times New Roman"/>
          <w:b/>
          <w:bCs/>
          <w:sz w:val="32"/>
          <w:szCs w:val="32"/>
          <w:u w:val="single"/>
        </w:rPr>
        <w:t>–</w:t>
      </w:r>
      <w:r w:rsidRPr="00970A32">
        <w:rPr>
          <w:rFonts w:ascii="Times New Roman" w:hAnsi="Times New Roman" w:cs="Times New Roman"/>
          <w:b/>
          <w:bCs/>
          <w:sz w:val="32"/>
          <w:szCs w:val="32"/>
          <w:u w:val="single"/>
        </w:rPr>
        <w:t xml:space="preserve"> </w:t>
      </w:r>
      <w:r w:rsidR="00824BE1">
        <w:rPr>
          <w:rFonts w:ascii="Times New Roman" w:hAnsi="Times New Roman" w:cs="Times New Roman"/>
          <w:b/>
          <w:bCs/>
          <w:sz w:val="32"/>
          <w:szCs w:val="32"/>
          <w:u w:val="single"/>
        </w:rPr>
        <w:t xml:space="preserve">LA </w:t>
      </w:r>
      <w:r w:rsidR="00DE3654" w:rsidRPr="00970A32">
        <w:rPr>
          <w:rFonts w:ascii="Times New Roman" w:hAnsi="Times New Roman" w:cs="Times New Roman"/>
          <w:b/>
          <w:bCs/>
          <w:sz w:val="32"/>
          <w:szCs w:val="32"/>
          <w:u w:val="single"/>
        </w:rPr>
        <w:t>LIQUIDATION</w:t>
      </w:r>
    </w:p>
    <w:p w14:paraId="2B709A59" w14:textId="77777777" w:rsidR="00DE3654" w:rsidRDefault="00DE3654" w:rsidP="00DE3654">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DE3654" w14:paraId="17166EEE" w14:textId="77777777" w:rsidTr="00DE3654">
        <w:tc>
          <w:tcPr>
            <w:tcW w:w="9062" w:type="dxa"/>
            <w:shd w:val="clear" w:color="auto" w:fill="9FBDFF"/>
          </w:tcPr>
          <w:p w14:paraId="6CBE7CA8" w14:textId="77777777" w:rsidR="00DE3654" w:rsidRPr="00DE3654" w:rsidRDefault="00DE3654" w:rsidP="00DE3654">
            <w:pPr>
              <w:jc w:val="both"/>
              <w:rPr>
                <w:rFonts w:ascii="Times New Roman" w:hAnsi="Times New Roman" w:cs="Times New Roman"/>
                <w:sz w:val="10"/>
                <w:szCs w:val="10"/>
              </w:rPr>
            </w:pPr>
          </w:p>
          <w:p w14:paraId="4626B1F0" w14:textId="55850FDD" w:rsidR="00DE3654" w:rsidRPr="00DE3654" w:rsidRDefault="00DE3654" w:rsidP="00DE3654">
            <w:pPr>
              <w:jc w:val="both"/>
              <w:rPr>
                <w:rFonts w:ascii="Times New Roman" w:hAnsi="Times New Roman" w:cs="Times New Roman"/>
                <w:sz w:val="20"/>
                <w:szCs w:val="20"/>
              </w:rPr>
            </w:pPr>
            <w:r w:rsidRPr="00DE3654">
              <w:rPr>
                <w:rFonts w:ascii="Times New Roman" w:hAnsi="Times New Roman" w:cs="Times New Roman"/>
                <w:b/>
                <w:bCs/>
                <w:sz w:val="20"/>
                <w:szCs w:val="20"/>
                <w:u w:val="single"/>
              </w:rPr>
              <w:t>Définition :</w:t>
            </w:r>
            <w:r w:rsidRPr="00DE3654">
              <w:rPr>
                <w:rFonts w:ascii="Times New Roman" w:hAnsi="Times New Roman" w:cs="Times New Roman"/>
                <w:sz w:val="20"/>
                <w:szCs w:val="20"/>
              </w:rPr>
              <w:t xml:space="preserve"> Liquider un impôt signifie déterminer le montant dû par le contribuable.</w:t>
            </w:r>
          </w:p>
          <w:p w14:paraId="306B1521" w14:textId="77777777" w:rsidR="00DE3654" w:rsidRPr="00DE3654" w:rsidRDefault="00DE3654" w:rsidP="00DE3654">
            <w:pPr>
              <w:jc w:val="both"/>
              <w:rPr>
                <w:rFonts w:ascii="Times New Roman" w:hAnsi="Times New Roman" w:cs="Times New Roman"/>
                <w:sz w:val="10"/>
                <w:szCs w:val="10"/>
              </w:rPr>
            </w:pPr>
          </w:p>
        </w:tc>
      </w:tr>
    </w:tbl>
    <w:p w14:paraId="137FDB0F" w14:textId="77777777" w:rsidR="00DE3654" w:rsidRDefault="00DE3654" w:rsidP="00DE3654">
      <w:pPr>
        <w:spacing w:after="0"/>
        <w:jc w:val="both"/>
        <w:rPr>
          <w:rFonts w:ascii="Times New Roman" w:hAnsi="Times New Roman" w:cs="Times New Roman"/>
        </w:rPr>
      </w:pPr>
    </w:p>
    <w:p w14:paraId="0D7B0269" w14:textId="361EB032" w:rsidR="00DE3654" w:rsidRDefault="00DE3654" w:rsidP="00DE3654">
      <w:pPr>
        <w:spacing w:after="0"/>
        <w:jc w:val="both"/>
        <w:rPr>
          <w:rFonts w:ascii="Times New Roman" w:hAnsi="Times New Roman" w:cs="Times New Roman"/>
        </w:rPr>
      </w:pPr>
      <w:r>
        <w:rPr>
          <w:rFonts w:ascii="Times New Roman" w:hAnsi="Times New Roman" w:cs="Times New Roman"/>
        </w:rPr>
        <w:t>En matière d’impôt sur le revenu, plusieurs étapes sont à respecter :</w:t>
      </w:r>
    </w:p>
    <w:p w14:paraId="6B586DBE" w14:textId="789B1CB3" w:rsidR="00DE3654" w:rsidRPr="00DE3654" w:rsidRDefault="00DE3654" w:rsidP="00F87DF8">
      <w:pPr>
        <w:pStyle w:val="Paragraphedeliste"/>
        <w:numPr>
          <w:ilvl w:val="0"/>
          <w:numId w:val="28"/>
        </w:numPr>
        <w:spacing w:after="0"/>
        <w:jc w:val="both"/>
        <w:rPr>
          <w:rFonts w:ascii="Times New Roman" w:hAnsi="Times New Roman" w:cs="Times New Roman"/>
        </w:rPr>
      </w:pPr>
      <w:r w:rsidRPr="00DE3654">
        <w:rPr>
          <w:rFonts w:ascii="Times New Roman" w:hAnsi="Times New Roman" w:cs="Times New Roman"/>
        </w:rPr>
        <w:t>Détermination du R</w:t>
      </w:r>
      <w:r>
        <w:rPr>
          <w:rFonts w:ascii="Times New Roman" w:hAnsi="Times New Roman" w:cs="Times New Roman"/>
        </w:rPr>
        <w:t xml:space="preserve">evenu Global (RG) </w:t>
      </w:r>
      <w:r w:rsidRPr="00DE3654">
        <w:rPr>
          <w:rFonts w:ascii="Times New Roman" w:hAnsi="Times New Roman" w:cs="Times New Roman"/>
        </w:rPr>
        <w:t>brut</w:t>
      </w:r>
      <w:r>
        <w:rPr>
          <w:rFonts w:ascii="Times New Roman" w:hAnsi="Times New Roman" w:cs="Times New Roman"/>
        </w:rPr>
        <w:t> ;</w:t>
      </w:r>
    </w:p>
    <w:p w14:paraId="0B191FCF" w14:textId="68A48C90" w:rsidR="00DE3654" w:rsidRDefault="00DE3654" w:rsidP="00F87DF8">
      <w:pPr>
        <w:pStyle w:val="Paragraphedeliste"/>
        <w:numPr>
          <w:ilvl w:val="0"/>
          <w:numId w:val="28"/>
        </w:numPr>
        <w:spacing w:after="0"/>
        <w:jc w:val="both"/>
        <w:rPr>
          <w:rFonts w:ascii="Times New Roman" w:hAnsi="Times New Roman" w:cs="Times New Roman"/>
        </w:rPr>
      </w:pPr>
      <w:r>
        <w:rPr>
          <w:rFonts w:ascii="Times New Roman" w:hAnsi="Times New Roman" w:cs="Times New Roman"/>
        </w:rPr>
        <w:t>Détermination du RG net ;</w:t>
      </w:r>
    </w:p>
    <w:p w14:paraId="7B824A1C" w14:textId="38B69D18" w:rsidR="00DE3654" w:rsidRDefault="00C01FDB" w:rsidP="00F87DF8">
      <w:pPr>
        <w:pStyle w:val="Paragraphedeliste"/>
        <w:numPr>
          <w:ilvl w:val="0"/>
          <w:numId w:val="28"/>
        </w:numPr>
        <w:spacing w:after="0"/>
        <w:jc w:val="both"/>
        <w:rPr>
          <w:rFonts w:ascii="Times New Roman" w:hAnsi="Times New Roman" w:cs="Times New Roman"/>
        </w:rPr>
      </w:pPr>
      <w:r>
        <w:rPr>
          <w:rFonts w:ascii="Times New Roman" w:hAnsi="Times New Roman" w:cs="Times New Roman"/>
        </w:rPr>
        <w:t>Détermination du quotient familial ;</w:t>
      </w:r>
    </w:p>
    <w:p w14:paraId="2FDC7306" w14:textId="43E13676" w:rsidR="00DE3654" w:rsidRDefault="00DE3654" w:rsidP="00F87DF8">
      <w:pPr>
        <w:pStyle w:val="Paragraphedeliste"/>
        <w:numPr>
          <w:ilvl w:val="0"/>
          <w:numId w:val="28"/>
        </w:numPr>
        <w:spacing w:after="0"/>
        <w:jc w:val="both"/>
        <w:rPr>
          <w:rFonts w:ascii="Times New Roman" w:hAnsi="Times New Roman" w:cs="Times New Roman"/>
        </w:rPr>
      </w:pPr>
      <w:r>
        <w:rPr>
          <w:rFonts w:ascii="Times New Roman" w:hAnsi="Times New Roman" w:cs="Times New Roman"/>
        </w:rPr>
        <w:t>Application du barème de l’IR</w:t>
      </w:r>
      <w:r w:rsidR="00C01FDB">
        <w:rPr>
          <w:rFonts w:ascii="Times New Roman" w:hAnsi="Times New Roman" w:cs="Times New Roman"/>
        </w:rPr>
        <w:t> ;</w:t>
      </w:r>
    </w:p>
    <w:p w14:paraId="2521AB5F" w14:textId="5CB2BFE6" w:rsidR="00DE3654" w:rsidRDefault="00DE3654" w:rsidP="00F87DF8">
      <w:pPr>
        <w:pStyle w:val="Paragraphedeliste"/>
        <w:numPr>
          <w:ilvl w:val="0"/>
          <w:numId w:val="28"/>
        </w:numPr>
        <w:spacing w:after="0"/>
        <w:jc w:val="both"/>
        <w:rPr>
          <w:rFonts w:ascii="Times New Roman" w:hAnsi="Times New Roman" w:cs="Times New Roman"/>
        </w:rPr>
      </w:pPr>
      <w:r>
        <w:rPr>
          <w:rFonts w:ascii="Times New Roman" w:hAnsi="Times New Roman" w:cs="Times New Roman"/>
        </w:rPr>
        <w:t>Multiplication du résultat par ce même nombre de parts</w:t>
      </w:r>
      <w:r w:rsidR="00C01FDB">
        <w:rPr>
          <w:rFonts w:ascii="Times New Roman" w:hAnsi="Times New Roman" w:cs="Times New Roman"/>
        </w:rPr>
        <w:t> ;</w:t>
      </w:r>
    </w:p>
    <w:p w14:paraId="7932F774" w14:textId="3C0DDF09" w:rsidR="00DE3654" w:rsidRDefault="00DE3654" w:rsidP="00F87DF8">
      <w:pPr>
        <w:pStyle w:val="Paragraphedeliste"/>
        <w:numPr>
          <w:ilvl w:val="0"/>
          <w:numId w:val="28"/>
        </w:numPr>
        <w:spacing w:after="0"/>
        <w:jc w:val="both"/>
        <w:rPr>
          <w:rFonts w:ascii="Times New Roman" w:hAnsi="Times New Roman" w:cs="Times New Roman"/>
        </w:rPr>
      </w:pPr>
      <w:r>
        <w:rPr>
          <w:rFonts w:ascii="Times New Roman" w:hAnsi="Times New Roman" w:cs="Times New Roman"/>
        </w:rPr>
        <w:t>Déduction d’éventuels crédits/réductions d’impôts</w:t>
      </w:r>
      <w:r w:rsidR="00C01FDB">
        <w:rPr>
          <w:rFonts w:ascii="Times New Roman" w:hAnsi="Times New Roman" w:cs="Times New Roman"/>
        </w:rPr>
        <w:t>.</w:t>
      </w:r>
    </w:p>
    <w:p w14:paraId="39A58F45" w14:textId="77777777" w:rsidR="00DE3654" w:rsidRDefault="00DE3654" w:rsidP="00DE3654">
      <w:pPr>
        <w:spacing w:after="0"/>
        <w:jc w:val="both"/>
        <w:rPr>
          <w:rFonts w:ascii="Times New Roman" w:hAnsi="Times New Roman" w:cs="Times New Roman"/>
        </w:rPr>
      </w:pPr>
    </w:p>
    <w:p w14:paraId="1D2EA5AE" w14:textId="2EAF2CBA" w:rsidR="00DE3654" w:rsidRPr="00DE3654" w:rsidRDefault="00DE3654" w:rsidP="00DE3654">
      <w:pPr>
        <w:spacing w:after="0"/>
        <w:jc w:val="both"/>
        <w:rPr>
          <w:rFonts w:ascii="Times New Roman" w:hAnsi="Times New Roman" w:cs="Times New Roman"/>
          <w:b/>
          <w:bCs/>
          <w:u w:val="single"/>
        </w:rPr>
      </w:pPr>
      <w:r>
        <w:rPr>
          <w:rFonts w:ascii="Times New Roman" w:hAnsi="Times New Roman" w:cs="Times New Roman"/>
          <w:b/>
          <w:bCs/>
          <w:u w:val="single"/>
        </w:rPr>
        <w:t>A – Détermination du RG brut</w:t>
      </w:r>
    </w:p>
    <w:p w14:paraId="25C50AC1" w14:textId="77777777" w:rsidR="00DE3654" w:rsidRDefault="00DE3654" w:rsidP="00DE3654">
      <w:pPr>
        <w:spacing w:after="0"/>
        <w:jc w:val="both"/>
        <w:rPr>
          <w:rFonts w:ascii="Times New Roman" w:hAnsi="Times New Roman" w:cs="Times New Roman"/>
        </w:rPr>
      </w:pPr>
    </w:p>
    <w:p w14:paraId="52665A32" w14:textId="787BF8BA" w:rsidR="00DE3654" w:rsidRDefault="00DE3654" w:rsidP="00164C79">
      <w:pPr>
        <w:spacing w:after="0"/>
        <w:ind w:firstLine="708"/>
        <w:jc w:val="both"/>
        <w:rPr>
          <w:rFonts w:ascii="Times New Roman" w:hAnsi="Times New Roman" w:cs="Times New Roman"/>
        </w:rPr>
      </w:pPr>
      <w:r>
        <w:rPr>
          <w:rFonts w:ascii="Times New Roman" w:hAnsi="Times New Roman" w:cs="Times New Roman"/>
        </w:rPr>
        <w:t xml:space="preserve">Il s’agit ici simplement de faire la somme de tous les revenus nets de chaque cédule dont l’étude </w:t>
      </w:r>
      <w:r w:rsidR="00164C79">
        <w:rPr>
          <w:rFonts w:ascii="Times New Roman" w:hAnsi="Times New Roman" w:cs="Times New Roman"/>
        </w:rPr>
        <w:t>a</w:t>
      </w:r>
      <w:r>
        <w:rPr>
          <w:rFonts w:ascii="Times New Roman" w:hAnsi="Times New Roman" w:cs="Times New Roman"/>
        </w:rPr>
        <w:t xml:space="preserve"> été faite supra.</w:t>
      </w:r>
    </w:p>
    <w:p w14:paraId="5054D2F3" w14:textId="41B8D181" w:rsidR="00DE3654" w:rsidRDefault="00DE3654" w:rsidP="00DE3654">
      <w:pPr>
        <w:spacing w:after="0"/>
        <w:jc w:val="both"/>
        <w:rPr>
          <w:rFonts w:ascii="Times New Roman" w:hAnsi="Times New Roman" w:cs="Times New Roman"/>
        </w:rPr>
      </w:pPr>
      <w:r>
        <w:rPr>
          <w:rFonts w:ascii="Times New Roman" w:hAnsi="Times New Roman" w:cs="Times New Roman"/>
        </w:rPr>
        <w:tab/>
        <w:t xml:space="preserve">Il est possible que certaines cédules produisent des déficits. L’article </w:t>
      </w:r>
      <w:r w:rsidR="00FB2EC3">
        <w:rPr>
          <w:rFonts w:ascii="Times New Roman" w:hAnsi="Times New Roman" w:cs="Times New Roman"/>
        </w:rPr>
        <w:t>156 donne le régime applicable à chacun de ces déficits, certains sont déductibles, certains ne le sont pas, d’autres encore ne le sont que partiellement.</w:t>
      </w:r>
    </w:p>
    <w:p w14:paraId="3A15430B" w14:textId="77777777" w:rsidR="00164C79" w:rsidRDefault="00164C79" w:rsidP="00DE3654">
      <w:pPr>
        <w:spacing w:after="0"/>
        <w:jc w:val="both"/>
        <w:rPr>
          <w:rFonts w:ascii="Times New Roman" w:hAnsi="Times New Roman" w:cs="Times New Roman"/>
        </w:rPr>
      </w:pPr>
    </w:p>
    <w:p w14:paraId="38044290" w14:textId="167A7125" w:rsidR="00DE3654" w:rsidRDefault="00DE3654" w:rsidP="00DE3654">
      <w:pPr>
        <w:spacing w:after="0"/>
        <w:jc w:val="both"/>
        <w:rPr>
          <w:rFonts w:ascii="Times New Roman" w:hAnsi="Times New Roman" w:cs="Times New Roman"/>
        </w:rPr>
      </w:pPr>
      <w:r>
        <w:rPr>
          <w:rFonts w:ascii="Times New Roman" w:hAnsi="Times New Roman" w:cs="Times New Roman"/>
          <w:b/>
          <w:bCs/>
          <w:u w:val="single"/>
        </w:rPr>
        <w:t>B – Détermination du RG net</w:t>
      </w:r>
    </w:p>
    <w:p w14:paraId="03EFC161" w14:textId="77777777" w:rsidR="00DE3654" w:rsidRDefault="00DE3654" w:rsidP="00DE3654">
      <w:pPr>
        <w:spacing w:after="0"/>
        <w:jc w:val="both"/>
        <w:rPr>
          <w:rFonts w:ascii="Times New Roman" w:hAnsi="Times New Roman" w:cs="Times New Roman"/>
        </w:rPr>
      </w:pPr>
    </w:p>
    <w:p w14:paraId="059A13A8" w14:textId="77777777" w:rsidR="00DE3654" w:rsidRDefault="00DE3654" w:rsidP="00DE3654">
      <w:pPr>
        <w:spacing w:after="0"/>
        <w:jc w:val="both"/>
        <w:rPr>
          <w:rFonts w:ascii="Times New Roman" w:hAnsi="Times New Roman" w:cs="Times New Roman"/>
        </w:rPr>
      </w:pPr>
      <w:r>
        <w:rPr>
          <w:rFonts w:ascii="Times New Roman" w:hAnsi="Times New Roman" w:cs="Times New Roman"/>
        </w:rPr>
        <w:t>Le Revenu Global brut doit être corrigé. On y soustrait notamment :</w:t>
      </w:r>
    </w:p>
    <w:p w14:paraId="15F2DBB1" w14:textId="44F40272" w:rsidR="00DE3654" w:rsidRPr="00F23D28" w:rsidRDefault="00DE3654"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L</w:t>
      </w:r>
      <w:r w:rsidRPr="00DE3654">
        <w:rPr>
          <w:rFonts w:ascii="Times New Roman" w:hAnsi="Times New Roman" w:cs="Times New Roman"/>
        </w:rPr>
        <w:t>es pensi</w:t>
      </w:r>
      <w:r w:rsidRPr="00F23D28">
        <w:rPr>
          <w:rFonts w:ascii="Times New Roman" w:hAnsi="Times New Roman" w:cs="Times New Roman"/>
        </w:rPr>
        <w:t>ons alimentaires versées aux enfants ;</w:t>
      </w:r>
    </w:p>
    <w:p w14:paraId="7879FE0B" w14:textId="70896551" w:rsidR="00F23D28" w:rsidRPr="00F23D28" w:rsidRDefault="00F23D28" w:rsidP="00F87DF8">
      <w:pPr>
        <w:pStyle w:val="Paragraphedeliste"/>
        <w:numPr>
          <w:ilvl w:val="1"/>
          <w:numId w:val="4"/>
        </w:numPr>
        <w:spacing w:after="0"/>
        <w:jc w:val="both"/>
        <w:rPr>
          <w:rFonts w:ascii="Times New Roman" w:hAnsi="Times New Roman" w:cs="Times New Roman"/>
          <w:sz w:val="18"/>
          <w:szCs w:val="18"/>
        </w:rPr>
      </w:pPr>
      <w:r>
        <w:rPr>
          <w:rFonts w:ascii="Times New Roman" w:hAnsi="Times New Roman" w:cs="Times New Roman"/>
          <w:sz w:val="18"/>
          <w:szCs w:val="18"/>
        </w:rPr>
        <w:t xml:space="preserve">Attention : </w:t>
      </w:r>
      <w:r w:rsidRPr="00F23D28">
        <w:rPr>
          <w:rFonts w:ascii="Times New Roman" w:hAnsi="Times New Roman" w:cs="Times New Roman"/>
          <w:sz w:val="18"/>
          <w:szCs w:val="18"/>
        </w:rPr>
        <w:t>« </w:t>
      </w:r>
      <w:r w:rsidRPr="00F23D28">
        <w:rPr>
          <w:rFonts w:ascii="Times New Roman" w:hAnsi="Times New Roman" w:cs="Times New Roman"/>
          <w:color w:val="000000"/>
          <w:sz w:val="18"/>
          <w:szCs w:val="18"/>
          <w:shd w:val="clear" w:color="auto" w:fill="FFFFFF"/>
        </w:rPr>
        <w:t>Un contribuable ne peut, au titre d'une même année et pour un même enfant, bénéficier à la fois de la déduction d'une pension alimentaire et du rattachement</w:t>
      </w:r>
      <w:r>
        <w:rPr>
          <w:rFonts w:ascii="Times New Roman" w:hAnsi="Times New Roman" w:cs="Times New Roman"/>
          <w:color w:val="000000"/>
          <w:sz w:val="18"/>
          <w:szCs w:val="18"/>
          <w:shd w:val="clear" w:color="auto" w:fill="FFFFFF"/>
        </w:rPr>
        <w:t xml:space="preserve"> [au foyer fiscal]</w:t>
      </w:r>
      <w:r w:rsidRPr="00F23D28">
        <w:rPr>
          <w:rFonts w:ascii="Times New Roman" w:hAnsi="Times New Roman" w:cs="Times New Roman"/>
          <w:color w:val="000000"/>
          <w:sz w:val="18"/>
          <w:szCs w:val="18"/>
          <w:shd w:val="clear" w:color="auto" w:fill="FFFFFF"/>
        </w:rPr>
        <w:t xml:space="preserve">. » </w:t>
      </w:r>
      <w:r w:rsidRPr="00F23D28">
        <w:rPr>
          <w:rFonts w:ascii="Times New Roman" w:hAnsi="Times New Roman" w:cs="Times New Roman"/>
          <w:color w:val="000000"/>
          <w:sz w:val="14"/>
          <w:szCs w:val="14"/>
          <w:shd w:val="clear" w:color="auto" w:fill="FFFFFF"/>
        </w:rPr>
        <w:t>(Art 156, II, 2°, al.4 CGI)</w:t>
      </w:r>
      <w:r w:rsidRPr="00F23D28">
        <w:rPr>
          <w:rFonts w:ascii="Times New Roman" w:hAnsi="Times New Roman" w:cs="Times New Roman"/>
          <w:color w:val="000000"/>
          <w:sz w:val="18"/>
          <w:szCs w:val="18"/>
          <w:shd w:val="clear" w:color="auto" w:fill="FFFFFF"/>
        </w:rPr>
        <w:t>.</w:t>
      </w:r>
    </w:p>
    <w:p w14:paraId="2F268147" w14:textId="59F4C2AE" w:rsidR="00DE3654" w:rsidRDefault="00DE3654" w:rsidP="00F87DF8">
      <w:pPr>
        <w:pStyle w:val="Paragraphedeliste"/>
        <w:numPr>
          <w:ilvl w:val="0"/>
          <w:numId w:val="4"/>
        </w:numPr>
        <w:spacing w:after="0"/>
        <w:jc w:val="both"/>
        <w:rPr>
          <w:rFonts w:ascii="Times New Roman" w:hAnsi="Times New Roman" w:cs="Times New Roman"/>
        </w:rPr>
      </w:pPr>
      <w:r w:rsidRPr="00F23D28">
        <w:rPr>
          <w:rFonts w:ascii="Times New Roman" w:hAnsi="Times New Roman" w:cs="Times New Roman"/>
        </w:rPr>
        <w:t>Les prestations compensatoires</w:t>
      </w:r>
      <w:r w:rsidR="001A6952">
        <w:rPr>
          <w:rFonts w:ascii="Times New Roman" w:hAnsi="Times New Roman" w:cs="Times New Roman"/>
        </w:rPr>
        <w:t xml:space="preserve"> versées à l’ex-conjoint/partenaire</w:t>
      </w:r>
      <w:r>
        <w:rPr>
          <w:rFonts w:ascii="Times New Roman" w:hAnsi="Times New Roman" w:cs="Times New Roman"/>
        </w:rPr>
        <w:t xml:space="preserve"> </w:t>
      </w:r>
      <w:proofErr w:type="gramStart"/>
      <w:r>
        <w:rPr>
          <w:rFonts w:ascii="Times New Roman" w:hAnsi="Times New Roman" w:cs="Times New Roman"/>
        </w:rPr>
        <w:t>suite à</w:t>
      </w:r>
      <w:proofErr w:type="gramEnd"/>
      <w:r>
        <w:rPr>
          <w:rFonts w:ascii="Times New Roman" w:hAnsi="Times New Roman" w:cs="Times New Roman"/>
        </w:rPr>
        <w:t xml:space="preserve"> </w:t>
      </w:r>
      <w:r w:rsidR="00F23D28">
        <w:rPr>
          <w:rFonts w:ascii="Times New Roman" w:hAnsi="Times New Roman" w:cs="Times New Roman"/>
        </w:rPr>
        <w:t>divorce</w:t>
      </w:r>
      <w:r w:rsidR="001A6952">
        <w:rPr>
          <w:rFonts w:ascii="Times New Roman" w:hAnsi="Times New Roman" w:cs="Times New Roman"/>
        </w:rPr>
        <w:t>/séparation</w:t>
      </w:r>
      <w:r>
        <w:rPr>
          <w:rFonts w:ascii="Times New Roman" w:hAnsi="Times New Roman" w:cs="Times New Roman"/>
        </w:rPr>
        <w:t> ;</w:t>
      </w:r>
    </w:p>
    <w:p w14:paraId="3EF59861" w14:textId="44EEE825" w:rsidR="00DE3654" w:rsidRDefault="001A6952"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Une partie de la </w:t>
      </w:r>
      <w:r w:rsidRPr="00C01FDB">
        <w:rPr>
          <w:rFonts w:ascii="Times New Roman" w:hAnsi="Times New Roman" w:cs="Times New Roman"/>
        </w:rPr>
        <w:t>Contribution Sociale Généralisée (CSG)</w:t>
      </w:r>
      <w:r w:rsidR="00C01FDB">
        <w:rPr>
          <w:rFonts w:ascii="Times New Roman" w:hAnsi="Times New Roman" w:cs="Times New Roman"/>
        </w:rPr>
        <w:t> ;</w:t>
      </w:r>
    </w:p>
    <w:p w14:paraId="47D448E7" w14:textId="5CF25224" w:rsidR="00C01FDB" w:rsidRDefault="00C01FD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 xml:space="preserve">Certaines </w:t>
      </w:r>
      <w:r w:rsidRPr="001A6952">
        <w:rPr>
          <w:rFonts w:ascii="Times New Roman" w:hAnsi="Times New Roman" w:cs="Times New Roman"/>
        </w:rPr>
        <w:t>charges foncières afférentes aux immeubles historiques et assimilés</w:t>
      </w:r>
      <w:r>
        <w:rPr>
          <w:rFonts w:ascii="Times New Roman" w:hAnsi="Times New Roman" w:cs="Times New Roman"/>
        </w:rPr>
        <w:t> ;</w:t>
      </w:r>
    </w:p>
    <w:p w14:paraId="35804928" w14:textId="024F9D1E" w:rsidR="00C01FDB" w:rsidRDefault="00C01FDB" w:rsidP="00F87DF8">
      <w:pPr>
        <w:pStyle w:val="Paragraphedeliste"/>
        <w:numPr>
          <w:ilvl w:val="0"/>
          <w:numId w:val="4"/>
        </w:numPr>
        <w:spacing w:after="0"/>
        <w:jc w:val="both"/>
        <w:rPr>
          <w:rFonts w:ascii="Times New Roman" w:hAnsi="Times New Roman" w:cs="Times New Roman"/>
        </w:rPr>
      </w:pPr>
      <w:r>
        <w:rPr>
          <w:rFonts w:ascii="Times New Roman" w:hAnsi="Times New Roman" w:cs="Times New Roman"/>
        </w:rPr>
        <w:t>Certains avantages en nature consentis aux personnes de +75ans vivants sous leur toit.</w:t>
      </w:r>
    </w:p>
    <w:p w14:paraId="1522D0FA" w14:textId="77777777" w:rsidR="00C01FDB" w:rsidRPr="00C01FDB" w:rsidRDefault="00C01FDB" w:rsidP="00C01FDB">
      <w:pPr>
        <w:spacing w:after="0"/>
        <w:jc w:val="both"/>
        <w:rPr>
          <w:rFonts w:ascii="Times New Roman" w:hAnsi="Times New Roman" w:cs="Times New Roman"/>
        </w:rPr>
      </w:pPr>
    </w:p>
    <w:p w14:paraId="299F8051" w14:textId="4BD6868D" w:rsidR="001A6952" w:rsidRDefault="001A6952" w:rsidP="00970A32">
      <w:pPr>
        <w:spacing w:after="0"/>
        <w:ind w:firstLine="360"/>
        <w:jc w:val="both"/>
        <w:rPr>
          <w:rFonts w:ascii="Times New Roman" w:hAnsi="Times New Roman" w:cs="Times New Roman"/>
        </w:rPr>
      </w:pPr>
      <w:r>
        <w:rPr>
          <w:rFonts w:ascii="Times New Roman" w:hAnsi="Times New Roman" w:cs="Times New Roman"/>
        </w:rPr>
        <w:t xml:space="preserve">Encore faut-il que ces charges aient été </w:t>
      </w:r>
      <w:r w:rsidRPr="001A6952">
        <w:rPr>
          <w:rFonts w:ascii="Times New Roman" w:hAnsi="Times New Roman" w:cs="Times New Roman"/>
          <w:u w:val="single"/>
        </w:rPr>
        <w:t>supportées au cours de l’année</w:t>
      </w:r>
      <w:r>
        <w:rPr>
          <w:rFonts w:ascii="Times New Roman" w:hAnsi="Times New Roman" w:cs="Times New Roman"/>
        </w:rPr>
        <w:t xml:space="preserve"> au titre de laquelle elles sont déduites, n’aient </w:t>
      </w:r>
      <w:r w:rsidRPr="001A6952">
        <w:rPr>
          <w:rFonts w:ascii="Times New Roman" w:hAnsi="Times New Roman" w:cs="Times New Roman"/>
          <w:u w:val="single"/>
        </w:rPr>
        <w:t>pas déjà été prises en compte</w:t>
      </w:r>
      <w:r>
        <w:rPr>
          <w:rFonts w:ascii="Times New Roman" w:hAnsi="Times New Roman" w:cs="Times New Roman"/>
        </w:rPr>
        <w:t xml:space="preserve"> au </w:t>
      </w:r>
      <w:r w:rsidRPr="001A6952">
        <w:rPr>
          <w:rFonts w:ascii="Times New Roman" w:hAnsi="Times New Roman" w:cs="Times New Roman"/>
        </w:rPr>
        <w:t>titre des différents</w:t>
      </w:r>
      <w:r>
        <w:rPr>
          <w:rFonts w:ascii="Times New Roman" w:hAnsi="Times New Roman" w:cs="Times New Roman"/>
        </w:rPr>
        <w:t xml:space="preserve"> revenus catégoriels, et soient dument </w:t>
      </w:r>
      <w:r w:rsidRPr="001A6952">
        <w:rPr>
          <w:rFonts w:ascii="Times New Roman" w:hAnsi="Times New Roman" w:cs="Times New Roman"/>
          <w:u w:val="single"/>
        </w:rPr>
        <w:t>justifiées</w:t>
      </w:r>
      <w:r>
        <w:rPr>
          <w:rFonts w:ascii="Times New Roman" w:hAnsi="Times New Roman" w:cs="Times New Roman"/>
        </w:rPr>
        <w:t>.</w:t>
      </w:r>
    </w:p>
    <w:p w14:paraId="1A550ED6" w14:textId="77777777" w:rsidR="00C01FDB" w:rsidRDefault="00C01FDB" w:rsidP="00DE3654">
      <w:pPr>
        <w:spacing w:after="0"/>
        <w:jc w:val="both"/>
        <w:rPr>
          <w:rFonts w:ascii="Times New Roman" w:hAnsi="Times New Roman" w:cs="Times New Roman"/>
        </w:rPr>
      </w:pPr>
    </w:p>
    <w:p w14:paraId="6FC3C40A" w14:textId="502749D2" w:rsidR="00C01FDB" w:rsidRPr="00F23D28" w:rsidRDefault="00C01FDB" w:rsidP="00DE3654">
      <w:pPr>
        <w:spacing w:after="0"/>
        <w:jc w:val="both"/>
        <w:rPr>
          <w:rFonts w:ascii="Times New Roman" w:hAnsi="Times New Roman" w:cs="Times New Roman"/>
          <w:b/>
          <w:bCs/>
          <w:u w:val="single"/>
        </w:rPr>
      </w:pPr>
      <w:r w:rsidRPr="00F23D28">
        <w:rPr>
          <w:rFonts w:ascii="Times New Roman" w:hAnsi="Times New Roman" w:cs="Times New Roman"/>
          <w:b/>
          <w:bCs/>
          <w:u w:val="single"/>
        </w:rPr>
        <w:t xml:space="preserve">C </w:t>
      </w:r>
      <w:r w:rsidR="00DE3654" w:rsidRPr="00F23D28">
        <w:rPr>
          <w:rFonts w:ascii="Times New Roman" w:hAnsi="Times New Roman" w:cs="Times New Roman"/>
          <w:b/>
          <w:bCs/>
          <w:u w:val="single"/>
        </w:rPr>
        <w:t xml:space="preserve">- </w:t>
      </w:r>
      <w:r w:rsidRPr="00F23D28">
        <w:rPr>
          <w:rFonts w:ascii="Times New Roman" w:hAnsi="Times New Roman" w:cs="Times New Roman"/>
          <w:b/>
          <w:bCs/>
          <w:u w:val="single"/>
        </w:rPr>
        <w:t xml:space="preserve">Détermination du quotient familial  </w:t>
      </w:r>
    </w:p>
    <w:p w14:paraId="091C6BE0" w14:textId="0E47EF7C" w:rsidR="00C01FDB" w:rsidRDefault="00C01FDB" w:rsidP="00DE3654">
      <w:pPr>
        <w:spacing w:after="0"/>
        <w:jc w:val="both"/>
        <w:rPr>
          <w:rFonts w:ascii="Times New Roman" w:hAnsi="Times New Roman" w:cs="Times New Roman"/>
        </w:rPr>
      </w:pPr>
    </w:p>
    <w:p w14:paraId="4E8EA8F2" w14:textId="146EB036" w:rsidR="00C01FDB" w:rsidRDefault="00F23D28" w:rsidP="00DE3654">
      <w:pPr>
        <w:spacing w:after="0"/>
        <w:jc w:val="both"/>
        <w:rPr>
          <w:rFonts w:ascii="Times New Roman" w:hAnsi="Times New Roman" w:cs="Times New Roman"/>
        </w:rPr>
      </w:pPr>
      <w:r>
        <w:rPr>
          <w:rFonts w:ascii="Times New Roman" w:hAnsi="Times New Roman" w:cs="Times New Roman"/>
        </w:rPr>
        <w:t>Cela consiste à diviser le RG net par le nombre de parts du foyer fiscal (</w:t>
      </w:r>
      <w:proofErr w:type="spellStart"/>
      <w:r>
        <w:rPr>
          <w:rFonts w:ascii="Times New Roman" w:hAnsi="Times New Roman" w:cs="Times New Roman"/>
        </w:rPr>
        <w:t>cf</w:t>
      </w:r>
      <w:proofErr w:type="spellEnd"/>
      <w:r>
        <w:rPr>
          <w:rFonts w:ascii="Times New Roman" w:hAnsi="Times New Roman" w:cs="Times New Roman"/>
        </w:rPr>
        <w:t xml:space="preserve"> supra).</w:t>
      </w:r>
    </w:p>
    <w:p w14:paraId="389E81DD" w14:textId="77777777" w:rsidR="00C01FDB" w:rsidRDefault="00C01FDB" w:rsidP="00DE3654">
      <w:pPr>
        <w:spacing w:after="0"/>
        <w:jc w:val="both"/>
        <w:rPr>
          <w:rFonts w:ascii="Times New Roman" w:hAnsi="Times New Roman" w:cs="Times New Roman"/>
        </w:rPr>
      </w:pPr>
    </w:p>
    <w:p w14:paraId="50686E9E" w14:textId="603A7430" w:rsidR="00DE3654" w:rsidRPr="00F23D28" w:rsidRDefault="00C01FDB" w:rsidP="00DE3654">
      <w:pPr>
        <w:spacing w:after="0"/>
        <w:jc w:val="both"/>
        <w:rPr>
          <w:rFonts w:ascii="Times New Roman" w:hAnsi="Times New Roman" w:cs="Times New Roman"/>
          <w:b/>
          <w:bCs/>
          <w:u w:val="single"/>
        </w:rPr>
      </w:pPr>
      <w:r w:rsidRPr="00F23D28">
        <w:rPr>
          <w:rFonts w:ascii="Times New Roman" w:hAnsi="Times New Roman" w:cs="Times New Roman"/>
          <w:b/>
          <w:bCs/>
          <w:u w:val="single"/>
        </w:rPr>
        <w:t>D -</w:t>
      </w:r>
      <w:r w:rsidR="00DE3654" w:rsidRPr="00F23D28">
        <w:rPr>
          <w:rFonts w:ascii="Times New Roman" w:hAnsi="Times New Roman" w:cs="Times New Roman"/>
          <w:b/>
          <w:bCs/>
          <w:u w:val="single"/>
        </w:rPr>
        <w:t xml:space="preserve"> </w:t>
      </w:r>
      <w:r w:rsidR="00F23D28">
        <w:rPr>
          <w:rFonts w:ascii="Times New Roman" w:hAnsi="Times New Roman" w:cs="Times New Roman"/>
          <w:b/>
          <w:bCs/>
          <w:u w:val="single"/>
        </w:rPr>
        <w:t>A</w:t>
      </w:r>
      <w:r w:rsidR="00DE3654" w:rsidRPr="00F23D28">
        <w:rPr>
          <w:rFonts w:ascii="Times New Roman" w:hAnsi="Times New Roman" w:cs="Times New Roman"/>
          <w:b/>
          <w:bCs/>
          <w:u w:val="single"/>
        </w:rPr>
        <w:t>pplication du barème de l’IR</w:t>
      </w:r>
    </w:p>
    <w:p w14:paraId="1A985965" w14:textId="77777777" w:rsidR="00F23D28" w:rsidRDefault="00F23D28" w:rsidP="00DE3654">
      <w:pPr>
        <w:spacing w:after="0"/>
        <w:jc w:val="both"/>
        <w:rPr>
          <w:rFonts w:ascii="Times New Roman" w:hAnsi="Times New Roman" w:cs="Times New Roman"/>
        </w:rPr>
      </w:pPr>
    </w:p>
    <w:p w14:paraId="4CCD794F" w14:textId="77777777" w:rsidR="002158A3" w:rsidRDefault="002158A3" w:rsidP="00DE3654">
      <w:pPr>
        <w:spacing w:after="0"/>
        <w:jc w:val="both"/>
        <w:rPr>
          <w:rFonts w:ascii="Times New Roman" w:hAnsi="Times New Roman" w:cs="Times New Roman"/>
        </w:rPr>
      </w:pPr>
      <w:r>
        <w:rPr>
          <w:rFonts w:ascii="Times New Roman" w:hAnsi="Times New Roman" w:cs="Times New Roman"/>
        </w:rPr>
        <w:t xml:space="preserve">L’impôt sur le revenu est un impôt dit </w:t>
      </w:r>
      <w:r>
        <w:rPr>
          <w:rFonts w:ascii="Times New Roman" w:hAnsi="Times New Roman" w:cs="Times New Roman"/>
          <w:b/>
          <w:bCs/>
          <w:u w:val="single"/>
        </w:rPr>
        <w:t>progressif</w:t>
      </w:r>
      <w:r>
        <w:rPr>
          <w:rFonts w:ascii="Times New Roman" w:hAnsi="Times New Roman" w:cs="Times New Roman"/>
        </w:rPr>
        <w:t>, c’est-à-dire que chaque euro perçus par le foyer fiscal ne subira pas le même taux d’imposition. Comprendre l’idée derrière ce principe est important.</w:t>
      </w:r>
    </w:p>
    <w:p w14:paraId="73FC8CEB" w14:textId="089CABD8" w:rsidR="002158A3" w:rsidRDefault="002158A3" w:rsidP="002158A3">
      <w:pPr>
        <w:spacing w:after="0"/>
        <w:ind w:firstLine="708"/>
        <w:jc w:val="both"/>
        <w:rPr>
          <w:rFonts w:ascii="Times New Roman" w:hAnsi="Times New Roman" w:cs="Times New Roman"/>
        </w:rPr>
      </w:pPr>
      <w:r>
        <w:rPr>
          <w:rFonts w:ascii="Times New Roman" w:hAnsi="Times New Roman" w:cs="Times New Roman"/>
        </w:rPr>
        <w:lastRenderedPageBreak/>
        <w:t>Le législateur considère que les premiers revenus d’un ménage sont affectés aux dépenses qui sont nécessaires pour vivre (</w:t>
      </w:r>
      <w:r w:rsidRPr="002158A3">
        <w:rPr>
          <w:rFonts w:ascii="Times New Roman" w:hAnsi="Times New Roman" w:cs="Times New Roman"/>
          <w:i/>
          <w:iCs/>
        </w:rPr>
        <w:t>loyer, nourriture, santé</w:t>
      </w:r>
      <w:r>
        <w:rPr>
          <w:rFonts w:ascii="Times New Roman" w:hAnsi="Times New Roman" w:cs="Times New Roman"/>
        </w:rPr>
        <w:t>) et ne peuvent subir une part trop importante d’imposition. Parallèlement, plus le ménage gagne d’argent, moins les dépenses qu’il fera après avoir payé cette part vitale sont essentielles ; ces revenus peuvent alors subir une imposition plus importante.</w:t>
      </w:r>
    </w:p>
    <w:p w14:paraId="3BAA3F7D" w14:textId="77777777" w:rsidR="002158A3" w:rsidRDefault="002158A3" w:rsidP="00DE3654">
      <w:pPr>
        <w:spacing w:after="0"/>
        <w:jc w:val="both"/>
        <w:rPr>
          <w:rFonts w:ascii="Times New Roman" w:hAnsi="Times New Roman" w:cs="Times New Roman"/>
        </w:rPr>
      </w:pPr>
    </w:p>
    <w:p w14:paraId="2DFBF685" w14:textId="642136FB" w:rsidR="002158A3" w:rsidRDefault="002158A3" w:rsidP="00DE3654">
      <w:pPr>
        <w:spacing w:after="0"/>
        <w:jc w:val="both"/>
        <w:rPr>
          <w:rFonts w:ascii="Times New Roman" w:hAnsi="Times New Roman" w:cs="Times New Roman"/>
        </w:rPr>
      </w:pPr>
      <w:r>
        <w:rPr>
          <w:rFonts w:ascii="Times New Roman" w:hAnsi="Times New Roman" w:cs="Times New Roman"/>
        </w:rPr>
        <w:t>L’IR imposera donc moins lourdement la part de revenus permettant de survivre, que celle permettant de vivre un peu mieux, que celle encore qui offre au contribuable un mode de vie « plus aisé ».</w:t>
      </w:r>
    </w:p>
    <w:p w14:paraId="3FFC325E" w14:textId="21582974" w:rsidR="00600D98" w:rsidRDefault="00600D98" w:rsidP="00DE3654">
      <w:pPr>
        <w:spacing w:after="0"/>
        <w:jc w:val="both"/>
        <w:rPr>
          <w:rFonts w:ascii="Times New Roman" w:hAnsi="Times New Roman" w:cs="Times New Roman"/>
        </w:rPr>
      </w:pPr>
      <w:r>
        <w:rPr>
          <w:rFonts w:ascii="Times New Roman" w:hAnsi="Times New Roman" w:cs="Times New Roman"/>
        </w:rPr>
        <w:tab/>
        <w:t xml:space="preserve">C’est ainsi qu’on distingue plusieurs tranches de revenus, chacune supportant son propre taux d’IR </w:t>
      </w:r>
      <w:r w:rsidRPr="00600D98">
        <w:rPr>
          <w:rFonts w:ascii="Times New Roman" w:hAnsi="Times New Roman" w:cs="Times New Roman"/>
          <w:sz w:val="16"/>
          <w:szCs w:val="16"/>
        </w:rPr>
        <w:t>(Art 197 CGI)</w:t>
      </w:r>
      <w:r>
        <w:rPr>
          <w:rFonts w:ascii="Times New Roman" w:hAnsi="Times New Roman" w:cs="Times New Roman"/>
        </w:rPr>
        <w:t>.</w:t>
      </w:r>
      <w:r w:rsidR="00B868E8">
        <w:rPr>
          <w:rFonts w:ascii="Times New Roman" w:hAnsi="Times New Roman" w:cs="Times New Roman"/>
        </w:rPr>
        <w:t xml:space="preserve"> Le montant de ces tranches est mis à jours chaque année par la loi de finances.</w:t>
      </w:r>
    </w:p>
    <w:p w14:paraId="2921084B" w14:textId="77777777" w:rsidR="00600D98" w:rsidRDefault="00600D98" w:rsidP="00DE3654">
      <w:pPr>
        <w:spacing w:after="0"/>
        <w:jc w:val="both"/>
        <w:rPr>
          <w:rFonts w:ascii="Times New Roman" w:hAnsi="Times New Roman" w:cs="Times New Roman"/>
        </w:rPr>
      </w:pPr>
    </w:p>
    <w:p w14:paraId="1DA4927F" w14:textId="6CC5170B" w:rsidR="002158A3" w:rsidRPr="00F87DF8" w:rsidRDefault="00600D98" w:rsidP="00DE3654">
      <w:pPr>
        <w:spacing w:after="0"/>
        <w:jc w:val="both"/>
        <w:rPr>
          <w:rFonts w:ascii="Times New Roman" w:hAnsi="Times New Roman" w:cs="Times New Roman"/>
          <w:b/>
          <w:bCs/>
          <w:u w:val="single"/>
        </w:rPr>
      </w:pPr>
      <w:r w:rsidRPr="00F87DF8">
        <w:rPr>
          <w:rFonts w:ascii="Times New Roman" w:hAnsi="Times New Roman" w:cs="Times New Roman"/>
          <w:b/>
          <w:bCs/>
          <w:u w:val="single"/>
        </w:rPr>
        <w:t>Schéma illustratif :</w:t>
      </w:r>
    </w:p>
    <w:p w14:paraId="3B796AA1" w14:textId="77777777" w:rsidR="00F23D28" w:rsidRPr="00460122" w:rsidRDefault="00F23D28" w:rsidP="00DE3654">
      <w:pPr>
        <w:spacing w:after="0"/>
        <w:jc w:val="both"/>
        <w:rPr>
          <w:rFonts w:ascii="Times New Roman" w:hAnsi="Times New Roman" w:cs="Times New Roman"/>
          <w:sz w:val="6"/>
          <w:szCs w:val="6"/>
        </w:rPr>
      </w:pPr>
    </w:p>
    <w:p w14:paraId="66D5D089" w14:textId="1D7DE386" w:rsidR="00600D98" w:rsidRDefault="009936CB" w:rsidP="000C2773">
      <w:pPr>
        <w:spacing w:after="0"/>
        <w:rPr>
          <w:rFonts w:ascii="Times New Roman" w:hAnsi="Times New Roman" w:cs="Times New Roman"/>
        </w:rPr>
      </w:pPr>
      <w:r>
        <w:rPr>
          <w:rFonts w:ascii="Times New Roman" w:hAnsi="Times New Roman" w:cs="Times New Roman"/>
          <w:noProof/>
        </w:rPr>
        <w:drawing>
          <wp:inline distT="0" distB="0" distL="0" distR="0" wp14:anchorId="4874421F" wp14:editId="78E53BDE">
            <wp:extent cx="5756910" cy="3238261"/>
            <wp:effectExtent l="38100" t="38100" r="34290" b="38735"/>
            <wp:docPr id="117116460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64609" name="Imag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910" cy="3238261"/>
                    </a:xfrm>
                    <a:custGeom>
                      <a:avLst/>
                      <a:gdLst>
                        <a:gd name="connsiteX0" fmla="*/ 0 w 5756910"/>
                        <a:gd name="connsiteY0" fmla="*/ 0 h 3238261"/>
                        <a:gd name="connsiteX1" fmla="*/ 582088 w 5756910"/>
                        <a:gd name="connsiteY1" fmla="*/ 0 h 3238261"/>
                        <a:gd name="connsiteX2" fmla="*/ 1279313 w 5756910"/>
                        <a:gd name="connsiteY2" fmla="*/ 0 h 3238261"/>
                        <a:gd name="connsiteX3" fmla="*/ 1803832 w 5756910"/>
                        <a:gd name="connsiteY3" fmla="*/ 0 h 3238261"/>
                        <a:gd name="connsiteX4" fmla="*/ 2328350 w 5756910"/>
                        <a:gd name="connsiteY4" fmla="*/ 0 h 3238261"/>
                        <a:gd name="connsiteX5" fmla="*/ 2852869 w 5756910"/>
                        <a:gd name="connsiteY5" fmla="*/ 0 h 3238261"/>
                        <a:gd name="connsiteX6" fmla="*/ 3607664 w 5756910"/>
                        <a:gd name="connsiteY6" fmla="*/ 0 h 3238261"/>
                        <a:gd name="connsiteX7" fmla="*/ 4189751 w 5756910"/>
                        <a:gd name="connsiteY7" fmla="*/ 0 h 3238261"/>
                        <a:gd name="connsiteX8" fmla="*/ 4944546 w 5756910"/>
                        <a:gd name="connsiteY8" fmla="*/ 0 h 3238261"/>
                        <a:gd name="connsiteX9" fmla="*/ 5756910 w 5756910"/>
                        <a:gd name="connsiteY9" fmla="*/ 0 h 3238261"/>
                        <a:gd name="connsiteX10" fmla="*/ 5756910 w 5756910"/>
                        <a:gd name="connsiteY10" fmla="*/ 712417 h 3238261"/>
                        <a:gd name="connsiteX11" fmla="*/ 5756910 w 5756910"/>
                        <a:gd name="connsiteY11" fmla="*/ 1262922 h 3238261"/>
                        <a:gd name="connsiteX12" fmla="*/ 5756910 w 5756910"/>
                        <a:gd name="connsiteY12" fmla="*/ 1845809 h 3238261"/>
                        <a:gd name="connsiteX13" fmla="*/ 5756910 w 5756910"/>
                        <a:gd name="connsiteY13" fmla="*/ 2558226 h 3238261"/>
                        <a:gd name="connsiteX14" fmla="*/ 5756910 w 5756910"/>
                        <a:gd name="connsiteY14" fmla="*/ 3238261 h 3238261"/>
                        <a:gd name="connsiteX15" fmla="*/ 5232392 w 5756910"/>
                        <a:gd name="connsiteY15" fmla="*/ 3238261 h 3238261"/>
                        <a:gd name="connsiteX16" fmla="*/ 4707873 w 5756910"/>
                        <a:gd name="connsiteY16" fmla="*/ 3238261 h 3238261"/>
                        <a:gd name="connsiteX17" fmla="*/ 4068216 w 5756910"/>
                        <a:gd name="connsiteY17" fmla="*/ 3238261 h 3238261"/>
                        <a:gd name="connsiteX18" fmla="*/ 3601267 w 5756910"/>
                        <a:gd name="connsiteY18" fmla="*/ 3238261 h 3238261"/>
                        <a:gd name="connsiteX19" fmla="*/ 3134318 w 5756910"/>
                        <a:gd name="connsiteY19" fmla="*/ 3238261 h 3238261"/>
                        <a:gd name="connsiteX20" fmla="*/ 2667368 w 5756910"/>
                        <a:gd name="connsiteY20" fmla="*/ 3238261 h 3238261"/>
                        <a:gd name="connsiteX21" fmla="*/ 2200419 w 5756910"/>
                        <a:gd name="connsiteY21" fmla="*/ 3238261 h 3238261"/>
                        <a:gd name="connsiteX22" fmla="*/ 1675900 w 5756910"/>
                        <a:gd name="connsiteY22" fmla="*/ 3238261 h 3238261"/>
                        <a:gd name="connsiteX23" fmla="*/ 1036244 w 5756910"/>
                        <a:gd name="connsiteY23" fmla="*/ 3238261 h 3238261"/>
                        <a:gd name="connsiteX24" fmla="*/ 0 w 5756910"/>
                        <a:gd name="connsiteY24" fmla="*/ 3238261 h 3238261"/>
                        <a:gd name="connsiteX25" fmla="*/ 0 w 5756910"/>
                        <a:gd name="connsiteY25" fmla="*/ 2525844 h 3238261"/>
                        <a:gd name="connsiteX26" fmla="*/ 0 w 5756910"/>
                        <a:gd name="connsiteY26" fmla="*/ 1975339 h 3238261"/>
                        <a:gd name="connsiteX27" fmla="*/ 0 w 5756910"/>
                        <a:gd name="connsiteY27" fmla="*/ 1424835 h 3238261"/>
                        <a:gd name="connsiteX28" fmla="*/ 0 w 5756910"/>
                        <a:gd name="connsiteY28" fmla="*/ 841948 h 3238261"/>
                        <a:gd name="connsiteX29" fmla="*/ 0 w 5756910"/>
                        <a:gd name="connsiteY29" fmla="*/ 0 h 3238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5756910" h="3238261" extrusionOk="0">
                          <a:moveTo>
                            <a:pt x="0" y="0"/>
                          </a:moveTo>
                          <a:cubicBezTo>
                            <a:pt x="132560" y="-50"/>
                            <a:pt x="426162" y="-5228"/>
                            <a:pt x="582088" y="0"/>
                          </a:cubicBezTo>
                          <a:cubicBezTo>
                            <a:pt x="738014" y="5228"/>
                            <a:pt x="995966" y="-9630"/>
                            <a:pt x="1279313" y="0"/>
                          </a:cubicBezTo>
                          <a:cubicBezTo>
                            <a:pt x="1562660" y="9630"/>
                            <a:pt x="1555160" y="-3837"/>
                            <a:pt x="1803832" y="0"/>
                          </a:cubicBezTo>
                          <a:cubicBezTo>
                            <a:pt x="2052504" y="3837"/>
                            <a:pt x="2117755" y="-1690"/>
                            <a:pt x="2328350" y="0"/>
                          </a:cubicBezTo>
                          <a:cubicBezTo>
                            <a:pt x="2538945" y="1690"/>
                            <a:pt x="2738227" y="-24432"/>
                            <a:pt x="2852869" y="0"/>
                          </a:cubicBezTo>
                          <a:cubicBezTo>
                            <a:pt x="2967511" y="24432"/>
                            <a:pt x="3271129" y="-13409"/>
                            <a:pt x="3607664" y="0"/>
                          </a:cubicBezTo>
                          <a:cubicBezTo>
                            <a:pt x="3944199" y="13409"/>
                            <a:pt x="4053454" y="24222"/>
                            <a:pt x="4189751" y="0"/>
                          </a:cubicBezTo>
                          <a:cubicBezTo>
                            <a:pt x="4326048" y="-24222"/>
                            <a:pt x="4643755" y="-8470"/>
                            <a:pt x="4944546" y="0"/>
                          </a:cubicBezTo>
                          <a:cubicBezTo>
                            <a:pt x="5245337" y="8470"/>
                            <a:pt x="5386628" y="-24098"/>
                            <a:pt x="5756910" y="0"/>
                          </a:cubicBezTo>
                          <a:cubicBezTo>
                            <a:pt x="5732678" y="179522"/>
                            <a:pt x="5725322" y="548150"/>
                            <a:pt x="5756910" y="712417"/>
                          </a:cubicBezTo>
                          <a:cubicBezTo>
                            <a:pt x="5788498" y="876684"/>
                            <a:pt x="5751695" y="1089324"/>
                            <a:pt x="5756910" y="1262922"/>
                          </a:cubicBezTo>
                          <a:cubicBezTo>
                            <a:pt x="5762125" y="1436520"/>
                            <a:pt x="5755315" y="1568991"/>
                            <a:pt x="5756910" y="1845809"/>
                          </a:cubicBezTo>
                          <a:cubicBezTo>
                            <a:pt x="5758505" y="2122627"/>
                            <a:pt x="5780052" y="2347069"/>
                            <a:pt x="5756910" y="2558226"/>
                          </a:cubicBezTo>
                          <a:cubicBezTo>
                            <a:pt x="5733768" y="2769383"/>
                            <a:pt x="5749113" y="3088005"/>
                            <a:pt x="5756910" y="3238261"/>
                          </a:cubicBezTo>
                          <a:cubicBezTo>
                            <a:pt x="5579233" y="3221732"/>
                            <a:pt x="5486873" y="3233450"/>
                            <a:pt x="5232392" y="3238261"/>
                          </a:cubicBezTo>
                          <a:cubicBezTo>
                            <a:pt x="4977911" y="3243072"/>
                            <a:pt x="4923183" y="3221980"/>
                            <a:pt x="4707873" y="3238261"/>
                          </a:cubicBezTo>
                          <a:cubicBezTo>
                            <a:pt x="4492563" y="3254542"/>
                            <a:pt x="4248674" y="3207383"/>
                            <a:pt x="4068216" y="3238261"/>
                          </a:cubicBezTo>
                          <a:cubicBezTo>
                            <a:pt x="3887758" y="3269139"/>
                            <a:pt x="3823116" y="3250635"/>
                            <a:pt x="3601267" y="3238261"/>
                          </a:cubicBezTo>
                          <a:cubicBezTo>
                            <a:pt x="3379418" y="3225887"/>
                            <a:pt x="3310964" y="3228822"/>
                            <a:pt x="3134318" y="3238261"/>
                          </a:cubicBezTo>
                          <a:cubicBezTo>
                            <a:pt x="2957672" y="3247700"/>
                            <a:pt x="2771632" y="3246045"/>
                            <a:pt x="2667368" y="3238261"/>
                          </a:cubicBezTo>
                          <a:cubicBezTo>
                            <a:pt x="2563104" y="3230478"/>
                            <a:pt x="2420565" y="3217567"/>
                            <a:pt x="2200419" y="3238261"/>
                          </a:cubicBezTo>
                          <a:cubicBezTo>
                            <a:pt x="1980273" y="3258955"/>
                            <a:pt x="1858497" y="3229816"/>
                            <a:pt x="1675900" y="3238261"/>
                          </a:cubicBezTo>
                          <a:cubicBezTo>
                            <a:pt x="1493303" y="3246706"/>
                            <a:pt x="1336094" y="3226709"/>
                            <a:pt x="1036244" y="3238261"/>
                          </a:cubicBezTo>
                          <a:cubicBezTo>
                            <a:pt x="736394" y="3249813"/>
                            <a:pt x="343590" y="3222200"/>
                            <a:pt x="0" y="3238261"/>
                          </a:cubicBezTo>
                          <a:cubicBezTo>
                            <a:pt x="12781" y="3095373"/>
                            <a:pt x="-13079" y="2741953"/>
                            <a:pt x="0" y="2525844"/>
                          </a:cubicBezTo>
                          <a:cubicBezTo>
                            <a:pt x="13079" y="2309735"/>
                            <a:pt x="-7361" y="2240452"/>
                            <a:pt x="0" y="1975339"/>
                          </a:cubicBezTo>
                          <a:cubicBezTo>
                            <a:pt x="7361" y="1710226"/>
                            <a:pt x="-16015" y="1613774"/>
                            <a:pt x="0" y="1424835"/>
                          </a:cubicBezTo>
                          <a:cubicBezTo>
                            <a:pt x="16015" y="1235896"/>
                            <a:pt x="-11840" y="1113601"/>
                            <a:pt x="0" y="841948"/>
                          </a:cubicBezTo>
                          <a:cubicBezTo>
                            <a:pt x="11840" y="570295"/>
                            <a:pt x="-38473" y="296343"/>
                            <a:pt x="0" y="0"/>
                          </a:cubicBezTo>
                          <a:close/>
                        </a:path>
                      </a:pathLst>
                    </a:custGeom>
                    <a:noFill/>
                    <a:ln>
                      <a:solidFill>
                        <a:schemeClr val="tx1"/>
                      </a:solidFill>
                      <a:extLst>
                        <a:ext uri="{C807C97D-BFC1-408E-A445-0C87EB9F89A2}">
                          <ask:lineSketchStyleProps xmlns:ask="http://schemas.microsoft.com/office/drawing/2018/sketchyshapes" sd="2533913841">
                            <a:prstGeom prst="rect">
                              <a:avLst/>
                            </a:prstGeom>
                            <ask:type>
                              <ask:lineSketchFreehand/>
                            </ask:type>
                          </ask:lineSketchStyleProps>
                        </a:ext>
                      </a:extLst>
                    </a:ln>
                  </pic:spPr>
                </pic:pic>
              </a:graphicData>
            </a:graphic>
          </wp:inline>
        </w:drawing>
      </w:r>
    </w:p>
    <w:p w14:paraId="350C08F9" w14:textId="67E96A02" w:rsidR="00600D98" w:rsidRDefault="00B868E8" w:rsidP="00DE3654">
      <w:pPr>
        <w:spacing w:after="0"/>
        <w:jc w:val="both"/>
        <w:rPr>
          <w:rFonts w:ascii="Times New Roman" w:hAnsi="Times New Roman" w:cs="Times New Roman"/>
        </w:rPr>
      </w:pPr>
      <w:r>
        <w:rPr>
          <w:rFonts w:ascii="Times New Roman" w:hAnsi="Times New Roman" w:cs="Times New Roman"/>
        </w:rPr>
        <w:t>Soit un montant de 21 129 € après application du barème de l’impôt sur le revenu.</w:t>
      </w:r>
    </w:p>
    <w:p w14:paraId="6B7B06B9" w14:textId="77777777" w:rsidR="00600D98" w:rsidRDefault="00600D98" w:rsidP="00DE3654">
      <w:pPr>
        <w:spacing w:after="0"/>
        <w:jc w:val="both"/>
        <w:rPr>
          <w:rFonts w:ascii="Times New Roman" w:hAnsi="Times New Roman" w:cs="Times New Roman"/>
        </w:rPr>
      </w:pPr>
    </w:p>
    <w:p w14:paraId="33F6693E" w14:textId="53E5A791" w:rsidR="00600D98" w:rsidRDefault="00D40776" w:rsidP="00DE3654">
      <w:pPr>
        <w:spacing w:after="0"/>
        <w:jc w:val="both"/>
        <w:rPr>
          <w:rFonts w:ascii="Times New Roman" w:hAnsi="Times New Roman" w:cs="Times New Roman"/>
        </w:rPr>
      </w:pPr>
      <w:r>
        <w:rPr>
          <w:rFonts w:ascii="Times New Roman" w:hAnsi="Times New Roman" w:cs="Times New Roman"/>
        </w:rPr>
        <w:t>Article 1657 CGI : « </w:t>
      </w:r>
      <w:r w:rsidRPr="00D40776">
        <w:rPr>
          <w:rFonts w:ascii="Times New Roman" w:hAnsi="Times New Roman" w:cs="Times New Roman"/>
        </w:rPr>
        <w:t xml:space="preserve">Les bases de cotisation des impôts directs sont </w:t>
      </w:r>
      <w:r w:rsidRPr="00D40776">
        <w:rPr>
          <w:rFonts w:ascii="Times New Roman" w:hAnsi="Times New Roman" w:cs="Times New Roman"/>
          <w:b/>
          <w:bCs/>
          <w:u w:val="single"/>
        </w:rPr>
        <w:t>arrondies à l'euro le plus proche</w:t>
      </w:r>
      <w:r w:rsidRPr="00D40776">
        <w:rPr>
          <w:rFonts w:ascii="Times New Roman" w:hAnsi="Times New Roman" w:cs="Times New Roman"/>
        </w:rPr>
        <w:t> </w:t>
      </w:r>
      <w:r>
        <w:rPr>
          <w:rFonts w:ascii="Times New Roman" w:hAnsi="Times New Roman" w:cs="Times New Roman"/>
        </w:rPr>
        <w:t>;</w:t>
      </w:r>
      <w:r w:rsidRPr="00D40776">
        <w:rPr>
          <w:rFonts w:ascii="Times New Roman" w:hAnsi="Times New Roman" w:cs="Times New Roman"/>
        </w:rPr>
        <w:t xml:space="preserve"> la fraction d'euro égale à 0,50 est comptée pour 1.</w:t>
      </w:r>
      <w:r>
        <w:rPr>
          <w:rFonts w:ascii="Times New Roman" w:hAnsi="Times New Roman" w:cs="Times New Roman"/>
        </w:rPr>
        <w:t>[…] ».</w:t>
      </w:r>
    </w:p>
    <w:p w14:paraId="485BFEE6" w14:textId="77777777" w:rsidR="00600D98" w:rsidRDefault="00600D98" w:rsidP="00DE3654">
      <w:pPr>
        <w:spacing w:after="0"/>
        <w:jc w:val="both"/>
        <w:rPr>
          <w:rFonts w:ascii="Times New Roman" w:hAnsi="Times New Roman" w:cs="Times New Roman"/>
        </w:rPr>
      </w:pPr>
    </w:p>
    <w:p w14:paraId="583B62CF" w14:textId="77777777" w:rsidR="00F23D28" w:rsidRDefault="00F23D28" w:rsidP="00DE3654">
      <w:pPr>
        <w:spacing w:after="0"/>
        <w:jc w:val="both"/>
        <w:rPr>
          <w:rFonts w:ascii="Times New Roman" w:hAnsi="Times New Roman" w:cs="Times New Roman"/>
        </w:rPr>
      </w:pPr>
    </w:p>
    <w:p w14:paraId="2145B717" w14:textId="3B4D0E9B" w:rsidR="00DE3654" w:rsidRPr="002158A3" w:rsidRDefault="00C01FDB" w:rsidP="00DE3654">
      <w:pPr>
        <w:spacing w:after="0"/>
        <w:jc w:val="both"/>
        <w:rPr>
          <w:rFonts w:ascii="Times New Roman" w:hAnsi="Times New Roman" w:cs="Times New Roman"/>
          <w:b/>
          <w:bCs/>
          <w:u w:val="single"/>
        </w:rPr>
      </w:pPr>
      <w:r w:rsidRPr="002158A3">
        <w:rPr>
          <w:rFonts w:ascii="Times New Roman" w:hAnsi="Times New Roman" w:cs="Times New Roman"/>
          <w:b/>
          <w:bCs/>
          <w:u w:val="single"/>
        </w:rPr>
        <w:t xml:space="preserve">E </w:t>
      </w:r>
      <w:r w:rsidR="00DE3654" w:rsidRPr="002158A3">
        <w:rPr>
          <w:rFonts w:ascii="Times New Roman" w:hAnsi="Times New Roman" w:cs="Times New Roman"/>
          <w:b/>
          <w:bCs/>
          <w:u w:val="single"/>
        </w:rPr>
        <w:t>- Multiplication par le nombre de parts</w:t>
      </w:r>
    </w:p>
    <w:p w14:paraId="2C79493E" w14:textId="77777777" w:rsidR="00F23D28" w:rsidRDefault="00F23D28" w:rsidP="00DE3654">
      <w:pPr>
        <w:spacing w:after="0"/>
        <w:jc w:val="both"/>
        <w:rPr>
          <w:rFonts w:ascii="Times New Roman" w:hAnsi="Times New Roman" w:cs="Times New Roman"/>
        </w:rPr>
      </w:pPr>
    </w:p>
    <w:p w14:paraId="4E044C4C" w14:textId="24E95179" w:rsidR="00F23D28" w:rsidRPr="00F23D28" w:rsidRDefault="00F23D28" w:rsidP="00DE3654">
      <w:pPr>
        <w:spacing w:after="0"/>
        <w:jc w:val="both"/>
        <w:rPr>
          <w:rFonts w:ascii="Times New Roman" w:hAnsi="Times New Roman" w:cs="Times New Roman"/>
        </w:rPr>
      </w:pPr>
      <w:r>
        <w:rPr>
          <w:rFonts w:ascii="Times New Roman" w:hAnsi="Times New Roman" w:cs="Times New Roman"/>
        </w:rPr>
        <w:t xml:space="preserve">Cela consiste à multiplier le montant trouvé à l’étape </w:t>
      </w:r>
      <w:r>
        <w:rPr>
          <w:rFonts w:ascii="Times New Roman" w:hAnsi="Times New Roman" w:cs="Times New Roman"/>
          <w:b/>
          <w:bCs/>
          <w:u w:val="single"/>
        </w:rPr>
        <w:t>D –</w:t>
      </w:r>
      <w:r>
        <w:rPr>
          <w:rFonts w:ascii="Times New Roman" w:hAnsi="Times New Roman" w:cs="Times New Roman"/>
        </w:rPr>
        <w:t xml:space="preserve"> par le nombre de parts du foyer fiscal</w:t>
      </w:r>
      <w:r w:rsidR="002158A3">
        <w:rPr>
          <w:rFonts w:ascii="Times New Roman" w:hAnsi="Times New Roman" w:cs="Times New Roman"/>
        </w:rPr>
        <w:t>.</w:t>
      </w:r>
    </w:p>
    <w:p w14:paraId="2680BEC6" w14:textId="018E5EA1" w:rsidR="00F23D28" w:rsidRPr="00460122" w:rsidRDefault="00B868E8" w:rsidP="00DE3654">
      <w:pPr>
        <w:spacing w:after="0"/>
        <w:jc w:val="both"/>
        <w:rPr>
          <w:rFonts w:ascii="Times New Roman" w:hAnsi="Times New Roman" w:cs="Times New Roman"/>
        </w:rPr>
      </w:pPr>
      <w:r>
        <w:rPr>
          <w:rFonts w:ascii="Times New Roman" w:hAnsi="Times New Roman" w:cs="Times New Roman"/>
        </w:rPr>
        <w:t>Dans l’exemple précédent, cela donne : 21 </w:t>
      </w:r>
      <w:r w:rsidRPr="00B868E8">
        <w:rPr>
          <w:rFonts w:ascii="Times New Roman" w:hAnsi="Times New Roman" w:cs="Times New Roman"/>
        </w:rPr>
        <w:t>129</w:t>
      </w:r>
      <w:r>
        <w:rPr>
          <w:rFonts w:ascii="Times New Roman" w:hAnsi="Times New Roman" w:cs="Times New Roman"/>
        </w:rPr>
        <w:t xml:space="preserve"> x 2,5 </w:t>
      </w:r>
      <w:r w:rsidRPr="00B868E8">
        <w:rPr>
          <w:rFonts w:ascii="Times New Roman" w:hAnsi="Times New Roman" w:cs="Times New Roman"/>
        </w:rPr>
        <w:t>= 52 822, 5.</w:t>
      </w:r>
      <w:r>
        <w:rPr>
          <w:rFonts w:ascii="Times New Roman" w:hAnsi="Times New Roman" w:cs="Times New Roman"/>
        </w:rPr>
        <w:t xml:space="preserve"> Soit un montant d’IR brut de </w:t>
      </w:r>
      <w:r w:rsidRPr="00B868E8">
        <w:rPr>
          <w:rFonts w:ascii="Times New Roman" w:hAnsi="Times New Roman" w:cs="Times New Roman"/>
          <w:b/>
          <w:bCs/>
          <w:u w:val="single"/>
        </w:rPr>
        <w:t>52</w:t>
      </w:r>
      <w:r>
        <w:rPr>
          <w:rFonts w:ascii="Times New Roman" w:hAnsi="Times New Roman" w:cs="Times New Roman"/>
          <w:b/>
          <w:bCs/>
          <w:u w:val="single"/>
        </w:rPr>
        <w:t> </w:t>
      </w:r>
      <w:r w:rsidRPr="00B868E8">
        <w:rPr>
          <w:rFonts w:ascii="Times New Roman" w:hAnsi="Times New Roman" w:cs="Times New Roman"/>
          <w:b/>
          <w:bCs/>
          <w:u w:val="single"/>
        </w:rPr>
        <w:t>823 €</w:t>
      </w:r>
      <w:r w:rsidR="00460122">
        <w:rPr>
          <w:rFonts w:ascii="Times New Roman" w:hAnsi="Times New Roman" w:cs="Times New Roman"/>
        </w:rPr>
        <w:t>.</w:t>
      </w:r>
    </w:p>
    <w:p w14:paraId="47B8D08E" w14:textId="77777777" w:rsidR="00B868E8" w:rsidRDefault="00B868E8" w:rsidP="00DE3654">
      <w:pPr>
        <w:spacing w:after="0"/>
        <w:jc w:val="both"/>
        <w:rPr>
          <w:rFonts w:ascii="Times New Roman" w:hAnsi="Times New Roman" w:cs="Times New Roman"/>
        </w:rPr>
      </w:pPr>
    </w:p>
    <w:p w14:paraId="7EFFFD70" w14:textId="385795D4" w:rsidR="00DE3654" w:rsidRPr="00B868E8" w:rsidRDefault="00C01FDB" w:rsidP="00DE3654">
      <w:pPr>
        <w:spacing w:after="0"/>
        <w:jc w:val="both"/>
        <w:rPr>
          <w:rFonts w:ascii="Times New Roman" w:hAnsi="Times New Roman" w:cs="Times New Roman"/>
          <w:b/>
          <w:bCs/>
          <w:u w:val="single"/>
        </w:rPr>
      </w:pPr>
      <w:r w:rsidRPr="00B868E8">
        <w:rPr>
          <w:rFonts w:ascii="Times New Roman" w:hAnsi="Times New Roman" w:cs="Times New Roman"/>
          <w:b/>
          <w:bCs/>
          <w:u w:val="single"/>
        </w:rPr>
        <w:t xml:space="preserve">F </w:t>
      </w:r>
      <w:r w:rsidR="00DE3654" w:rsidRPr="00B868E8">
        <w:rPr>
          <w:rFonts w:ascii="Times New Roman" w:hAnsi="Times New Roman" w:cs="Times New Roman"/>
          <w:b/>
          <w:bCs/>
          <w:u w:val="single"/>
        </w:rPr>
        <w:t>- Eventuels crédit/réduction d’impôt</w:t>
      </w:r>
    </w:p>
    <w:p w14:paraId="41B77E62" w14:textId="77777777" w:rsidR="00B868E8" w:rsidRDefault="00B868E8" w:rsidP="00DE3654">
      <w:pPr>
        <w:spacing w:after="0"/>
        <w:jc w:val="both"/>
        <w:rPr>
          <w:rFonts w:ascii="Times New Roman" w:hAnsi="Times New Roman" w:cs="Times New Roman"/>
        </w:rPr>
      </w:pPr>
    </w:p>
    <w:p w14:paraId="29336450" w14:textId="2EFA3CD8" w:rsidR="00C22274" w:rsidRDefault="00C22274" w:rsidP="00C22274">
      <w:pPr>
        <w:spacing w:after="0"/>
        <w:ind w:firstLine="708"/>
        <w:jc w:val="both"/>
        <w:rPr>
          <w:rFonts w:ascii="Times New Roman" w:hAnsi="Times New Roman" w:cs="Times New Roman"/>
        </w:rPr>
      </w:pPr>
      <w:r>
        <w:rPr>
          <w:rFonts w:ascii="Times New Roman" w:hAnsi="Times New Roman" w:cs="Times New Roman"/>
        </w:rPr>
        <w:t xml:space="preserve">Le mécanisme est souvent le même : une dépense ou un investissement ouvre droit </w:t>
      </w:r>
      <w:r>
        <w:rPr>
          <w:rFonts w:ascii="Times New Roman" w:hAnsi="Times New Roman" w:cs="Times New Roman"/>
          <w:i/>
          <w:iCs/>
        </w:rPr>
        <w:t>in fine</w:t>
      </w:r>
      <w:r>
        <w:rPr>
          <w:rFonts w:ascii="Times New Roman" w:hAnsi="Times New Roman" w:cs="Times New Roman"/>
        </w:rPr>
        <w:t xml:space="preserve"> à une partie de son montant sous la forme d’une diminution d’impôt.</w:t>
      </w:r>
    </w:p>
    <w:p w14:paraId="1FC4893E" w14:textId="292FA8AE" w:rsidR="00B868E8" w:rsidRDefault="00B868E8" w:rsidP="00C22274">
      <w:pPr>
        <w:spacing w:after="0"/>
        <w:ind w:firstLine="708"/>
        <w:jc w:val="both"/>
        <w:rPr>
          <w:rFonts w:ascii="Times New Roman" w:hAnsi="Times New Roman" w:cs="Times New Roman"/>
        </w:rPr>
      </w:pPr>
      <w:r>
        <w:rPr>
          <w:rFonts w:ascii="Times New Roman" w:hAnsi="Times New Roman" w:cs="Times New Roman"/>
        </w:rPr>
        <w:t xml:space="preserve">Tous deux étant des avantages fiscaux </w:t>
      </w:r>
      <w:r w:rsidRPr="00B868E8">
        <w:rPr>
          <w:rFonts w:ascii="Times New Roman" w:hAnsi="Times New Roman" w:cs="Times New Roman"/>
          <w:i/>
          <w:iCs/>
          <w:sz w:val="20"/>
          <w:szCs w:val="20"/>
        </w:rPr>
        <w:t>(on parle de dépenses fiscales, ou de niches fiscales)</w:t>
      </w:r>
      <w:r>
        <w:rPr>
          <w:rFonts w:ascii="Times New Roman" w:hAnsi="Times New Roman" w:cs="Times New Roman"/>
        </w:rPr>
        <w:t xml:space="preserve">, ils n’offrent pas tout à fait le même avantage. En effet, une </w:t>
      </w:r>
      <w:r w:rsidRPr="006E4273">
        <w:rPr>
          <w:rFonts w:ascii="Times New Roman" w:hAnsi="Times New Roman" w:cs="Times New Roman"/>
          <w:b/>
          <w:bCs/>
        </w:rPr>
        <w:t xml:space="preserve">réduction d’impôt </w:t>
      </w:r>
      <w:r w:rsidRPr="006E4273">
        <w:rPr>
          <w:rFonts w:ascii="Times New Roman" w:hAnsi="Times New Roman" w:cs="Times New Roman"/>
          <w:u w:val="single"/>
        </w:rPr>
        <w:t>ne peut entraîner un solde négatif d’IR</w:t>
      </w:r>
      <w:r>
        <w:rPr>
          <w:rFonts w:ascii="Times New Roman" w:hAnsi="Times New Roman" w:cs="Times New Roman"/>
        </w:rPr>
        <w:t xml:space="preserve">. Dans l’hypothèse où la réduction est plus importante que le montant d’IR à payer, la différence </w:t>
      </w:r>
      <w:r w:rsidR="00C22274">
        <w:rPr>
          <w:rFonts w:ascii="Times New Roman" w:hAnsi="Times New Roman" w:cs="Times New Roman"/>
        </w:rPr>
        <w:t xml:space="preserve">non utilisée </w:t>
      </w:r>
      <w:r>
        <w:rPr>
          <w:rFonts w:ascii="Times New Roman" w:hAnsi="Times New Roman" w:cs="Times New Roman"/>
        </w:rPr>
        <w:t>peut éventuellement s’imputer sur le montant</w:t>
      </w:r>
      <w:r w:rsidR="00C22274">
        <w:rPr>
          <w:rFonts w:ascii="Times New Roman" w:hAnsi="Times New Roman" w:cs="Times New Roman"/>
        </w:rPr>
        <w:t xml:space="preserve"> d’IR</w:t>
      </w:r>
      <w:r>
        <w:rPr>
          <w:rFonts w:ascii="Times New Roman" w:hAnsi="Times New Roman" w:cs="Times New Roman"/>
        </w:rPr>
        <w:t xml:space="preserve"> à payer au titre de l’année suivante. Le </w:t>
      </w:r>
      <w:r w:rsidRPr="006E4273">
        <w:rPr>
          <w:rFonts w:ascii="Times New Roman" w:hAnsi="Times New Roman" w:cs="Times New Roman"/>
          <w:b/>
          <w:bCs/>
        </w:rPr>
        <w:t>crédit d’impôt</w:t>
      </w:r>
      <w:r>
        <w:rPr>
          <w:rFonts w:ascii="Times New Roman" w:hAnsi="Times New Roman" w:cs="Times New Roman"/>
        </w:rPr>
        <w:t xml:space="preserve"> ne connaît pas cette limitation et </w:t>
      </w:r>
      <w:r w:rsidRPr="006E4273">
        <w:rPr>
          <w:rFonts w:ascii="Times New Roman" w:hAnsi="Times New Roman" w:cs="Times New Roman"/>
          <w:u w:val="single"/>
        </w:rPr>
        <w:t>peut générer une créance sur le Trésor</w:t>
      </w:r>
      <w:r w:rsidRPr="006E4273">
        <w:rPr>
          <w:rFonts w:ascii="Times New Roman" w:hAnsi="Times New Roman" w:cs="Times New Roman"/>
          <w:b/>
          <w:bCs/>
        </w:rPr>
        <w:t xml:space="preserve"> </w:t>
      </w:r>
      <w:r>
        <w:rPr>
          <w:rFonts w:ascii="Times New Roman" w:hAnsi="Times New Roman" w:cs="Times New Roman"/>
        </w:rPr>
        <w:t>public.</w:t>
      </w:r>
      <w:r w:rsidR="00C22274">
        <w:rPr>
          <w:rFonts w:ascii="Times New Roman" w:hAnsi="Times New Roman" w:cs="Times New Roman"/>
        </w:rPr>
        <w:t xml:space="preserve"> </w:t>
      </w:r>
      <w:r>
        <w:rPr>
          <w:rFonts w:ascii="Times New Roman" w:hAnsi="Times New Roman" w:cs="Times New Roman"/>
        </w:rPr>
        <w:t>On constate une tendance à la réduction des crédits au profit des réductions d’impôt</w:t>
      </w:r>
      <w:r w:rsidR="00C22274">
        <w:rPr>
          <w:rFonts w:ascii="Times New Roman" w:hAnsi="Times New Roman" w:cs="Times New Roman"/>
        </w:rPr>
        <w:t>.</w:t>
      </w:r>
    </w:p>
    <w:p w14:paraId="775BCEC8" w14:textId="11FA40B0" w:rsidR="00C22274" w:rsidRDefault="00C22274" w:rsidP="00C22274">
      <w:pPr>
        <w:spacing w:after="0"/>
        <w:ind w:firstLine="708"/>
        <w:jc w:val="both"/>
        <w:rPr>
          <w:rFonts w:ascii="Times New Roman" w:hAnsi="Times New Roman" w:cs="Times New Roman"/>
        </w:rPr>
      </w:pPr>
      <w:r>
        <w:rPr>
          <w:rFonts w:ascii="Times New Roman" w:hAnsi="Times New Roman" w:cs="Times New Roman"/>
        </w:rPr>
        <w:t xml:space="preserve">En créant des crédits/réductions d’impôt, le législateur entend générer un comportement positif des contribuables afin qu’ils agissent dans le sens d’une politique publique. C’est la fonction incitative de l’impôt </w:t>
      </w:r>
      <w:r w:rsidRPr="00C22274">
        <w:rPr>
          <w:rFonts w:ascii="Times New Roman" w:hAnsi="Times New Roman" w:cs="Times New Roman"/>
          <w:i/>
          <w:iCs/>
          <w:sz w:val="20"/>
          <w:szCs w:val="20"/>
        </w:rPr>
        <w:t>(après les fonctions redistributive</w:t>
      </w:r>
      <w:r>
        <w:rPr>
          <w:rFonts w:ascii="Times New Roman" w:hAnsi="Times New Roman" w:cs="Times New Roman"/>
          <w:i/>
          <w:iCs/>
          <w:sz w:val="20"/>
          <w:szCs w:val="20"/>
        </w:rPr>
        <w:t xml:space="preserve"> des richesses</w:t>
      </w:r>
      <w:r w:rsidRPr="00C22274">
        <w:rPr>
          <w:rFonts w:ascii="Times New Roman" w:hAnsi="Times New Roman" w:cs="Times New Roman"/>
          <w:i/>
          <w:iCs/>
          <w:sz w:val="20"/>
          <w:szCs w:val="20"/>
        </w:rPr>
        <w:t xml:space="preserve"> et de financement des charges publiques)</w:t>
      </w:r>
      <w:r>
        <w:rPr>
          <w:rFonts w:ascii="Times New Roman" w:hAnsi="Times New Roman" w:cs="Times New Roman"/>
        </w:rPr>
        <w:t xml:space="preserve">. </w:t>
      </w:r>
    </w:p>
    <w:p w14:paraId="208CC4A9" w14:textId="77777777" w:rsidR="00B868E8" w:rsidRDefault="00B868E8" w:rsidP="00DE3654">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47445C" w14:paraId="31B1F19D" w14:textId="77777777" w:rsidTr="0047445C">
        <w:tc>
          <w:tcPr>
            <w:tcW w:w="9062" w:type="dxa"/>
            <w:shd w:val="clear" w:color="auto" w:fill="A0E8A3"/>
          </w:tcPr>
          <w:p w14:paraId="4DCDF38C" w14:textId="77777777" w:rsidR="0047445C" w:rsidRPr="0047445C" w:rsidRDefault="0047445C" w:rsidP="0047445C">
            <w:pPr>
              <w:jc w:val="both"/>
              <w:rPr>
                <w:rFonts w:ascii="Times New Roman" w:hAnsi="Times New Roman" w:cs="Times New Roman"/>
                <w:sz w:val="10"/>
                <w:szCs w:val="10"/>
              </w:rPr>
            </w:pPr>
          </w:p>
          <w:p w14:paraId="71051F4B" w14:textId="77777777" w:rsidR="0047445C" w:rsidRPr="0047445C" w:rsidRDefault="0047445C" w:rsidP="0047445C">
            <w:pPr>
              <w:jc w:val="both"/>
              <w:rPr>
                <w:rFonts w:ascii="Times New Roman" w:hAnsi="Times New Roman" w:cs="Times New Roman"/>
                <w:i/>
                <w:iCs/>
                <w:sz w:val="20"/>
                <w:szCs w:val="20"/>
                <w:u w:val="single"/>
              </w:rPr>
            </w:pPr>
            <w:r w:rsidRPr="0047445C">
              <w:rPr>
                <w:rFonts w:ascii="Times New Roman" w:hAnsi="Times New Roman" w:cs="Times New Roman"/>
                <w:i/>
                <w:iCs/>
                <w:sz w:val="20"/>
                <w:szCs w:val="20"/>
                <w:u w:val="single"/>
              </w:rPr>
              <w:t xml:space="preserve">Exemples de </w:t>
            </w:r>
            <w:r w:rsidRPr="003A2305">
              <w:rPr>
                <w:rFonts w:ascii="Times New Roman" w:hAnsi="Times New Roman" w:cs="Times New Roman"/>
                <w:b/>
                <w:bCs/>
                <w:i/>
                <w:iCs/>
                <w:sz w:val="20"/>
                <w:szCs w:val="20"/>
                <w:u w:val="single"/>
              </w:rPr>
              <w:t>réductions</w:t>
            </w:r>
            <w:r w:rsidRPr="0047445C">
              <w:rPr>
                <w:rFonts w:ascii="Times New Roman" w:hAnsi="Times New Roman" w:cs="Times New Roman"/>
                <w:i/>
                <w:iCs/>
                <w:sz w:val="20"/>
                <w:szCs w:val="20"/>
                <w:u w:val="single"/>
              </w:rPr>
              <w:t xml:space="preserve"> d’impôt :</w:t>
            </w:r>
          </w:p>
          <w:p w14:paraId="6C8E6D7D" w14:textId="77777777" w:rsidR="0047445C" w:rsidRPr="0047445C" w:rsidRDefault="0047445C" w:rsidP="0047445C">
            <w:pPr>
              <w:pStyle w:val="Paragraphedeliste"/>
              <w:numPr>
                <w:ilvl w:val="0"/>
                <w:numId w:val="4"/>
              </w:numPr>
              <w:jc w:val="both"/>
              <w:rPr>
                <w:rFonts w:ascii="Times New Roman" w:hAnsi="Times New Roman" w:cs="Times New Roman"/>
                <w:i/>
                <w:iCs/>
                <w:sz w:val="20"/>
                <w:szCs w:val="20"/>
              </w:rPr>
            </w:pPr>
            <w:r w:rsidRPr="0047445C">
              <w:rPr>
                <w:rFonts w:ascii="Times New Roman" w:hAnsi="Times New Roman" w:cs="Times New Roman"/>
                <w:i/>
                <w:iCs/>
                <w:sz w:val="20"/>
                <w:szCs w:val="20"/>
              </w:rPr>
              <w:t xml:space="preserve">La réduction d'impôt pour frais de scolarité des enfants poursuivant des études secondaires ou supérieures </w:t>
            </w:r>
            <w:r w:rsidRPr="0047445C">
              <w:rPr>
                <w:rFonts w:ascii="Times New Roman" w:hAnsi="Times New Roman" w:cs="Times New Roman"/>
                <w:i/>
                <w:iCs/>
                <w:sz w:val="14"/>
                <w:szCs w:val="14"/>
              </w:rPr>
              <w:t>(art 199 quater F CGI)</w:t>
            </w:r>
            <w:r w:rsidRPr="0047445C">
              <w:rPr>
                <w:rFonts w:ascii="Times New Roman" w:hAnsi="Times New Roman" w:cs="Times New Roman"/>
                <w:i/>
                <w:iCs/>
                <w:sz w:val="20"/>
                <w:szCs w:val="20"/>
              </w:rPr>
              <w:t> ;</w:t>
            </w:r>
          </w:p>
          <w:p w14:paraId="2F0B4E52" w14:textId="77777777" w:rsidR="0047445C" w:rsidRPr="0047445C" w:rsidRDefault="0047445C" w:rsidP="0047445C">
            <w:pPr>
              <w:pStyle w:val="Paragraphedeliste"/>
              <w:numPr>
                <w:ilvl w:val="0"/>
                <w:numId w:val="4"/>
              </w:numPr>
              <w:jc w:val="both"/>
              <w:rPr>
                <w:rFonts w:ascii="Times New Roman" w:hAnsi="Times New Roman" w:cs="Times New Roman"/>
                <w:i/>
                <w:iCs/>
                <w:sz w:val="20"/>
                <w:szCs w:val="20"/>
              </w:rPr>
            </w:pPr>
            <w:r w:rsidRPr="0047445C">
              <w:rPr>
                <w:rFonts w:ascii="Times New Roman" w:hAnsi="Times New Roman" w:cs="Times New Roman"/>
                <w:i/>
                <w:iCs/>
                <w:sz w:val="20"/>
                <w:szCs w:val="20"/>
              </w:rPr>
              <w:t xml:space="preserve">Réduction d'impôt accordée au titre des dons faits par les particuliers </w:t>
            </w:r>
            <w:r w:rsidRPr="0047445C">
              <w:rPr>
                <w:rFonts w:ascii="Times New Roman" w:hAnsi="Times New Roman" w:cs="Times New Roman"/>
                <w:i/>
                <w:iCs/>
                <w:sz w:val="14"/>
                <w:szCs w:val="14"/>
              </w:rPr>
              <w:t>(art 200 CGI)</w:t>
            </w:r>
            <w:r w:rsidRPr="0047445C">
              <w:rPr>
                <w:rFonts w:ascii="Times New Roman" w:hAnsi="Times New Roman" w:cs="Times New Roman"/>
                <w:i/>
                <w:iCs/>
                <w:sz w:val="20"/>
                <w:szCs w:val="20"/>
              </w:rPr>
              <w:t>.</w:t>
            </w:r>
          </w:p>
          <w:p w14:paraId="5FC867A5" w14:textId="77777777" w:rsidR="0047445C" w:rsidRPr="0047445C" w:rsidRDefault="0047445C" w:rsidP="0047445C">
            <w:pPr>
              <w:jc w:val="both"/>
              <w:rPr>
                <w:rFonts w:ascii="Times New Roman" w:hAnsi="Times New Roman" w:cs="Times New Roman"/>
                <w:i/>
                <w:iCs/>
                <w:sz w:val="14"/>
                <w:szCs w:val="14"/>
              </w:rPr>
            </w:pPr>
          </w:p>
          <w:p w14:paraId="263D0633" w14:textId="4DD10863" w:rsidR="0047445C" w:rsidRPr="0047445C" w:rsidRDefault="0047445C" w:rsidP="0047445C">
            <w:pPr>
              <w:jc w:val="both"/>
              <w:rPr>
                <w:rFonts w:ascii="Times New Roman" w:hAnsi="Times New Roman" w:cs="Times New Roman"/>
                <w:i/>
                <w:iCs/>
                <w:sz w:val="20"/>
                <w:szCs w:val="20"/>
                <w:u w:val="single"/>
              </w:rPr>
            </w:pPr>
            <w:r w:rsidRPr="0047445C">
              <w:rPr>
                <w:rFonts w:ascii="Times New Roman" w:hAnsi="Times New Roman" w:cs="Times New Roman"/>
                <w:i/>
                <w:iCs/>
                <w:sz w:val="20"/>
                <w:szCs w:val="20"/>
                <w:u w:val="single"/>
              </w:rPr>
              <w:t xml:space="preserve">Exemples de </w:t>
            </w:r>
            <w:r w:rsidRPr="003A2305">
              <w:rPr>
                <w:rFonts w:ascii="Times New Roman" w:hAnsi="Times New Roman" w:cs="Times New Roman"/>
                <w:b/>
                <w:bCs/>
                <w:i/>
                <w:iCs/>
                <w:sz w:val="20"/>
                <w:szCs w:val="20"/>
                <w:u w:val="single"/>
              </w:rPr>
              <w:t>crédit</w:t>
            </w:r>
            <w:r w:rsidR="00460122">
              <w:rPr>
                <w:rFonts w:ascii="Times New Roman" w:hAnsi="Times New Roman" w:cs="Times New Roman"/>
                <w:b/>
                <w:bCs/>
                <w:i/>
                <w:iCs/>
                <w:sz w:val="20"/>
                <w:szCs w:val="20"/>
                <w:u w:val="single"/>
              </w:rPr>
              <w:t>s</w:t>
            </w:r>
            <w:r w:rsidRPr="0047445C">
              <w:rPr>
                <w:rFonts w:ascii="Times New Roman" w:hAnsi="Times New Roman" w:cs="Times New Roman"/>
                <w:i/>
                <w:iCs/>
                <w:sz w:val="20"/>
                <w:szCs w:val="20"/>
                <w:u w:val="single"/>
              </w:rPr>
              <w:t xml:space="preserve"> d’impôt :</w:t>
            </w:r>
          </w:p>
          <w:p w14:paraId="0E23A387" w14:textId="77777777" w:rsidR="0047445C" w:rsidRPr="0047445C" w:rsidRDefault="0047445C" w:rsidP="0047445C">
            <w:pPr>
              <w:pStyle w:val="Paragraphedeliste"/>
              <w:numPr>
                <w:ilvl w:val="0"/>
                <w:numId w:val="4"/>
              </w:numPr>
              <w:jc w:val="both"/>
              <w:rPr>
                <w:rFonts w:ascii="Times New Roman" w:hAnsi="Times New Roman" w:cs="Times New Roman"/>
                <w:i/>
                <w:iCs/>
                <w:sz w:val="20"/>
                <w:szCs w:val="20"/>
              </w:rPr>
            </w:pPr>
            <w:r w:rsidRPr="0047445C">
              <w:rPr>
                <w:rFonts w:ascii="Times New Roman" w:hAnsi="Times New Roman" w:cs="Times New Roman"/>
                <w:i/>
                <w:iCs/>
                <w:sz w:val="20"/>
                <w:szCs w:val="20"/>
              </w:rPr>
              <w:t xml:space="preserve">Crédit d'impôt pour frais de garde des jeunes enfants </w:t>
            </w:r>
            <w:r w:rsidRPr="0047445C">
              <w:rPr>
                <w:rFonts w:ascii="Times New Roman" w:hAnsi="Times New Roman" w:cs="Times New Roman"/>
                <w:i/>
                <w:iCs/>
                <w:sz w:val="14"/>
                <w:szCs w:val="14"/>
              </w:rPr>
              <w:t>(art 200 quater B CGI)</w:t>
            </w:r>
            <w:r w:rsidRPr="0047445C">
              <w:rPr>
                <w:rFonts w:ascii="Times New Roman" w:hAnsi="Times New Roman" w:cs="Times New Roman"/>
                <w:i/>
                <w:iCs/>
                <w:sz w:val="20"/>
                <w:szCs w:val="20"/>
              </w:rPr>
              <w:t> ;</w:t>
            </w:r>
          </w:p>
          <w:p w14:paraId="08453316" w14:textId="5BE42C1C" w:rsidR="0047445C" w:rsidRPr="0047445C" w:rsidRDefault="00824BE1" w:rsidP="0047445C">
            <w:pPr>
              <w:pStyle w:val="Paragraphedeliste"/>
              <w:numPr>
                <w:ilvl w:val="0"/>
                <w:numId w:val="4"/>
              </w:numPr>
              <w:jc w:val="both"/>
              <w:rPr>
                <w:rFonts w:ascii="Times New Roman" w:hAnsi="Times New Roman" w:cs="Times New Roman"/>
                <w:i/>
                <w:iCs/>
                <w:sz w:val="20"/>
                <w:szCs w:val="20"/>
              </w:rPr>
            </w:pPr>
            <w:hyperlink r:id="rId22" w:anchor="LEGISCTA000037150807" w:history="1">
              <w:r w:rsidR="0047445C" w:rsidRPr="0047445C">
                <w:rPr>
                  <w:rStyle w:val="Lienhypertexte"/>
                  <w:rFonts w:ascii="Times New Roman" w:hAnsi="Times New Roman" w:cs="Times New Roman"/>
                  <w:i/>
                  <w:iCs/>
                  <w:color w:val="auto"/>
                  <w:sz w:val="20"/>
                  <w:szCs w:val="20"/>
                  <w:u w:val="none"/>
                </w:rPr>
                <w:t xml:space="preserve">Crédit d'impôt accordé au titre des sommes versées pour l'emploi d'un salarié à domicile </w:t>
              </w:r>
              <w:r w:rsidR="0047445C" w:rsidRPr="0047445C">
                <w:rPr>
                  <w:rStyle w:val="Lienhypertexte"/>
                  <w:rFonts w:ascii="Times New Roman" w:hAnsi="Times New Roman" w:cs="Times New Roman"/>
                  <w:i/>
                  <w:iCs/>
                  <w:color w:val="auto"/>
                  <w:sz w:val="14"/>
                  <w:szCs w:val="14"/>
                  <w:u w:val="none"/>
                </w:rPr>
                <w:t>(art 199 sexdecies CGI)</w:t>
              </w:r>
            </w:hyperlink>
            <w:r w:rsidR="0047445C" w:rsidRPr="0047445C">
              <w:rPr>
                <w:rFonts w:ascii="Times New Roman" w:hAnsi="Times New Roman" w:cs="Times New Roman"/>
                <w:i/>
                <w:iCs/>
                <w:sz w:val="20"/>
                <w:szCs w:val="20"/>
              </w:rPr>
              <w:t>.</w:t>
            </w:r>
          </w:p>
          <w:p w14:paraId="61C57994" w14:textId="7793766C" w:rsidR="0047445C" w:rsidRDefault="00824BE1" w:rsidP="0047445C">
            <w:pPr>
              <w:pStyle w:val="Paragraphedeliste"/>
              <w:numPr>
                <w:ilvl w:val="0"/>
                <w:numId w:val="4"/>
              </w:numPr>
              <w:jc w:val="both"/>
              <w:rPr>
                <w:rFonts w:ascii="Times New Roman" w:hAnsi="Times New Roman" w:cs="Times New Roman"/>
                <w:i/>
                <w:iCs/>
                <w:sz w:val="20"/>
                <w:szCs w:val="20"/>
              </w:rPr>
            </w:pPr>
            <w:hyperlink r:id="rId23" w:history="1">
              <w:r w:rsidR="0047445C" w:rsidRPr="0047445C">
                <w:rPr>
                  <w:rStyle w:val="Lienhypertexte"/>
                  <w:rFonts w:ascii="Times New Roman" w:hAnsi="Times New Roman" w:cs="Times New Roman"/>
                  <w:i/>
                  <w:iCs/>
                  <w:color w:val="auto"/>
                  <w:sz w:val="20"/>
                  <w:szCs w:val="20"/>
                  <w:u w:val="none"/>
                </w:rPr>
                <w:t>Crédit d’impôt pour la transition énergétique</w:t>
              </w:r>
              <w:r w:rsidR="0047445C" w:rsidRPr="0047445C">
                <w:rPr>
                  <w:rFonts w:ascii="Times New Roman" w:hAnsi="Times New Roman" w:cs="Times New Roman"/>
                  <w:i/>
                  <w:iCs/>
                  <w:sz w:val="20"/>
                  <w:szCs w:val="20"/>
                </w:rPr>
                <w:t xml:space="preserve"> </w:t>
              </w:r>
              <w:r w:rsidR="0047445C" w:rsidRPr="0047445C">
                <w:rPr>
                  <w:rFonts w:ascii="Times New Roman" w:hAnsi="Times New Roman" w:cs="Times New Roman"/>
                  <w:i/>
                  <w:iCs/>
                  <w:sz w:val="14"/>
                  <w:szCs w:val="14"/>
                </w:rPr>
                <w:t>(art 200 CGI</w:t>
              </w:r>
              <w:r w:rsidR="003A2305">
                <w:rPr>
                  <w:rFonts w:ascii="Times New Roman" w:hAnsi="Times New Roman" w:cs="Times New Roman"/>
                  <w:i/>
                  <w:iCs/>
                  <w:sz w:val="14"/>
                  <w:szCs w:val="14"/>
                </w:rPr>
                <w:t>)</w:t>
              </w:r>
            </w:hyperlink>
            <w:r w:rsidR="003A2305">
              <w:rPr>
                <w:rFonts w:ascii="Times New Roman" w:hAnsi="Times New Roman" w:cs="Times New Roman"/>
                <w:i/>
                <w:iCs/>
                <w:sz w:val="20"/>
                <w:szCs w:val="20"/>
              </w:rPr>
              <w:t> ;</w:t>
            </w:r>
          </w:p>
          <w:p w14:paraId="50B1B924" w14:textId="3E947F66" w:rsidR="003A2305" w:rsidRPr="0047445C" w:rsidRDefault="003A2305" w:rsidP="0047445C">
            <w:pPr>
              <w:pStyle w:val="Paragraphedeliste"/>
              <w:numPr>
                <w:ilvl w:val="0"/>
                <w:numId w:val="4"/>
              </w:numPr>
              <w:jc w:val="both"/>
              <w:rPr>
                <w:rFonts w:ascii="Times New Roman" w:hAnsi="Times New Roman" w:cs="Times New Roman"/>
                <w:i/>
                <w:iCs/>
                <w:sz w:val="20"/>
                <w:szCs w:val="20"/>
              </w:rPr>
            </w:pPr>
            <w:r>
              <w:rPr>
                <w:rFonts w:ascii="Times New Roman" w:hAnsi="Times New Roman" w:cs="Times New Roman"/>
                <w:i/>
                <w:iCs/>
                <w:sz w:val="20"/>
                <w:szCs w:val="20"/>
              </w:rPr>
              <w:t xml:space="preserve">Crédit d’impôt </w:t>
            </w:r>
            <w:proofErr w:type="gramStart"/>
            <w:r>
              <w:rPr>
                <w:rFonts w:ascii="Times New Roman" w:hAnsi="Times New Roman" w:cs="Times New Roman"/>
                <w:i/>
                <w:iCs/>
                <w:sz w:val="20"/>
                <w:szCs w:val="20"/>
              </w:rPr>
              <w:t>suite à option</w:t>
            </w:r>
            <w:proofErr w:type="gramEnd"/>
            <w:r>
              <w:rPr>
                <w:rFonts w:ascii="Times New Roman" w:hAnsi="Times New Roman" w:cs="Times New Roman"/>
                <w:i/>
                <w:iCs/>
                <w:sz w:val="20"/>
                <w:szCs w:val="20"/>
              </w:rPr>
              <w:t xml:space="preserve"> pour le barème progressif après acquittement PFONL </w:t>
            </w:r>
            <w:r w:rsidRPr="003A2305">
              <w:rPr>
                <w:rFonts w:ascii="Times New Roman" w:hAnsi="Times New Roman" w:cs="Times New Roman"/>
                <w:i/>
                <w:iCs/>
                <w:sz w:val="14"/>
                <w:szCs w:val="14"/>
              </w:rPr>
              <w:t>(</w:t>
            </w:r>
            <w:proofErr w:type="spellStart"/>
            <w:r w:rsidRPr="003A2305">
              <w:rPr>
                <w:rFonts w:ascii="Times New Roman" w:hAnsi="Times New Roman" w:cs="Times New Roman"/>
                <w:i/>
                <w:iCs/>
                <w:sz w:val="14"/>
                <w:szCs w:val="14"/>
              </w:rPr>
              <w:t>cf</w:t>
            </w:r>
            <w:proofErr w:type="spellEnd"/>
            <w:r w:rsidRPr="003A2305">
              <w:rPr>
                <w:rFonts w:ascii="Times New Roman" w:hAnsi="Times New Roman" w:cs="Times New Roman"/>
                <w:i/>
                <w:iCs/>
                <w:sz w:val="14"/>
                <w:szCs w:val="14"/>
              </w:rPr>
              <w:t xml:space="preserve"> supra)</w:t>
            </w:r>
            <w:r w:rsidRPr="003A2305">
              <w:rPr>
                <w:rFonts w:ascii="Times New Roman" w:hAnsi="Times New Roman" w:cs="Times New Roman"/>
                <w:i/>
                <w:iCs/>
                <w:sz w:val="20"/>
                <w:szCs w:val="20"/>
              </w:rPr>
              <w:t>.</w:t>
            </w:r>
          </w:p>
          <w:p w14:paraId="568E71D6" w14:textId="77777777" w:rsidR="0047445C" w:rsidRPr="0047445C" w:rsidRDefault="0047445C" w:rsidP="0047445C">
            <w:pPr>
              <w:jc w:val="both"/>
              <w:rPr>
                <w:rFonts w:ascii="Times New Roman" w:hAnsi="Times New Roman" w:cs="Times New Roman"/>
                <w:sz w:val="10"/>
                <w:szCs w:val="10"/>
              </w:rPr>
            </w:pPr>
          </w:p>
        </w:tc>
      </w:tr>
    </w:tbl>
    <w:p w14:paraId="6B5FC0D4" w14:textId="77777777" w:rsidR="0047445C" w:rsidRDefault="0047445C" w:rsidP="00DE3654">
      <w:pPr>
        <w:spacing w:after="0"/>
        <w:jc w:val="both"/>
        <w:rPr>
          <w:rFonts w:ascii="Times New Roman" w:hAnsi="Times New Roman" w:cs="Times New Roman"/>
        </w:rPr>
      </w:pPr>
    </w:p>
    <w:p w14:paraId="5C91BA35" w14:textId="7FF4A0F7" w:rsidR="00970A32" w:rsidRDefault="00970A32">
      <w:pPr>
        <w:rPr>
          <w:rFonts w:ascii="Times New Roman" w:hAnsi="Times New Roman" w:cs="Times New Roman"/>
        </w:rPr>
      </w:pPr>
      <w:r>
        <w:rPr>
          <w:rFonts w:ascii="Times New Roman" w:hAnsi="Times New Roman" w:cs="Times New Roman"/>
        </w:rPr>
        <w:br w:type="page"/>
      </w:r>
    </w:p>
    <w:p w14:paraId="66D02A73" w14:textId="77777777" w:rsidR="00DE3654" w:rsidRDefault="00DE3654" w:rsidP="00DE3654">
      <w:pPr>
        <w:spacing w:after="0"/>
        <w:jc w:val="both"/>
        <w:rPr>
          <w:rFonts w:ascii="Times New Roman" w:hAnsi="Times New Roman" w:cs="Times New Roman"/>
        </w:rPr>
      </w:pPr>
    </w:p>
    <w:p w14:paraId="2E0CF2C2" w14:textId="77777777" w:rsidR="00970A32" w:rsidRDefault="00970A32" w:rsidP="00DE3654">
      <w:pPr>
        <w:spacing w:after="0"/>
        <w:jc w:val="both"/>
        <w:rPr>
          <w:rFonts w:ascii="Times New Roman" w:hAnsi="Times New Roman" w:cs="Times New Roman"/>
        </w:rPr>
      </w:pPr>
    </w:p>
    <w:p w14:paraId="73589F53" w14:textId="0F79A3A8" w:rsidR="00970A32" w:rsidRDefault="00970A32" w:rsidP="00970A32">
      <w:pPr>
        <w:spacing w:after="0"/>
        <w:ind w:hanging="1417"/>
        <w:jc w:val="both"/>
        <w:rPr>
          <w:rFonts w:ascii="Times New Roman" w:hAnsi="Times New Roman" w:cs="Times New Roman"/>
        </w:rPr>
      </w:pPr>
      <w:r>
        <w:rPr>
          <w:rFonts w:ascii="Times New Roman" w:hAnsi="Times New Roman" w:cs="Times New Roman"/>
          <w:noProof/>
        </w:rPr>
        <w:drawing>
          <wp:inline distT="0" distB="0" distL="0" distR="0" wp14:anchorId="2843296B" wp14:editId="17D4425D">
            <wp:extent cx="2829126" cy="866692"/>
            <wp:effectExtent l="0" t="0" r="0" b="0"/>
            <wp:docPr id="151890979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91" t="69784" r="50140" b="3419"/>
                    <a:stretch/>
                  </pic:blipFill>
                  <pic:spPr bwMode="auto">
                    <a:xfrm>
                      <a:off x="0" y="0"/>
                      <a:ext cx="2830643" cy="867157"/>
                    </a:xfrm>
                    <a:prstGeom prst="rect">
                      <a:avLst/>
                    </a:prstGeom>
                    <a:noFill/>
                    <a:ln>
                      <a:noFill/>
                    </a:ln>
                    <a:extLst>
                      <a:ext uri="{53640926-AAD7-44D8-BBD7-CCE9431645EC}">
                        <a14:shadowObscured xmlns:a14="http://schemas.microsoft.com/office/drawing/2010/main"/>
                      </a:ext>
                    </a:extLst>
                  </pic:spPr>
                </pic:pic>
              </a:graphicData>
            </a:graphic>
          </wp:inline>
        </w:drawing>
      </w:r>
    </w:p>
    <w:p w14:paraId="575D8DE9" w14:textId="77777777" w:rsidR="00970A32" w:rsidRPr="00DE3654" w:rsidRDefault="00970A32" w:rsidP="00DE3654">
      <w:pPr>
        <w:spacing w:after="0"/>
        <w:jc w:val="both"/>
        <w:rPr>
          <w:rFonts w:ascii="Times New Roman" w:hAnsi="Times New Roman" w:cs="Times New Roman"/>
        </w:rPr>
      </w:pPr>
    </w:p>
    <w:p w14:paraId="5ECD0387" w14:textId="70596119" w:rsidR="00DE3654" w:rsidRPr="00970A32" w:rsidRDefault="00DE3654" w:rsidP="00DE3654">
      <w:pPr>
        <w:spacing w:after="0"/>
        <w:jc w:val="both"/>
        <w:rPr>
          <w:rFonts w:ascii="Times New Roman" w:hAnsi="Times New Roman" w:cs="Times New Roman"/>
          <w:sz w:val="28"/>
          <w:szCs w:val="28"/>
        </w:rPr>
      </w:pPr>
      <w:r w:rsidRPr="00970A32">
        <w:rPr>
          <w:rFonts w:ascii="Times New Roman" w:hAnsi="Times New Roman" w:cs="Times New Roman"/>
          <w:b/>
          <w:bCs/>
          <w:sz w:val="28"/>
          <w:szCs w:val="28"/>
          <w:u w:val="single"/>
        </w:rPr>
        <w:t>IV –</w:t>
      </w:r>
      <w:r w:rsidR="00824BE1">
        <w:rPr>
          <w:rFonts w:ascii="Times New Roman" w:hAnsi="Times New Roman" w:cs="Times New Roman"/>
          <w:b/>
          <w:bCs/>
          <w:sz w:val="28"/>
          <w:szCs w:val="28"/>
          <w:u w:val="single"/>
        </w:rPr>
        <w:t xml:space="preserve"> LE </w:t>
      </w:r>
      <w:r w:rsidRPr="00970A32">
        <w:rPr>
          <w:rFonts w:ascii="Times New Roman" w:hAnsi="Times New Roman" w:cs="Times New Roman"/>
          <w:b/>
          <w:bCs/>
          <w:sz w:val="28"/>
          <w:szCs w:val="28"/>
          <w:u w:val="single"/>
        </w:rPr>
        <w:t>RECOUVREMENT</w:t>
      </w:r>
    </w:p>
    <w:p w14:paraId="40C2FDD5" w14:textId="77777777" w:rsidR="00DE3654" w:rsidRDefault="00DE3654" w:rsidP="00DE3654">
      <w:pPr>
        <w:spacing w:after="0"/>
        <w:jc w:val="both"/>
        <w:rPr>
          <w:rFonts w:ascii="Times New Roman" w:hAnsi="Times New Roman" w:cs="Times New Roman"/>
        </w:rPr>
      </w:pPr>
    </w:p>
    <w:tbl>
      <w:tblPr>
        <w:tblStyle w:val="Grilledutableau"/>
        <w:tblW w:w="0" w:type="auto"/>
        <w:tblLook w:val="04A0" w:firstRow="1" w:lastRow="0" w:firstColumn="1" w:lastColumn="0" w:noHBand="0" w:noVBand="1"/>
      </w:tblPr>
      <w:tblGrid>
        <w:gridCol w:w="9062"/>
      </w:tblGrid>
      <w:tr w:rsidR="003A2305" w14:paraId="1A503883" w14:textId="77777777" w:rsidTr="003A2305">
        <w:tc>
          <w:tcPr>
            <w:tcW w:w="9062" w:type="dxa"/>
            <w:shd w:val="clear" w:color="auto" w:fill="9FBDFF"/>
          </w:tcPr>
          <w:p w14:paraId="6F57840C" w14:textId="77777777" w:rsidR="003A2305" w:rsidRPr="003A2305" w:rsidRDefault="003A2305" w:rsidP="003A2305">
            <w:pPr>
              <w:jc w:val="both"/>
              <w:rPr>
                <w:rFonts w:ascii="Times New Roman" w:hAnsi="Times New Roman" w:cs="Times New Roman"/>
                <w:sz w:val="10"/>
                <w:szCs w:val="10"/>
              </w:rPr>
            </w:pPr>
          </w:p>
          <w:p w14:paraId="740076A1" w14:textId="50D3FB2B" w:rsidR="003A2305" w:rsidRPr="003A2305" w:rsidRDefault="003A2305" w:rsidP="003A2305">
            <w:pPr>
              <w:jc w:val="both"/>
              <w:rPr>
                <w:rFonts w:ascii="Times New Roman" w:hAnsi="Times New Roman" w:cs="Times New Roman"/>
                <w:sz w:val="20"/>
                <w:szCs w:val="20"/>
              </w:rPr>
            </w:pPr>
            <w:r w:rsidRPr="003A2305">
              <w:rPr>
                <w:rFonts w:ascii="Times New Roman" w:hAnsi="Times New Roman" w:cs="Times New Roman"/>
                <w:b/>
                <w:bCs/>
                <w:sz w:val="20"/>
                <w:szCs w:val="20"/>
                <w:u w:val="single"/>
              </w:rPr>
              <w:t>Définition :</w:t>
            </w:r>
            <w:r w:rsidRPr="003A2305">
              <w:rPr>
                <w:rFonts w:ascii="Times New Roman" w:hAnsi="Times New Roman" w:cs="Times New Roman"/>
                <w:sz w:val="20"/>
                <w:szCs w:val="20"/>
              </w:rPr>
              <w:t xml:space="preserve"> Le recouvrement désigne la procédure par laquelle l’Etat va appréhender les sommes ainsi liquidées.</w:t>
            </w:r>
          </w:p>
          <w:p w14:paraId="45103864" w14:textId="77777777" w:rsidR="003A2305" w:rsidRPr="003A2305" w:rsidRDefault="003A2305" w:rsidP="00DE3654">
            <w:pPr>
              <w:jc w:val="both"/>
              <w:rPr>
                <w:rFonts w:ascii="Times New Roman" w:hAnsi="Times New Roman" w:cs="Times New Roman"/>
                <w:sz w:val="10"/>
                <w:szCs w:val="10"/>
              </w:rPr>
            </w:pPr>
          </w:p>
        </w:tc>
      </w:tr>
    </w:tbl>
    <w:p w14:paraId="66326683" w14:textId="77777777" w:rsidR="003A2305" w:rsidRDefault="003A2305" w:rsidP="00DE3654">
      <w:pPr>
        <w:spacing w:after="0"/>
        <w:jc w:val="both"/>
        <w:rPr>
          <w:rFonts w:ascii="Times New Roman" w:hAnsi="Times New Roman" w:cs="Times New Roman"/>
        </w:rPr>
      </w:pPr>
    </w:p>
    <w:p w14:paraId="521A462A" w14:textId="3B266704" w:rsidR="00F72925" w:rsidRDefault="00F72925" w:rsidP="004C36F1">
      <w:pPr>
        <w:pStyle w:val="Paragraphedeliste"/>
        <w:numPr>
          <w:ilvl w:val="0"/>
          <w:numId w:val="29"/>
        </w:numPr>
        <w:spacing w:after="0"/>
        <w:jc w:val="both"/>
        <w:rPr>
          <w:rFonts w:ascii="Times New Roman" w:hAnsi="Times New Roman" w:cs="Times New Roman"/>
          <w:u w:val="single"/>
        </w:rPr>
      </w:pPr>
      <w:r>
        <w:rPr>
          <w:rFonts w:ascii="Times New Roman" w:hAnsi="Times New Roman" w:cs="Times New Roman"/>
          <w:u w:val="single"/>
        </w:rPr>
        <w:t>La déclaration</w:t>
      </w:r>
    </w:p>
    <w:p w14:paraId="478426CC" w14:textId="77777777" w:rsidR="00F72925" w:rsidRDefault="00F72925" w:rsidP="00F72925">
      <w:pPr>
        <w:spacing w:after="0"/>
        <w:jc w:val="both"/>
        <w:rPr>
          <w:rFonts w:ascii="Times New Roman" w:hAnsi="Times New Roman" w:cs="Times New Roman"/>
        </w:rPr>
      </w:pPr>
    </w:p>
    <w:p w14:paraId="73EB442C" w14:textId="3014189D" w:rsidR="00F72925" w:rsidRDefault="00F72925" w:rsidP="00291FA3">
      <w:pPr>
        <w:spacing w:after="0"/>
        <w:ind w:firstLine="360"/>
        <w:jc w:val="both"/>
        <w:rPr>
          <w:rFonts w:ascii="Times New Roman" w:hAnsi="Times New Roman" w:cs="Times New Roman"/>
        </w:rPr>
      </w:pPr>
      <w:r>
        <w:rPr>
          <w:rFonts w:ascii="Times New Roman" w:hAnsi="Times New Roman" w:cs="Times New Roman"/>
        </w:rPr>
        <w:t>Chaque année, le contribuable doit déclarer</w:t>
      </w:r>
      <w:r w:rsidR="00D13E6D">
        <w:rPr>
          <w:rFonts w:ascii="Times New Roman" w:hAnsi="Times New Roman" w:cs="Times New Roman"/>
        </w:rPr>
        <w:t>,</w:t>
      </w:r>
      <w:r>
        <w:rPr>
          <w:rFonts w:ascii="Times New Roman" w:hAnsi="Times New Roman" w:cs="Times New Roman"/>
        </w:rPr>
        <w:t xml:space="preserve"> </w:t>
      </w:r>
      <w:r w:rsidR="00D13E6D">
        <w:rPr>
          <w:rFonts w:ascii="Times New Roman" w:hAnsi="Times New Roman" w:cs="Times New Roman"/>
        </w:rPr>
        <w:t xml:space="preserve">via le </w:t>
      </w:r>
      <w:r w:rsidR="00D13E6D">
        <w:rPr>
          <w:rFonts w:ascii="Times New Roman" w:hAnsi="Times New Roman" w:cs="Times New Roman"/>
          <w:u w:val="single"/>
        </w:rPr>
        <w:t>formulaire n°2042</w:t>
      </w:r>
      <w:r w:rsidR="00D13E6D" w:rsidRPr="00D13E6D">
        <w:rPr>
          <w:rFonts w:ascii="Times New Roman" w:hAnsi="Times New Roman" w:cs="Times New Roman"/>
        </w:rPr>
        <w:t>,</w:t>
      </w:r>
      <w:r w:rsidR="00D13E6D">
        <w:rPr>
          <w:rFonts w:ascii="Times New Roman" w:hAnsi="Times New Roman" w:cs="Times New Roman"/>
        </w:rPr>
        <w:t xml:space="preserve"> </w:t>
      </w:r>
      <w:r>
        <w:rPr>
          <w:rFonts w:ascii="Times New Roman" w:hAnsi="Times New Roman" w:cs="Times New Roman"/>
        </w:rPr>
        <w:t>auprès de l’administration fiscale l’intégralité des revenus qu’il a perçu au cours de l’année précédent. C’est-à-dire qu’on déclare et paie en année N les revenus gagnés en N-1.</w:t>
      </w:r>
    </w:p>
    <w:p w14:paraId="7A73321F" w14:textId="7E9A2119" w:rsidR="00F72925" w:rsidRDefault="00F72925" w:rsidP="00F72925">
      <w:pPr>
        <w:spacing w:after="0"/>
        <w:jc w:val="both"/>
        <w:rPr>
          <w:rFonts w:ascii="Times New Roman" w:hAnsi="Times New Roman" w:cs="Times New Roman"/>
        </w:rPr>
      </w:pPr>
      <w:r>
        <w:rPr>
          <w:rFonts w:ascii="Times New Roman" w:hAnsi="Times New Roman" w:cs="Times New Roman"/>
        </w:rPr>
        <w:tab/>
        <w:t xml:space="preserve">Cette déclaration est </w:t>
      </w:r>
      <w:r w:rsidR="00291FA3">
        <w:rPr>
          <w:rFonts w:ascii="Times New Roman" w:hAnsi="Times New Roman" w:cs="Times New Roman"/>
        </w:rPr>
        <w:t xml:space="preserve">par </w:t>
      </w:r>
      <w:r w:rsidR="00291FA3" w:rsidRPr="00291FA3">
        <w:rPr>
          <w:rFonts w:ascii="Times New Roman" w:hAnsi="Times New Roman" w:cs="Times New Roman"/>
          <w:u w:val="single"/>
        </w:rPr>
        <w:t>principe</w:t>
      </w:r>
      <w:r w:rsidRPr="00291FA3">
        <w:rPr>
          <w:rFonts w:ascii="Times New Roman" w:hAnsi="Times New Roman" w:cs="Times New Roman"/>
          <w:u w:val="single"/>
        </w:rPr>
        <w:t xml:space="preserve"> dématérialisée</w:t>
      </w:r>
      <w:r>
        <w:rPr>
          <w:rFonts w:ascii="Times New Roman" w:hAnsi="Times New Roman" w:cs="Times New Roman"/>
        </w:rPr>
        <w:t xml:space="preserve"> et réalisée sur l’espace personnel du site des impôts</w:t>
      </w:r>
      <w:r w:rsidR="00291FA3">
        <w:rPr>
          <w:rFonts w:ascii="Times New Roman" w:hAnsi="Times New Roman" w:cs="Times New Roman"/>
        </w:rPr>
        <w:t> ;</w:t>
      </w:r>
      <w:r>
        <w:rPr>
          <w:rFonts w:ascii="Times New Roman" w:hAnsi="Times New Roman" w:cs="Times New Roman"/>
        </w:rPr>
        <w:t xml:space="preserve"> soit </w:t>
      </w:r>
      <w:r w:rsidR="00291FA3">
        <w:rPr>
          <w:rFonts w:ascii="Times New Roman" w:hAnsi="Times New Roman" w:cs="Times New Roman"/>
        </w:rPr>
        <w:t xml:space="preserve">en cas d’impossibilité, </w:t>
      </w:r>
      <w:r>
        <w:rPr>
          <w:rFonts w:ascii="Times New Roman" w:hAnsi="Times New Roman" w:cs="Times New Roman"/>
        </w:rPr>
        <w:t>réalisée de manière papier.</w:t>
      </w:r>
    </w:p>
    <w:p w14:paraId="17C8A6D8" w14:textId="5F3F7CAC" w:rsidR="00F72925" w:rsidRPr="00F72925" w:rsidRDefault="00F72925" w:rsidP="00F72925">
      <w:pPr>
        <w:spacing w:after="0"/>
        <w:jc w:val="both"/>
        <w:rPr>
          <w:rFonts w:ascii="Times New Roman" w:hAnsi="Times New Roman" w:cs="Times New Roman"/>
        </w:rPr>
      </w:pPr>
      <w:r>
        <w:rPr>
          <w:rFonts w:ascii="Times New Roman" w:hAnsi="Times New Roman" w:cs="Times New Roman"/>
        </w:rPr>
        <w:tab/>
        <w:t>La date limite pour déposer sa déclaration varie</w:t>
      </w:r>
      <w:r w:rsidR="00291FA3">
        <w:rPr>
          <w:rFonts w:ascii="Times New Roman" w:hAnsi="Times New Roman" w:cs="Times New Roman"/>
        </w:rPr>
        <w:t xml:space="preserve"> d’année en année</w:t>
      </w:r>
      <w:r>
        <w:rPr>
          <w:rFonts w:ascii="Times New Roman" w:hAnsi="Times New Roman" w:cs="Times New Roman"/>
        </w:rPr>
        <w:t xml:space="preserve"> selon </w:t>
      </w:r>
      <w:r w:rsidR="00291FA3">
        <w:rPr>
          <w:rFonts w:ascii="Times New Roman" w:hAnsi="Times New Roman" w:cs="Times New Roman"/>
        </w:rPr>
        <w:t>le</w:t>
      </w:r>
      <w:r>
        <w:rPr>
          <w:rFonts w:ascii="Times New Roman" w:hAnsi="Times New Roman" w:cs="Times New Roman"/>
        </w:rPr>
        <w:t xml:space="preserve"> département dans lequel le contribuable réside. </w:t>
      </w:r>
    </w:p>
    <w:p w14:paraId="06ED6E71" w14:textId="77777777" w:rsidR="00F72925" w:rsidRDefault="00F72925" w:rsidP="00F72925">
      <w:pPr>
        <w:spacing w:after="0"/>
        <w:jc w:val="both"/>
        <w:rPr>
          <w:rFonts w:ascii="Times New Roman" w:hAnsi="Times New Roman" w:cs="Times New Roman"/>
        </w:rPr>
      </w:pPr>
    </w:p>
    <w:p w14:paraId="4D7BA392" w14:textId="0EDA1FEC" w:rsidR="00291FA3" w:rsidRPr="00291FA3" w:rsidRDefault="00291FA3" w:rsidP="00F72925">
      <w:pPr>
        <w:spacing w:after="0"/>
        <w:jc w:val="both"/>
        <w:rPr>
          <w:rFonts w:ascii="Times New Roman" w:hAnsi="Times New Roman" w:cs="Times New Roman"/>
          <w:i/>
          <w:iCs/>
        </w:rPr>
      </w:pPr>
      <w:r w:rsidRPr="00291FA3">
        <w:rPr>
          <w:rFonts w:ascii="Times New Roman" w:hAnsi="Times New Roman" w:cs="Times New Roman"/>
          <w:i/>
          <w:iCs/>
        </w:rPr>
        <w:t>A titre indicatif, pour l’année 2024 (revenus de 2023),</w:t>
      </w:r>
      <w:r w:rsidRPr="00291FA3">
        <w:rPr>
          <w:rFonts w:ascii="Arial" w:hAnsi="Arial" w:cs="Arial"/>
          <w:i/>
          <w:iCs/>
          <w:color w:val="3A3A3A"/>
          <w:shd w:val="clear" w:color="auto" w:fill="FFFFFF"/>
        </w:rPr>
        <w:t xml:space="preserve"> </w:t>
      </w:r>
      <w:r w:rsidRPr="00291FA3">
        <w:rPr>
          <w:rFonts w:ascii="Times New Roman" w:hAnsi="Times New Roman" w:cs="Times New Roman"/>
          <w:i/>
          <w:iCs/>
        </w:rPr>
        <w:t xml:space="preserve">le service de déclaration en ligne ouvre le 11/04/2024 et les dates limites de déclaration sont : </w:t>
      </w:r>
    </w:p>
    <w:p w14:paraId="7A6B5D66" w14:textId="219EC534" w:rsidR="00291FA3" w:rsidRDefault="00291FA3" w:rsidP="00291FA3">
      <w:pPr>
        <w:spacing w:after="0"/>
        <w:jc w:val="center"/>
        <w:rPr>
          <w:rFonts w:ascii="Times New Roman" w:hAnsi="Times New Roman" w:cs="Times New Roman"/>
        </w:rPr>
      </w:pPr>
      <w:r>
        <w:rPr>
          <w:rFonts w:ascii="Times New Roman" w:hAnsi="Times New Roman" w:cs="Times New Roman"/>
          <w:noProof/>
        </w:rPr>
        <w:drawing>
          <wp:inline distT="0" distB="0" distL="0" distR="0" wp14:anchorId="607C9925" wp14:editId="363A5EA3">
            <wp:extent cx="3572053" cy="760095"/>
            <wp:effectExtent l="0" t="0" r="9525" b="1905"/>
            <wp:docPr id="118561569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15692" name="Image 9" descr="Une image contenant texte, capture d’écran, Polic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8676" cy="772144"/>
                    </a:xfrm>
                    <a:prstGeom prst="rect">
                      <a:avLst/>
                    </a:prstGeom>
                    <a:noFill/>
                    <a:ln>
                      <a:noFill/>
                    </a:ln>
                  </pic:spPr>
                </pic:pic>
              </a:graphicData>
            </a:graphic>
          </wp:inline>
        </w:drawing>
      </w:r>
    </w:p>
    <w:p w14:paraId="690363EF" w14:textId="21042929" w:rsidR="00291FA3" w:rsidRPr="00291FA3" w:rsidRDefault="00291FA3" w:rsidP="00291FA3">
      <w:pPr>
        <w:spacing w:after="0"/>
        <w:ind w:left="1701" w:right="1701"/>
        <w:jc w:val="both"/>
        <w:rPr>
          <w:rFonts w:ascii="Times New Roman" w:hAnsi="Times New Roman" w:cs="Times New Roman"/>
          <w:i/>
          <w:iCs/>
          <w:sz w:val="14"/>
          <w:szCs w:val="14"/>
        </w:rPr>
      </w:pPr>
      <w:r w:rsidRPr="00291FA3">
        <w:rPr>
          <w:rFonts w:ascii="Times New Roman" w:hAnsi="Times New Roman" w:cs="Times New Roman"/>
          <w:i/>
          <w:iCs/>
          <w:sz w:val="14"/>
          <w:szCs w:val="14"/>
        </w:rPr>
        <w:t xml:space="preserve">La date limite de dépôt des déclarations de revenus version </w:t>
      </w:r>
      <w:r w:rsidRPr="00291FA3">
        <w:rPr>
          <w:rFonts w:ascii="Times New Roman" w:hAnsi="Times New Roman" w:cs="Times New Roman"/>
          <w:i/>
          <w:iCs/>
          <w:sz w:val="14"/>
          <w:szCs w:val="14"/>
          <w:u w:val="single"/>
        </w:rPr>
        <w:t>papier</w:t>
      </w:r>
      <w:r w:rsidRPr="00291FA3">
        <w:rPr>
          <w:rFonts w:ascii="Times New Roman" w:hAnsi="Times New Roman" w:cs="Times New Roman"/>
          <w:i/>
          <w:iCs/>
          <w:sz w:val="14"/>
          <w:szCs w:val="14"/>
        </w:rPr>
        <w:t xml:space="preserve"> est fixée au 21 mai 2024 à 23h59 (y compris pour les Français résidents à l'étranger), le cachet de la Poste faisant foi.</w:t>
      </w:r>
    </w:p>
    <w:p w14:paraId="2672D1A6" w14:textId="77777777" w:rsidR="00F72925" w:rsidRPr="00F72925" w:rsidRDefault="00F72925" w:rsidP="00F72925">
      <w:pPr>
        <w:spacing w:after="0"/>
        <w:jc w:val="both"/>
        <w:rPr>
          <w:rFonts w:ascii="Times New Roman" w:hAnsi="Times New Roman" w:cs="Times New Roman"/>
        </w:rPr>
      </w:pPr>
    </w:p>
    <w:p w14:paraId="0FAF5268" w14:textId="3489BAC5" w:rsidR="00F72925" w:rsidRPr="00F72925" w:rsidRDefault="00F72925" w:rsidP="004C36F1">
      <w:pPr>
        <w:pStyle w:val="Paragraphedeliste"/>
        <w:numPr>
          <w:ilvl w:val="0"/>
          <w:numId w:val="29"/>
        </w:numPr>
        <w:spacing w:after="0"/>
        <w:jc w:val="both"/>
        <w:rPr>
          <w:rFonts w:ascii="Times New Roman" w:hAnsi="Times New Roman" w:cs="Times New Roman"/>
          <w:u w:val="single"/>
        </w:rPr>
      </w:pPr>
      <w:r>
        <w:rPr>
          <w:rFonts w:ascii="Times New Roman" w:hAnsi="Times New Roman" w:cs="Times New Roman"/>
          <w:u w:val="single"/>
        </w:rPr>
        <w:t>Le paiement de l’impôt</w:t>
      </w:r>
    </w:p>
    <w:p w14:paraId="373DE459" w14:textId="77777777" w:rsidR="00314900" w:rsidRDefault="00314900" w:rsidP="00314900">
      <w:pPr>
        <w:spacing w:after="0"/>
        <w:jc w:val="both"/>
        <w:rPr>
          <w:rFonts w:ascii="Times New Roman" w:hAnsi="Times New Roman" w:cs="Times New Roman"/>
        </w:rPr>
      </w:pPr>
    </w:p>
    <w:p w14:paraId="43127AA3" w14:textId="1980D069" w:rsidR="00146008" w:rsidRPr="00314900" w:rsidRDefault="00314900" w:rsidP="000C2773">
      <w:pPr>
        <w:spacing w:after="0"/>
        <w:ind w:firstLine="360"/>
        <w:jc w:val="both"/>
        <w:rPr>
          <w:rFonts w:ascii="Times New Roman" w:hAnsi="Times New Roman" w:cs="Times New Roman"/>
        </w:rPr>
      </w:pPr>
      <w:r>
        <w:rPr>
          <w:rFonts w:ascii="Times New Roman" w:hAnsi="Times New Roman" w:cs="Times New Roman"/>
        </w:rPr>
        <w:t>Une fois que le contribuable a déclaré ses revenus, l’administration fiscale produit un « </w:t>
      </w:r>
      <w:r>
        <w:rPr>
          <w:rFonts w:ascii="Times New Roman" w:hAnsi="Times New Roman" w:cs="Times New Roman"/>
          <w:b/>
          <w:bCs/>
          <w:u w:val="single"/>
        </w:rPr>
        <w:t>rôle</w:t>
      </w:r>
      <w:r>
        <w:rPr>
          <w:rFonts w:ascii="Times New Roman" w:hAnsi="Times New Roman" w:cs="Times New Roman"/>
        </w:rPr>
        <w:t> », c’est-à-dire un</w:t>
      </w:r>
      <w:r w:rsidR="00146008">
        <w:rPr>
          <w:rFonts w:ascii="Times New Roman" w:hAnsi="Times New Roman" w:cs="Times New Roman"/>
        </w:rPr>
        <w:t xml:space="preserve"> </w:t>
      </w:r>
      <w:r w:rsidR="00146008" w:rsidRPr="00146008">
        <w:rPr>
          <w:rFonts w:ascii="Times New Roman" w:hAnsi="Times New Roman" w:cs="Times New Roman"/>
          <w:u w:val="single"/>
        </w:rPr>
        <w:t>titre exécutoire</w:t>
      </w:r>
      <w:r w:rsidR="00146008" w:rsidRPr="00146008">
        <w:rPr>
          <w:rFonts w:ascii="Times New Roman" w:hAnsi="Times New Roman" w:cs="Times New Roman"/>
        </w:rPr>
        <w:t xml:space="preserve"> en vertu d</w:t>
      </w:r>
      <w:r w:rsidR="00146008">
        <w:rPr>
          <w:rFonts w:ascii="Times New Roman" w:hAnsi="Times New Roman" w:cs="Times New Roman"/>
        </w:rPr>
        <w:t>u</w:t>
      </w:r>
      <w:r w:rsidR="00146008" w:rsidRPr="00146008">
        <w:rPr>
          <w:rFonts w:ascii="Times New Roman" w:hAnsi="Times New Roman" w:cs="Times New Roman"/>
        </w:rPr>
        <w:t>quel le comptable public effectue et poursuit le recouvrement des impôts directs</w:t>
      </w:r>
      <w:r w:rsidR="00146008">
        <w:rPr>
          <w:rFonts w:ascii="Times New Roman" w:hAnsi="Times New Roman" w:cs="Times New Roman"/>
        </w:rPr>
        <w:t>. L’IR est alors e</w:t>
      </w:r>
      <w:r w:rsidR="00146008" w:rsidRPr="00146008">
        <w:rPr>
          <w:rFonts w:ascii="Times New Roman" w:hAnsi="Times New Roman" w:cs="Times New Roman"/>
        </w:rPr>
        <w:t xml:space="preserve">xigible </w:t>
      </w:r>
      <w:r w:rsidR="00146008" w:rsidRPr="00146008">
        <w:rPr>
          <w:rFonts w:ascii="Times New Roman" w:hAnsi="Times New Roman" w:cs="Times New Roman"/>
          <w:u w:val="single"/>
        </w:rPr>
        <w:t>trente jours</w:t>
      </w:r>
      <w:r w:rsidR="00146008" w:rsidRPr="00146008">
        <w:rPr>
          <w:rFonts w:ascii="Times New Roman" w:hAnsi="Times New Roman" w:cs="Times New Roman"/>
        </w:rPr>
        <w:t xml:space="preserve"> après la date de la mise en recouvrement du rôle</w:t>
      </w:r>
      <w:r w:rsidR="00146008">
        <w:rPr>
          <w:rFonts w:ascii="Times New Roman" w:hAnsi="Times New Roman" w:cs="Times New Roman"/>
        </w:rPr>
        <w:t xml:space="preserve"> </w:t>
      </w:r>
      <w:r w:rsidR="00146008" w:rsidRPr="00146008">
        <w:rPr>
          <w:rFonts w:ascii="Times New Roman" w:hAnsi="Times New Roman" w:cs="Times New Roman"/>
          <w:sz w:val="16"/>
          <w:szCs w:val="16"/>
        </w:rPr>
        <w:t>(</w:t>
      </w:r>
      <w:r w:rsidR="00146008">
        <w:rPr>
          <w:rFonts w:ascii="Times New Roman" w:hAnsi="Times New Roman" w:cs="Times New Roman"/>
          <w:sz w:val="16"/>
          <w:szCs w:val="16"/>
        </w:rPr>
        <w:t>Art 1663 CGI</w:t>
      </w:r>
      <w:r w:rsidR="00146008" w:rsidRPr="00146008">
        <w:rPr>
          <w:rFonts w:ascii="Times New Roman" w:hAnsi="Times New Roman" w:cs="Times New Roman"/>
          <w:sz w:val="16"/>
          <w:szCs w:val="16"/>
        </w:rPr>
        <w:t>)</w:t>
      </w:r>
      <w:r w:rsidR="00146008" w:rsidRPr="00146008">
        <w:rPr>
          <w:rFonts w:ascii="Times New Roman" w:hAnsi="Times New Roman" w:cs="Times New Roman"/>
        </w:rPr>
        <w:t>.</w:t>
      </w:r>
    </w:p>
    <w:p w14:paraId="2C8B7AB9" w14:textId="4B5E7A5A" w:rsidR="003A2305" w:rsidRDefault="00314900" w:rsidP="00146008">
      <w:pPr>
        <w:spacing w:after="0"/>
        <w:ind w:firstLine="708"/>
        <w:jc w:val="both"/>
        <w:rPr>
          <w:rFonts w:ascii="Times New Roman" w:hAnsi="Times New Roman" w:cs="Times New Roman"/>
        </w:rPr>
      </w:pPr>
      <w:r w:rsidRPr="00314900">
        <w:rPr>
          <w:rFonts w:ascii="Times New Roman" w:hAnsi="Times New Roman" w:cs="Times New Roman"/>
        </w:rPr>
        <w:t>Pour toute somme supérieure à 300 €, le paiement par voie dématérialisée est obligatoire.</w:t>
      </w:r>
      <w:r w:rsidR="00146008">
        <w:rPr>
          <w:rFonts w:ascii="Times New Roman" w:hAnsi="Times New Roman" w:cs="Times New Roman"/>
        </w:rPr>
        <w:t xml:space="preserve"> En deçà, il est toléré de régler par chèque, liquide ou carte bancaire, parfois auprès d’un bureau de tabac </w:t>
      </w:r>
      <w:r w:rsidR="00146008" w:rsidRPr="00146008">
        <w:rPr>
          <w:rFonts w:ascii="Times New Roman" w:hAnsi="Times New Roman" w:cs="Times New Roman"/>
          <w:i/>
          <w:iCs/>
          <w:sz w:val="20"/>
          <w:szCs w:val="20"/>
        </w:rPr>
        <w:t>(dispositif « paiement de proximité »)</w:t>
      </w:r>
      <w:r w:rsidR="00146008">
        <w:rPr>
          <w:rFonts w:ascii="Times New Roman" w:hAnsi="Times New Roman" w:cs="Times New Roman"/>
        </w:rPr>
        <w:t>.</w:t>
      </w:r>
    </w:p>
    <w:p w14:paraId="1677B76E" w14:textId="77777777" w:rsidR="00314900" w:rsidRDefault="00314900" w:rsidP="004C36F1">
      <w:pPr>
        <w:spacing w:after="0"/>
        <w:jc w:val="both"/>
        <w:rPr>
          <w:rFonts w:ascii="Times New Roman" w:hAnsi="Times New Roman" w:cs="Times New Roman"/>
        </w:rPr>
      </w:pPr>
    </w:p>
    <w:p w14:paraId="501D9034" w14:textId="75B616DD" w:rsidR="00314900" w:rsidRDefault="00146008" w:rsidP="004C36F1">
      <w:pPr>
        <w:spacing w:after="0"/>
        <w:jc w:val="both"/>
        <w:rPr>
          <w:rFonts w:ascii="Times New Roman" w:hAnsi="Times New Roman" w:cs="Times New Roman"/>
        </w:rPr>
      </w:pPr>
      <w:r>
        <w:rPr>
          <w:rFonts w:ascii="Times New Roman" w:hAnsi="Times New Roman" w:cs="Times New Roman"/>
        </w:rPr>
        <w:tab/>
        <w:t xml:space="preserve">En revanche ces règles se trouvent d’application marginale depuis la mise en place du </w:t>
      </w:r>
      <w:r>
        <w:rPr>
          <w:rFonts w:ascii="Times New Roman" w:hAnsi="Times New Roman" w:cs="Times New Roman"/>
          <w:b/>
          <w:bCs/>
          <w:u w:val="single"/>
        </w:rPr>
        <w:t>prélèvement à la source</w:t>
      </w:r>
      <w:r>
        <w:rPr>
          <w:rFonts w:ascii="Times New Roman" w:hAnsi="Times New Roman" w:cs="Times New Roman"/>
        </w:rPr>
        <w:t>.</w:t>
      </w:r>
    </w:p>
    <w:p w14:paraId="304F3006" w14:textId="77777777" w:rsidR="00314900" w:rsidRPr="00595A68" w:rsidRDefault="00314900" w:rsidP="004C36F1">
      <w:pPr>
        <w:spacing w:after="0"/>
        <w:jc w:val="both"/>
        <w:rPr>
          <w:rFonts w:ascii="Times New Roman" w:hAnsi="Times New Roman" w:cs="Times New Roman"/>
          <w:sz w:val="16"/>
          <w:szCs w:val="16"/>
        </w:rPr>
      </w:pPr>
    </w:p>
    <w:tbl>
      <w:tblPr>
        <w:tblStyle w:val="Grilledutableau"/>
        <w:tblW w:w="0" w:type="auto"/>
        <w:tblLook w:val="04A0" w:firstRow="1" w:lastRow="0" w:firstColumn="1" w:lastColumn="0" w:noHBand="0" w:noVBand="1"/>
      </w:tblPr>
      <w:tblGrid>
        <w:gridCol w:w="9062"/>
      </w:tblGrid>
      <w:tr w:rsidR="00595A68" w14:paraId="39C303C5" w14:textId="77777777" w:rsidTr="00595A68">
        <w:tc>
          <w:tcPr>
            <w:tcW w:w="9062" w:type="dxa"/>
            <w:shd w:val="clear" w:color="auto" w:fill="F1C493"/>
          </w:tcPr>
          <w:p w14:paraId="01EB50DF" w14:textId="77777777" w:rsidR="00595A68" w:rsidRPr="00595A68" w:rsidRDefault="00595A68" w:rsidP="00595A68">
            <w:pPr>
              <w:jc w:val="both"/>
              <w:rPr>
                <w:rFonts w:ascii="Times New Roman" w:hAnsi="Times New Roman" w:cs="Times New Roman"/>
                <w:sz w:val="10"/>
                <w:szCs w:val="10"/>
              </w:rPr>
            </w:pPr>
          </w:p>
          <w:p w14:paraId="04133240" w14:textId="3F937E2C" w:rsidR="00595A68" w:rsidRPr="00595A68" w:rsidRDefault="00595A68" w:rsidP="00595A68">
            <w:pPr>
              <w:jc w:val="center"/>
              <w:rPr>
                <w:rFonts w:ascii="Times New Roman" w:hAnsi="Times New Roman" w:cs="Times New Roman"/>
                <w:b/>
                <w:bCs/>
                <w:u w:val="single"/>
              </w:rPr>
            </w:pPr>
            <w:r w:rsidRPr="00595A68">
              <w:rPr>
                <w:rFonts w:ascii="Times New Roman" w:hAnsi="Times New Roman" w:cs="Times New Roman"/>
                <w:b/>
                <w:bCs/>
                <w:u w:val="single"/>
              </w:rPr>
              <w:t>ZOOM prélèvement à la source</w:t>
            </w:r>
            <w:r>
              <w:rPr>
                <w:rFonts w:ascii="Times New Roman" w:hAnsi="Times New Roman" w:cs="Times New Roman"/>
                <w:b/>
                <w:bCs/>
                <w:u w:val="single"/>
              </w:rPr>
              <w:t> :</w:t>
            </w:r>
          </w:p>
          <w:p w14:paraId="113AFBC9" w14:textId="3584FAC4" w:rsidR="00595A68" w:rsidRDefault="00595A68" w:rsidP="00595A68">
            <w:pPr>
              <w:ind w:firstLine="708"/>
              <w:jc w:val="both"/>
              <w:rPr>
                <w:rFonts w:ascii="Times New Roman" w:hAnsi="Times New Roman" w:cs="Times New Roman"/>
                <w:sz w:val="20"/>
                <w:szCs w:val="20"/>
              </w:rPr>
            </w:pPr>
            <w:r w:rsidRPr="00595A68">
              <w:rPr>
                <w:rFonts w:ascii="Times New Roman" w:hAnsi="Times New Roman" w:cs="Times New Roman"/>
                <w:sz w:val="20"/>
                <w:szCs w:val="20"/>
              </w:rPr>
              <w:t>Entré en vigueur au 1</w:t>
            </w:r>
            <w:r w:rsidRPr="00595A68">
              <w:rPr>
                <w:rFonts w:ascii="Times New Roman" w:hAnsi="Times New Roman" w:cs="Times New Roman"/>
                <w:sz w:val="20"/>
                <w:szCs w:val="20"/>
                <w:vertAlign w:val="superscript"/>
              </w:rPr>
              <w:t>er</w:t>
            </w:r>
            <w:r w:rsidRPr="00595A68">
              <w:rPr>
                <w:rFonts w:ascii="Times New Roman" w:hAnsi="Times New Roman" w:cs="Times New Roman"/>
                <w:sz w:val="20"/>
                <w:szCs w:val="20"/>
              </w:rPr>
              <w:t xml:space="preserve"> janvier 2019, le Prélèvement A la Source (P.A.S) consiste pour l’administration fiscale à prélever une partie de l’impôt directement entre les mains du tiers qui verse le revenu (employeur, caisse de retraite). Dans l’hypothèse où le versement du revenu n’est pas ordonné par un tiers, le contribuable versera </w:t>
            </w:r>
            <w:r w:rsidR="006E4273">
              <w:rPr>
                <w:rFonts w:ascii="Times New Roman" w:hAnsi="Times New Roman" w:cs="Times New Roman"/>
                <w:sz w:val="20"/>
                <w:szCs w:val="20"/>
              </w:rPr>
              <w:t>des</w:t>
            </w:r>
            <w:r w:rsidRPr="00595A68">
              <w:rPr>
                <w:rFonts w:ascii="Times New Roman" w:hAnsi="Times New Roman" w:cs="Times New Roman"/>
                <w:sz w:val="20"/>
                <w:szCs w:val="20"/>
              </w:rPr>
              <w:t xml:space="preserve"> acompte</w:t>
            </w:r>
            <w:r w:rsidR="006E4273">
              <w:rPr>
                <w:rFonts w:ascii="Times New Roman" w:hAnsi="Times New Roman" w:cs="Times New Roman"/>
                <w:sz w:val="20"/>
                <w:szCs w:val="20"/>
              </w:rPr>
              <w:t>s</w:t>
            </w:r>
            <w:r w:rsidRPr="00595A68">
              <w:rPr>
                <w:rFonts w:ascii="Times New Roman" w:hAnsi="Times New Roman" w:cs="Times New Roman"/>
                <w:sz w:val="20"/>
                <w:szCs w:val="20"/>
              </w:rPr>
              <w:t xml:space="preserve"> à échéance.</w:t>
            </w:r>
          </w:p>
          <w:p w14:paraId="6F7B78B2" w14:textId="13A0C86E" w:rsidR="00595A68" w:rsidRDefault="00595A68" w:rsidP="00595A68">
            <w:pPr>
              <w:ind w:firstLine="708"/>
              <w:jc w:val="both"/>
              <w:rPr>
                <w:rFonts w:ascii="Times New Roman" w:hAnsi="Times New Roman" w:cs="Times New Roman"/>
                <w:sz w:val="20"/>
                <w:szCs w:val="20"/>
              </w:rPr>
            </w:pPr>
            <w:r w:rsidRPr="00595A68">
              <w:rPr>
                <w:rFonts w:ascii="Times New Roman" w:hAnsi="Times New Roman" w:cs="Times New Roman"/>
                <w:sz w:val="20"/>
                <w:szCs w:val="20"/>
              </w:rPr>
              <w:t xml:space="preserve"> Ainsi, le P.A.S est </w:t>
            </w:r>
            <w:r w:rsidRPr="00595A68">
              <w:rPr>
                <w:rFonts w:ascii="Times New Roman" w:hAnsi="Times New Roman" w:cs="Times New Roman"/>
                <w:b/>
                <w:bCs/>
                <w:sz w:val="20"/>
                <w:szCs w:val="20"/>
                <w:u w:val="single"/>
              </w:rPr>
              <w:t>obligatoire</w:t>
            </w:r>
            <w:r w:rsidRPr="00595A68">
              <w:rPr>
                <w:rFonts w:ascii="Times New Roman" w:hAnsi="Times New Roman" w:cs="Times New Roman"/>
                <w:sz w:val="20"/>
                <w:szCs w:val="20"/>
              </w:rPr>
              <w:t xml:space="preserve"> s’agissant des revenus pro (TS, BIC, BNC, BA), RF, pensions alimentaires, rentes et retraites </w:t>
            </w:r>
            <w:r w:rsidRPr="00595A68">
              <w:rPr>
                <w:rFonts w:ascii="Times New Roman" w:hAnsi="Times New Roman" w:cs="Times New Roman"/>
                <w:sz w:val="14"/>
                <w:szCs w:val="14"/>
              </w:rPr>
              <w:t>(Art 204 A CGI)</w:t>
            </w:r>
            <w:r w:rsidRPr="00595A68">
              <w:rPr>
                <w:rFonts w:ascii="Times New Roman" w:hAnsi="Times New Roman" w:cs="Times New Roman"/>
                <w:sz w:val="20"/>
                <w:szCs w:val="20"/>
              </w:rPr>
              <w:t xml:space="preserve">. En revanche il ne s’applique pas aux RCM </w:t>
            </w:r>
            <w:r w:rsidR="006E4273">
              <w:rPr>
                <w:rFonts w:ascii="Times New Roman" w:hAnsi="Times New Roman" w:cs="Times New Roman"/>
                <w:sz w:val="20"/>
                <w:szCs w:val="20"/>
              </w:rPr>
              <w:t>ou</w:t>
            </w:r>
            <w:r w:rsidRPr="00595A68">
              <w:rPr>
                <w:rFonts w:ascii="Times New Roman" w:hAnsi="Times New Roman" w:cs="Times New Roman"/>
                <w:sz w:val="20"/>
                <w:szCs w:val="20"/>
              </w:rPr>
              <w:t xml:space="preserve"> aux PV des particuliers.</w:t>
            </w:r>
          </w:p>
          <w:p w14:paraId="7A8A804A" w14:textId="77777777" w:rsidR="00970A32" w:rsidRPr="00595A68" w:rsidRDefault="00970A32" w:rsidP="00595A68">
            <w:pPr>
              <w:ind w:firstLine="708"/>
              <w:jc w:val="both"/>
              <w:rPr>
                <w:rFonts w:ascii="Times New Roman" w:hAnsi="Times New Roman" w:cs="Times New Roman"/>
                <w:sz w:val="20"/>
                <w:szCs w:val="20"/>
              </w:rPr>
            </w:pPr>
          </w:p>
          <w:p w14:paraId="748584BF" w14:textId="77777777" w:rsidR="00970A32" w:rsidRDefault="00970A32" w:rsidP="00595A68">
            <w:pPr>
              <w:jc w:val="both"/>
              <w:rPr>
                <w:rFonts w:ascii="Times New Roman" w:hAnsi="Times New Roman" w:cs="Times New Roman"/>
                <w:sz w:val="20"/>
                <w:szCs w:val="20"/>
              </w:rPr>
            </w:pPr>
          </w:p>
          <w:p w14:paraId="30646DC7" w14:textId="77777777" w:rsidR="00970A32" w:rsidRDefault="00970A32" w:rsidP="00595A68">
            <w:pPr>
              <w:jc w:val="both"/>
              <w:rPr>
                <w:rFonts w:ascii="Times New Roman" w:hAnsi="Times New Roman" w:cs="Times New Roman"/>
                <w:sz w:val="20"/>
                <w:szCs w:val="20"/>
              </w:rPr>
            </w:pPr>
          </w:p>
          <w:p w14:paraId="104A7132" w14:textId="414287E7" w:rsidR="00595A68" w:rsidRPr="00595A68" w:rsidRDefault="00595A68" w:rsidP="00595A68">
            <w:pPr>
              <w:jc w:val="both"/>
              <w:rPr>
                <w:rFonts w:ascii="Times New Roman" w:hAnsi="Times New Roman" w:cs="Times New Roman"/>
                <w:sz w:val="20"/>
                <w:szCs w:val="20"/>
              </w:rPr>
            </w:pPr>
            <w:r w:rsidRPr="00595A68">
              <w:rPr>
                <w:rFonts w:ascii="Times New Roman" w:hAnsi="Times New Roman" w:cs="Times New Roman"/>
                <w:sz w:val="20"/>
                <w:szCs w:val="20"/>
              </w:rPr>
              <w:tab/>
              <w:t>Le montant prélevé à la source est déterminé par l’application d’un taux spécifique propre à chaque contribuable qui dépend des revenus déclarés au titre de l’année N-1. Il est possible de modifier le taux de son P.A.S sur le site des impôts.</w:t>
            </w:r>
          </w:p>
          <w:p w14:paraId="7AB62C00" w14:textId="77777777" w:rsidR="00595A68" w:rsidRPr="00595A68" w:rsidRDefault="00595A68" w:rsidP="004C36F1">
            <w:pPr>
              <w:jc w:val="both"/>
              <w:rPr>
                <w:rFonts w:ascii="Times New Roman" w:hAnsi="Times New Roman" w:cs="Times New Roman"/>
                <w:sz w:val="10"/>
                <w:szCs w:val="10"/>
              </w:rPr>
            </w:pPr>
          </w:p>
        </w:tc>
      </w:tr>
    </w:tbl>
    <w:p w14:paraId="7433518F" w14:textId="77777777" w:rsidR="003A2305" w:rsidRDefault="003A2305" w:rsidP="004C36F1">
      <w:pPr>
        <w:spacing w:after="0"/>
        <w:jc w:val="both"/>
        <w:rPr>
          <w:rFonts w:ascii="Times New Roman" w:hAnsi="Times New Roman" w:cs="Times New Roman"/>
        </w:rPr>
      </w:pPr>
    </w:p>
    <w:p w14:paraId="7E7203B6" w14:textId="454A924E" w:rsidR="003A2305" w:rsidRDefault="003A2305" w:rsidP="00595A68">
      <w:pPr>
        <w:spacing w:after="0"/>
        <w:ind w:firstLine="708"/>
        <w:jc w:val="both"/>
        <w:rPr>
          <w:rFonts w:ascii="Times New Roman" w:hAnsi="Times New Roman" w:cs="Times New Roman"/>
        </w:rPr>
      </w:pPr>
      <w:r>
        <w:rPr>
          <w:rFonts w:ascii="Times New Roman" w:hAnsi="Times New Roman" w:cs="Times New Roman"/>
        </w:rPr>
        <w:t xml:space="preserve">Après </w:t>
      </w:r>
      <w:r w:rsidR="006E4273">
        <w:rPr>
          <w:rFonts w:ascii="Times New Roman" w:hAnsi="Times New Roman" w:cs="Times New Roman"/>
        </w:rPr>
        <w:t xml:space="preserve">que le contribuable </w:t>
      </w:r>
      <w:proofErr w:type="gramStart"/>
      <w:r w:rsidR="006E4273">
        <w:rPr>
          <w:rFonts w:ascii="Times New Roman" w:hAnsi="Times New Roman" w:cs="Times New Roman"/>
        </w:rPr>
        <w:t>ait</w:t>
      </w:r>
      <w:proofErr w:type="gramEnd"/>
      <w:r>
        <w:rPr>
          <w:rFonts w:ascii="Times New Roman" w:hAnsi="Times New Roman" w:cs="Times New Roman"/>
        </w:rPr>
        <w:t xml:space="preserve"> déclaré ses revenus, l’administration calculera le montant de l’imposition normalement </w:t>
      </w:r>
      <w:r w:rsidR="006E4273">
        <w:rPr>
          <w:rFonts w:ascii="Times New Roman" w:hAnsi="Times New Roman" w:cs="Times New Roman"/>
        </w:rPr>
        <w:t>dû</w:t>
      </w:r>
      <w:r>
        <w:rPr>
          <w:rFonts w:ascii="Times New Roman" w:hAnsi="Times New Roman" w:cs="Times New Roman"/>
        </w:rPr>
        <w:t xml:space="preserve"> au titre de l’année déclarée. Elle prendra en compte les sommes déjà versées au titre du P</w:t>
      </w:r>
      <w:r w:rsidR="00595A68">
        <w:rPr>
          <w:rFonts w:ascii="Times New Roman" w:hAnsi="Times New Roman" w:cs="Times New Roman"/>
        </w:rPr>
        <w:t>.</w:t>
      </w:r>
      <w:r>
        <w:rPr>
          <w:rFonts w:ascii="Times New Roman" w:hAnsi="Times New Roman" w:cs="Times New Roman"/>
        </w:rPr>
        <w:t>A</w:t>
      </w:r>
      <w:r w:rsidR="00595A68">
        <w:rPr>
          <w:rFonts w:ascii="Times New Roman" w:hAnsi="Times New Roman" w:cs="Times New Roman"/>
        </w:rPr>
        <w:t>.</w:t>
      </w:r>
      <w:r>
        <w:rPr>
          <w:rFonts w:ascii="Times New Roman" w:hAnsi="Times New Roman" w:cs="Times New Roman"/>
        </w:rPr>
        <w:t>S. La différence</w:t>
      </w:r>
      <w:r w:rsidR="00595A68">
        <w:rPr>
          <w:rFonts w:ascii="Times New Roman" w:hAnsi="Times New Roman" w:cs="Times New Roman"/>
        </w:rPr>
        <w:t>,</w:t>
      </w:r>
      <w:r>
        <w:rPr>
          <w:rFonts w:ascii="Times New Roman" w:hAnsi="Times New Roman" w:cs="Times New Roman"/>
        </w:rPr>
        <w:t xml:space="preserve"> positive ou négative</w:t>
      </w:r>
      <w:r w:rsidR="00595A68">
        <w:rPr>
          <w:rFonts w:ascii="Times New Roman" w:hAnsi="Times New Roman" w:cs="Times New Roman"/>
        </w:rPr>
        <w:t>,</w:t>
      </w:r>
      <w:r>
        <w:rPr>
          <w:rFonts w:ascii="Times New Roman" w:hAnsi="Times New Roman" w:cs="Times New Roman"/>
        </w:rPr>
        <w:t xml:space="preserve"> sera respectivement réclamée ou remboursée au contribuable.</w:t>
      </w:r>
    </w:p>
    <w:p w14:paraId="0EA4402B" w14:textId="662F1FAA" w:rsidR="003A2305" w:rsidRDefault="003A2305" w:rsidP="004C36F1">
      <w:pPr>
        <w:spacing w:after="0"/>
        <w:jc w:val="both"/>
        <w:rPr>
          <w:rFonts w:ascii="Times New Roman" w:hAnsi="Times New Roman" w:cs="Times New Roman"/>
        </w:rPr>
      </w:pPr>
    </w:p>
    <w:p w14:paraId="05FA0710" w14:textId="77777777" w:rsidR="003A2305" w:rsidRDefault="003A2305" w:rsidP="004C36F1">
      <w:pPr>
        <w:spacing w:after="0"/>
        <w:jc w:val="both"/>
        <w:rPr>
          <w:rFonts w:ascii="Times New Roman" w:hAnsi="Times New Roman" w:cs="Times New Roman"/>
        </w:rPr>
      </w:pPr>
    </w:p>
    <w:p w14:paraId="21438C75" w14:textId="77777777" w:rsidR="003A2305" w:rsidRDefault="003A2305" w:rsidP="004C36F1">
      <w:pPr>
        <w:spacing w:after="0"/>
        <w:jc w:val="both"/>
        <w:rPr>
          <w:rFonts w:ascii="Times New Roman" w:hAnsi="Times New Roman" w:cs="Times New Roman"/>
        </w:rPr>
      </w:pPr>
    </w:p>
    <w:p w14:paraId="28F1A52A" w14:textId="77777777" w:rsidR="00DE3654" w:rsidRDefault="00DE3654" w:rsidP="00DE3654">
      <w:pPr>
        <w:spacing w:after="0"/>
        <w:jc w:val="both"/>
        <w:rPr>
          <w:rFonts w:ascii="Times New Roman" w:hAnsi="Times New Roman" w:cs="Times New Roman"/>
        </w:rPr>
      </w:pPr>
    </w:p>
    <w:p w14:paraId="7036CCF1" w14:textId="728C1929" w:rsidR="00DE3654" w:rsidRDefault="00DE3654" w:rsidP="00DE3654">
      <w:pPr>
        <w:spacing w:after="0"/>
        <w:jc w:val="both"/>
        <w:rPr>
          <w:rFonts w:ascii="Times New Roman" w:hAnsi="Times New Roman" w:cs="Times New Roman"/>
        </w:rPr>
      </w:pPr>
    </w:p>
    <w:p w14:paraId="0F8FE3F7" w14:textId="77777777" w:rsidR="00314900" w:rsidRDefault="00314900" w:rsidP="00DE3654">
      <w:pPr>
        <w:spacing w:after="0"/>
        <w:jc w:val="both"/>
        <w:rPr>
          <w:rFonts w:ascii="Times New Roman" w:hAnsi="Times New Roman" w:cs="Times New Roman"/>
        </w:rPr>
      </w:pPr>
    </w:p>
    <w:p w14:paraId="495BEEE7" w14:textId="2C8C9428" w:rsidR="00DE3654" w:rsidRDefault="00DE3654" w:rsidP="00595A68">
      <w:pPr>
        <w:spacing w:after="0"/>
        <w:jc w:val="both"/>
        <w:rPr>
          <w:rFonts w:ascii="Times New Roman" w:hAnsi="Times New Roman" w:cs="Times New Roman"/>
        </w:rPr>
      </w:pPr>
    </w:p>
    <w:p w14:paraId="077E67AB" w14:textId="77777777" w:rsidR="00DE3654" w:rsidRDefault="00DE3654" w:rsidP="00DE3654">
      <w:pPr>
        <w:spacing w:after="0"/>
        <w:jc w:val="both"/>
        <w:rPr>
          <w:rFonts w:ascii="Times New Roman" w:hAnsi="Times New Roman" w:cs="Times New Roman"/>
        </w:rPr>
      </w:pPr>
    </w:p>
    <w:p w14:paraId="36669CD9" w14:textId="77777777" w:rsidR="00DE3654" w:rsidRDefault="00DE3654" w:rsidP="00DE3654">
      <w:pPr>
        <w:spacing w:after="0"/>
        <w:jc w:val="both"/>
        <w:rPr>
          <w:rFonts w:ascii="Times New Roman" w:hAnsi="Times New Roman" w:cs="Times New Roman"/>
        </w:rPr>
      </w:pPr>
    </w:p>
    <w:p w14:paraId="125AD9C5" w14:textId="77777777" w:rsidR="00DE3654" w:rsidRDefault="00DE3654" w:rsidP="00DE3654">
      <w:pPr>
        <w:spacing w:after="0"/>
        <w:jc w:val="both"/>
        <w:rPr>
          <w:rFonts w:ascii="Times New Roman" w:hAnsi="Times New Roman" w:cs="Times New Roman"/>
        </w:rPr>
      </w:pPr>
    </w:p>
    <w:p w14:paraId="2438C192" w14:textId="77777777" w:rsidR="00DE3654" w:rsidRDefault="00DE3654" w:rsidP="00DE3654">
      <w:pPr>
        <w:spacing w:after="0"/>
        <w:jc w:val="both"/>
        <w:rPr>
          <w:rFonts w:ascii="Times New Roman" w:hAnsi="Times New Roman" w:cs="Times New Roman"/>
        </w:rPr>
      </w:pPr>
    </w:p>
    <w:p w14:paraId="70C2EEF5" w14:textId="77777777" w:rsidR="00DE3654" w:rsidRDefault="00DE3654" w:rsidP="00DE3654">
      <w:pPr>
        <w:spacing w:after="0"/>
        <w:jc w:val="both"/>
        <w:rPr>
          <w:rFonts w:ascii="Times New Roman" w:hAnsi="Times New Roman" w:cs="Times New Roman"/>
        </w:rPr>
      </w:pPr>
    </w:p>
    <w:p w14:paraId="5E372848" w14:textId="77777777" w:rsidR="00DE3654" w:rsidRDefault="00DE3654" w:rsidP="00DE3654">
      <w:pPr>
        <w:spacing w:after="0"/>
        <w:jc w:val="both"/>
        <w:rPr>
          <w:rFonts w:ascii="Times New Roman" w:hAnsi="Times New Roman" w:cs="Times New Roman"/>
        </w:rPr>
      </w:pPr>
    </w:p>
    <w:p w14:paraId="5FE82AEC" w14:textId="08230890" w:rsidR="00DE3654" w:rsidRPr="00DE3654" w:rsidRDefault="00DE3654" w:rsidP="00DE3654">
      <w:pPr>
        <w:spacing w:after="0"/>
        <w:jc w:val="both"/>
        <w:rPr>
          <w:rFonts w:ascii="Times New Roman" w:hAnsi="Times New Roman" w:cs="Times New Roman"/>
        </w:rPr>
      </w:pPr>
    </w:p>
    <w:sectPr w:rsidR="00DE3654" w:rsidRPr="00DE3654" w:rsidSect="003140CF">
      <w:footerReference w:type="default" r:id="rId25"/>
      <w:pgSz w:w="11906" w:h="16838"/>
      <w:pgMar w:top="28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61FE2" w14:textId="77777777" w:rsidR="00332815" w:rsidRDefault="00332815" w:rsidP="00332815">
      <w:pPr>
        <w:spacing w:after="0" w:line="240" w:lineRule="auto"/>
      </w:pPr>
      <w:r>
        <w:separator/>
      </w:r>
    </w:p>
  </w:endnote>
  <w:endnote w:type="continuationSeparator" w:id="0">
    <w:p w14:paraId="066C5956" w14:textId="77777777" w:rsidR="00332815" w:rsidRDefault="00332815" w:rsidP="00332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Liberation Serif">
    <w:altName w:val="Liberation Serif"/>
    <w:panose1 w:val="02020603050405020304"/>
    <w:charset w:val="00"/>
    <w:family w:val="roman"/>
    <w:pitch w:val="variable"/>
    <w:sig w:usb0="E0000AFF" w:usb1="500078FF" w:usb2="00000021" w:usb3="00000000" w:csb0="000001BF" w:csb1="00000000"/>
  </w:font>
  <w:font w:name="LiberationSerif">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943149"/>
      <w:docPartObj>
        <w:docPartGallery w:val="Page Numbers (Bottom of Page)"/>
        <w:docPartUnique/>
      </w:docPartObj>
    </w:sdtPr>
    <w:sdtEndPr/>
    <w:sdtContent>
      <w:p w14:paraId="4A7ED820" w14:textId="77777777" w:rsidR="00E82E66" w:rsidRPr="00332815" w:rsidRDefault="00E82E66" w:rsidP="00E82E66">
        <w:pPr>
          <w:pStyle w:val="Pieddepage"/>
          <w:jc w:val="center"/>
          <w:rPr>
            <w:b/>
            <w:bCs/>
            <w:color w:val="4762A2"/>
            <w:sz w:val="16"/>
            <w:szCs w:val="16"/>
          </w:rPr>
        </w:pPr>
        <w:r w:rsidRPr="00332815">
          <w:rPr>
            <w:b/>
            <w:bCs/>
            <w:color w:val="4762A2"/>
            <w:sz w:val="16"/>
            <w:szCs w:val="16"/>
          </w:rPr>
          <w:t>JURIS’PERFORM</w:t>
        </w:r>
      </w:p>
      <w:p w14:paraId="4DE3F844" w14:textId="77777777" w:rsidR="00AE0E80" w:rsidRDefault="00824BE1" w:rsidP="00AE0E80">
        <w:pPr>
          <w:pStyle w:val="Pieddepage"/>
          <w:jc w:val="center"/>
          <w:rPr>
            <w:color w:val="E04F32"/>
            <w:sz w:val="16"/>
            <w:szCs w:val="16"/>
          </w:rPr>
        </w:pPr>
        <w:hyperlink r:id="rId1" w:history="1">
          <w:r w:rsidR="00E82E66" w:rsidRPr="00332815">
            <w:rPr>
              <w:rStyle w:val="Lienhypertexte"/>
              <w:color w:val="E04F32"/>
              <w:sz w:val="16"/>
              <w:szCs w:val="16"/>
              <w:u w:val="none"/>
            </w:rPr>
            <w:t>www.juris-perform.fr</w:t>
          </w:r>
        </w:hyperlink>
      </w:p>
      <w:p w14:paraId="7D1EE0B2" w14:textId="33EE0935" w:rsidR="00AE0E80" w:rsidRDefault="00E82E66" w:rsidP="00AE0E80">
        <w:pPr>
          <w:pStyle w:val="Pieddepage"/>
          <w:jc w:val="center"/>
          <w:rPr>
            <w:sz w:val="14"/>
            <w:szCs w:val="14"/>
          </w:rPr>
        </w:pPr>
        <w:r w:rsidRPr="00332815">
          <w:rPr>
            <w:sz w:val="14"/>
            <w:szCs w:val="14"/>
          </w:rPr>
          <w:t xml:space="preserve">9 bis rue Saint Alexis / 6 bis </w:t>
        </w:r>
        <w:proofErr w:type="spellStart"/>
        <w:r w:rsidRPr="00332815">
          <w:rPr>
            <w:sz w:val="14"/>
            <w:szCs w:val="14"/>
          </w:rPr>
          <w:t>bvd</w:t>
        </w:r>
        <w:proofErr w:type="spellEnd"/>
        <w:r w:rsidRPr="00332815">
          <w:rPr>
            <w:sz w:val="14"/>
            <w:szCs w:val="14"/>
          </w:rPr>
          <w:t xml:space="preserve"> Pasteur 34000 Montpellier</w:t>
        </w:r>
      </w:p>
      <w:p w14:paraId="38B2DEB1" w14:textId="3D03FA63" w:rsidR="00332815" w:rsidRPr="00E82E66" w:rsidRDefault="00AE0E80" w:rsidP="00AE0E80">
        <w:pPr>
          <w:pStyle w:val="Pieddepage"/>
          <w:jc w:val="center"/>
          <w:rPr>
            <w:sz w:val="14"/>
            <w:szCs w:val="14"/>
          </w:rPr>
        </w:pPr>
        <w:r>
          <w:rPr>
            <w:sz w:val="14"/>
            <w:szCs w:val="14"/>
          </w:rPr>
          <w:t xml:space="preserve">                                                           </w:t>
        </w:r>
        <w:r w:rsidR="00E82E66" w:rsidRPr="00332815">
          <w:rPr>
            <w:sz w:val="14"/>
            <w:szCs w:val="14"/>
          </w:rPr>
          <w:t>TEL : 06 50 36 78 60</w:t>
        </w:r>
        <w:r w:rsidR="00E82E66">
          <w:rPr>
            <w:sz w:val="14"/>
            <w:szCs w:val="14"/>
          </w:rPr>
          <w:tab/>
        </w:r>
        <w:r w:rsidR="00E82E66">
          <w:rPr>
            <w:sz w:val="14"/>
            <w:szCs w:val="14"/>
          </w:rPr>
          <w:tab/>
        </w:r>
        <w:r w:rsidR="00E82E66">
          <w:rPr>
            <w:sz w:val="14"/>
            <w:szCs w:val="14"/>
          </w:rPr>
          <w:tab/>
        </w:r>
        <w:r w:rsidR="00E82E66" w:rsidRPr="00E82E66">
          <w:rPr>
            <w:color w:val="7F7F7F" w:themeColor="background1" w:themeShade="7F"/>
            <w:spacing w:val="60"/>
            <w:sz w:val="14"/>
            <w:szCs w:val="14"/>
          </w:rPr>
          <w:t>Page</w:t>
        </w:r>
        <w:r w:rsidR="00E82E66" w:rsidRPr="00E82E66">
          <w:rPr>
            <w:sz w:val="14"/>
            <w:szCs w:val="14"/>
          </w:rPr>
          <w:t xml:space="preserve"> | </w:t>
        </w:r>
        <w:r w:rsidR="00E82E66" w:rsidRPr="00E82E66">
          <w:rPr>
            <w:sz w:val="14"/>
            <w:szCs w:val="14"/>
          </w:rPr>
          <w:fldChar w:fldCharType="begin"/>
        </w:r>
        <w:r w:rsidR="00E82E66" w:rsidRPr="00E82E66">
          <w:rPr>
            <w:sz w:val="14"/>
            <w:szCs w:val="14"/>
          </w:rPr>
          <w:instrText>PAGE   \* MERGEFORMAT</w:instrText>
        </w:r>
        <w:r w:rsidR="00E82E66" w:rsidRPr="00E82E66">
          <w:rPr>
            <w:sz w:val="14"/>
            <w:szCs w:val="14"/>
          </w:rPr>
          <w:fldChar w:fldCharType="separate"/>
        </w:r>
        <w:r w:rsidR="00E82E66" w:rsidRPr="00E82E66">
          <w:rPr>
            <w:b/>
            <w:bCs/>
            <w:sz w:val="14"/>
            <w:szCs w:val="14"/>
          </w:rPr>
          <w:t>1</w:t>
        </w:r>
        <w:r w:rsidR="00E82E66" w:rsidRPr="00E82E66">
          <w:rPr>
            <w:b/>
            <w:bCs/>
            <w:sz w:val="14"/>
            <w:szCs w:val="1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5CC3E" w14:textId="77777777" w:rsidR="00332815" w:rsidRDefault="00332815" w:rsidP="00332815">
      <w:pPr>
        <w:spacing w:after="0" w:line="240" w:lineRule="auto"/>
      </w:pPr>
      <w:r>
        <w:separator/>
      </w:r>
    </w:p>
  </w:footnote>
  <w:footnote w:type="continuationSeparator" w:id="0">
    <w:p w14:paraId="77571070" w14:textId="77777777" w:rsidR="00332815" w:rsidRDefault="00332815" w:rsidP="00332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B81"/>
    <w:multiLevelType w:val="hybridMultilevel"/>
    <w:tmpl w:val="64A482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2A6825"/>
    <w:multiLevelType w:val="hybridMultilevel"/>
    <w:tmpl w:val="77686A6E"/>
    <w:lvl w:ilvl="0" w:tplc="14F2D336">
      <w:start w:val="1"/>
      <w:numFmt w:val="lowerLetter"/>
      <w:lvlText w:val="%1)"/>
      <w:lvlJc w:val="left"/>
      <w:pPr>
        <w:ind w:left="720" w:hanging="360"/>
      </w:pPr>
      <w:rPr>
        <w:rFonts w:hint="default"/>
        <w:i/>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010FCB"/>
    <w:multiLevelType w:val="hybridMultilevel"/>
    <w:tmpl w:val="2B30477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4E6F72"/>
    <w:multiLevelType w:val="hybridMultilevel"/>
    <w:tmpl w:val="169837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CC154B"/>
    <w:multiLevelType w:val="hybridMultilevel"/>
    <w:tmpl w:val="B082E7C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041664"/>
    <w:multiLevelType w:val="hybridMultilevel"/>
    <w:tmpl w:val="D8780AD0"/>
    <w:lvl w:ilvl="0" w:tplc="011CED3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98352D"/>
    <w:multiLevelType w:val="hybridMultilevel"/>
    <w:tmpl w:val="674AF0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1224A61"/>
    <w:multiLevelType w:val="hybridMultilevel"/>
    <w:tmpl w:val="169837F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B11537"/>
    <w:multiLevelType w:val="hybridMultilevel"/>
    <w:tmpl w:val="450084A0"/>
    <w:lvl w:ilvl="0" w:tplc="C5E0940E">
      <w:start w:val="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1B3285"/>
    <w:multiLevelType w:val="hybridMultilevel"/>
    <w:tmpl w:val="18DAB6E2"/>
    <w:lvl w:ilvl="0" w:tplc="0E1EE4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B77513"/>
    <w:multiLevelType w:val="hybridMultilevel"/>
    <w:tmpl w:val="C15673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AC2A0D"/>
    <w:multiLevelType w:val="hybridMultilevel"/>
    <w:tmpl w:val="526C66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497C5E"/>
    <w:multiLevelType w:val="hybridMultilevel"/>
    <w:tmpl w:val="7A08F7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8B51A5B"/>
    <w:multiLevelType w:val="hybridMultilevel"/>
    <w:tmpl w:val="B082E7C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912029A"/>
    <w:multiLevelType w:val="hybridMultilevel"/>
    <w:tmpl w:val="BF9A1D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97603DB"/>
    <w:multiLevelType w:val="multilevel"/>
    <w:tmpl w:val="130CF59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6" w15:restartNumberingAfterBreak="0">
    <w:nsid w:val="4F355E13"/>
    <w:multiLevelType w:val="multilevel"/>
    <w:tmpl w:val="8536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AA4E52"/>
    <w:multiLevelType w:val="hybridMultilevel"/>
    <w:tmpl w:val="49EE99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8CC4BF1"/>
    <w:multiLevelType w:val="hybridMultilevel"/>
    <w:tmpl w:val="B0344A9E"/>
    <w:lvl w:ilvl="0" w:tplc="7004A63A">
      <w:start w:val="2"/>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99026D7"/>
    <w:multiLevelType w:val="hybridMultilevel"/>
    <w:tmpl w:val="ECD44A2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9AD7AFC"/>
    <w:multiLevelType w:val="hybridMultilevel"/>
    <w:tmpl w:val="C1B49570"/>
    <w:lvl w:ilvl="0" w:tplc="FFFFFFFF">
      <w:start w:val="1"/>
      <w:numFmt w:val="lowerLetter"/>
      <w:lvlText w:val="%1."/>
      <w:lvlJc w:val="left"/>
      <w:pPr>
        <w:ind w:left="1068" w:hanging="360"/>
      </w:pPr>
    </w:lvl>
    <w:lvl w:ilvl="1" w:tplc="040C0019" w:tentative="1">
      <w:start w:val="1"/>
      <w:numFmt w:val="lowerLetter"/>
      <w:lvlText w:val="%2."/>
      <w:lvlJc w:val="left"/>
      <w:pPr>
        <w:ind w:left="1068" w:hanging="360"/>
      </w:pPr>
    </w:lvl>
    <w:lvl w:ilvl="2" w:tplc="040C001B" w:tentative="1">
      <w:start w:val="1"/>
      <w:numFmt w:val="lowerRoman"/>
      <w:lvlText w:val="%3."/>
      <w:lvlJc w:val="right"/>
      <w:pPr>
        <w:ind w:left="1788" w:hanging="180"/>
      </w:pPr>
    </w:lvl>
    <w:lvl w:ilvl="3" w:tplc="040C000F" w:tentative="1">
      <w:start w:val="1"/>
      <w:numFmt w:val="decimal"/>
      <w:lvlText w:val="%4."/>
      <w:lvlJc w:val="left"/>
      <w:pPr>
        <w:ind w:left="2508" w:hanging="360"/>
      </w:pPr>
    </w:lvl>
    <w:lvl w:ilvl="4" w:tplc="040C0019" w:tentative="1">
      <w:start w:val="1"/>
      <w:numFmt w:val="lowerLetter"/>
      <w:lvlText w:val="%5."/>
      <w:lvlJc w:val="left"/>
      <w:pPr>
        <w:ind w:left="3228" w:hanging="360"/>
      </w:pPr>
    </w:lvl>
    <w:lvl w:ilvl="5" w:tplc="040C001B" w:tentative="1">
      <w:start w:val="1"/>
      <w:numFmt w:val="lowerRoman"/>
      <w:lvlText w:val="%6."/>
      <w:lvlJc w:val="right"/>
      <w:pPr>
        <w:ind w:left="3948" w:hanging="180"/>
      </w:pPr>
    </w:lvl>
    <w:lvl w:ilvl="6" w:tplc="040C000F" w:tentative="1">
      <w:start w:val="1"/>
      <w:numFmt w:val="decimal"/>
      <w:lvlText w:val="%7."/>
      <w:lvlJc w:val="left"/>
      <w:pPr>
        <w:ind w:left="4668" w:hanging="360"/>
      </w:pPr>
    </w:lvl>
    <w:lvl w:ilvl="7" w:tplc="040C0019" w:tentative="1">
      <w:start w:val="1"/>
      <w:numFmt w:val="lowerLetter"/>
      <w:lvlText w:val="%8."/>
      <w:lvlJc w:val="left"/>
      <w:pPr>
        <w:ind w:left="5388" w:hanging="360"/>
      </w:pPr>
    </w:lvl>
    <w:lvl w:ilvl="8" w:tplc="040C001B" w:tentative="1">
      <w:start w:val="1"/>
      <w:numFmt w:val="lowerRoman"/>
      <w:lvlText w:val="%9."/>
      <w:lvlJc w:val="right"/>
      <w:pPr>
        <w:ind w:left="6108" w:hanging="180"/>
      </w:pPr>
    </w:lvl>
  </w:abstractNum>
  <w:abstractNum w:abstractNumId="21" w15:restartNumberingAfterBreak="0">
    <w:nsid w:val="5E687578"/>
    <w:multiLevelType w:val="hybridMultilevel"/>
    <w:tmpl w:val="B7B2A02E"/>
    <w:lvl w:ilvl="0" w:tplc="BD14521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FEB168A"/>
    <w:multiLevelType w:val="hybridMultilevel"/>
    <w:tmpl w:val="EE70C91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34E060A"/>
    <w:multiLevelType w:val="hybridMultilevel"/>
    <w:tmpl w:val="ECD44A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07C22C5"/>
    <w:multiLevelType w:val="hybridMultilevel"/>
    <w:tmpl w:val="D4ECE7C6"/>
    <w:lvl w:ilvl="0" w:tplc="C0CC0032">
      <w:start w:val="1"/>
      <w:numFmt w:val="bullet"/>
      <w:lvlText w:val=""/>
      <w:lvlJc w:val="left"/>
      <w:pPr>
        <w:ind w:left="720" w:hanging="360"/>
      </w:pPr>
      <w:rPr>
        <w:rFonts w:ascii="Wingdings" w:eastAsia="Times New Roman" w:hAnsi="Wingdings"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1951FFA"/>
    <w:multiLevelType w:val="hybridMultilevel"/>
    <w:tmpl w:val="DA243B1A"/>
    <w:lvl w:ilvl="0" w:tplc="BD14521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49E21ED"/>
    <w:multiLevelType w:val="hybridMultilevel"/>
    <w:tmpl w:val="15B2AED8"/>
    <w:lvl w:ilvl="0" w:tplc="5D981B5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A211AB4"/>
    <w:multiLevelType w:val="hybridMultilevel"/>
    <w:tmpl w:val="C4F4546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C09290D"/>
    <w:multiLevelType w:val="hybridMultilevel"/>
    <w:tmpl w:val="EBFE01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E7406CC"/>
    <w:multiLevelType w:val="hybridMultilevel"/>
    <w:tmpl w:val="B2B455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90888779">
    <w:abstractNumId w:val="16"/>
  </w:num>
  <w:num w:numId="2" w16cid:durableId="1353845899">
    <w:abstractNumId w:val="24"/>
  </w:num>
  <w:num w:numId="3" w16cid:durableId="834998966">
    <w:abstractNumId w:val="28"/>
  </w:num>
  <w:num w:numId="4" w16cid:durableId="860584102">
    <w:abstractNumId w:val="18"/>
  </w:num>
  <w:num w:numId="5" w16cid:durableId="1957249921">
    <w:abstractNumId w:val="14"/>
  </w:num>
  <w:num w:numId="6" w16cid:durableId="1306202281">
    <w:abstractNumId w:val="8"/>
  </w:num>
  <w:num w:numId="7" w16cid:durableId="1938563362">
    <w:abstractNumId w:val="12"/>
  </w:num>
  <w:num w:numId="8" w16cid:durableId="1967928950">
    <w:abstractNumId w:val="27"/>
  </w:num>
  <w:num w:numId="9" w16cid:durableId="730811970">
    <w:abstractNumId w:val="9"/>
  </w:num>
  <w:num w:numId="10" w16cid:durableId="1332027574">
    <w:abstractNumId w:val="2"/>
  </w:num>
  <w:num w:numId="11" w16cid:durableId="338236036">
    <w:abstractNumId w:val="5"/>
  </w:num>
  <w:num w:numId="12" w16cid:durableId="185794910">
    <w:abstractNumId w:val="0"/>
  </w:num>
  <w:num w:numId="13" w16cid:durableId="973483220">
    <w:abstractNumId w:val="3"/>
  </w:num>
  <w:num w:numId="14" w16cid:durableId="35742979">
    <w:abstractNumId w:val="10"/>
  </w:num>
  <w:num w:numId="15" w16cid:durableId="484203242">
    <w:abstractNumId w:val="7"/>
  </w:num>
  <w:num w:numId="16" w16cid:durableId="2132169981">
    <w:abstractNumId w:val="11"/>
  </w:num>
  <w:num w:numId="17" w16cid:durableId="1862280293">
    <w:abstractNumId w:val="19"/>
  </w:num>
  <w:num w:numId="18" w16cid:durableId="1210528785">
    <w:abstractNumId w:val="6"/>
  </w:num>
  <w:num w:numId="19" w16cid:durableId="844246902">
    <w:abstractNumId w:val="1"/>
  </w:num>
  <w:num w:numId="20" w16cid:durableId="1382556321">
    <w:abstractNumId w:val="23"/>
  </w:num>
  <w:num w:numId="21" w16cid:durableId="986252017">
    <w:abstractNumId w:val="22"/>
  </w:num>
  <w:num w:numId="22" w16cid:durableId="2039502198">
    <w:abstractNumId w:val="29"/>
  </w:num>
  <w:num w:numId="23" w16cid:durableId="2052146496">
    <w:abstractNumId w:val="20"/>
  </w:num>
  <w:num w:numId="24" w16cid:durableId="1674841320">
    <w:abstractNumId w:val="4"/>
  </w:num>
  <w:num w:numId="25" w16cid:durableId="2061130386">
    <w:abstractNumId w:val="21"/>
  </w:num>
  <w:num w:numId="26" w16cid:durableId="1345354444">
    <w:abstractNumId w:val="13"/>
  </w:num>
  <w:num w:numId="27" w16cid:durableId="98571981">
    <w:abstractNumId w:val="25"/>
  </w:num>
  <w:num w:numId="28" w16cid:durableId="1365473846">
    <w:abstractNumId w:val="26"/>
  </w:num>
  <w:num w:numId="29" w16cid:durableId="1248003803">
    <w:abstractNumId w:val="17"/>
  </w:num>
  <w:num w:numId="30" w16cid:durableId="959535322">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mailMerge>
    <w:mainDocumentType w:val="catalog"/>
    <w:dataType w:val="textFile"/>
    <w:activeRecord w:val="-1"/>
  </w:mailMerg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815"/>
    <w:rsid w:val="00013BF3"/>
    <w:rsid w:val="000217EF"/>
    <w:rsid w:val="000335E5"/>
    <w:rsid w:val="0003679C"/>
    <w:rsid w:val="000432D7"/>
    <w:rsid w:val="00043396"/>
    <w:rsid w:val="00043C00"/>
    <w:rsid w:val="0004727D"/>
    <w:rsid w:val="00052299"/>
    <w:rsid w:val="00053FD9"/>
    <w:rsid w:val="00061728"/>
    <w:rsid w:val="00061C04"/>
    <w:rsid w:val="000725CC"/>
    <w:rsid w:val="00086254"/>
    <w:rsid w:val="00094BAE"/>
    <w:rsid w:val="000A6373"/>
    <w:rsid w:val="000B0703"/>
    <w:rsid w:val="000B4214"/>
    <w:rsid w:val="000B5BBE"/>
    <w:rsid w:val="000B6FF5"/>
    <w:rsid w:val="000C20B1"/>
    <w:rsid w:val="000C2773"/>
    <w:rsid w:val="000D273E"/>
    <w:rsid w:val="000E0F1E"/>
    <w:rsid w:val="00104F8B"/>
    <w:rsid w:val="0012046C"/>
    <w:rsid w:val="0012581B"/>
    <w:rsid w:val="00135B65"/>
    <w:rsid w:val="00144EE7"/>
    <w:rsid w:val="00146008"/>
    <w:rsid w:val="001511F1"/>
    <w:rsid w:val="00155224"/>
    <w:rsid w:val="00164C79"/>
    <w:rsid w:val="001662EE"/>
    <w:rsid w:val="00180EEB"/>
    <w:rsid w:val="001939C9"/>
    <w:rsid w:val="0019430F"/>
    <w:rsid w:val="001A0468"/>
    <w:rsid w:val="001A178D"/>
    <w:rsid w:val="001A6952"/>
    <w:rsid w:val="001C497B"/>
    <w:rsid w:val="001E5CB6"/>
    <w:rsid w:val="001F3A96"/>
    <w:rsid w:val="001F4CFC"/>
    <w:rsid w:val="001F5D59"/>
    <w:rsid w:val="002061B8"/>
    <w:rsid w:val="002158A3"/>
    <w:rsid w:val="00220F67"/>
    <w:rsid w:val="00223A46"/>
    <w:rsid w:val="00244C4F"/>
    <w:rsid w:val="00255AC4"/>
    <w:rsid w:val="00257D57"/>
    <w:rsid w:val="002626E5"/>
    <w:rsid w:val="0026705B"/>
    <w:rsid w:val="0027169A"/>
    <w:rsid w:val="00271E31"/>
    <w:rsid w:val="00273A85"/>
    <w:rsid w:val="00285599"/>
    <w:rsid w:val="00286B00"/>
    <w:rsid w:val="00291FA3"/>
    <w:rsid w:val="002B627C"/>
    <w:rsid w:val="002B6419"/>
    <w:rsid w:val="002C02CB"/>
    <w:rsid w:val="00310225"/>
    <w:rsid w:val="003140CF"/>
    <w:rsid w:val="00314900"/>
    <w:rsid w:val="003230F5"/>
    <w:rsid w:val="00325F2A"/>
    <w:rsid w:val="00332815"/>
    <w:rsid w:val="00345406"/>
    <w:rsid w:val="0036001C"/>
    <w:rsid w:val="003629FE"/>
    <w:rsid w:val="00381511"/>
    <w:rsid w:val="00383BFA"/>
    <w:rsid w:val="00391511"/>
    <w:rsid w:val="003A2305"/>
    <w:rsid w:val="003A69F3"/>
    <w:rsid w:val="003B0437"/>
    <w:rsid w:val="003C44D4"/>
    <w:rsid w:val="003D093A"/>
    <w:rsid w:val="003D5826"/>
    <w:rsid w:val="003F5717"/>
    <w:rsid w:val="004115FE"/>
    <w:rsid w:val="00413B32"/>
    <w:rsid w:val="00414841"/>
    <w:rsid w:val="004269A2"/>
    <w:rsid w:val="0042731C"/>
    <w:rsid w:val="004326EE"/>
    <w:rsid w:val="00460122"/>
    <w:rsid w:val="00462A1D"/>
    <w:rsid w:val="0046609E"/>
    <w:rsid w:val="004679AD"/>
    <w:rsid w:val="0047114C"/>
    <w:rsid w:val="0047445C"/>
    <w:rsid w:val="00480F07"/>
    <w:rsid w:val="004B26BD"/>
    <w:rsid w:val="004B548C"/>
    <w:rsid w:val="004B5DBC"/>
    <w:rsid w:val="004B6AAA"/>
    <w:rsid w:val="004C36F1"/>
    <w:rsid w:val="004D4CBA"/>
    <w:rsid w:val="004E6196"/>
    <w:rsid w:val="00500146"/>
    <w:rsid w:val="00511848"/>
    <w:rsid w:val="00516D76"/>
    <w:rsid w:val="00521C53"/>
    <w:rsid w:val="005253A0"/>
    <w:rsid w:val="00540EC9"/>
    <w:rsid w:val="005410EF"/>
    <w:rsid w:val="00546B21"/>
    <w:rsid w:val="00547D4E"/>
    <w:rsid w:val="00550DCB"/>
    <w:rsid w:val="00572160"/>
    <w:rsid w:val="00595A68"/>
    <w:rsid w:val="005E09B1"/>
    <w:rsid w:val="00600D98"/>
    <w:rsid w:val="006233FB"/>
    <w:rsid w:val="00657D1F"/>
    <w:rsid w:val="006641BB"/>
    <w:rsid w:val="00672E30"/>
    <w:rsid w:val="0067573A"/>
    <w:rsid w:val="00687E52"/>
    <w:rsid w:val="00696C41"/>
    <w:rsid w:val="006B223B"/>
    <w:rsid w:val="006E4273"/>
    <w:rsid w:val="006E5745"/>
    <w:rsid w:val="006F559D"/>
    <w:rsid w:val="007453EC"/>
    <w:rsid w:val="007623ED"/>
    <w:rsid w:val="00774CCB"/>
    <w:rsid w:val="00775B2B"/>
    <w:rsid w:val="00775B63"/>
    <w:rsid w:val="00786083"/>
    <w:rsid w:val="00794324"/>
    <w:rsid w:val="00797C7F"/>
    <w:rsid w:val="007A1A56"/>
    <w:rsid w:val="007A4B4C"/>
    <w:rsid w:val="007A6C1C"/>
    <w:rsid w:val="007B65CC"/>
    <w:rsid w:val="007C67B6"/>
    <w:rsid w:val="007D0AB7"/>
    <w:rsid w:val="007D7FA7"/>
    <w:rsid w:val="00802627"/>
    <w:rsid w:val="0080289D"/>
    <w:rsid w:val="00813A6D"/>
    <w:rsid w:val="0081751D"/>
    <w:rsid w:val="00817D7F"/>
    <w:rsid w:val="00824BE1"/>
    <w:rsid w:val="00833DB4"/>
    <w:rsid w:val="00851213"/>
    <w:rsid w:val="00864DE3"/>
    <w:rsid w:val="00865CA9"/>
    <w:rsid w:val="0089751D"/>
    <w:rsid w:val="008C7F0B"/>
    <w:rsid w:val="008D57D2"/>
    <w:rsid w:val="008E2429"/>
    <w:rsid w:val="008E4E91"/>
    <w:rsid w:val="008E5B83"/>
    <w:rsid w:val="0092306B"/>
    <w:rsid w:val="009362B9"/>
    <w:rsid w:val="00945A03"/>
    <w:rsid w:val="009476AB"/>
    <w:rsid w:val="009531B9"/>
    <w:rsid w:val="00956748"/>
    <w:rsid w:val="009615BD"/>
    <w:rsid w:val="00961B12"/>
    <w:rsid w:val="00970A32"/>
    <w:rsid w:val="00973CC9"/>
    <w:rsid w:val="00980C43"/>
    <w:rsid w:val="00985AA1"/>
    <w:rsid w:val="00985FBC"/>
    <w:rsid w:val="00990F35"/>
    <w:rsid w:val="00992D3C"/>
    <w:rsid w:val="009936CB"/>
    <w:rsid w:val="009C1C7D"/>
    <w:rsid w:val="009C5B42"/>
    <w:rsid w:val="009E2B1F"/>
    <w:rsid w:val="009F1282"/>
    <w:rsid w:val="009F3F5C"/>
    <w:rsid w:val="00A06F50"/>
    <w:rsid w:val="00A250E7"/>
    <w:rsid w:val="00A84A12"/>
    <w:rsid w:val="00A84F58"/>
    <w:rsid w:val="00A94747"/>
    <w:rsid w:val="00AC0EDF"/>
    <w:rsid w:val="00AC6A18"/>
    <w:rsid w:val="00AE0E80"/>
    <w:rsid w:val="00B066BA"/>
    <w:rsid w:val="00B11494"/>
    <w:rsid w:val="00B162CE"/>
    <w:rsid w:val="00B377C2"/>
    <w:rsid w:val="00B57F43"/>
    <w:rsid w:val="00B73EE6"/>
    <w:rsid w:val="00B755EA"/>
    <w:rsid w:val="00B80AC6"/>
    <w:rsid w:val="00B868E8"/>
    <w:rsid w:val="00B933A1"/>
    <w:rsid w:val="00B939B8"/>
    <w:rsid w:val="00BA01E2"/>
    <w:rsid w:val="00BA0EF8"/>
    <w:rsid w:val="00BA2892"/>
    <w:rsid w:val="00BE11B7"/>
    <w:rsid w:val="00BE18E9"/>
    <w:rsid w:val="00BE6305"/>
    <w:rsid w:val="00BF209B"/>
    <w:rsid w:val="00BF64DD"/>
    <w:rsid w:val="00BF7EF9"/>
    <w:rsid w:val="00C01FDB"/>
    <w:rsid w:val="00C13409"/>
    <w:rsid w:val="00C22274"/>
    <w:rsid w:val="00C4021C"/>
    <w:rsid w:val="00C50686"/>
    <w:rsid w:val="00C5092A"/>
    <w:rsid w:val="00C60425"/>
    <w:rsid w:val="00C65AB1"/>
    <w:rsid w:val="00C65B84"/>
    <w:rsid w:val="00C77239"/>
    <w:rsid w:val="00C82E98"/>
    <w:rsid w:val="00CB0235"/>
    <w:rsid w:val="00CB7808"/>
    <w:rsid w:val="00CE4C93"/>
    <w:rsid w:val="00CE7767"/>
    <w:rsid w:val="00CF4061"/>
    <w:rsid w:val="00CF68BB"/>
    <w:rsid w:val="00D10829"/>
    <w:rsid w:val="00D13E6D"/>
    <w:rsid w:val="00D2165D"/>
    <w:rsid w:val="00D35307"/>
    <w:rsid w:val="00D36611"/>
    <w:rsid w:val="00D37FFE"/>
    <w:rsid w:val="00D40776"/>
    <w:rsid w:val="00D566C9"/>
    <w:rsid w:val="00D71285"/>
    <w:rsid w:val="00D965AB"/>
    <w:rsid w:val="00DA42ED"/>
    <w:rsid w:val="00DC0D2B"/>
    <w:rsid w:val="00DD1ECD"/>
    <w:rsid w:val="00DE2F20"/>
    <w:rsid w:val="00DE3654"/>
    <w:rsid w:val="00DE5CC1"/>
    <w:rsid w:val="00DF07E9"/>
    <w:rsid w:val="00E1175B"/>
    <w:rsid w:val="00E13136"/>
    <w:rsid w:val="00E13F17"/>
    <w:rsid w:val="00E173C6"/>
    <w:rsid w:val="00E25988"/>
    <w:rsid w:val="00E32C32"/>
    <w:rsid w:val="00E6364E"/>
    <w:rsid w:val="00E82E66"/>
    <w:rsid w:val="00E94F0A"/>
    <w:rsid w:val="00EA301E"/>
    <w:rsid w:val="00EA7906"/>
    <w:rsid w:val="00EB3D37"/>
    <w:rsid w:val="00EB47D3"/>
    <w:rsid w:val="00EC3A0E"/>
    <w:rsid w:val="00EE4C3E"/>
    <w:rsid w:val="00EF46FE"/>
    <w:rsid w:val="00F10545"/>
    <w:rsid w:val="00F112A9"/>
    <w:rsid w:val="00F23D28"/>
    <w:rsid w:val="00F25272"/>
    <w:rsid w:val="00F31FD3"/>
    <w:rsid w:val="00F520F7"/>
    <w:rsid w:val="00F636CD"/>
    <w:rsid w:val="00F72925"/>
    <w:rsid w:val="00F7361A"/>
    <w:rsid w:val="00F74F52"/>
    <w:rsid w:val="00F87DF8"/>
    <w:rsid w:val="00F960DD"/>
    <w:rsid w:val="00FA3972"/>
    <w:rsid w:val="00FB2EC3"/>
    <w:rsid w:val="00FC49EE"/>
    <w:rsid w:val="00FD37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F45C0D"/>
  <w15:chartTrackingRefBased/>
  <w15:docId w15:val="{48F58B94-E3E6-48BB-83E0-1CB0417E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28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3328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3281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3281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3281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3281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3281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3281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3281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281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33281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3281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3281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3281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3281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3281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3281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32815"/>
    <w:rPr>
      <w:rFonts w:eastAsiaTheme="majorEastAsia" w:cstheme="majorBidi"/>
      <w:color w:val="272727" w:themeColor="text1" w:themeTint="D8"/>
    </w:rPr>
  </w:style>
  <w:style w:type="paragraph" w:styleId="Titre">
    <w:name w:val="Title"/>
    <w:basedOn w:val="Normal"/>
    <w:next w:val="Normal"/>
    <w:link w:val="TitreCar"/>
    <w:uiPriority w:val="10"/>
    <w:qFormat/>
    <w:rsid w:val="003328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281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3281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3281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32815"/>
    <w:pPr>
      <w:spacing w:before="160"/>
      <w:jc w:val="center"/>
    </w:pPr>
    <w:rPr>
      <w:i/>
      <w:iCs/>
      <w:color w:val="404040" w:themeColor="text1" w:themeTint="BF"/>
    </w:rPr>
  </w:style>
  <w:style w:type="character" w:customStyle="1" w:styleId="CitationCar">
    <w:name w:val="Citation Car"/>
    <w:basedOn w:val="Policepardfaut"/>
    <w:link w:val="Citation"/>
    <w:uiPriority w:val="29"/>
    <w:rsid w:val="00332815"/>
    <w:rPr>
      <w:i/>
      <w:iCs/>
      <w:color w:val="404040" w:themeColor="text1" w:themeTint="BF"/>
    </w:rPr>
  </w:style>
  <w:style w:type="paragraph" w:styleId="Paragraphedeliste">
    <w:name w:val="List Paragraph"/>
    <w:basedOn w:val="Normal"/>
    <w:uiPriority w:val="34"/>
    <w:qFormat/>
    <w:rsid w:val="00332815"/>
    <w:pPr>
      <w:ind w:left="720"/>
      <w:contextualSpacing/>
    </w:pPr>
  </w:style>
  <w:style w:type="character" w:styleId="Accentuationintense">
    <w:name w:val="Intense Emphasis"/>
    <w:basedOn w:val="Policepardfaut"/>
    <w:uiPriority w:val="21"/>
    <w:qFormat/>
    <w:rsid w:val="00332815"/>
    <w:rPr>
      <w:i/>
      <w:iCs/>
      <w:color w:val="0F4761" w:themeColor="accent1" w:themeShade="BF"/>
    </w:rPr>
  </w:style>
  <w:style w:type="paragraph" w:styleId="Citationintense">
    <w:name w:val="Intense Quote"/>
    <w:basedOn w:val="Normal"/>
    <w:next w:val="Normal"/>
    <w:link w:val="CitationintenseCar"/>
    <w:uiPriority w:val="30"/>
    <w:qFormat/>
    <w:rsid w:val="003328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32815"/>
    <w:rPr>
      <w:i/>
      <w:iCs/>
      <w:color w:val="0F4761" w:themeColor="accent1" w:themeShade="BF"/>
    </w:rPr>
  </w:style>
  <w:style w:type="character" w:styleId="Rfrenceintense">
    <w:name w:val="Intense Reference"/>
    <w:basedOn w:val="Policepardfaut"/>
    <w:uiPriority w:val="32"/>
    <w:qFormat/>
    <w:rsid w:val="00332815"/>
    <w:rPr>
      <w:b/>
      <w:bCs/>
      <w:smallCaps/>
      <w:color w:val="0F4761" w:themeColor="accent1" w:themeShade="BF"/>
      <w:spacing w:val="5"/>
    </w:rPr>
  </w:style>
  <w:style w:type="paragraph" w:styleId="En-tte">
    <w:name w:val="header"/>
    <w:basedOn w:val="Normal"/>
    <w:link w:val="En-tteCar"/>
    <w:uiPriority w:val="99"/>
    <w:unhideWhenUsed/>
    <w:rsid w:val="00332815"/>
    <w:pPr>
      <w:tabs>
        <w:tab w:val="center" w:pos="4536"/>
        <w:tab w:val="right" w:pos="9072"/>
      </w:tabs>
      <w:spacing w:after="0" w:line="240" w:lineRule="auto"/>
    </w:pPr>
  </w:style>
  <w:style w:type="character" w:customStyle="1" w:styleId="En-tteCar">
    <w:name w:val="En-tête Car"/>
    <w:basedOn w:val="Policepardfaut"/>
    <w:link w:val="En-tte"/>
    <w:uiPriority w:val="99"/>
    <w:rsid w:val="00332815"/>
  </w:style>
  <w:style w:type="paragraph" w:styleId="Pieddepage">
    <w:name w:val="footer"/>
    <w:basedOn w:val="Normal"/>
    <w:link w:val="PieddepageCar"/>
    <w:uiPriority w:val="99"/>
    <w:unhideWhenUsed/>
    <w:rsid w:val="003328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815"/>
  </w:style>
  <w:style w:type="character" w:styleId="Lienhypertexte">
    <w:name w:val="Hyperlink"/>
    <w:basedOn w:val="Policepardfaut"/>
    <w:uiPriority w:val="99"/>
    <w:unhideWhenUsed/>
    <w:rsid w:val="00332815"/>
    <w:rPr>
      <w:color w:val="467886" w:themeColor="hyperlink"/>
      <w:u w:val="single"/>
    </w:rPr>
  </w:style>
  <w:style w:type="character" w:styleId="Mentionnonrsolue">
    <w:name w:val="Unresolved Mention"/>
    <w:basedOn w:val="Policepardfaut"/>
    <w:uiPriority w:val="99"/>
    <w:semiHidden/>
    <w:unhideWhenUsed/>
    <w:rsid w:val="00332815"/>
    <w:rPr>
      <w:color w:val="605E5C"/>
      <w:shd w:val="clear" w:color="auto" w:fill="E1DFDD"/>
    </w:rPr>
  </w:style>
  <w:style w:type="paragraph" w:styleId="NormalWeb">
    <w:name w:val="Normal (Web)"/>
    <w:basedOn w:val="Normal"/>
    <w:uiPriority w:val="99"/>
    <w:semiHidden/>
    <w:unhideWhenUsed/>
    <w:rsid w:val="0033281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utableau">
    <w:name w:val="Table Grid"/>
    <w:basedOn w:val="TableauNormal"/>
    <w:uiPriority w:val="39"/>
    <w:rsid w:val="00EB3D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990F35"/>
    <w:pPr>
      <w:suppressLineNumbers/>
      <w:suppressAutoHyphens/>
      <w:autoSpaceDN w:val="0"/>
      <w:spacing w:after="0" w:line="240" w:lineRule="auto"/>
    </w:pPr>
    <w:rPr>
      <w:rFonts w:ascii="Liberation Serif" w:hAnsi="Liberation Serif" w:cs="Arial"/>
      <w:kern w:val="3"/>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2458">
      <w:bodyDiv w:val="1"/>
      <w:marLeft w:val="0"/>
      <w:marRight w:val="0"/>
      <w:marTop w:val="0"/>
      <w:marBottom w:val="0"/>
      <w:divBdr>
        <w:top w:val="none" w:sz="0" w:space="0" w:color="auto"/>
        <w:left w:val="none" w:sz="0" w:space="0" w:color="auto"/>
        <w:bottom w:val="none" w:sz="0" w:space="0" w:color="auto"/>
        <w:right w:val="none" w:sz="0" w:space="0" w:color="auto"/>
      </w:divBdr>
    </w:div>
    <w:div w:id="26682914">
      <w:bodyDiv w:val="1"/>
      <w:marLeft w:val="0"/>
      <w:marRight w:val="0"/>
      <w:marTop w:val="0"/>
      <w:marBottom w:val="0"/>
      <w:divBdr>
        <w:top w:val="none" w:sz="0" w:space="0" w:color="auto"/>
        <w:left w:val="none" w:sz="0" w:space="0" w:color="auto"/>
        <w:bottom w:val="none" w:sz="0" w:space="0" w:color="auto"/>
        <w:right w:val="none" w:sz="0" w:space="0" w:color="auto"/>
      </w:divBdr>
    </w:div>
    <w:div w:id="33390097">
      <w:bodyDiv w:val="1"/>
      <w:marLeft w:val="0"/>
      <w:marRight w:val="0"/>
      <w:marTop w:val="0"/>
      <w:marBottom w:val="0"/>
      <w:divBdr>
        <w:top w:val="none" w:sz="0" w:space="0" w:color="auto"/>
        <w:left w:val="none" w:sz="0" w:space="0" w:color="auto"/>
        <w:bottom w:val="none" w:sz="0" w:space="0" w:color="auto"/>
        <w:right w:val="none" w:sz="0" w:space="0" w:color="auto"/>
      </w:divBdr>
    </w:div>
    <w:div w:id="69232243">
      <w:bodyDiv w:val="1"/>
      <w:marLeft w:val="0"/>
      <w:marRight w:val="0"/>
      <w:marTop w:val="0"/>
      <w:marBottom w:val="0"/>
      <w:divBdr>
        <w:top w:val="none" w:sz="0" w:space="0" w:color="auto"/>
        <w:left w:val="none" w:sz="0" w:space="0" w:color="auto"/>
        <w:bottom w:val="none" w:sz="0" w:space="0" w:color="auto"/>
        <w:right w:val="none" w:sz="0" w:space="0" w:color="auto"/>
      </w:divBdr>
    </w:div>
    <w:div w:id="100537902">
      <w:bodyDiv w:val="1"/>
      <w:marLeft w:val="0"/>
      <w:marRight w:val="0"/>
      <w:marTop w:val="0"/>
      <w:marBottom w:val="0"/>
      <w:divBdr>
        <w:top w:val="none" w:sz="0" w:space="0" w:color="auto"/>
        <w:left w:val="none" w:sz="0" w:space="0" w:color="auto"/>
        <w:bottom w:val="none" w:sz="0" w:space="0" w:color="auto"/>
        <w:right w:val="none" w:sz="0" w:space="0" w:color="auto"/>
      </w:divBdr>
    </w:div>
    <w:div w:id="114257033">
      <w:bodyDiv w:val="1"/>
      <w:marLeft w:val="0"/>
      <w:marRight w:val="0"/>
      <w:marTop w:val="0"/>
      <w:marBottom w:val="0"/>
      <w:divBdr>
        <w:top w:val="none" w:sz="0" w:space="0" w:color="auto"/>
        <w:left w:val="none" w:sz="0" w:space="0" w:color="auto"/>
        <w:bottom w:val="none" w:sz="0" w:space="0" w:color="auto"/>
        <w:right w:val="none" w:sz="0" w:space="0" w:color="auto"/>
      </w:divBdr>
    </w:div>
    <w:div w:id="130440752">
      <w:bodyDiv w:val="1"/>
      <w:marLeft w:val="0"/>
      <w:marRight w:val="0"/>
      <w:marTop w:val="0"/>
      <w:marBottom w:val="0"/>
      <w:divBdr>
        <w:top w:val="none" w:sz="0" w:space="0" w:color="auto"/>
        <w:left w:val="none" w:sz="0" w:space="0" w:color="auto"/>
        <w:bottom w:val="none" w:sz="0" w:space="0" w:color="auto"/>
        <w:right w:val="none" w:sz="0" w:space="0" w:color="auto"/>
      </w:divBdr>
    </w:div>
    <w:div w:id="277882774">
      <w:bodyDiv w:val="1"/>
      <w:marLeft w:val="0"/>
      <w:marRight w:val="0"/>
      <w:marTop w:val="0"/>
      <w:marBottom w:val="0"/>
      <w:divBdr>
        <w:top w:val="none" w:sz="0" w:space="0" w:color="auto"/>
        <w:left w:val="none" w:sz="0" w:space="0" w:color="auto"/>
        <w:bottom w:val="none" w:sz="0" w:space="0" w:color="auto"/>
        <w:right w:val="none" w:sz="0" w:space="0" w:color="auto"/>
      </w:divBdr>
    </w:div>
    <w:div w:id="344290491">
      <w:bodyDiv w:val="1"/>
      <w:marLeft w:val="0"/>
      <w:marRight w:val="0"/>
      <w:marTop w:val="0"/>
      <w:marBottom w:val="0"/>
      <w:divBdr>
        <w:top w:val="none" w:sz="0" w:space="0" w:color="auto"/>
        <w:left w:val="none" w:sz="0" w:space="0" w:color="auto"/>
        <w:bottom w:val="none" w:sz="0" w:space="0" w:color="auto"/>
        <w:right w:val="none" w:sz="0" w:space="0" w:color="auto"/>
      </w:divBdr>
    </w:div>
    <w:div w:id="344863339">
      <w:bodyDiv w:val="1"/>
      <w:marLeft w:val="0"/>
      <w:marRight w:val="0"/>
      <w:marTop w:val="0"/>
      <w:marBottom w:val="0"/>
      <w:divBdr>
        <w:top w:val="none" w:sz="0" w:space="0" w:color="auto"/>
        <w:left w:val="none" w:sz="0" w:space="0" w:color="auto"/>
        <w:bottom w:val="none" w:sz="0" w:space="0" w:color="auto"/>
        <w:right w:val="none" w:sz="0" w:space="0" w:color="auto"/>
      </w:divBdr>
    </w:div>
    <w:div w:id="414592176">
      <w:bodyDiv w:val="1"/>
      <w:marLeft w:val="0"/>
      <w:marRight w:val="0"/>
      <w:marTop w:val="0"/>
      <w:marBottom w:val="0"/>
      <w:divBdr>
        <w:top w:val="none" w:sz="0" w:space="0" w:color="auto"/>
        <w:left w:val="none" w:sz="0" w:space="0" w:color="auto"/>
        <w:bottom w:val="none" w:sz="0" w:space="0" w:color="auto"/>
        <w:right w:val="none" w:sz="0" w:space="0" w:color="auto"/>
      </w:divBdr>
    </w:div>
    <w:div w:id="420806668">
      <w:bodyDiv w:val="1"/>
      <w:marLeft w:val="0"/>
      <w:marRight w:val="0"/>
      <w:marTop w:val="0"/>
      <w:marBottom w:val="0"/>
      <w:divBdr>
        <w:top w:val="none" w:sz="0" w:space="0" w:color="auto"/>
        <w:left w:val="none" w:sz="0" w:space="0" w:color="auto"/>
        <w:bottom w:val="none" w:sz="0" w:space="0" w:color="auto"/>
        <w:right w:val="none" w:sz="0" w:space="0" w:color="auto"/>
      </w:divBdr>
    </w:div>
    <w:div w:id="450055014">
      <w:bodyDiv w:val="1"/>
      <w:marLeft w:val="0"/>
      <w:marRight w:val="0"/>
      <w:marTop w:val="0"/>
      <w:marBottom w:val="0"/>
      <w:divBdr>
        <w:top w:val="none" w:sz="0" w:space="0" w:color="auto"/>
        <w:left w:val="none" w:sz="0" w:space="0" w:color="auto"/>
        <w:bottom w:val="none" w:sz="0" w:space="0" w:color="auto"/>
        <w:right w:val="none" w:sz="0" w:space="0" w:color="auto"/>
      </w:divBdr>
    </w:div>
    <w:div w:id="474184965">
      <w:bodyDiv w:val="1"/>
      <w:marLeft w:val="0"/>
      <w:marRight w:val="0"/>
      <w:marTop w:val="0"/>
      <w:marBottom w:val="0"/>
      <w:divBdr>
        <w:top w:val="none" w:sz="0" w:space="0" w:color="auto"/>
        <w:left w:val="none" w:sz="0" w:space="0" w:color="auto"/>
        <w:bottom w:val="none" w:sz="0" w:space="0" w:color="auto"/>
        <w:right w:val="none" w:sz="0" w:space="0" w:color="auto"/>
      </w:divBdr>
    </w:div>
    <w:div w:id="497502609">
      <w:bodyDiv w:val="1"/>
      <w:marLeft w:val="0"/>
      <w:marRight w:val="0"/>
      <w:marTop w:val="0"/>
      <w:marBottom w:val="0"/>
      <w:divBdr>
        <w:top w:val="none" w:sz="0" w:space="0" w:color="auto"/>
        <w:left w:val="none" w:sz="0" w:space="0" w:color="auto"/>
        <w:bottom w:val="none" w:sz="0" w:space="0" w:color="auto"/>
        <w:right w:val="none" w:sz="0" w:space="0" w:color="auto"/>
      </w:divBdr>
    </w:div>
    <w:div w:id="539587395">
      <w:bodyDiv w:val="1"/>
      <w:marLeft w:val="0"/>
      <w:marRight w:val="0"/>
      <w:marTop w:val="0"/>
      <w:marBottom w:val="0"/>
      <w:divBdr>
        <w:top w:val="none" w:sz="0" w:space="0" w:color="auto"/>
        <w:left w:val="none" w:sz="0" w:space="0" w:color="auto"/>
        <w:bottom w:val="none" w:sz="0" w:space="0" w:color="auto"/>
        <w:right w:val="none" w:sz="0" w:space="0" w:color="auto"/>
      </w:divBdr>
    </w:div>
    <w:div w:id="661856629">
      <w:bodyDiv w:val="1"/>
      <w:marLeft w:val="0"/>
      <w:marRight w:val="0"/>
      <w:marTop w:val="0"/>
      <w:marBottom w:val="0"/>
      <w:divBdr>
        <w:top w:val="none" w:sz="0" w:space="0" w:color="auto"/>
        <w:left w:val="none" w:sz="0" w:space="0" w:color="auto"/>
        <w:bottom w:val="none" w:sz="0" w:space="0" w:color="auto"/>
        <w:right w:val="none" w:sz="0" w:space="0" w:color="auto"/>
      </w:divBdr>
    </w:div>
    <w:div w:id="685788963">
      <w:bodyDiv w:val="1"/>
      <w:marLeft w:val="0"/>
      <w:marRight w:val="0"/>
      <w:marTop w:val="0"/>
      <w:marBottom w:val="0"/>
      <w:divBdr>
        <w:top w:val="none" w:sz="0" w:space="0" w:color="auto"/>
        <w:left w:val="none" w:sz="0" w:space="0" w:color="auto"/>
        <w:bottom w:val="none" w:sz="0" w:space="0" w:color="auto"/>
        <w:right w:val="none" w:sz="0" w:space="0" w:color="auto"/>
      </w:divBdr>
    </w:div>
    <w:div w:id="812020419">
      <w:bodyDiv w:val="1"/>
      <w:marLeft w:val="0"/>
      <w:marRight w:val="0"/>
      <w:marTop w:val="0"/>
      <w:marBottom w:val="0"/>
      <w:divBdr>
        <w:top w:val="none" w:sz="0" w:space="0" w:color="auto"/>
        <w:left w:val="none" w:sz="0" w:space="0" w:color="auto"/>
        <w:bottom w:val="none" w:sz="0" w:space="0" w:color="auto"/>
        <w:right w:val="none" w:sz="0" w:space="0" w:color="auto"/>
      </w:divBdr>
    </w:div>
    <w:div w:id="851919628">
      <w:bodyDiv w:val="1"/>
      <w:marLeft w:val="0"/>
      <w:marRight w:val="0"/>
      <w:marTop w:val="0"/>
      <w:marBottom w:val="0"/>
      <w:divBdr>
        <w:top w:val="none" w:sz="0" w:space="0" w:color="auto"/>
        <w:left w:val="none" w:sz="0" w:space="0" w:color="auto"/>
        <w:bottom w:val="none" w:sz="0" w:space="0" w:color="auto"/>
        <w:right w:val="none" w:sz="0" w:space="0" w:color="auto"/>
      </w:divBdr>
    </w:div>
    <w:div w:id="908997176">
      <w:bodyDiv w:val="1"/>
      <w:marLeft w:val="0"/>
      <w:marRight w:val="0"/>
      <w:marTop w:val="0"/>
      <w:marBottom w:val="0"/>
      <w:divBdr>
        <w:top w:val="none" w:sz="0" w:space="0" w:color="auto"/>
        <w:left w:val="none" w:sz="0" w:space="0" w:color="auto"/>
        <w:bottom w:val="none" w:sz="0" w:space="0" w:color="auto"/>
        <w:right w:val="none" w:sz="0" w:space="0" w:color="auto"/>
      </w:divBdr>
    </w:div>
    <w:div w:id="918489424">
      <w:bodyDiv w:val="1"/>
      <w:marLeft w:val="0"/>
      <w:marRight w:val="0"/>
      <w:marTop w:val="0"/>
      <w:marBottom w:val="0"/>
      <w:divBdr>
        <w:top w:val="none" w:sz="0" w:space="0" w:color="auto"/>
        <w:left w:val="none" w:sz="0" w:space="0" w:color="auto"/>
        <w:bottom w:val="none" w:sz="0" w:space="0" w:color="auto"/>
        <w:right w:val="none" w:sz="0" w:space="0" w:color="auto"/>
      </w:divBdr>
    </w:div>
    <w:div w:id="1004863673">
      <w:bodyDiv w:val="1"/>
      <w:marLeft w:val="0"/>
      <w:marRight w:val="0"/>
      <w:marTop w:val="0"/>
      <w:marBottom w:val="0"/>
      <w:divBdr>
        <w:top w:val="none" w:sz="0" w:space="0" w:color="auto"/>
        <w:left w:val="none" w:sz="0" w:space="0" w:color="auto"/>
        <w:bottom w:val="none" w:sz="0" w:space="0" w:color="auto"/>
        <w:right w:val="none" w:sz="0" w:space="0" w:color="auto"/>
      </w:divBdr>
    </w:div>
    <w:div w:id="1022585721">
      <w:bodyDiv w:val="1"/>
      <w:marLeft w:val="0"/>
      <w:marRight w:val="0"/>
      <w:marTop w:val="0"/>
      <w:marBottom w:val="0"/>
      <w:divBdr>
        <w:top w:val="none" w:sz="0" w:space="0" w:color="auto"/>
        <w:left w:val="none" w:sz="0" w:space="0" w:color="auto"/>
        <w:bottom w:val="none" w:sz="0" w:space="0" w:color="auto"/>
        <w:right w:val="none" w:sz="0" w:space="0" w:color="auto"/>
      </w:divBdr>
    </w:div>
    <w:div w:id="1023820977">
      <w:bodyDiv w:val="1"/>
      <w:marLeft w:val="0"/>
      <w:marRight w:val="0"/>
      <w:marTop w:val="0"/>
      <w:marBottom w:val="0"/>
      <w:divBdr>
        <w:top w:val="none" w:sz="0" w:space="0" w:color="auto"/>
        <w:left w:val="none" w:sz="0" w:space="0" w:color="auto"/>
        <w:bottom w:val="none" w:sz="0" w:space="0" w:color="auto"/>
        <w:right w:val="none" w:sz="0" w:space="0" w:color="auto"/>
      </w:divBdr>
    </w:div>
    <w:div w:id="1079059816">
      <w:bodyDiv w:val="1"/>
      <w:marLeft w:val="0"/>
      <w:marRight w:val="0"/>
      <w:marTop w:val="0"/>
      <w:marBottom w:val="0"/>
      <w:divBdr>
        <w:top w:val="none" w:sz="0" w:space="0" w:color="auto"/>
        <w:left w:val="none" w:sz="0" w:space="0" w:color="auto"/>
        <w:bottom w:val="none" w:sz="0" w:space="0" w:color="auto"/>
        <w:right w:val="none" w:sz="0" w:space="0" w:color="auto"/>
      </w:divBdr>
    </w:div>
    <w:div w:id="1204557145">
      <w:bodyDiv w:val="1"/>
      <w:marLeft w:val="0"/>
      <w:marRight w:val="0"/>
      <w:marTop w:val="0"/>
      <w:marBottom w:val="0"/>
      <w:divBdr>
        <w:top w:val="none" w:sz="0" w:space="0" w:color="auto"/>
        <w:left w:val="none" w:sz="0" w:space="0" w:color="auto"/>
        <w:bottom w:val="none" w:sz="0" w:space="0" w:color="auto"/>
        <w:right w:val="none" w:sz="0" w:space="0" w:color="auto"/>
      </w:divBdr>
    </w:div>
    <w:div w:id="1227569663">
      <w:bodyDiv w:val="1"/>
      <w:marLeft w:val="0"/>
      <w:marRight w:val="0"/>
      <w:marTop w:val="0"/>
      <w:marBottom w:val="0"/>
      <w:divBdr>
        <w:top w:val="none" w:sz="0" w:space="0" w:color="auto"/>
        <w:left w:val="none" w:sz="0" w:space="0" w:color="auto"/>
        <w:bottom w:val="none" w:sz="0" w:space="0" w:color="auto"/>
        <w:right w:val="none" w:sz="0" w:space="0" w:color="auto"/>
      </w:divBdr>
    </w:div>
    <w:div w:id="1386568147">
      <w:bodyDiv w:val="1"/>
      <w:marLeft w:val="0"/>
      <w:marRight w:val="0"/>
      <w:marTop w:val="0"/>
      <w:marBottom w:val="0"/>
      <w:divBdr>
        <w:top w:val="none" w:sz="0" w:space="0" w:color="auto"/>
        <w:left w:val="none" w:sz="0" w:space="0" w:color="auto"/>
        <w:bottom w:val="none" w:sz="0" w:space="0" w:color="auto"/>
        <w:right w:val="none" w:sz="0" w:space="0" w:color="auto"/>
      </w:divBdr>
    </w:div>
    <w:div w:id="1437093915">
      <w:bodyDiv w:val="1"/>
      <w:marLeft w:val="0"/>
      <w:marRight w:val="0"/>
      <w:marTop w:val="0"/>
      <w:marBottom w:val="0"/>
      <w:divBdr>
        <w:top w:val="none" w:sz="0" w:space="0" w:color="auto"/>
        <w:left w:val="none" w:sz="0" w:space="0" w:color="auto"/>
        <w:bottom w:val="none" w:sz="0" w:space="0" w:color="auto"/>
        <w:right w:val="none" w:sz="0" w:space="0" w:color="auto"/>
      </w:divBdr>
    </w:div>
    <w:div w:id="1454863565">
      <w:bodyDiv w:val="1"/>
      <w:marLeft w:val="0"/>
      <w:marRight w:val="0"/>
      <w:marTop w:val="0"/>
      <w:marBottom w:val="0"/>
      <w:divBdr>
        <w:top w:val="none" w:sz="0" w:space="0" w:color="auto"/>
        <w:left w:val="none" w:sz="0" w:space="0" w:color="auto"/>
        <w:bottom w:val="none" w:sz="0" w:space="0" w:color="auto"/>
        <w:right w:val="none" w:sz="0" w:space="0" w:color="auto"/>
      </w:divBdr>
    </w:div>
    <w:div w:id="1463570782">
      <w:bodyDiv w:val="1"/>
      <w:marLeft w:val="0"/>
      <w:marRight w:val="0"/>
      <w:marTop w:val="0"/>
      <w:marBottom w:val="0"/>
      <w:divBdr>
        <w:top w:val="none" w:sz="0" w:space="0" w:color="auto"/>
        <w:left w:val="none" w:sz="0" w:space="0" w:color="auto"/>
        <w:bottom w:val="none" w:sz="0" w:space="0" w:color="auto"/>
        <w:right w:val="none" w:sz="0" w:space="0" w:color="auto"/>
      </w:divBdr>
    </w:div>
    <w:div w:id="1481919010">
      <w:bodyDiv w:val="1"/>
      <w:marLeft w:val="0"/>
      <w:marRight w:val="0"/>
      <w:marTop w:val="0"/>
      <w:marBottom w:val="0"/>
      <w:divBdr>
        <w:top w:val="none" w:sz="0" w:space="0" w:color="auto"/>
        <w:left w:val="none" w:sz="0" w:space="0" w:color="auto"/>
        <w:bottom w:val="none" w:sz="0" w:space="0" w:color="auto"/>
        <w:right w:val="none" w:sz="0" w:space="0" w:color="auto"/>
      </w:divBdr>
    </w:div>
    <w:div w:id="1578856750">
      <w:bodyDiv w:val="1"/>
      <w:marLeft w:val="0"/>
      <w:marRight w:val="0"/>
      <w:marTop w:val="0"/>
      <w:marBottom w:val="0"/>
      <w:divBdr>
        <w:top w:val="none" w:sz="0" w:space="0" w:color="auto"/>
        <w:left w:val="none" w:sz="0" w:space="0" w:color="auto"/>
        <w:bottom w:val="none" w:sz="0" w:space="0" w:color="auto"/>
        <w:right w:val="none" w:sz="0" w:space="0" w:color="auto"/>
      </w:divBdr>
    </w:div>
    <w:div w:id="1600328430">
      <w:bodyDiv w:val="1"/>
      <w:marLeft w:val="0"/>
      <w:marRight w:val="0"/>
      <w:marTop w:val="0"/>
      <w:marBottom w:val="0"/>
      <w:divBdr>
        <w:top w:val="none" w:sz="0" w:space="0" w:color="auto"/>
        <w:left w:val="none" w:sz="0" w:space="0" w:color="auto"/>
        <w:bottom w:val="none" w:sz="0" w:space="0" w:color="auto"/>
        <w:right w:val="none" w:sz="0" w:space="0" w:color="auto"/>
      </w:divBdr>
    </w:div>
    <w:div w:id="1609850935">
      <w:bodyDiv w:val="1"/>
      <w:marLeft w:val="0"/>
      <w:marRight w:val="0"/>
      <w:marTop w:val="0"/>
      <w:marBottom w:val="0"/>
      <w:divBdr>
        <w:top w:val="none" w:sz="0" w:space="0" w:color="auto"/>
        <w:left w:val="none" w:sz="0" w:space="0" w:color="auto"/>
        <w:bottom w:val="none" w:sz="0" w:space="0" w:color="auto"/>
        <w:right w:val="none" w:sz="0" w:space="0" w:color="auto"/>
      </w:divBdr>
    </w:div>
    <w:div w:id="1624383682">
      <w:bodyDiv w:val="1"/>
      <w:marLeft w:val="0"/>
      <w:marRight w:val="0"/>
      <w:marTop w:val="0"/>
      <w:marBottom w:val="0"/>
      <w:divBdr>
        <w:top w:val="none" w:sz="0" w:space="0" w:color="auto"/>
        <w:left w:val="none" w:sz="0" w:space="0" w:color="auto"/>
        <w:bottom w:val="none" w:sz="0" w:space="0" w:color="auto"/>
        <w:right w:val="none" w:sz="0" w:space="0" w:color="auto"/>
      </w:divBdr>
    </w:div>
    <w:div w:id="1634209351">
      <w:bodyDiv w:val="1"/>
      <w:marLeft w:val="0"/>
      <w:marRight w:val="0"/>
      <w:marTop w:val="0"/>
      <w:marBottom w:val="0"/>
      <w:divBdr>
        <w:top w:val="none" w:sz="0" w:space="0" w:color="auto"/>
        <w:left w:val="none" w:sz="0" w:space="0" w:color="auto"/>
        <w:bottom w:val="none" w:sz="0" w:space="0" w:color="auto"/>
        <w:right w:val="none" w:sz="0" w:space="0" w:color="auto"/>
      </w:divBdr>
    </w:div>
    <w:div w:id="1645502112">
      <w:bodyDiv w:val="1"/>
      <w:marLeft w:val="0"/>
      <w:marRight w:val="0"/>
      <w:marTop w:val="0"/>
      <w:marBottom w:val="0"/>
      <w:divBdr>
        <w:top w:val="none" w:sz="0" w:space="0" w:color="auto"/>
        <w:left w:val="none" w:sz="0" w:space="0" w:color="auto"/>
        <w:bottom w:val="none" w:sz="0" w:space="0" w:color="auto"/>
        <w:right w:val="none" w:sz="0" w:space="0" w:color="auto"/>
      </w:divBdr>
    </w:div>
    <w:div w:id="1668944710">
      <w:bodyDiv w:val="1"/>
      <w:marLeft w:val="0"/>
      <w:marRight w:val="0"/>
      <w:marTop w:val="0"/>
      <w:marBottom w:val="0"/>
      <w:divBdr>
        <w:top w:val="none" w:sz="0" w:space="0" w:color="auto"/>
        <w:left w:val="none" w:sz="0" w:space="0" w:color="auto"/>
        <w:bottom w:val="none" w:sz="0" w:space="0" w:color="auto"/>
        <w:right w:val="none" w:sz="0" w:space="0" w:color="auto"/>
      </w:divBdr>
    </w:div>
    <w:div w:id="1728332235">
      <w:bodyDiv w:val="1"/>
      <w:marLeft w:val="0"/>
      <w:marRight w:val="0"/>
      <w:marTop w:val="0"/>
      <w:marBottom w:val="0"/>
      <w:divBdr>
        <w:top w:val="none" w:sz="0" w:space="0" w:color="auto"/>
        <w:left w:val="none" w:sz="0" w:space="0" w:color="auto"/>
        <w:bottom w:val="none" w:sz="0" w:space="0" w:color="auto"/>
        <w:right w:val="none" w:sz="0" w:space="0" w:color="auto"/>
      </w:divBdr>
    </w:div>
    <w:div w:id="1803574221">
      <w:bodyDiv w:val="1"/>
      <w:marLeft w:val="0"/>
      <w:marRight w:val="0"/>
      <w:marTop w:val="0"/>
      <w:marBottom w:val="0"/>
      <w:divBdr>
        <w:top w:val="none" w:sz="0" w:space="0" w:color="auto"/>
        <w:left w:val="none" w:sz="0" w:space="0" w:color="auto"/>
        <w:bottom w:val="none" w:sz="0" w:space="0" w:color="auto"/>
        <w:right w:val="none" w:sz="0" w:space="0" w:color="auto"/>
      </w:divBdr>
    </w:div>
    <w:div w:id="1838108109">
      <w:bodyDiv w:val="1"/>
      <w:marLeft w:val="0"/>
      <w:marRight w:val="0"/>
      <w:marTop w:val="0"/>
      <w:marBottom w:val="0"/>
      <w:divBdr>
        <w:top w:val="none" w:sz="0" w:space="0" w:color="auto"/>
        <w:left w:val="none" w:sz="0" w:space="0" w:color="auto"/>
        <w:bottom w:val="none" w:sz="0" w:space="0" w:color="auto"/>
        <w:right w:val="none" w:sz="0" w:space="0" w:color="auto"/>
      </w:divBdr>
    </w:div>
    <w:div w:id="1840653352">
      <w:bodyDiv w:val="1"/>
      <w:marLeft w:val="0"/>
      <w:marRight w:val="0"/>
      <w:marTop w:val="0"/>
      <w:marBottom w:val="0"/>
      <w:divBdr>
        <w:top w:val="none" w:sz="0" w:space="0" w:color="auto"/>
        <w:left w:val="none" w:sz="0" w:space="0" w:color="auto"/>
        <w:bottom w:val="none" w:sz="0" w:space="0" w:color="auto"/>
        <w:right w:val="none" w:sz="0" w:space="0" w:color="auto"/>
      </w:divBdr>
    </w:div>
    <w:div w:id="1841656266">
      <w:bodyDiv w:val="1"/>
      <w:marLeft w:val="0"/>
      <w:marRight w:val="0"/>
      <w:marTop w:val="0"/>
      <w:marBottom w:val="0"/>
      <w:divBdr>
        <w:top w:val="none" w:sz="0" w:space="0" w:color="auto"/>
        <w:left w:val="none" w:sz="0" w:space="0" w:color="auto"/>
        <w:bottom w:val="none" w:sz="0" w:space="0" w:color="auto"/>
        <w:right w:val="none" w:sz="0" w:space="0" w:color="auto"/>
      </w:divBdr>
    </w:div>
    <w:div w:id="1918437642">
      <w:bodyDiv w:val="1"/>
      <w:marLeft w:val="0"/>
      <w:marRight w:val="0"/>
      <w:marTop w:val="0"/>
      <w:marBottom w:val="0"/>
      <w:divBdr>
        <w:top w:val="none" w:sz="0" w:space="0" w:color="auto"/>
        <w:left w:val="none" w:sz="0" w:space="0" w:color="auto"/>
        <w:bottom w:val="none" w:sz="0" w:space="0" w:color="auto"/>
        <w:right w:val="none" w:sz="0" w:space="0" w:color="auto"/>
      </w:divBdr>
    </w:div>
    <w:div w:id="2002419433">
      <w:bodyDiv w:val="1"/>
      <w:marLeft w:val="0"/>
      <w:marRight w:val="0"/>
      <w:marTop w:val="0"/>
      <w:marBottom w:val="0"/>
      <w:divBdr>
        <w:top w:val="none" w:sz="0" w:space="0" w:color="auto"/>
        <w:left w:val="none" w:sz="0" w:space="0" w:color="auto"/>
        <w:bottom w:val="none" w:sz="0" w:space="0" w:color="auto"/>
        <w:right w:val="none" w:sz="0" w:space="0" w:color="auto"/>
      </w:divBdr>
    </w:div>
    <w:div w:id="2027707329">
      <w:bodyDiv w:val="1"/>
      <w:marLeft w:val="0"/>
      <w:marRight w:val="0"/>
      <w:marTop w:val="0"/>
      <w:marBottom w:val="0"/>
      <w:divBdr>
        <w:top w:val="none" w:sz="0" w:space="0" w:color="auto"/>
        <w:left w:val="none" w:sz="0" w:space="0" w:color="auto"/>
        <w:bottom w:val="none" w:sz="0" w:space="0" w:color="auto"/>
        <w:right w:val="none" w:sz="0" w:space="0" w:color="auto"/>
      </w:divBdr>
    </w:div>
    <w:div w:id="2034065642">
      <w:bodyDiv w:val="1"/>
      <w:marLeft w:val="0"/>
      <w:marRight w:val="0"/>
      <w:marTop w:val="0"/>
      <w:marBottom w:val="0"/>
      <w:divBdr>
        <w:top w:val="none" w:sz="0" w:space="0" w:color="auto"/>
        <w:left w:val="none" w:sz="0" w:space="0" w:color="auto"/>
        <w:bottom w:val="none" w:sz="0" w:space="0" w:color="auto"/>
        <w:right w:val="none" w:sz="0" w:space="0" w:color="auto"/>
      </w:divBdr>
    </w:div>
    <w:div w:id="2048872341">
      <w:bodyDiv w:val="1"/>
      <w:marLeft w:val="0"/>
      <w:marRight w:val="0"/>
      <w:marTop w:val="0"/>
      <w:marBottom w:val="0"/>
      <w:divBdr>
        <w:top w:val="none" w:sz="0" w:space="0" w:color="auto"/>
        <w:left w:val="none" w:sz="0" w:space="0" w:color="auto"/>
        <w:bottom w:val="none" w:sz="0" w:space="0" w:color="auto"/>
        <w:right w:val="none" w:sz="0" w:space="0" w:color="auto"/>
      </w:divBdr>
    </w:div>
    <w:div w:id="2110349482">
      <w:bodyDiv w:val="1"/>
      <w:marLeft w:val="0"/>
      <w:marRight w:val="0"/>
      <w:marTop w:val="0"/>
      <w:marBottom w:val="0"/>
      <w:divBdr>
        <w:top w:val="none" w:sz="0" w:space="0" w:color="auto"/>
        <w:left w:val="none" w:sz="0" w:space="0" w:color="auto"/>
        <w:bottom w:val="none" w:sz="0" w:space="0" w:color="auto"/>
        <w:right w:val="none" w:sz="0" w:space="0" w:color="auto"/>
      </w:divBdr>
    </w:div>
    <w:div w:id="2112504274">
      <w:bodyDiv w:val="1"/>
      <w:marLeft w:val="0"/>
      <w:marRight w:val="0"/>
      <w:marTop w:val="0"/>
      <w:marBottom w:val="0"/>
      <w:divBdr>
        <w:top w:val="none" w:sz="0" w:space="0" w:color="auto"/>
        <w:left w:val="none" w:sz="0" w:space="0" w:color="auto"/>
        <w:bottom w:val="none" w:sz="0" w:space="0" w:color="auto"/>
        <w:right w:val="none" w:sz="0" w:space="0" w:color="auto"/>
      </w:divBdr>
    </w:div>
    <w:div w:id="2121605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egifrance.gouv.fr/affichCodeArticle.do?cidTexte=LEGITEXT000006069577&amp;idArticle=LEGIARTI000006303123&amp;dateTexte=&amp;categorieLien=cid"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economie.gouv.fr/particuliers/credit-impot-transition-energetique-cite" TargetMode="External"/><Relationship Id="rId10" Type="http://schemas.openxmlformats.org/officeDocument/2006/relationships/hyperlink" Target="https://www.legifrance.gouv.fr/affichCodeArticle.do?cidTexte=LEGITEXT000006069577&amp;idArticle=LEGIARTI000006303121&amp;dateTexte=&amp;categorieLien=cid"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legifrance.gouv.fr/codes/section_lc/LEGITEXT000006069577/LEGISCTA000006191899/"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juris-perform.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4D61B-FE8E-4B61-B963-ECD2B8925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35</Pages>
  <Words>11676</Words>
  <Characters>64224</Characters>
  <Application>Microsoft Office Word</Application>
  <DocSecurity>0</DocSecurity>
  <Lines>535</Lines>
  <Paragraphs>151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Saboure</dc:creator>
  <cp:keywords/>
  <dc:description/>
  <cp:lastModifiedBy>Alexis Saboure</cp:lastModifiedBy>
  <cp:revision>10</cp:revision>
  <cp:lastPrinted>2024-04-07T17:59:00Z</cp:lastPrinted>
  <dcterms:created xsi:type="dcterms:W3CDTF">2024-04-07T14:56:00Z</dcterms:created>
  <dcterms:modified xsi:type="dcterms:W3CDTF">2024-04-08T00:06:00Z</dcterms:modified>
</cp:coreProperties>
</file>