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B9221" w14:textId="77777777" w:rsidR="00B4778D" w:rsidRPr="00830483" w:rsidRDefault="00B4778D" w:rsidP="00B4778D">
      <w:pPr>
        <w:jc w:val="center"/>
        <w:rPr>
          <w:b/>
          <w:bCs/>
          <w:sz w:val="44"/>
          <w:szCs w:val="44"/>
        </w:rPr>
      </w:pPr>
      <w:r w:rsidRPr="00830483">
        <w:rPr>
          <w:b/>
          <w:bCs/>
          <w:sz w:val="44"/>
          <w:szCs w:val="44"/>
        </w:rPr>
        <w:t xml:space="preserve">UNIVERSIDAD DE GUADALAJARA </w:t>
      </w:r>
    </w:p>
    <w:p w14:paraId="40A1B529" w14:textId="77777777" w:rsidR="00B4778D" w:rsidRPr="00830483" w:rsidRDefault="00B4778D" w:rsidP="00B4778D">
      <w:pPr>
        <w:jc w:val="center"/>
        <w:rPr>
          <w:b/>
          <w:bCs/>
          <w:sz w:val="44"/>
          <w:szCs w:val="44"/>
        </w:rPr>
      </w:pPr>
      <w:r w:rsidRPr="00830483">
        <w:rPr>
          <w:b/>
          <w:bCs/>
          <w:sz w:val="44"/>
          <w:szCs w:val="44"/>
        </w:rPr>
        <w:t xml:space="preserve">CENTRO UNIVERSITARIO DE GUADALAJARA </w:t>
      </w:r>
    </w:p>
    <w:p w14:paraId="16AFB014" w14:textId="77777777" w:rsidR="00B4778D" w:rsidRDefault="00B4778D" w:rsidP="00B4778D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80A153" wp14:editId="24B9BEE7">
            <wp:extent cx="2597727" cy="3527712"/>
            <wp:effectExtent l="0" t="0" r="0" b="0"/>
            <wp:docPr id="601192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523" cy="35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29BFF" w14:textId="77777777" w:rsidR="00B4778D" w:rsidRDefault="00B4778D" w:rsidP="00B4778D">
      <w:pPr>
        <w:jc w:val="center"/>
        <w:rPr>
          <w:b/>
          <w:bCs/>
          <w:sz w:val="28"/>
          <w:szCs w:val="28"/>
        </w:rPr>
      </w:pPr>
    </w:p>
    <w:p w14:paraId="18277056" w14:textId="77777777" w:rsidR="00B4778D" w:rsidRPr="00830483" w:rsidRDefault="00B4778D" w:rsidP="00B4778D">
      <w:pPr>
        <w:jc w:val="center"/>
        <w:rPr>
          <w:b/>
          <w:bCs/>
          <w:sz w:val="28"/>
          <w:szCs w:val="28"/>
        </w:rPr>
      </w:pPr>
      <w:r w:rsidRPr="00830483">
        <w:rPr>
          <w:b/>
          <w:bCs/>
          <w:sz w:val="28"/>
          <w:szCs w:val="28"/>
        </w:rPr>
        <w:t>Reporte de Proyecto Final: Predicción de Peso en Biomasa Íctica</w:t>
      </w:r>
    </w:p>
    <w:p w14:paraId="3C0D5FE5" w14:textId="33718E92" w:rsidR="00B4778D" w:rsidRPr="00830483" w:rsidRDefault="00B4778D" w:rsidP="00B4778D">
      <w:pPr>
        <w:jc w:val="center"/>
        <w:rPr>
          <w:sz w:val="28"/>
          <w:szCs w:val="28"/>
        </w:rPr>
      </w:pPr>
      <w:r w:rsidRPr="00830483">
        <w:rPr>
          <w:b/>
          <w:bCs/>
          <w:sz w:val="28"/>
          <w:szCs w:val="28"/>
        </w:rPr>
        <w:t>Materia:</w:t>
      </w:r>
      <w:r w:rsidRPr="00830483">
        <w:rPr>
          <w:sz w:val="28"/>
          <w:szCs w:val="28"/>
        </w:rPr>
        <w:t xml:space="preserve"> </w:t>
      </w:r>
      <w:r>
        <w:rPr>
          <w:sz w:val="28"/>
          <w:szCs w:val="28"/>
        </w:rPr>
        <w:t>Matemáticas aplicada a la ciencia de datos</w:t>
      </w:r>
      <w:r>
        <w:rPr>
          <w:sz w:val="28"/>
          <w:szCs w:val="28"/>
        </w:rPr>
        <w:br/>
        <w:t>(Explicación de dos modelos)</w:t>
      </w:r>
    </w:p>
    <w:p w14:paraId="6824A70F" w14:textId="77777777" w:rsidR="00B4778D" w:rsidRPr="00830483" w:rsidRDefault="00B4778D" w:rsidP="00B4778D">
      <w:pPr>
        <w:jc w:val="center"/>
        <w:rPr>
          <w:sz w:val="28"/>
          <w:szCs w:val="28"/>
        </w:rPr>
      </w:pPr>
      <w:r w:rsidRPr="00830483">
        <w:rPr>
          <w:b/>
          <w:bCs/>
          <w:sz w:val="28"/>
          <w:szCs w:val="28"/>
        </w:rPr>
        <w:t>Alumnos:</w:t>
      </w:r>
      <w:r w:rsidRPr="00830483">
        <w:rPr>
          <w:sz w:val="28"/>
          <w:szCs w:val="28"/>
        </w:rPr>
        <w:t xml:space="preserve"> </w:t>
      </w:r>
      <w:r w:rsidRPr="00830483">
        <w:rPr>
          <w:sz w:val="28"/>
          <w:szCs w:val="28"/>
        </w:rPr>
        <w:br/>
        <w:t>Herrera Valdez Christian Omar</w:t>
      </w:r>
      <w:r w:rsidRPr="00830483">
        <w:rPr>
          <w:sz w:val="28"/>
          <w:szCs w:val="28"/>
        </w:rPr>
        <w:br/>
        <w:t xml:space="preserve">Larios Lopez Noe Oswaldo </w:t>
      </w:r>
      <w:r w:rsidRPr="00830483">
        <w:rPr>
          <w:sz w:val="28"/>
          <w:szCs w:val="28"/>
        </w:rPr>
        <w:br/>
        <w:t>Linares Castillo Carlos Alberto</w:t>
      </w:r>
      <w:r w:rsidRPr="00830483">
        <w:rPr>
          <w:sz w:val="28"/>
          <w:szCs w:val="28"/>
        </w:rPr>
        <w:br/>
        <w:t>Rosas Gonzales Josué Arturo</w:t>
      </w:r>
    </w:p>
    <w:p w14:paraId="6129E69B" w14:textId="77777777" w:rsidR="00B4778D" w:rsidRPr="00830483" w:rsidRDefault="00B4778D" w:rsidP="00B4778D">
      <w:pPr>
        <w:jc w:val="center"/>
        <w:rPr>
          <w:sz w:val="28"/>
          <w:szCs w:val="28"/>
        </w:rPr>
      </w:pPr>
      <w:r w:rsidRPr="00830483">
        <w:rPr>
          <w:sz w:val="28"/>
          <w:szCs w:val="28"/>
        </w:rPr>
        <w:t>Maestro</w:t>
      </w:r>
      <w:r w:rsidRPr="00830483">
        <w:rPr>
          <w:sz w:val="28"/>
          <w:szCs w:val="28"/>
        </w:rPr>
        <w:br/>
        <w:t>Toledano Juarez Iván Alejandro</w:t>
      </w:r>
    </w:p>
    <w:p w14:paraId="2A1BE1F6" w14:textId="77777777" w:rsidR="009735DD" w:rsidRDefault="009735DD" w:rsidP="00B4778D">
      <w:pPr>
        <w:rPr>
          <w:rFonts w:ascii="Arial" w:hAnsi="Arial" w:cs="Arial"/>
          <w:b/>
          <w:bCs/>
          <w:sz w:val="32"/>
          <w:szCs w:val="32"/>
        </w:rPr>
        <w:sectPr w:rsidR="009735DD" w:rsidSect="00FC22F6">
          <w:pgSz w:w="12240" w:h="15840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58263266" w14:textId="2C9473B8" w:rsidR="0043084C" w:rsidRPr="00FC22F6" w:rsidRDefault="0043084C" w:rsidP="0043084C">
      <w:pPr>
        <w:rPr>
          <w:b/>
          <w:bCs/>
          <w:sz w:val="40"/>
          <w:szCs w:val="40"/>
        </w:rPr>
      </w:pPr>
      <w:r w:rsidRPr="00FC22F6">
        <w:rPr>
          <w:b/>
          <w:bCs/>
          <w:sz w:val="40"/>
          <w:szCs w:val="40"/>
        </w:rPr>
        <w:lastRenderedPageBreak/>
        <w:t xml:space="preserve">Parte 1 </w:t>
      </w:r>
    </w:p>
    <w:p w14:paraId="5EAFB99E" w14:textId="727C2BC7" w:rsidR="0043084C" w:rsidRPr="00CE1AF9" w:rsidRDefault="0043084C" w:rsidP="00CE1AF9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CE1AF9">
        <w:rPr>
          <w:rFonts w:ascii="Arial" w:hAnsi="Arial" w:cs="Arial"/>
          <w:b/>
          <w:bCs/>
          <w:sz w:val="36"/>
          <w:szCs w:val="36"/>
        </w:rPr>
        <w:t>Arboles de decisiones</w:t>
      </w:r>
    </w:p>
    <w:p w14:paraId="1B0B03C5" w14:textId="50A9DADF" w:rsidR="00CE1AF9" w:rsidRPr="00CE1AF9" w:rsidRDefault="00CE1AF9" w:rsidP="00CE1AF9">
      <w:pPr>
        <w:jc w:val="both"/>
        <w:rPr>
          <w:rFonts w:ascii="Arial" w:hAnsi="Arial" w:cs="Arial"/>
        </w:rPr>
      </w:pPr>
      <w:r w:rsidRPr="00CE1AF9">
        <w:rPr>
          <w:rFonts w:ascii="Arial" w:hAnsi="Arial" w:cs="Arial"/>
        </w:rPr>
        <w:t>Formulación Matemática del Modelo</w:t>
      </w:r>
    </w:p>
    <w:p w14:paraId="4910BB47" w14:textId="3DD0506E" w:rsidR="00A06B20" w:rsidRPr="001E4F3C" w:rsidRDefault="00A06B20" w:rsidP="00CE1AF9">
      <w:pPr>
        <w:pStyle w:val="NormalWeb"/>
        <w:spacing w:before="0" w:beforeAutospacing="0" w:line="276" w:lineRule="auto"/>
        <w:ind w:left="720"/>
        <w:jc w:val="both"/>
        <w:rPr>
          <w:rFonts w:ascii="Arial" w:hAnsi="Arial" w:cs="Arial"/>
        </w:rPr>
      </w:pPr>
      <w:r w:rsidRPr="001E4F3C">
        <w:rPr>
          <w:rFonts w:ascii="Arial" w:hAnsi="Arial" w:cs="Arial"/>
        </w:rPr>
        <w:t xml:space="preserve">El Random Forest es un predictor de ensamble que consiste en una colección de </w:t>
      </w:r>
      <w:r w:rsidRPr="001E4F3C">
        <w:rPr>
          <w:rStyle w:val="math-inline"/>
          <w:rFonts w:ascii="Arial" w:hAnsi="Arial" w:cs="Arial"/>
        </w:rPr>
        <w:t>B</w:t>
      </w:r>
      <w:r w:rsidRPr="001E4F3C">
        <w:rPr>
          <w:rFonts w:ascii="Arial" w:hAnsi="Arial" w:cs="Arial"/>
        </w:rPr>
        <w:t xml:space="preserve"> árboles de decisión </w:t>
      </w:r>
      <w:r w:rsidRPr="001E4F3C">
        <w:rPr>
          <w:rFonts w:ascii="Arial" w:hAnsi="Arial" w:cs="Arial"/>
        </w:rPr>
        <w:t>{</w:t>
      </w:r>
      <w:r w:rsidRPr="001E4F3C">
        <w:rPr>
          <w:rStyle w:val="math-inline"/>
          <w:rFonts w:ascii="Arial" w:hAnsi="Arial" w:cs="Arial"/>
        </w:rPr>
        <w:t>T</w:t>
      </w:r>
      <w:r w:rsidRPr="001E4F3C">
        <w:rPr>
          <w:rStyle w:val="math-inline"/>
          <w:rFonts w:ascii="Arial" w:hAnsi="Arial" w:cs="Arial"/>
          <w:vertAlign w:val="subscript"/>
        </w:rPr>
        <w:t>1</w:t>
      </w:r>
      <w:r w:rsidRPr="001E4F3C">
        <w:rPr>
          <w:rStyle w:val="math-inline"/>
          <w:rFonts w:ascii="Arial" w:hAnsi="Arial" w:cs="Arial"/>
        </w:rPr>
        <w:t>(x), T</w:t>
      </w:r>
      <w:r w:rsidRPr="001E4F3C">
        <w:rPr>
          <w:rStyle w:val="math-inline"/>
          <w:rFonts w:ascii="Arial" w:hAnsi="Arial" w:cs="Arial"/>
          <w:vertAlign w:val="subscript"/>
        </w:rPr>
        <w:t>2</w:t>
      </w:r>
      <w:r w:rsidRPr="001E4F3C">
        <w:rPr>
          <w:rStyle w:val="math-inline"/>
          <w:rFonts w:ascii="Arial" w:hAnsi="Arial" w:cs="Arial"/>
        </w:rPr>
        <w:t>(x), ..., T</w:t>
      </w:r>
      <w:r w:rsidRPr="001E4F3C">
        <w:rPr>
          <w:rStyle w:val="math-inline"/>
          <w:rFonts w:ascii="Arial" w:hAnsi="Arial" w:cs="Arial"/>
          <w:vertAlign w:val="subscript"/>
        </w:rPr>
        <w:t>B</w:t>
      </w:r>
      <w:r w:rsidRPr="001E4F3C">
        <w:rPr>
          <w:rStyle w:val="math-inline"/>
          <w:rFonts w:ascii="Arial" w:hAnsi="Arial" w:cs="Arial"/>
        </w:rPr>
        <w:t>(</w:t>
      </w:r>
      <w:r w:rsidRPr="001E4F3C">
        <w:rPr>
          <w:rStyle w:val="math-inline"/>
          <w:rFonts w:ascii="Arial" w:hAnsi="Arial" w:cs="Arial"/>
        </w:rPr>
        <w:t>x)}</w:t>
      </w:r>
      <w:r w:rsidRPr="001E4F3C">
        <w:rPr>
          <w:rFonts w:ascii="Arial" w:hAnsi="Arial" w:cs="Arial"/>
        </w:rPr>
        <w:t>.</w:t>
      </w:r>
    </w:p>
    <w:p w14:paraId="21ED7E9E" w14:textId="29D3DA8B" w:rsidR="00A06B20" w:rsidRPr="001E4F3C" w:rsidRDefault="00A06B20" w:rsidP="00CE1AF9">
      <w:pPr>
        <w:pStyle w:val="NormalWeb"/>
        <w:spacing w:before="0" w:beforeAutospacing="0" w:line="276" w:lineRule="auto"/>
        <w:ind w:left="720"/>
        <w:jc w:val="both"/>
        <w:rPr>
          <w:rFonts w:ascii="Arial" w:hAnsi="Arial" w:cs="Arial"/>
        </w:rPr>
      </w:pPr>
      <w:r w:rsidRPr="001E4F3C">
        <w:rPr>
          <w:rFonts w:ascii="Arial" w:hAnsi="Arial" w:cs="Arial"/>
        </w:rPr>
        <w:t xml:space="preserve">Para una tarea de regresión como la de biomasa, la predicción final </w:t>
      </w:r>
      <m:oMath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y</m:t>
            </m:r>
          </m:e>
        </m:acc>
      </m:oMath>
      <w:r w:rsidRPr="001E4F3C">
        <w:rPr>
          <w:rFonts w:ascii="Arial" w:hAnsi="Arial" w:cs="Arial"/>
        </w:rPr>
        <w:t xml:space="preserve"> para un pez con características </w:t>
      </w:r>
      <w:r w:rsidRPr="001E4F3C">
        <w:rPr>
          <w:rStyle w:val="math-inline"/>
          <w:rFonts w:ascii="Arial" w:hAnsi="Arial" w:cs="Arial"/>
        </w:rPr>
        <w:t>x</w:t>
      </w:r>
      <w:r w:rsidRPr="001E4F3C">
        <w:rPr>
          <w:rFonts w:ascii="Arial" w:hAnsi="Arial" w:cs="Arial"/>
        </w:rPr>
        <w:t xml:space="preserve"> es el promedio aritmético de las predicciones de todos los árboles individuales:</w:t>
      </w:r>
    </w:p>
    <w:p w14:paraId="1F5C7E5C" w14:textId="42D9ED80" w:rsidR="00A06B20" w:rsidRPr="001E4F3C" w:rsidRDefault="00A06B20" w:rsidP="00CE1AF9">
      <w:pPr>
        <w:pStyle w:val="NormalWeb"/>
        <w:spacing w:before="0" w:beforeAutospacing="0" w:line="276" w:lineRule="auto"/>
        <w:ind w:left="720"/>
        <w:jc w:val="both"/>
        <w:rPr>
          <w:rFonts w:ascii="Arial" w:hAnsi="Arial" w:cs="Arial"/>
        </w:rPr>
      </w:pPr>
      <m:oMathPara>
        <m:oMath>
          <m:acc>
            <m:accPr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f</m:t>
              </m:r>
            </m:e>
          </m:acc>
          <m:r>
            <w:rPr>
              <w:rFonts w:ascii="Cambria Math" w:hAnsi="Cambria Math" w:cs="Arial"/>
            </w:rPr>
            <m:t xml:space="preserve"> </m:t>
          </m:r>
          <m:sPre>
            <m:sPrePr>
              <m:ctrlPr>
                <w:rPr>
                  <w:rFonts w:ascii="Cambria Math" w:hAnsi="Cambria Math" w:cs="Arial"/>
                  <w:i/>
                </w:rPr>
              </m:ctrlPr>
            </m:sPrePr>
            <m:sub>
              <m:r>
                <w:rPr>
                  <w:rFonts w:ascii="Cambria Math" w:hAnsi="Cambria Math" w:cs="Arial"/>
                </w:rPr>
                <m:t>rf</m:t>
              </m:r>
            </m:sub>
            <m:sup>
              <m:r>
                <w:rPr>
                  <w:rFonts w:ascii="Cambria Math" w:hAnsi="Cambria Math" w:cs="Arial"/>
                </w:rPr>
                <m:t>B</m:t>
              </m:r>
            </m:sup>
            <m:e>
              <m:r>
                <w:rPr>
                  <w:rFonts w:ascii="Cambria Math" w:hAnsi="Cambria Math" w:cs="Arial"/>
                </w:rPr>
                <m:t>(x) =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B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Arial"/>
                    </w:rPr>
                    <m:t>b=1</m:t>
                  </m:r>
                </m:sub>
                <m:sup>
                  <m:r>
                    <w:rPr>
                      <w:rFonts w:ascii="Cambria Math" w:hAnsi="Cambria Math" w:cs="Arial"/>
                    </w:rPr>
                    <m:t>B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(x)</m:t>
                  </m:r>
                </m:e>
              </m:nary>
            </m:e>
          </m:sPre>
        </m:oMath>
      </m:oMathPara>
    </w:p>
    <w:p w14:paraId="747198B6" w14:textId="24AC8775" w:rsidR="00A06B20" w:rsidRPr="001E4F3C" w:rsidRDefault="00A06B20" w:rsidP="00CE1AF9">
      <w:pPr>
        <w:spacing w:line="276" w:lineRule="auto"/>
        <w:ind w:left="720"/>
        <w:jc w:val="both"/>
        <w:rPr>
          <w:rFonts w:ascii="Arial" w:hAnsi="Arial" w:cs="Arial"/>
        </w:rPr>
      </w:pPr>
      <w:r w:rsidRPr="001E4F3C">
        <w:rPr>
          <w:rFonts w:ascii="Arial" w:hAnsi="Arial" w:cs="Arial"/>
        </w:rPr>
        <w:t>Variables: x representa el vector de entrada (Longitud, Temperatura, etc.).</w:t>
      </w:r>
    </w:p>
    <w:p w14:paraId="35736801" w14:textId="77777777" w:rsidR="00A06B20" w:rsidRPr="001E4F3C" w:rsidRDefault="00A06B20" w:rsidP="00CE1AF9">
      <w:pPr>
        <w:spacing w:line="276" w:lineRule="auto"/>
        <w:ind w:left="720"/>
        <w:jc w:val="both"/>
        <w:rPr>
          <w:rFonts w:ascii="Arial" w:hAnsi="Arial" w:cs="Arial"/>
        </w:rPr>
      </w:pPr>
      <w:r w:rsidRPr="001E4F3C">
        <w:rPr>
          <w:rFonts w:ascii="Arial" w:hAnsi="Arial" w:cs="Arial"/>
        </w:rPr>
        <w:t>Parámetros: Incluye el número de árboles (B), la profundidad máxima de cada árbol y el número de variables consideradas en cada corte (m).</w:t>
      </w:r>
    </w:p>
    <w:p w14:paraId="217C1018" w14:textId="66325F00" w:rsidR="00A06B20" w:rsidRPr="001E4F3C" w:rsidRDefault="00A06B20" w:rsidP="00CE1AF9">
      <w:pPr>
        <w:spacing w:line="276" w:lineRule="auto"/>
        <w:ind w:left="720"/>
        <w:jc w:val="both"/>
        <w:rPr>
          <w:rFonts w:ascii="Arial" w:hAnsi="Arial" w:cs="Arial"/>
        </w:rPr>
      </w:pPr>
      <w:r w:rsidRPr="001E4F3C">
        <w:rPr>
          <w:rFonts w:ascii="Arial" w:hAnsi="Arial" w:cs="Arial"/>
        </w:rPr>
        <w:t xml:space="preserve">Supuesto: Asume </w:t>
      </w:r>
      <w:proofErr w:type="gramStart"/>
      <w:r w:rsidRPr="001E4F3C">
        <w:rPr>
          <w:rFonts w:ascii="Arial" w:hAnsi="Arial" w:cs="Arial"/>
        </w:rPr>
        <w:t>que</w:t>
      </w:r>
      <w:proofErr w:type="gramEnd"/>
      <w:r w:rsidRPr="001E4F3C">
        <w:rPr>
          <w:rFonts w:ascii="Arial" w:hAnsi="Arial" w:cs="Arial"/>
        </w:rPr>
        <w:t xml:space="preserve"> aunque los árboles individuales puedan cometer errores (tener alta varianza), sus errores no están correlacionados y se cancelarán al promediarlos.</w:t>
      </w:r>
    </w:p>
    <w:p w14:paraId="042D2B21" w14:textId="77777777" w:rsidR="00A06B20" w:rsidRPr="00CE1AF9" w:rsidRDefault="00A06B20" w:rsidP="00CE1AF9">
      <w:pPr>
        <w:spacing w:line="276" w:lineRule="auto"/>
        <w:ind w:left="720"/>
        <w:jc w:val="both"/>
        <w:rPr>
          <w:rFonts w:ascii="Arial" w:hAnsi="Arial" w:cs="Arial"/>
        </w:rPr>
      </w:pPr>
    </w:p>
    <w:p w14:paraId="4310685A" w14:textId="77777777" w:rsidR="00A06B20" w:rsidRPr="00CE1AF9" w:rsidRDefault="00A06B20" w:rsidP="00CE1AF9">
      <w:pPr>
        <w:spacing w:line="276" w:lineRule="auto"/>
        <w:ind w:left="720"/>
        <w:jc w:val="both"/>
        <w:rPr>
          <w:rFonts w:ascii="Arial" w:hAnsi="Arial" w:cs="Arial"/>
        </w:rPr>
      </w:pPr>
    </w:p>
    <w:p w14:paraId="5B230813" w14:textId="53DC3CAC" w:rsidR="0043084C" w:rsidRPr="001E4F3C" w:rsidRDefault="0043084C" w:rsidP="00CE1AF9">
      <w:pPr>
        <w:spacing w:line="276" w:lineRule="auto"/>
        <w:jc w:val="both"/>
        <w:rPr>
          <w:rFonts w:ascii="Arial" w:hAnsi="Arial" w:cs="Arial"/>
          <w:b/>
          <w:bCs/>
        </w:rPr>
      </w:pPr>
      <w:r w:rsidRPr="001E4F3C">
        <w:rPr>
          <w:rFonts w:ascii="Arial" w:hAnsi="Arial" w:cs="Arial"/>
          <w:b/>
          <w:bCs/>
          <w:i/>
          <w:iCs/>
        </w:rPr>
        <w:t>Función de Costo</w:t>
      </w:r>
      <w:r w:rsidRPr="001E4F3C">
        <w:rPr>
          <w:rFonts w:ascii="Arial" w:hAnsi="Arial" w:cs="Arial"/>
          <w:b/>
          <w:bCs/>
        </w:rPr>
        <w:t xml:space="preserve">. </w:t>
      </w:r>
    </w:p>
    <w:p w14:paraId="524CA041" w14:textId="05E841D4" w:rsidR="00A06B20" w:rsidRPr="001E4F3C" w:rsidRDefault="00A06B20" w:rsidP="00CE1AF9">
      <w:pPr>
        <w:pStyle w:val="Prrafodelista"/>
        <w:numPr>
          <w:ilvl w:val="0"/>
          <w:numId w:val="3"/>
        </w:numPr>
        <w:tabs>
          <w:tab w:val="clear" w:pos="720"/>
          <w:tab w:val="num" w:pos="1068"/>
        </w:tabs>
        <w:spacing w:after="0" w:line="276" w:lineRule="auto"/>
        <w:ind w:left="1068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E4F3C">
        <w:rPr>
          <w:rFonts w:ascii="Arial" w:eastAsia="Times New Roman" w:hAnsi="Arial" w:cs="Arial"/>
          <w:kern w:val="0"/>
          <w:lang w:eastAsia="es-MX"/>
          <w14:ligatures w14:val="none"/>
        </w:rPr>
        <w:t>A diferencia de un modelo simple, el Random Forest no minimiza una única función de costo global, sino que cada árbol T</w:t>
      </w:r>
      <w:r w:rsidRPr="001E4F3C">
        <w:rPr>
          <w:rFonts w:ascii="Arial" w:eastAsia="Times New Roman" w:hAnsi="Arial" w:cs="Arial"/>
          <w:kern w:val="0"/>
          <w:vertAlign w:val="subscript"/>
          <w:lang w:eastAsia="es-MX"/>
          <w14:ligatures w14:val="none"/>
        </w:rPr>
        <w:t>b</w:t>
      </w:r>
      <w:r w:rsidRPr="001E4F3C">
        <w:rPr>
          <w:rFonts w:ascii="Arial" w:eastAsia="Times New Roman" w:hAnsi="Arial" w:cs="Arial"/>
          <w:kern w:val="0"/>
          <w:lang w:eastAsia="es-MX"/>
          <w14:ligatures w14:val="none"/>
        </w:rPr>
        <w:t xml:space="preserve"> minimiza de forma independiente el Error Cuadrático Medio (MSE) en su propia muestra de datos:</w:t>
      </w:r>
    </w:p>
    <w:p w14:paraId="2C362E0E" w14:textId="77777777" w:rsidR="00A06B20" w:rsidRPr="001E4F3C" w:rsidRDefault="00A06B20" w:rsidP="00CE1AF9">
      <w:pPr>
        <w:pStyle w:val="Prrafodelista"/>
        <w:spacing w:after="0" w:line="276" w:lineRule="auto"/>
        <w:ind w:left="1068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CBF73F9" w14:textId="4353F834" w:rsidR="00A06B20" w:rsidRPr="001E4F3C" w:rsidRDefault="00A06B20" w:rsidP="00CE1AF9">
      <w:pPr>
        <w:pStyle w:val="Prrafodelista"/>
        <w:spacing w:after="0" w:line="276" w:lineRule="auto"/>
        <w:ind w:left="1068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s-MX"/>
                  <w14:ligatures w14:val="none"/>
                </w:rPr>
                <m:t>MSE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s-MX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s-MX"/>
              <w14:ligatures w14:val="none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Arial"/>
                  <w:i/>
                  <w:kern w:val="0"/>
                  <w:lang w:eastAsia="es-MX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lang w:eastAsia="es-MX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es-MX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 w:cs="Arial"/>
                  <w:i/>
                  <w:kern w:val="0"/>
                  <w:lang w:eastAsia="es-MX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kern w:val="0"/>
                      <w:lang w:eastAsia="es-MX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s-MX"/>
                      <w14:ligatures w14:val="none"/>
                    </w:rPr>
                    <m:t>iϵθ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lang w:eastAsia="es-MX"/>
                      <w14:ligatures w14:val="none"/>
                    </w:rPr>
                    <m:t>b</m:t>
                  </m:r>
                </m:sub>
              </m:sSub>
            </m:sub>
            <m:sup/>
            <m:e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kern w:val="0"/>
                      <w:lang w:eastAsia="es-MX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s-MX"/>
                      <w14:ligatures w14:val="none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kern w:val="0"/>
                          <w:lang w:eastAsia="es-MX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:lang w:eastAsia="es-MX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:lang w:eastAsia="es-MX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:lang w:eastAsia="es-MX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kern w:val="0"/>
                          <w:lang w:eastAsia="es-MX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Times New Roman" w:hAnsi="Cambria Math" w:cs="Arial"/>
                              <w:i/>
                              <w:kern w:val="0"/>
                              <w:lang w:eastAsia="es-MX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Arial"/>
                              <w:kern w:val="0"/>
                              <w:lang w:eastAsia="es-MX"/>
                              <w14:ligatures w14:val="none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:lang w:eastAsia="es-MX"/>
                          <w14:ligatures w14:val="none"/>
                        </w:rPr>
                        <m:t>i,b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:lang w:eastAsia="es-MX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:lang w:eastAsia="es-MX"/>
                      <w14:ligatures w14:val="none"/>
                    </w:rPr>
                    <m:t>2</m:t>
                  </m:r>
                </m:sup>
              </m:sSup>
            </m:e>
          </m:nary>
        </m:oMath>
      </m:oMathPara>
    </w:p>
    <w:p w14:paraId="7A5155B6" w14:textId="2BC01E38" w:rsidR="00CE1AF9" w:rsidRPr="001E4F3C" w:rsidRDefault="00CE1AF9" w:rsidP="00CE1AF9">
      <w:pPr>
        <w:pStyle w:val="Prrafodelista"/>
        <w:spacing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E4F3C">
        <w:rPr>
          <w:rFonts w:ascii="Arial" w:eastAsia="Times New Roman" w:hAnsi="Arial" w:cs="Arial"/>
          <w:kern w:val="0"/>
          <w:lang w:eastAsia="es-MX"/>
          <w14:ligatures w14:val="none"/>
        </w:rPr>
        <w:t>Donde T</w:t>
      </w:r>
      <w:r w:rsidRPr="001E4F3C">
        <w:rPr>
          <w:rFonts w:ascii="Arial" w:eastAsia="Times New Roman" w:hAnsi="Arial" w:cs="Arial"/>
          <w:kern w:val="0"/>
          <w:vertAlign w:val="subscript"/>
          <w:lang w:eastAsia="es-MX"/>
          <w14:ligatures w14:val="none"/>
        </w:rPr>
        <w:t>b</w:t>
      </w:r>
      <w:r w:rsidRPr="001E4F3C">
        <w:rPr>
          <w:rFonts w:ascii="Arial" w:eastAsia="Times New Roman" w:hAnsi="Arial" w:cs="Arial"/>
          <w:kern w:val="0"/>
          <w:lang w:eastAsia="es-MX"/>
          <w14:ligatures w14:val="none"/>
        </w:rPr>
        <w:t xml:space="preserve"> es el subconjunto de datos "Bootstrap" (una muestra aleatoria con reemplazo) asignado al árbol b.</w:t>
      </w:r>
    </w:p>
    <w:p w14:paraId="2BC60EEA" w14:textId="77777777" w:rsidR="00A06B20" w:rsidRPr="00CE1AF9" w:rsidRDefault="00A06B20" w:rsidP="00CE1AF9">
      <w:pPr>
        <w:pStyle w:val="Prrafodelista"/>
        <w:spacing w:after="0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F120EAB" w14:textId="77777777" w:rsidR="00EC7CF7" w:rsidRDefault="00EC7CF7" w:rsidP="00CE1AF9">
      <w:pPr>
        <w:spacing w:line="276" w:lineRule="auto"/>
        <w:ind w:left="720"/>
        <w:jc w:val="both"/>
        <w:rPr>
          <w:rFonts w:ascii="Arial" w:hAnsi="Arial" w:cs="Arial"/>
        </w:rPr>
      </w:pPr>
    </w:p>
    <w:p w14:paraId="20A8B248" w14:textId="77777777" w:rsidR="00CE1AF9" w:rsidRPr="00CE1AF9" w:rsidRDefault="00CE1AF9" w:rsidP="00CE1AF9">
      <w:pPr>
        <w:spacing w:line="276" w:lineRule="auto"/>
        <w:ind w:left="720"/>
        <w:jc w:val="both"/>
        <w:rPr>
          <w:rFonts w:ascii="Arial" w:hAnsi="Arial" w:cs="Arial"/>
        </w:rPr>
      </w:pPr>
    </w:p>
    <w:p w14:paraId="69259D1C" w14:textId="77777777" w:rsidR="0043084C" w:rsidRPr="001E4F3C" w:rsidRDefault="0043084C" w:rsidP="00CE1AF9">
      <w:pPr>
        <w:spacing w:line="276" w:lineRule="auto"/>
        <w:jc w:val="both"/>
        <w:rPr>
          <w:rFonts w:ascii="Arial" w:hAnsi="Arial" w:cs="Arial"/>
          <w:b/>
          <w:bCs/>
        </w:rPr>
      </w:pPr>
      <w:r w:rsidRPr="001E4F3C">
        <w:rPr>
          <w:rFonts w:ascii="Arial" w:hAnsi="Arial" w:cs="Arial"/>
          <w:b/>
          <w:bCs/>
          <w:i/>
          <w:iCs/>
        </w:rPr>
        <w:lastRenderedPageBreak/>
        <w:t>Método de optimización.</w:t>
      </w:r>
    </w:p>
    <w:p w14:paraId="3C49F0E9" w14:textId="33EAAC63" w:rsidR="00CE1AF9" w:rsidRPr="001E4F3C" w:rsidRDefault="00CE1AF9" w:rsidP="00CE1AF9">
      <w:pPr>
        <w:numPr>
          <w:ilvl w:val="0"/>
          <w:numId w:val="3"/>
        </w:numPr>
        <w:tabs>
          <w:tab w:val="clear" w:pos="720"/>
          <w:tab w:val="num" w:pos="1080"/>
        </w:tabs>
        <w:spacing w:after="100" w:afterAutospacing="1" w:line="276" w:lineRule="auto"/>
        <w:ind w:left="1080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1E4F3C">
        <w:rPr>
          <w:rFonts w:ascii="Arial" w:eastAsia="Times New Roman" w:hAnsi="Arial" w:cs="Arial"/>
          <w:kern w:val="0"/>
          <w:lang w:eastAsia="es-MX"/>
          <w14:ligatures w14:val="none"/>
        </w:rPr>
        <w:t>Bagging</w:t>
      </w:r>
      <w:proofErr w:type="spellEnd"/>
      <w:r w:rsidRPr="001E4F3C">
        <w:rPr>
          <w:rFonts w:ascii="Arial" w:eastAsia="Times New Roman" w:hAnsi="Arial" w:cs="Arial"/>
          <w:kern w:val="0"/>
          <w:lang w:eastAsia="es-MX"/>
          <w14:ligatures w14:val="none"/>
        </w:rPr>
        <w:t xml:space="preserve"> (Bootstrap </w:t>
      </w:r>
      <w:proofErr w:type="spellStart"/>
      <w:r w:rsidRPr="001E4F3C">
        <w:rPr>
          <w:rFonts w:ascii="Arial" w:eastAsia="Times New Roman" w:hAnsi="Arial" w:cs="Arial"/>
          <w:kern w:val="0"/>
          <w:lang w:eastAsia="es-MX"/>
          <w14:ligatures w14:val="none"/>
        </w:rPr>
        <w:t>Aggregating</w:t>
      </w:r>
      <w:proofErr w:type="spellEnd"/>
      <w:r w:rsidRPr="001E4F3C">
        <w:rPr>
          <w:rFonts w:ascii="Arial" w:eastAsia="Times New Roman" w:hAnsi="Arial" w:cs="Arial"/>
          <w:kern w:val="0"/>
          <w:lang w:eastAsia="es-MX"/>
          <w14:ligatures w14:val="none"/>
        </w:rPr>
        <w:t xml:space="preserve">): Se crean B muestras aleatorias del </w:t>
      </w:r>
      <w:proofErr w:type="spellStart"/>
      <w:r w:rsidRPr="001E4F3C">
        <w:rPr>
          <w:rFonts w:ascii="Arial" w:eastAsia="Times New Roman" w:hAnsi="Arial" w:cs="Arial"/>
          <w:kern w:val="0"/>
          <w:lang w:eastAsia="es-MX"/>
          <w14:ligatures w14:val="none"/>
        </w:rPr>
        <w:t>dataset</w:t>
      </w:r>
      <w:proofErr w:type="spellEnd"/>
      <w:r w:rsidRPr="001E4F3C">
        <w:rPr>
          <w:rFonts w:ascii="Arial" w:eastAsia="Times New Roman" w:hAnsi="Arial" w:cs="Arial"/>
          <w:kern w:val="0"/>
          <w:lang w:eastAsia="es-MX"/>
          <w14:ligatures w14:val="none"/>
        </w:rPr>
        <w:t xml:space="preserve"> original. Esto permite que cada árbol vea una "versión" ligeramente diferente de la realidad, aumentando la diversidad del bosque.</w:t>
      </w:r>
    </w:p>
    <w:p w14:paraId="41FC3592" w14:textId="53570278" w:rsidR="00CE1AF9" w:rsidRPr="00CE1AF9" w:rsidRDefault="00CE1AF9" w:rsidP="00CE1AF9">
      <w:pPr>
        <w:numPr>
          <w:ilvl w:val="0"/>
          <w:numId w:val="3"/>
        </w:numPr>
        <w:tabs>
          <w:tab w:val="clear" w:pos="720"/>
          <w:tab w:val="num" w:pos="1080"/>
        </w:tabs>
        <w:spacing w:after="100" w:afterAutospacing="1" w:line="276" w:lineRule="auto"/>
        <w:ind w:left="1080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1E4F3C">
        <w:rPr>
          <w:rFonts w:ascii="Arial" w:eastAsia="Times New Roman" w:hAnsi="Arial" w:cs="Arial"/>
          <w:kern w:val="0"/>
          <w:lang w:eastAsia="es-MX"/>
          <w14:ligatures w14:val="none"/>
        </w:rPr>
        <w:t>Feature</w:t>
      </w:r>
      <w:proofErr w:type="spellEnd"/>
      <w:r w:rsidRPr="001E4F3C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1E4F3C">
        <w:rPr>
          <w:rFonts w:ascii="Arial" w:eastAsia="Times New Roman" w:hAnsi="Arial" w:cs="Arial"/>
          <w:kern w:val="0"/>
          <w:lang w:eastAsia="es-MX"/>
          <w14:ligatures w14:val="none"/>
        </w:rPr>
        <w:t>Randomness</w:t>
      </w:r>
      <w:proofErr w:type="spellEnd"/>
      <w:r w:rsidRPr="001E4F3C">
        <w:rPr>
          <w:rFonts w:ascii="Arial" w:eastAsia="Times New Roman" w:hAnsi="Arial" w:cs="Arial"/>
          <w:kern w:val="0"/>
          <w:lang w:eastAsia="es-MX"/>
          <w14:ligatures w14:val="none"/>
        </w:rPr>
        <w:t xml:space="preserve"> (Aleatoriedad de Atributos): En cada nodo de cada árbol, el algoritmo no busca entre todas las variables (p). En su lugar, selecciona un subconjunto aleatorio de variables (m</w:t>
      </w:r>
      <w:r w:rsidRPr="001E4F3C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:lang w:eastAsia="es-MX"/>
            <w14:ligatures w14:val="none"/>
          </w:rPr>
          <m:t>≈</m:t>
        </m:r>
      </m:oMath>
      <w:r w:rsidRPr="001E4F3C">
        <w:rPr>
          <w:rFonts w:ascii="Arial" w:eastAsia="Times New Roman" w:hAnsi="Arial" w:cs="Arial"/>
          <w:kern w:val="0"/>
          <w:lang w:eastAsia="es-MX"/>
          <w14:ligatures w14:val="none"/>
        </w:rPr>
        <w:t xml:space="preserve"> p/3 para regresión) y elige la mejor de ese grupo. Esto desacopla los árboles y evita que una variable muy fuerte (como la longitud) domine a todas las demás.</w:t>
      </w:r>
      <w:r>
        <w:rPr>
          <w:rFonts w:ascii="Arial" w:eastAsia="Times New Roman" w:hAnsi="Arial" w:cs="Arial"/>
          <w:kern w:val="0"/>
          <w:lang w:eastAsia="es-MX"/>
          <w14:ligatures w14:val="none"/>
        </w:rPr>
        <w:br/>
      </w:r>
    </w:p>
    <w:p w14:paraId="2B2D549B" w14:textId="630938E6" w:rsidR="0043084C" w:rsidRPr="001E4F3C" w:rsidRDefault="0043084C" w:rsidP="00CE1AF9">
      <w:pPr>
        <w:spacing w:line="276" w:lineRule="auto"/>
        <w:jc w:val="both"/>
        <w:rPr>
          <w:rFonts w:ascii="Arial" w:hAnsi="Arial" w:cs="Arial"/>
          <w:b/>
          <w:bCs/>
        </w:rPr>
      </w:pPr>
      <w:r w:rsidRPr="001E4F3C">
        <w:rPr>
          <w:rFonts w:ascii="Arial" w:hAnsi="Arial" w:cs="Arial"/>
          <w:b/>
          <w:bCs/>
          <w:i/>
          <w:iCs/>
        </w:rPr>
        <w:t>Propiedades matemáticas relevantes. </w:t>
      </w:r>
    </w:p>
    <w:p w14:paraId="60957337" w14:textId="3D55BCE8" w:rsidR="00CE1AF9" w:rsidRPr="001E4F3C" w:rsidRDefault="00CE1AF9" w:rsidP="00CE1AF9">
      <w:pPr>
        <w:pStyle w:val="NormalWeb"/>
        <w:numPr>
          <w:ilvl w:val="1"/>
          <w:numId w:val="3"/>
        </w:numPr>
        <w:spacing w:before="0" w:beforeAutospacing="0" w:line="276" w:lineRule="auto"/>
        <w:jc w:val="both"/>
        <w:rPr>
          <w:rFonts w:ascii="Arial" w:hAnsi="Arial" w:cs="Arial"/>
        </w:rPr>
      </w:pPr>
      <w:r w:rsidRPr="001E4F3C">
        <w:rPr>
          <w:rFonts w:ascii="Arial" w:hAnsi="Arial" w:cs="Arial"/>
        </w:rPr>
        <w:t xml:space="preserve">Reducción de Varianza: Es su propiedad más potente. Si los árboles están poco correlacionados, la varianza del promedio es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σ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/B</m:t>
        </m:r>
      </m:oMath>
      <w:r w:rsidRPr="001E4F3C">
        <w:rPr>
          <w:rFonts w:ascii="Arial" w:hAnsi="Arial" w:cs="Arial"/>
        </w:rPr>
        <w:t xml:space="preserve">. </w:t>
      </w:r>
      <w:r w:rsidRPr="001E4F3C">
        <w:rPr>
          <w:rFonts w:ascii="Arial" w:hAnsi="Arial" w:cs="Arial"/>
        </w:rPr>
        <w:t xml:space="preserve">Al aumentar </w:t>
      </w:r>
      <w:r w:rsidRPr="001E4F3C">
        <w:rPr>
          <w:rStyle w:val="math-inline"/>
          <w:rFonts w:ascii="Arial" w:hAnsi="Arial" w:cs="Arial"/>
        </w:rPr>
        <w:t>B</w:t>
      </w:r>
      <w:r w:rsidRPr="001E4F3C">
        <w:rPr>
          <w:rFonts w:ascii="Arial" w:hAnsi="Arial" w:cs="Arial"/>
        </w:rPr>
        <w:t>, el error del modelo se estabiliza.</w:t>
      </w:r>
    </w:p>
    <w:p w14:paraId="6071EBB5" w14:textId="7AEA1FB1" w:rsidR="00CE1AF9" w:rsidRPr="001E4F3C" w:rsidRDefault="00CE1AF9" w:rsidP="00CE1AF9">
      <w:pPr>
        <w:pStyle w:val="NormalWeb"/>
        <w:numPr>
          <w:ilvl w:val="1"/>
          <w:numId w:val="3"/>
        </w:numPr>
        <w:spacing w:before="0" w:beforeAutospacing="0" w:line="276" w:lineRule="auto"/>
        <w:jc w:val="both"/>
        <w:rPr>
          <w:rFonts w:ascii="Arial" w:hAnsi="Arial" w:cs="Arial"/>
        </w:rPr>
      </w:pPr>
      <w:r w:rsidRPr="001E4F3C">
        <w:rPr>
          <w:rFonts w:ascii="Arial" w:hAnsi="Arial" w:cs="Arial"/>
        </w:rPr>
        <w:t xml:space="preserve">Error </w:t>
      </w:r>
      <w:proofErr w:type="spellStart"/>
      <w:r w:rsidRPr="001E4F3C">
        <w:rPr>
          <w:rFonts w:ascii="Arial" w:hAnsi="Arial" w:cs="Arial"/>
        </w:rPr>
        <w:t>Out</w:t>
      </w:r>
      <w:proofErr w:type="spellEnd"/>
      <w:r w:rsidRPr="001E4F3C">
        <w:rPr>
          <w:rFonts w:ascii="Arial" w:hAnsi="Arial" w:cs="Arial"/>
        </w:rPr>
        <w:t>-</w:t>
      </w:r>
      <w:proofErr w:type="spellStart"/>
      <w:r w:rsidRPr="001E4F3C">
        <w:rPr>
          <w:rFonts w:ascii="Arial" w:hAnsi="Arial" w:cs="Arial"/>
        </w:rPr>
        <w:t>of</w:t>
      </w:r>
      <w:proofErr w:type="spellEnd"/>
      <w:r w:rsidRPr="001E4F3C">
        <w:rPr>
          <w:rFonts w:ascii="Arial" w:hAnsi="Arial" w:cs="Arial"/>
        </w:rPr>
        <w:t>-Bag (OOB): Matemáticamente, cada árbol deja fuera cerca del 36.8% de los datos. Estos datos "no vistos" se usan para validar el modelo internamente sin necesidad de un set de validación externo.</w:t>
      </w:r>
    </w:p>
    <w:p w14:paraId="0D6C59B8" w14:textId="1CC23565" w:rsidR="00CE1AF9" w:rsidRPr="001E4F3C" w:rsidRDefault="00CE1AF9" w:rsidP="00CE1AF9">
      <w:pPr>
        <w:pStyle w:val="NormalWeb"/>
        <w:numPr>
          <w:ilvl w:val="1"/>
          <w:numId w:val="3"/>
        </w:numPr>
        <w:spacing w:before="0" w:beforeAutospacing="0" w:line="276" w:lineRule="auto"/>
        <w:jc w:val="both"/>
        <w:rPr>
          <w:rFonts w:ascii="Arial" w:hAnsi="Arial" w:cs="Arial"/>
        </w:rPr>
      </w:pPr>
      <w:r w:rsidRPr="001E4F3C">
        <w:rPr>
          <w:rFonts w:ascii="Arial" w:hAnsi="Arial" w:cs="Arial"/>
        </w:rPr>
        <w:t>Convergencia: Según la Ley de los Grandes Números, el Random Forest no sufre de sobreajuste (</w:t>
      </w:r>
      <w:proofErr w:type="spellStart"/>
      <w:r w:rsidRPr="001E4F3C">
        <w:rPr>
          <w:rFonts w:ascii="Arial" w:hAnsi="Arial" w:cs="Arial"/>
        </w:rPr>
        <w:t>overfitting</w:t>
      </w:r>
      <w:proofErr w:type="spellEnd"/>
      <w:r w:rsidRPr="001E4F3C">
        <w:rPr>
          <w:rFonts w:ascii="Arial" w:hAnsi="Arial" w:cs="Arial"/>
        </w:rPr>
        <w:t>) solo por agregar más árboles; el error de generalización converge a un límite.</w:t>
      </w:r>
    </w:p>
    <w:p w14:paraId="0BF4EC57" w14:textId="77777777" w:rsidR="00EC7CF7" w:rsidRPr="001E4F3C" w:rsidRDefault="00EC7CF7" w:rsidP="00CE1AF9">
      <w:pPr>
        <w:spacing w:line="276" w:lineRule="auto"/>
        <w:ind w:left="720"/>
        <w:jc w:val="both"/>
        <w:rPr>
          <w:rFonts w:ascii="Arial" w:hAnsi="Arial" w:cs="Arial"/>
          <w:b/>
          <w:bCs/>
        </w:rPr>
      </w:pPr>
    </w:p>
    <w:p w14:paraId="05138C2A" w14:textId="6D7B8142" w:rsidR="0043084C" w:rsidRPr="001E4F3C" w:rsidRDefault="0043084C" w:rsidP="00CE1AF9">
      <w:pPr>
        <w:spacing w:line="276" w:lineRule="auto"/>
        <w:jc w:val="both"/>
        <w:rPr>
          <w:rFonts w:ascii="Arial" w:hAnsi="Arial" w:cs="Arial"/>
          <w:b/>
          <w:bCs/>
        </w:rPr>
      </w:pPr>
      <w:r w:rsidRPr="001E4F3C">
        <w:rPr>
          <w:rFonts w:ascii="Arial" w:hAnsi="Arial" w:cs="Arial"/>
          <w:b/>
          <w:bCs/>
          <w:i/>
          <w:iCs/>
        </w:rPr>
        <w:t>Pros y contras del modelo desde una perspectiva matemática.</w:t>
      </w:r>
    </w:p>
    <w:p w14:paraId="7E60992B" w14:textId="54CA8BD4" w:rsidR="00CE1AF9" w:rsidRPr="00CE1AF9" w:rsidRDefault="00CE1AF9" w:rsidP="00CE1AF9">
      <w:pPr>
        <w:spacing w:line="276" w:lineRule="auto"/>
        <w:ind w:left="1080"/>
        <w:jc w:val="both"/>
        <w:rPr>
          <w:rFonts w:ascii="Arial" w:hAnsi="Arial" w:cs="Arial"/>
        </w:rPr>
      </w:pPr>
      <w:r w:rsidRPr="00CE1AF9">
        <w:rPr>
          <w:rFonts w:ascii="Arial" w:hAnsi="Arial" w:cs="Arial"/>
        </w:rPr>
        <w:t>Pros:</w:t>
      </w:r>
    </w:p>
    <w:p w14:paraId="5AE10373" w14:textId="77777777" w:rsidR="00CE1AF9" w:rsidRPr="00CE1AF9" w:rsidRDefault="00CE1AF9" w:rsidP="00CE1AF9">
      <w:pPr>
        <w:pStyle w:val="Prrafodelista"/>
        <w:numPr>
          <w:ilvl w:val="0"/>
          <w:numId w:val="16"/>
        </w:numPr>
        <w:spacing w:line="276" w:lineRule="auto"/>
        <w:ind w:left="1440"/>
        <w:jc w:val="both"/>
        <w:rPr>
          <w:rFonts w:ascii="Arial" w:hAnsi="Arial" w:cs="Arial"/>
        </w:rPr>
      </w:pPr>
      <w:r w:rsidRPr="00CE1AF9">
        <w:rPr>
          <w:rFonts w:ascii="Arial" w:hAnsi="Arial" w:cs="Arial"/>
        </w:rPr>
        <w:t>Estabilidad: Es mucho menos sensible a cambios pequeños en los datos que un solo árbol.</w:t>
      </w:r>
    </w:p>
    <w:p w14:paraId="054E444C" w14:textId="77777777" w:rsidR="00CE1AF9" w:rsidRPr="00CE1AF9" w:rsidRDefault="00CE1AF9" w:rsidP="00CE1AF9">
      <w:pPr>
        <w:pStyle w:val="Prrafodelista"/>
        <w:numPr>
          <w:ilvl w:val="0"/>
          <w:numId w:val="16"/>
        </w:numPr>
        <w:spacing w:line="276" w:lineRule="auto"/>
        <w:ind w:left="1440"/>
        <w:jc w:val="both"/>
        <w:rPr>
          <w:rFonts w:ascii="Arial" w:hAnsi="Arial" w:cs="Arial"/>
        </w:rPr>
      </w:pPr>
      <w:r w:rsidRPr="00CE1AF9">
        <w:rPr>
          <w:rFonts w:ascii="Arial" w:hAnsi="Arial" w:cs="Arial"/>
        </w:rPr>
        <w:t>Manejo de No-Linealidad: Captura relaciones complejas entre el ecosistema y el peso sin necesidad de transformar las variables (como sacar logaritmos).</w:t>
      </w:r>
    </w:p>
    <w:p w14:paraId="269ED235" w14:textId="77777777" w:rsidR="00CE1AF9" w:rsidRPr="00CE1AF9" w:rsidRDefault="00CE1AF9" w:rsidP="00CE1AF9">
      <w:pPr>
        <w:pStyle w:val="Prrafodelista"/>
        <w:numPr>
          <w:ilvl w:val="0"/>
          <w:numId w:val="16"/>
        </w:numPr>
        <w:spacing w:line="276" w:lineRule="auto"/>
        <w:ind w:left="1440"/>
        <w:jc w:val="both"/>
        <w:rPr>
          <w:rFonts w:ascii="Arial" w:hAnsi="Arial" w:cs="Arial"/>
        </w:rPr>
      </w:pPr>
      <w:r w:rsidRPr="00CE1AF9">
        <w:rPr>
          <w:rFonts w:ascii="Arial" w:hAnsi="Arial" w:cs="Arial"/>
        </w:rPr>
        <w:t>Importancia de Variables: Permite calcular matemáticamente qué tanto contribuye cada variable (ej. Oxígeno vs. Temperatura) a la reducción total del MSE.</w:t>
      </w:r>
    </w:p>
    <w:p w14:paraId="35F2F061" w14:textId="0D4F1229" w:rsidR="00CE1AF9" w:rsidRPr="00CE1AF9" w:rsidRDefault="00CE1AF9" w:rsidP="00CE1AF9">
      <w:pPr>
        <w:spacing w:line="276" w:lineRule="auto"/>
        <w:ind w:left="1080"/>
        <w:jc w:val="both"/>
        <w:rPr>
          <w:rFonts w:ascii="Arial" w:hAnsi="Arial" w:cs="Arial"/>
        </w:rPr>
      </w:pPr>
      <w:r w:rsidRPr="00CE1AF9">
        <w:rPr>
          <w:rFonts w:ascii="Arial" w:hAnsi="Arial" w:cs="Arial"/>
        </w:rPr>
        <w:t>Contras:</w:t>
      </w:r>
    </w:p>
    <w:p w14:paraId="43FC8AC3" w14:textId="77777777" w:rsidR="00CE1AF9" w:rsidRPr="00CE1AF9" w:rsidRDefault="00CE1AF9" w:rsidP="00CE1AF9">
      <w:pPr>
        <w:pStyle w:val="Prrafodelista"/>
        <w:numPr>
          <w:ilvl w:val="0"/>
          <w:numId w:val="15"/>
        </w:numPr>
        <w:spacing w:line="276" w:lineRule="auto"/>
        <w:ind w:left="1440"/>
        <w:jc w:val="both"/>
        <w:rPr>
          <w:rFonts w:ascii="Arial" w:hAnsi="Arial" w:cs="Arial"/>
        </w:rPr>
      </w:pPr>
      <w:r w:rsidRPr="00CE1AF9">
        <w:rPr>
          <w:rFonts w:ascii="Arial" w:hAnsi="Arial" w:cs="Arial"/>
        </w:rPr>
        <w:lastRenderedPageBreak/>
        <w:t>Costo Computacional: Requiere mucho más memoria y tiempo de procesamiento que un árbol simple.</w:t>
      </w:r>
    </w:p>
    <w:p w14:paraId="4A64264B" w14:textId="77777777" w:rsidR="00CE1AF9" w:rsidRDefault="00CE1AF9" w:rsidP="00CE1AF9">
      <w:pPr>
        <w:pStyle w:val="Prrafodelista"/>
        <w:numPr>
          <w:ilvl w:val="0"/>
          <w:numId w:val="15"/>
        </w:numPr>
        <w:spacing w:line="276" w:lineRule="auto"/>
        <w:ind w:left="1440"/>
        <w:jc w:val="both"/>
        <w:rPr>
          <w:rFonts w:ascii="Arial" w:hAnsi="Arial" w:cs="Arial"/>
        </w:rPr>
      </w:pPr>
      <w:r w:rsidRPr="00CE1AF9">
        <w:rPr>
          <w:rFonts w:ascii="Arial" w:hAnsi="Arial" w:cs="Arial"/>
        </w:rPr>
        <w:t>Pérdida de Interpretabilidad: Ya no puedes "leer" el modelo fácilmente; se convierte en una estructura matemática compleja (Caja Negra).</w:t>
      </w:r>
    </w:p>
    <w:p w14:paraId="758C2243" w14:textId="77777777" w:rsidR="00CE1AF9" w:rsidRDefault="00CE1AF9" w:rsidP="00CE1AF9">
      <w:pPr>
        <w:spacing w:line="276" w:lineRule="auto"/>
        <w:jc w:val="both"/>
        <w:rPr>
          <w:rFonts w:ascii="Arial" w:hAnsi="Arial" w:cs="Arial"/>
        </w:rPr>
      </w:pPr>
    </w:p>
    <w:p w14:paraId="59F4D02B" w14:textId="361ABAF6" w:rsidR="0043084C" w:rsidRPr="001E4F3C" w:rsidRDefault="0043084C" w:rsidP="00CE1AF9">
      <w:pPr>
        <w:spacing w:line="276" w:lineRule="auto"/>
        <w:jc w:val="both"/>
        <w:rPr>
          <w:rFonts w:ascii="Arial" w:hAnsi="Arial" w:cs="Arial"/>
          <w:b/>
          <w:bCs/>
        </w:rPr>
      </w:pPr>
      <w:r w:rsidRPr="001E4F3C">
        <w:rPr>
          <w:rFonts w:ascii="Arial" w:hAnsi="Arial" w:cs="Arial"/>
          <w:b/>
          <w:bCs/>
        </w:rPr>
        <w:t xml:space="preserve">Argumento </w:t>
      </w:r>
      <w:proofErr w:type="spellStart"/>
      <w:r w:rsidRPr="001E4F3C">
        <w:rPr>
          <w:rFonts w:ascii="Arial" w:hAnsi="Arial" w:cs="Arial"/>
          <w:b/>
          <w:bCs/>
        </w:rPr>
        <w:t>teóríco</w:t>
      </w:r>
      <w:proofErr w:type="spellEnd"/>
      <w:r w:rsidRPr="001E4F3C">
        <w:rPr>
          <w:rFonts w:ascii="Arial" w:hAnsi="Arial" w:cs="Arial"/>
          <w:b/>
          <w:bCs/>
        </w:rPr>
        <w:t xml:space="preserve"> sobre por qué ese modelo es adecuado para el problema elegido. </w:t>
      </w:r>
    </w:p>
    <w:p w14:paraId="1152109E" w14:textId="4D2BC2BC" w:rsidR="00CE1AF9" w:rsidRPr="001E4F3C" w:rsidRDefault="00CE1AF9" w:rsidP="00CE1AF9">
      <w:pPr>
        <w:pStyle w:val="NormalWeb"/>
        <w:numPr>
          <w:ilvl w:val="1"/>
          <w:numId w:val="3"/>
        </w:numPr>
        <w:spacing w:line="276" w:lineRule="auto"/>
        <w:jc w:val="both"/>
        <w:rPr>
          <w:rFonts w:ascii="Arial" w:hAnsi="Arial" w:cs="Arial"/>
        </w:rPr>
      </w:pPr>
      <w:proofErr w:type="spellStart"/>
      <w:r w:rsidRPr="001E4F3C">
        <w:rPr>
          <w:rFonts w:ascii="Arial" w:hAnsi="Arial" w:cs="Arial"/>
        </w:rPr>
        <w:t>Multivariabilidad</w:t>
      </w:r>
      <w:proofErr w:type="spellEnd"/>
      <w:r w:rsidRPr="001E4F3C">
        <w:rPr>
          <w:rFonts w:ascii="Arial" w:hAnsi="Arial" w:cs="Arial"/>
        </w:rPr>
        <w:t xml:space="preserve"> Ambiental: Los ecosistemas son ruidosos. Un solo árbol podría confundir ruido con patrones; el Random Forest promedia ese ruido para encontrar la verdadera señal biológica.</w:t>
      </w:r>
    </w:p>
    <w:p w14:paraId="14544256" w14:textId="57380535" w:rsidR="00CE1AF9" w:rsidRPr="001E4F3C" w:rsidRDefault="00CE1AF9" w:rsidP="00CE1AF9">
      <w:pPr>
        <w:pStyle w:val="NormalWeb"/>
        <w:numPr>
          <w:ilvl w:val="1"/>
          <w:numId w:val="3"/>
        </w:numPr>
        <w:spacing w:line="276" w:lineRule="auto"/>
        <w:jc w:val="both"/>
        <w:rPr>
          <w:rFonts w:ascii="Arial" w:hAnsi="Arial" w:cs="Arial"/>
        </w:rPr>
      </w:pPr>
      <w:r w:rsidRPr="001E4F3C">
        <w:rPr>
          <w:rFonts w:ascii="Arial" w:hAnsi="Arial" w:cs="Arial"/>
        </w:rPr>
        <w:t>Variables Altamente Correlacionadas: En biología, la longitud total y la longitud estándar están muy correlacionadas. El Random Forest maneja esto mejor que la regresión lineal gracias a la selección aleatoria de atributos, evitando problemas de multicolinealidad.</w:t>
      </w:r>
    </w:p>
    <w:p w14:paraId="57F2DB11" w14:textId="77777777" w:rsidR="0043084C" w:rsidRDefault="0043084C" w:rsidP="00CE1AF9">
      <w:pPr>
        <w:ind w:left="708"/>
      </w:pPr>
    </w:p>
    <w:p w14:paraId="67448A84" w14:textId="77777777" w:rsidR="0043084C" w:rsidRDefault="0043084C" w:rsidP="0043084C"/>
    <w:p w14:paraId="27DB9AC3" w14:textId="68672BB6" w:rsidR="0043084C" w:rsidRPr="001E4F3C" w:rsidRDefault="001E4F3C" w:rsidP="001E4F3C">
      <w:pPr>
        <w:ind w:left="720"/>
        <w:jc w:val="center"/>
        <w:rPr>
          <w:b/>
          <w:bCs/>
          <w:sz w:val="40"/>
          <w:szCs w:val="40"/>
          <w:lang w:val="en-US"/>
        </w:rPr>
      </w:pPr>
      <w:r w:rsidRPr="001E4F3C">
        <w:rPr>
          <w:b/>
          <w:bCs/>
          <w:sz w:val="40"/>
          <w:szCs w:val="40"/>
          <w:lang w:val="en-US"/>
        </w:rPr>
        <w:t>K-Nearest Neighbors</w:t>
      </w:r>
      <w:r w:rsidRPr="001E4F3C">
        <w:rPr>
          <w:b/>
          <w:bCs/>
          <w:sz w:val="40"/>
          <w:szCs w:val="40"/>
          <w:lang w:val="en-US"/>
        </w:rPr>
        <w:t xml:space="preserve"> (</w:t>
      </w:r>
      <w:r w:rsidR="0043084C" w:rsidRPr="001E4F3C">
        <w:rPr>
          <w:b/>
          <w:bCs/>
          <w:sz w:val="40"/>
          <w:szCs w:val="40"/>
          <w:lang w:val="en-US"/>
        </w:rPr>
        <w:t>K</w:t>
      </w:r>
      <w:r w:rsidRPr="001E4F3C">
        <w:rPr>
          <w:b/>
          <w:bCs/>
          <w:sz w:val="40"/>
          <w:szCs w:val="40"/>
          <w:lang w:val="en-US"/>
        </w:rPr>
        <w:t>-</w:t>
      </w:r>
      <w:r w:rsidR="0043084C" w:rsidRPr="001E4F3C">
        <w:rPr>
          <w:b/>
          <w:bCs/>
          <w:sz w:val="40"/>
          <w:szCs w:val="40"/>
          <w:lang w:val="en-US"/>
        </w:rPr>
        <w:t>NN</w:t>
      </w:r>
      <w:r w:rsidRPr="001E4F3C">
        <w:rPr>
          <w:b/>
          <w:bCs/>
          <w:sz w:val="40"/>
          <w:szCs w:val="40"/>
          <w:lang w:val="en-US"/>
        </w:rPr>
        <w:t xml:space="preserve">) </w:t>
      </w:r>
    </w:p>
    <w:p w14:paraId="4078335A" w14:textId="77777777" w:rsidR="00E752EE" w:rsidRPr="001E4F3C" w:rsidRDefault="00E752EE" w:rsidP="0043084C">
      <w:pPr>
        <w:ind w:left="720"/>
        <w:rPr>
          <w:lang w:val="en-US"/>
        </w:rPr>
      </w:pPr>
    </w:p>
    <w:p w14:paraId="0029C129" w14:textId="77777777" w:rsidR="00E752EE" w:rsidRPr="00E752EE" w:rsidRDefault="00E752EE" w:rsidP="001E4F3C">
      <w:pPr>
        <w:rPr>
          <w:b/>
          <w:bCs/>
        </w:rPr>
      </w:pPr>
      <w:r w:rsidRPr="00E752EE">
        <w:rPr>
          <w:b/>
          <w:bCs/>
        </w:rPr>
        <w:t>Formulación Matemática del Modelo</w:t>
      </w:r>
    </w:p>
    <w:p w14:paraId="5CE40075" w14:textId="77777777" w:rsidR="00E752EE" w:rsidRPr="001E4F3C" w:rsidRDefault="00E752EE" w:rsidP="00E752EE">
      <w:pPr>
        <w:ind w:left="720"/>
      </w:pPr>
      <w:r w:rsidRPr="001E4F3C">
        <w:t xml:space="preserve">El modelo k-NN es un algoritmo no paramétrico y de aprendizaje basado en instancias. No genera una ecuación explícita para todo el </w:t>
      </w:r>
      <w:proofErr w:type="spellStart"/>
      <w:r w:rsidRPr="001E4F3C">
        <w:t>dataset</w:t>
      </w:r>
      <w:proofErr w:type="spellEnd"/>
      <w:r w:rsidRPr="001E4F3C">
        <w:t>, sino que estima el valor de salida localmente.</w:t>
      </w:r>
    </w:p>
    <w:p w14:paraId="31F27C0C" w14:textId="71D4F113" w:rsidR="00E752EE" w:rsidRPr="001E4F3C" w:rsidRDefault="00E752EE" w:rsidP="00E752EE">
      <w:pPr>
        <w:ind w:left="720"/>
      </w:pPr>
      <w:r w:rsidRPr="001E4F3C">
        <w:t xml:space="preserve">Para un pez con características x, el modelo identifica un conjunto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</m:oMath>
      <w:r w:rsidRPr="001E4F3C">
        <w:t xml:space="preserve">(x) que contiene los k puntos más cercanos en el </w:t>
      </w:r>
      <w:proofErr w:type="spellStart"/>
      <w:r w:rsidRPr="001E4F3C">
        <w:t>dataset</w:t>
      </w:r>
      <w:proofErr w:type="spellEnd"/>
      <w:r w:rsidRPr="001E4F3C">
        <w:t xml:space="preserve"> de entrenamiento. La predicción del peso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</m:acc>
      </m:oMath>
      <w:r w:rsidRPr="001E4F3C">
        <w:t xml:space="preserve"> es la media aritmética de las etiquetas de esos vecinos:</w:t>
      </w:r>
    </w:p>
    <w:p w14:paraId="62BA9432" w14:textId="07F027DC" w:rsidR="00E752EE" w:rsidRPr="001E4F3C" w:rsidRDefault="00E752EE" w:rsidP="00E752EE">
      <w:pPr>
        <w:ind w:left="720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(X)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59E683A2" w14:textId="16D3BF8F" w:rsidR="00E752EE" w:rsidRPr="001E4F3C" w:rsidRDefault="00E752EE" w:rsidP="00E752EE">
      <w:pPr>
        <w:numPr>
          <w:ilvl w:val="0"/>
          <w:numId w:val="17"/>
        </w:numPr>
      </w:pPr>
      <w:r w:rsidRPr="001E4F3C">
        <w:t>Variables: x es el vector de entrada (medidas morfológicas y ambientales).</w:t>
      </w:r>
    </w:p>
    <w:p w14:paraId="7B54C7DF" w14:textId="491A565B" w:rsidR="00E752EE" w:rsidRPr="001E4F3C" w:rsidRDefault="00E752EE" w:rsidP="00E752EE">
      <w:pPr>
        <w:numPr>
          <w:ilvl w:val="0"/>
          <w:numId w:val="17"/>
        </w:numPr>
      </w:pPr>
      <w:r w:rsidRPr="001E4F3C">
        <w:t>Parámetros: El valor de k (</w:t>
      </w:r>
      <w:proofErr w:type="spellStart"/>
      <w:r w:rsidRPr="001E4F3C">
        <w:t>hiperparámetro</w:t>
      </w:r>
      <w:proofErr w:type="spellEnd"/>
      <w:r w:rsidRPr="001E4F3C">
        <w:t>) y la métrica de distancia elegida.</w:t>
      </w:r>
    </w:p>
    <w:p w14:paraId="7E84B709" w14:textId="77777777" w:rsidR="00E752EE" w:rsidRPr="001E4F3C" w:rsidRDefault="00E752EE" w:rsidP="00E752EE">
      <w:pPr>
        <w:numPr>
          <w:ilvl w:val="0"/>
          <w:numId w:val="17"/>
        </w:numPr>
      </w:pPr>
      <w:r w:rsidRPr="001E4F3C">
        <w:t>Supuesto: La Hipótesis de Continuidad, que dicta que puntos cercanos en el espacio de características deben tener valores de salida similares.</w:t>
      </w:r>
    </w:p>
    <w:p w14:paraId="446ECC61" w14:textId="126FB74E" w:rsidR="00E752EE" w:rsidRPr="00E752EE" w:rsidRDefault="00E752EE" w:rsidP="00E752EE">
      <w:pPr>
        <w:ind w:left="720"/>
      </w:pPr>
    </w:p>
    <w:p w14:paraId="69A385AB" w14:textId="7538AFF3" w:rsidR="00E752EE" w:rsidRPr="00E752EE" w:rsidRDefault="00E752EE" w:rsidP="001E4F3C">
      <w:pPr>
        <w:rPr>
          <w:b/>
          <w:bCs/>
        </w:rPr>
      </w:pPr>
      <w:r w:rsidRPr="00E752EE">
        <w:rPr>
          <w:b/>
          <w:bCs/>
        </w:rPr>
        <w:t>Función de Costo</w:t>
      </w:r>
    </w:p>
    <w:p w14:paraId="414BE88F" w14:textId="404071D0" w:rsidR="00E752EE" w:rsidRPr="001E4F3C" w:rsidRDefault="00E752EE" w:rsidP="001E4F3C">
      <w:pPr>
        <w:ind w:left="708"/>
      </w:pPr>
      <w:r w:rsidRPr="001E4F3C">
        <w:t xml:space="preserve">A diferencia de otros modelos, k-NN no tiene una función de costo que se minimice durante una fase de "entrenamiento" (ya que no aprende pesos </w:t>
      </w:r>
      <m:oMath>
        <m:r>
          <w:rPr>
            <w:rFonts w:ascii="Cambria Math" w:hAnsi="Cambria Math"/>
          </w:rPr>
          <m:t>β</m:t>
        </m:r>
      </m:oMath>
      <w:r w:rsidRPr="001E4F3C">
        <w:t xml:space="preserve"> o cortes de árbol). Sin embargo, el criterio de selección del modelo se basa en minimizar el Error Cuadrático Medio (MSE) sobre el conjunto de prueba o mediante validación cruzada:</w:t>
      </w:r>
    </w:p>
    <w:p w14:paraId="18257DF5" w14:textId="3648B9D8" w:rsidR="00E752EE" w:rsidRPr="00E752EE" w:rsidRDefault="00E752EE" w:rsidP="001E4F3C">
      <w:pPr>
        <w:ind w:left="708"/>
      </w:pPr>
      <m:oMathPara>
        <m:oMath>
          <m:r>
            <w:rPr>
              <w:rFonts w:ascii="Cambria Math" w:hAnsi="Cambria Math"/>
            </w:rPr>
            <m:t xml:space="preserve">J(k)=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i,(k)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715DE8D5" w14:textId="77777777" w:rsidR="00E752EE" w:rsidRPr="00E752EE" w:rsidRDefault="00E752EE" w:rsidP="001E4F3C">
      <w:pPr>
        <w:ind w:left="708"/>
      </w:pPr>
      <w:r w:rsidRPr="00E752EE">
        <w:t>El objetivo matemático es encontrar el $k$ óptimo que balancee el sesgo y la varianza.</w:t>
      </w:r>
    </w:p>
    <w:p w14:paraId="3ABA2280" w14:textId="1F0E601F" w:rsidR="00E752EE" w:rsidRPr="00E752EE" w:rsidRDefault="00E752EE" w:rsidP="00E752EE">
      <w:pPr>
        <w:ind w:left="720"/>
      </w:pPr>
    </w:p>
    <w:p w14:paraId="11CA4A5D" w14:textId="6798D899" w:rsidR="00E752EE" w:rsidRPr="00E752EE" w:rsidRDefault="00E752EE" w:rsidP="001E4F3C">
      <w:pPr>
        <w:rPr>
          <w:b/>
          <w:bCs/>
        </w:rPr>
      </w:pPr>
      <w:r w:rsidRPr="00E752EE">
        <w:rPr>
          <w:b/>
          <w:bCs/>
        </w:rPr>
        <w:t>Método de Optimización</w:t>
      </w:r>
    </w:p>
    <w:p w14:paraId="723AA12B" w14:textId="058A5823" w:rsidR="00E752EE" w:rsidRPr="001E4F3C" w:rsidRDefault="00E752EE" w:rsidP="001E4F3C">
      <w:pPr>
        <w:ind w:left="708"/>
      </w:pPr>
      <w:r w:rsidRPr="001E4F3C">
        <w:t>Para optimizar la velocidad de búsqueda en espacios de alta dimensión, se utilizan estructuras de datos avanzadas como:</w:t>
      </w:r>
    </w:p>
    <w:p w14:paraId="4E45DE6A" w14:textId="77777777" w:rsidR="00E752EE" w:rsidRPr="001E4F3C" w:rsidRDefault="00E752EE" w:rsidP="001E4F3C">
      <w:pPr>
        <w:numPr>
          <w:ilvl w:val="0"/>
          <w:numId w:val="18"/>
        </w:numPr>
        <w:tabs>
          <w:tab w:val="clear" w:pos="720"/>
          <w:tab w:val="num" w:pos="708"/>
        </w:tabs>
        <w:ind w:left="708"/>
      </w:pPr>
      <w:r w:rsidRPr="001E4F3C">
        <w:t>KD-Trees: Particionan el espacio de manera jerárquica.</w:t>
      </w:r>
    </w:p>
    <w:p w14:paraId="697262A5" w14:textId="51EA3550" w:rsidR="00E752EE" w:rsidRPr="001E4F3C" w:rsidRDefault="00E752EE" w:rsidP="001E4F3C">
      <w:pPr>
        <w:numPr>
          <w:ilvl w:val="0"/>
          <w:numId w:val="18"/>
        </w:numPr>
        <w:tabs>
          <w:tab w:val="clear" w:pos="720"/>
          <w:tab w:val="num" w:pos="708"/>
        </w:tabs>
        <w:ind w:left="708"/>
      </w:pPr>
      <w:r w:rsidRPr="001E4F3C">
        <w:t xml:space="preserve">Ball Trees: </w:t>
      </w:r>
      <w:r w:rsidR="001E4F3C" w:rsidRPr="001E4F3C">
        <w:t>es una estructura de datos de particionamiento espacial que organiza los puntos en "bolas" (</w:t>
      </w:r>
      <w:proofErr w:type="spellStart"/>
      <w:r w:rsidR="001E4F3C" w:rsidRPr="001E4F3C">
        <w:t>hiperesferas</w:t>
      </w:r>
      <w:proofErr w:type="spellEnd"/>
      <w:r w:rsidR="001E4F3C" w:rsidRPr="001E4F3C">
        <w:t>) jerárquicas.</w:t>
      </w:r>
    </w:p>
    <w:p w14:paraId="643F417C" w14:textId="2763E625" w:rsidR="00E752EE" w:rsidRPr="00E752EE" w:rsidRDefault="00E752EE" w:rsidP="00E752EE">
      <w:pPr>
        <w:ind w:left="720"/>
      </w:pPr>
    </w:p>
    <w:p w14:paraId="69C02150" w14:textId="6545F433" w:rsidR="00E752EE" w:rsidRPr="00E752EE" w:rsidRDefault="00E752EE" w:rsidP="001E4F3C">
      <w:pPr>
        <w:rPr>
          <w:b/>
          <w:bCs/>
        </w:rPr>
      </w:pPr>
      <w:r w:rsidRPr="00E752EE">
        <w:rPr>
          <w:b/>
          <w:bCs/>
        </w:rPr>
        <w:t>Propiedades Matemáticas Relevantes</w:t>
      </w:r>
    </w:p>
    <w:p w14:paraId="0ACAF027" w14:textId="6C8AA6F6" w:rsidR="00E752EE" w:rsidRPr="001E4F3C" w:rsidRDefault="00E752EE" w:rsidP="001E4F3C">
      <w:pPr>
        <w:numPr>
          <w:ilvl w:val="0"/>
          <w:numId w:val="19"/>
        </w:numPr>
      </w:pPr>
      <w:r w:rsidRPr="001E4F3C">
        <w:t>Métrica de Distancia: Utiliza usualmente la Distancia Euclidiana (</w:t>
      </w:r>
      <w:r w:rsidRPr="001E4F3C">
        <w:t>L</w:t>
      </w:r>
      <w:r w:rsidRPr="001E4F3C">
        <w:rPr>
          <w:vertAlign w:val="subscript"/>
        </w:rPr>
        <w:t>2</w:t>
      </w:r>
      <w:r w:rsidRPr="001E4F3C">
        <w:t xml:space="preserve"> </w:t>
      </w:r>
      <w:proofErr w:type="spellStart"/>
      <w:r w:rsidRPr="001E4F3C">
        <w:t>norm</w:t>
      </w:r>
      <w:proofErr w:type="spellEnd"/>
      <w:r w:rsidRPr="001E4F3C">
        <w:t>), la cual define la geometría del modelo:</w:t>
      </w:r>
    </w:p>
    <w:p w14:paraId="50EBA3A2" w14:textId="5451681A" w:rsidR="00E752EE" w:rsidRPr="001E4F3C" w:rsidRDefault="001E4F3C" w:rsidP="001E4F3C">
      <w:pPr>
        <w:ind w:left="720"/>
      </w:pPr>
      <m:oMathPara>
        <m:oMath>
          <m:r>
            <w:rPr>
              <w:rFonts w:ascii="Cambria Math" w:hAnsi="Cambria Math"/>
            </w:rPr>
            <m:t>d(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x,x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0F916907" w14:textId="4EEA458B" w:rsidR="00E752EE" w:rsidRPr="001E4F3C" w:rsidRDefault="00E752EE" w:rsidP="001E4F3C">
      <w:pPr>
        <w:numPr>
          <w:ilvl w:val="0"/>
          <w:numId w:val="19"/>
        </w:numPr>
      </w:pPr>
      <w:r w:rsidRPr="001E4F3C">
        <w:t>Sensibilidad a la Escala: Debido a la fórmula anterior, si una variable tiene un rango mayor que otra, la primera dominará la distancia. Por ello, la normalización es un requisito matemático estricto.</w:t>
      </w:r>
    </w:p>
    <w:p w14:paraId="5876F38E" w14:textId="77777777" w:rsidR="00E752EE" w:rsidRPr="001E4F3C" w:rsidRDefault="00E752EE" w:rsidP="001E4F3C">
      <w:pPr>
        <w:numPr>
          <w:ilvl w:val="0"/>
          <w:numId w:val="19"/>
        </w:numPr>
      </w:pPr>
      <w:r w:rsidRPr="001E4F3C">
        <w:lastRenderedPageBreak/>
        <w:t>Maldición de la Dimensionalidad: A medida que agregas más variables ambientales, el "espacio" se vuelve tan vasto que todos los puntos parecen estar lejos unos de otros, degradando la efectividad de la distancia.</w:t>
      </w:r>
    </w:p>
    <w:p w14:paraId="28B4E5C0" w14:textId="77777777" w:rsidR="001E4F3C" w:rsidRDefault="001E4F3C" w:rsidP="001E4F3C"/>
    <w:p w14:paraId="1B5A4D97" w14:textId="476FD7C1" w:rsidR="00E752EE" w:rsidRPr="00E752EE" w:rsidRDefault="00E752EE" w:rsidP="001E4F3C">
      <w:pPr>
        <w:rPr>
          <w:b/>
          <w:bCs/>
        </w:rPr>
      </w:pPr>
      <w:r w:rsidRPr="00E752EE">
        <w:rPr>
          <w:b/>
          <w:bCs/>
        </w:rPr>
        <w:t>Pros y Contras (Perspectiva Matemática)</w:t>
      </w:r>
    </w:p>
    <w:p w14:paraId="725F6408" w14:textId="77777777" w:rsidR="00E752EE" w:rsidRPr="00E752EE" w:rsidRDefault="00E752EE" w:rsidP="00E752EE">
      <w:pPr>
        <w:numPr>
          <w:ilvl w:val="0"/>
          <w:numId w:val="20"/>
        </w:numPr>
      </w:pPr>
      <w:r w:rsidRPr="00E752EE">
        <w:rPr>
          <w:b/>
          <w:bCs/>
        </w:rPr>
        <w:t>Pros:</w:t>
      </w:r>
    </w:p>
    <w:p w14:paraId="508D805D" w14:textId="77777777" w:rsidR="00E752EE" w:rsidRPr="001E4F3C" w:rsidRDefault="00E752EE" w:rsidP="00E752EE">
      <w:pPr>
        <w:numPr>
          <w:ilvl w:val="1"/>
          <w:numId w:val="20"/>
        </w:numPr>
      </w:pPr>
      <w:r w:rsidRPr="001E4F3C">
        <w:t>Adaptabilidad Local: Puede capturar patrones extremadamente complejos y no lineales que ni siquiera un bosque aleatorio vería.</w:t>
      </w:r>
    </w:p>
    <w:p w14:paraId="5F825A8E" w14:textId="77777777" w:rsidR="00E752EE" w:rsidRPr="001E4F3C" w:rsidRDefault="00E752EE" w:rsidP="00E752EE">
      <w:pPr>
        <w:numPr>
          <w:ilvl w:val="1"/>
          <w:numId w:val="20"/>
        </w:numPr>
      </w:pPr>
      <w:r w:rsidRPr="001E4F3C">
        <w:t>Sin Supuestos de Distribución: No requiere que los datos sean normales o lineales.</w:t>
      </w:r>
    </w:p>
    <w:p w14:paraId="26D8F392" w14:textId="77777777" w:rsidR="00E752EE" w:rsidRPr="001E4F3C" w:rsidRDefault="00E752EE" w:rsidP="00E752EE">
      <w:pPr>
        <w:numPr>
          <w:ilvl w:val="1"/>
          <w:numId w:val="20"/>
        </w:numPr>
      </w:pPr>
      <w:r w:rsidRPr="001E4F3C">
        <w:t>Actualización Sencilla: Solo necesitas agregar nuevos datos de peces al sistema para que el modelo "aprenda".</w:t>
      </w:r>
    </w:p>
    <w:p w14:paraId="6C04F6C9" w14:textId="77777777" w:rsidR="00E752EE" w:rsidRPr="00E752EE" w:rsidRDefault="00E752EE" w:rsidP="00E752EE">
      <w:pPr>
        <w:numPr>
          <w:ilvl w:val="0"/>
          <w:numId w:val="20"/>
        </w:numPr>
      </w:pPr>
      <w:r w:rsidRPr="00E752EE">
        <w:rPr>
          <w:b/>
          <w:bCs/>
        </w:rPr>
        <w:t>Contras:</w:t>
      </w:r>
    </w:p>
    <w:p w14:paraId="157C798E" w14:textId="77777777" w:rsidR="00E752EE" w:rsidRPr="001E4F3C" w:rsidRDefault="00E752EE" w:rsidP="00E752EE">
      <w:pPr>
        <w:numPr>
          <w:ilvl w:val="1"/>
          <w:numId w:val="20"/>
        </w:numPr>
      </w:pPr>
      <w:r w:rsidRPr="001E4F3C">
        <w:t xml:space="preserve">Costo de Memoria: Debe guardar todo el </w:t>
      </w:r>
      <w:proofErr w:type="spellStart"/>
      <w:r w:rsidRPr="001E4F3C">
        <w:t>dataset</w:t>
      </w:r>
      <w:proofErr w:type="spellEnd"/>
      <w:r w:rsidRPr="001E4F3C">
        <w:t xml:space="preserve"> en RAM para funcionar.</w:t>
      </w:r>
    </w:p>
    <w:p w14:paraId="634FEBDD" w14:textId="77777777" w:rsidR="00E752EE" w:rsidRPr="001E4F3C" w:rsidRDefault="00E752EE" w:rsidP="00E752EE">
      <w:pPr>
        <w:numPr>
          <w:ilvl w:val="1"/>
          <w:numId w:val="20"/>
        </w:numPr>
      </w:pPr>
      <w:r w:rsidRPr="001E4F3C">
        <w:t>Inferencia Lenta: Predecir el peso de un pez nuevo requiere compararlo contra todos los miles de registros previos.</w:t>
      </w:r>
    </w:p>
    <w:p w14:paraId="0C186EBB" w14:textId="77E4E763" w:rsidR="00E752EE" w:rsidRPr="001E4F3C" w:rsidRDefault="00E752EE" w:rsidP="00E752EE">
      <w:pPr>
        <w:numPr>
          <w:ilvl w:val="1"/>
          <w:numId w:val="20"/>
        </w:numPr>
      </w:pPr>
      <w:r w:rsidRPr="001E4F3C">
        <w:t xml:space="preserve">Sensible a </w:t>
      </w:r>
      <w:proofErr w:type="spellStart"/>
      <w:r w:rsidRPr="001E4F3C">
        <w:t>Outliers</w:t>
      </w:r>
      <w:proofErr w:type="spellEnd"/>
      <w:r w:rsidRPr="001E4F3C">
        <w:t>: Un vecino con datos erróneos pesa significativamente en el promedio final (especialmente con k pequeños).</w:t>
      </w:r>
    </w:p>
    <w:p w14:paraId="205CAF90" w14:textId="7D4341EE" w:rsidR="00E752EE" w:rsidRPr="00E752EE" w:rsidRDefault="00E752EE" w:rsidP="00E752EE">
      <w:pPr>
        <w:ind w:left="720"/>
      </w:pPr>
    </w:p>
    <w:p w14:paraId="73FCA0DC" w14:textId="77777777" w:rsidR="001E4F3C" w:rsidRPr="001E4F3C" w:rsidRDefault="001E4F3C" w:rsidP="001E4F3C">
      <w:pPr>
        <w:spacing w:line="276" w:lineRule="auto"/>
        <w:jc w:val="both"/>
        <w:rPr>
          <w:rFonts w:ascii="Arial" w:hAnsi="Arial" w:cs="Arial"/>
          <w:b/>
          <w:bCs/>
        </w:rPr>
      </w:pPr>
      <w:r w:rsidRPr="001E4F3C">
        <w:rPr>
          <w:rFonts w:ascii="Arial" w:hAnsi="Arial" w:cs="Arial"/>
          <w:b/>
          <w:bCs/>
        </w:rPr>
        <w:t xml:space="preserve">Argumento </w:t>
      </w:r>
      <w:proofErr w:type="spellStart"/>
      <w:r w:rsidRPr="001E4F3C">
        <w:rPr>
          <w:rFonts w:ascii="Arial" w:hAnsi="Arial" w:cs="Arial"/>
          <w:b/>
          <w:bCs/>
        </w:rPr>
        <w:t>teóríco</w:t>
      </w:r>
      <w:proofErr w:type="spellEnd"/>
      <w:r w:rsidRPr="001E4F3C">
        <w:rPr>
          <w:rFonts w:ascii="Arial" w:hAnsi="Arial" w:cs="Arial"/>
          <w:b/>
          <w:bCs/>
        </w:rPr>
        <w:t xml:space="preserve"> sobre por qué ese modelo es adecuado para el problema elegido. </w:t>
      </w:r>
    </w:p>
    <w:p w14:paraId="672A510E" w14:textId="77777777" w:rsidR="00E752EE" w:rsidRPr="001E4F3C" w:rsidRDefault="00E752EE" w:rsidP="001E4F3C">
      <w:pPr>
        <w:numPr>
          <w:ilvl w:val="0"/>
          <w:numId w:val="22"/>
        </w:numPr>
      </w:pPr>
      <w:r w:rsidRPr="001E4F3C">
        <w:t>Firma Específica por Especie: Los peces de una misma especie que viven en condiciones similares tienden a agruparse en regiones muy específicas del espacio matemático. El k-NN explota esta "vecindad biológica" de forma natural.</w:t>
      </w:r>
    </w:p>
    <w:p w14:paraId="5D74714F" w14:textId="77777777" w:rsidR="00E752EE" w:rsidRPr="001E4F3C" w:rsidRDefault="00E752EE" w:rsidP="001E4F3C">
      <w:pPr>
        <w:numPr>
          <w:ilvl w:val="0"/>
          <w:numId w:val="22"/>
        </w:numPr>
      </w:pPr>
      <w:r w:rsidRPr="001E4F3C">
        <w:t xml:space="preserve">Modelado de Nichos: Si el </w:t>
      </w:r>
      <w:proofErr w:type="spellStart"/>
      <w:r w:rsidRPr="001E4F3C">
        <w:t>dataset</w:t>
      </w:r>
      <w:proofErr w:type="spellEnd"/>
      <w:r w:rsidRPr="001E4F3C">
        <w:t xml:space="preserve"> tiene especies poco comunes (pocos datos), el k-NN puede predecir su peso con precisión simplemente buscando a los pocos individuos similares que existan, sin intentar crear una regla general que los ignore.</w:t>
      </w:r>
    </w:p>
    <w:p w14:paraId="446F6E99" w14:textId="77777777" w:rsidR="00E752EE" w:rsidRDefault="00E752EE" w:rsidP="0043084C">
      <w:pPr>
        <w:ind w:left="720"/>
      </w:pPr>
    </w:p>
    <w:p w14:paraId="78E2DD0C" w14:textId="77777777" w:rsidR="001E4F3C" w:rsidRPr="00FC22F6" w:rsidRDefault="0043084C" w:rsidP="00FC22F6">
      <w:pPr>
        <w:rPr>
          <w:b/>
          <w:bCs/>
          <w:sz w:val="40"/>
          <w:szCs w:val="40"/>
        </w:rPr>
      </w:pPr>
      <w:r w:rsidRPr="00FC22F6">
        <w:rPr>
          <w:b/>
          <w:bCs/>
          <w:sz w:val="40"/>
          <w:szCs w:val="40"/>
        </w:rPr>
        <w:t>PARTE II</w:t>
      </w:r>
    </w:p>
    <w:p w14:paraId="3F0E6AF3" w14:textId="77777777" w:rsidR="001E4F3C" w:rsidRPr="001E4F3C" w:rsidRDefault="001E4F3C" w:rsidP="001E4F3C">
      <w:pPr>
        <w:rPr>
          <w:lang w:val="en-US"/>
        </w:rPr>
      </w:pPr>
      <w:r w:rsidRPr="001E4F3C">
        <w:rPr>
          <w:lang w:val="en-US"/>
        </w:rPr>
        <w:t xml:space="preserve">Dataset: </w:t>
      </w:r>
      <w:r w:rsidRPr="001E4F3C">
        <w:rPr>
          <w:i/>
          <w:iCs/>
          <w:lang w:val="en-US"/>
        </w:rPr>
        <w:t>U.S. Army Corps of Engineers - Long Term Resource Monitoring (LTRM) Fish Component.</w:t>
      </w:r>
    </w:p>
    <w:p w14:paraId="2729B8EE" w14:textId="77777777" w:rsidR="001E4F3C" w:rsidRPr="001E4F3C" w:rsidRDefault="001E4F3C" w:rsidP="001E4F3C">
      <w:pPr>
        <w:numPr>
          <w:ilvl w:val="0"/>
          <w:numId w:val="23"/>
        </w:numPr>
      </w:pPr>
      <w:r w:rsidRPr="001E4F3C">
        <w:t xml:space="preserve">Origen: </w:t>
      </w:r>
      <w:proofErr w:type="spellStart"/>
      <w:r w:rsidRPr="001E4F3C">
        <w:t>Kaggle</w:t>
      </w:r>
      <w:proofErr w:type="spellEnd"/>
      <w:r w:rsidRPr="001E4F3C">
        <w:t xml:space="preserve"> / Registros gubernamentales de EE. UU.</w:t>
      </w:r>
    </w:p>
    <w:p w14:paraId="06A85556" w14:textId="77777777" w:rsidR="001E4F3C" w:rsidRPr="001E4F3C" w:rsidRDefault="001E4F3C" w:rsidP="001E4F3C">
      <w:pPr>
        <w:numPr>
          <w:ilvl w:val="0"/>
          <w:numId w:val="23"/>
        </w:numPr>
      </w:pPr>
      <w:r w:rsidRPr="001E4F3C">
        <w:t>Contexto: Un conjunto de datos masivo que documenta la abundancia y características físicas de peces en ecosistemas fluviales (Mississippi e Illinois) desde 1993 a 2025.</w:t>
      </w:r>
    </w:p>
    <w:p w14:paraId="02DE73AD" w14:textId="6D7AA2FF" w:rsidR="001E4F3C" w:rsidRPr="001E4F3C" w:rsidRDefault="001E4F3C" w:rsidP="001E4F3C">
      <w:r w:rsidRPr="001E4F3C">
        <w:t>Describir brevemente las variables</w:t>
      </w:r>
    </w:p>
    <w:p w14:paraId="2B086680" w14:textId="77777777" w:rsidR="001E4F3C" w:rsidRPr="001E4F3C" w:rsidRDefault="001E4F3C" w:rsidP="001E4F3C">
      <w:pPr>
        <w:ind w:left="360"/>
      </w:pPr>
      <w:r w:rsidRPr="001E4F3C">
        <w:t xml:space="preserve">Para los modelos implementados, seleccionamos las siguientes columnas del </w:t>
      </w:r>
      <w:proofErr w:type="spellStart"/>
      <w:r w:rsidRPr="001E4F3C">
        <w:t>dataset</w:t>
      </w:r>
      <w:proofErr w:type="spellEnd"/>
      <w:r w:rsidRPr="001E4F3C">
        <w:t xml:space="preserve"> final (92,222 registros):</w:t>
      </w:r>
    </w:p>
    <w:p w14:paraId="7C510E3F" w14:textId="77777777" w:rsidR="001E4F3C" w:rsidRPr="001E4F3C" w:rsidRDefault="001E4F3C" w:rsidP="001E4F3C">
      <w:pPr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 w:rsidRPr="001E4F3C">
        <w:t>Variables Predictoras (X):</w:t>
      </w:r>
    </w:p>
    <w:p w14:paraId="4C9C7E3F" w14:textId="77777777" w:rsidR="001E4F3C" w:rsidRPr="001E4F3C" w:rsidRDefault="001E4F3C" w:rsidP="001E4F3C">
      <w:pPr>
        <w:numPr>
          <w:ilvl w:val="1"/>
          <w:numId w:val="24"/>
        </w:numPr>
        <w:tabs>
          <w:tab w:val="clear" w:pos="1440"/>
          <w:tab w:val="num" w:pos="1800"/>
        </w:tabs>
        <w:ind w:left="1800"/>
      </w:pPr>
      <w:proofErr w:type="spellStart"/>
      <w:r w:rsidRPr="001E4F3C">
        <w:t>length</w:t>
      </w:r>
      <w:proofErr w:type="spellEnd"/>
      <w:r w:rsidRPr="001E4F3C">
        <w:t>: Longitud total del espécimen (variable continua, fundamental para la biometría).</w:t>
      </w:r>
    </w:p>
    <w:p w14:paraId="2AA41E5D" w14:textId="77777777" w:rsidR="001E4F3C" w:rsidRPr="001E4F3C" w:rsidRDefault="001E4F3C" w:rsidP="001E4F3C">
      <w:pPr>
        <w:numPr>
          <w:ilvl w:val="1"/>
          <w:numId w:val="24"/>
        </w:numPr>
        <w:tabs>
          <w:tab w:val="clear" w:pos="1440"/>
          <w:tab w:val="num" w:pos="1800"/>
        </w:tabs>
        <w:ind w:left="1800"/>
      </w:pPr>
      <w:proofErr w:type="spellStart"/>
      <w:r w:rsidRPr="001E4F3C">
        <w:t>temp</w:t>
      </w:r>
      <w:proofErr w:type="spellEnd"/>
      <w:r w:rsidRPr="001E4F3C">
        <w:t>: Temperatura del agua (factor metabólico).</w:t>
      </w:r>
    </w:p>
    <w:p w14:paraId="752DA9B4" w14:textId="78D6F168" w:rsidR="001E4F3C" w:rsidRPr="001E4F3C" w:rsidRDefault="00F95CF2" w:rsidP="001E4F3C">
      <w:pPr>
        <w:numPr>
          <w:ilvl w:val="1"/>
          <w:numId w:val="24"/>
        </w:numPr>
        <w:tabs>
          <w:tab w:val="clear" w:pos="1440"/>
          <w:tab w:val="num" w:pos="1800"/>
        </w:tabs>
        <w:ind w:left="1800"/>
      </w:pPr>
      <w:r w:rsidRPr="001E4F3C">
        <w:t>D</w:t>
      </w:r>
      <w:r w:rsidR="001E4F3C" w:rsidRPr="001E4F3C">
        <w:t>o</w:t>
      </w:r>
      <w:r>
        <w:t>:</w:t>
      </w:r>
      <w:r w:rsidR="001E4F3C" w:rsidRPr="001E4F3C">
        <w:t xml:space="preserve"> (Oxígeno Disuelto): Indicador de calidad del hábitat.</w:t>
      </w:r>
    </w:p>
    <w:p w14:paraId="73D44903" w14:textId="77777777" w:rsidR="001E4F3C" w:rsidRPr="001E4F3C" w:rsidRDefault="001E4F3C" w:rsidP="001E4F3C">
      <w:pPr>
        <w:numPr>
          <w:ilvl w:val="1"/>
          <w:numId w:val="24"/>
        </w:numPr>
        <w:tabs>
          <w:tab w:val="clear" w:pos="1440"/>
          <w:tab w:val="num" w:pos="1800"/>
        </w:tabs>
        <w:ind w:left="1800"/>
      </w:pPr>
      <w:proofErr w:type="spellStart"/>
      <w:r w:rsidRPr="001E4F3C">
        <w:t>cond</w:t>
      </w:r>
      <w:proofErr w:type="spellEnd"/>
      <w:r w:rsidRPr="001E4F3C">
        <w:t>: Conductividad del agua.</w:t>
      </w:r>
    </w:p>
    <w:p w14:paraId="3201E436" w14:textId="77777777" w:rsidR="001E4F3C" w:rsidRDefault="001E4F3C" w:rsidP="001E4F3C">
      <w:pPr>
        <w:numPr>
          <w:ilvl w:val="1"/>
          <w:numId w:val="24"/>
        </w:numPr>
        <w:tabs>
          <w:tab w:val="clear" w:pos="1440"/>
          <w:tab w:val="num" w:pos="1800"/>
        </w:tabs>
        <w:ind w:left="1800"/>
      </w:pPr>
      <w:proofErr w:type="spellStart"/>
      <w:r w:rsidRPr="001E4F3C">
        <w:t>fishcode</w:t>
      </w:r>
      <w:proofErr w:type="spellEnd"/>
      <w:r w:rsidRPr="001E4F3C">
        <w:t xml:space="preserve">: Identificador de la especie (convertido mediante </w:t>
      </w:r>
      <w:r w:rsidRPr="001E4F3C">
        <w:rPr>
          <w:i/>
          <w:iCs/>
        </w:rPr>
        <w:t xml:space="preserve">Label </w:t>
      </w:r>
      <w:proofErr w:type="spellStart"/>
      <w:r w:rsidRPr="001E4F3C">
        <w:rPr>
          <w:i/>
          <w:iCs/>
        </w:rPr>
        <w:t>Encoding</w:t>
      </w:r>
      <w:proofErr w:type="spellEnd"/>
      <w:r w:rsidRPr="001E4F3C">
        <w:t>).</w:t>
      </w:r>
    </w:p>
    <w:p w14:paraId="37526B99" w14:textId="2E8627F0" w:rsidR="00F95CF2" w:rsidRPr="00F95CF2" w:rsidRDefault="00F95CF2" w:rsidP="001E4F3C">
      <w:pPr>
        <w:numPr>
          <w:ilvl w:val="1"/>
          <w:numId w:val="24"/>
        </w:numPr>
        <w:tabs>
          <w:tab w:val="clear" w:pos="1440"/>
          <w:tab w:val="num" w:pos="1800"/>
        </w:tabs>
        <w:ind w:left="1800"/>
      </w:pPr>
      <w:r>
        <w:t xml:space="preserve">Depth:  </w:t>
      </w:r>
      <w:r w:rsidRPr="0097627B">
        <w:rPr>
          <w:rFonts w:ascii="Arial" w:hAnsi="Arial" w:cs="Arial"/>
        </w:rPr>
        <w:t>Profundidad del cuerpo de agua en la estación de muestreo</w:t>
      </w:r>
    </w:p>
    <w:p w14:paraId="5BE1E68D" w14:textId="5BB95846" w:rsidR="00F95CF2" w:rsidRDefault="00F95CF2" w:rsidP="001E4F3C">
      <w:pPr>
        <w:numPr>
          <w:ilvl w:val="1"/>
          <w:numId w:val="24"/>
        </w:numPr>
        <w:tabs>
          <w:tab w:val="clear" w:pos="1440"/>
          <w:tab w:val="num" w:pos="1800"/>
        </w:tabs>
        <w:ind w:left="1800"/>
      </w:pPr>
      <w:r>
        <w:rPr>
          <w:rFonts w:ascii="Arial" w:hAnsi="Arial" w:cs="Arial"/>
        </w:rPr>
        <w:t xml:space="preserve">Secchi: </w:t>
      </w:r>
      <w:r w:rsidRPr="0097627B">
        <w:rPr>
          <w:rFonts w:ascii="Arial" w:hAnsi="Arial" w:cs="Arial"/>
        </w:rPr>
        <w:t>Medida de la transparencia o turbidez del agua.</w:t>
      </w:r>
    </w:p>
    <w:p w14:paraId="03845795" w14:textId="77777777" w:rsidR="00F95CF2" w:rsidRPr="001E4F3C" w:rsidRDefault="00F95CF2" w:rsidP="00F95CF2"/>
    <w:p w14:paraId="0D9CC9A8" w14:textId="77777777" w:rsidR="001E4F3C" w:rsidRPr="001E4F3C" w:rsidRDefault="001E4F3C" w:rsidP="001E4F3C">
      <w:pPr>
        <w:numPr>
          <w:ilvl w:val="0"/>
          <w:numId w:val="24"/>
        </w:numPr>
      </w:pPr>
      <w:r w:rsidRPr="001E4F3C">
        <w:t>Variable Objetivo (y):</w:t>
      </w:r>
    </w:p>
    <w:p w14:paraId="16734E8A" w14:textId="77777777" w:rsidR="00F95CF2" w:rsidRDefault="001E4F3C" w:rsidP="0043084C">
      <w:pPr>
        <w:numPr>
          <w:ilvl w:val="1"/>
          <w:numId w:val="24"/>
        </w:numPr>
      </w:pPr>
      <w:proofErr w:type="spellStart"/>
      <w:r w:rsidRPr="001E4F3C">
        <w:t>weight</w:t>
      </w:r>
      <w:proofErr w:type="spellEnd"/>
      <w:r w:rsidRPr="001E4F3C">
        <w:t>: Peso del pez (Biomasa), que es el valor que buscamos predecir.</w:t>
      </w:r>
    </w:p>
    <w:p w14:paraId="5D5B7242" w14:textId="77777777" w:rsidR="00F95CF2" w:rsidRDefault="00F95CF2" w:rsidP="00F95CF2">
      <w:pPr>
        <w:ind w:left="1440"/>
      </w:pPr>
    </w:p>
    <w:p w14:paraId="6C32A5B6" w14:textId="12DF2AA2" w:rsidR="001E4F3C" w:rsidRPr="00F95CF2" w:rsidRDefault="00F95CF2" w:rsidP="00F95CF2">
      <w:pPr>
        <w:numPr>
          <w:ilvl w:val="0"/>
          <w:numId w:val="24"/>
        </w:numPr>
      </w:pPr>
      <w:r w:rsidRPr="00F95CF2">
        <w:t>Procesamiento</w:t>
      </w:r>
      <w:r>
        <w:br/>
      </w:r>
      <w:r w:rsidRPr="00F95CF2">
        <w:t xml:space="preserve">Se utilizó </w:t>
      </w:r>
      <w:proofErr w:type="spellStart"/>
      <w:r w:rsidRPr="00F95CF2">
        <w:t>LabelEncoder</w:t>
      </w:r>
      <w:proofErr w:type="spellEnd"/>
      <w:r w:rsidRPr="00F95CF2">
        <w:t xml:space="preserve"> para la columna de especies </w:t>
      </w:r>
      <w:proofErr w:type="gramStart"/>
      <w:r w:rsidRPr="00F95CF2">
        <w:t xml:space="preserve">y </w:t>
      </w:r>
      <w:r>
        <w:t xml:space="preserve"> </w:t>
      </w:r>
      <w:proofErr w:type="spellStart"/>
      <w:r>
        <w:t>s</w:t>
      </w:r>
      <w:r w:rsidRPr="00F95CF2">
        <w:t>tandardScaler</w:t>
      </w:r>
      <w:proofErr w:type="spellEnd"/>
      <w:proofErr w:type="gramEnd"/>
      <w:r w:rsidRPr="00F95CF2">
        <w:t xml:space="preserve"> para </w:t>
      </w:r>
      <w:r w:rsidRPr="00F95CF2">
        <w:lastRenderedPageBreak/>
        <w:t>normalizar las variables ambientales, asegurando que KNN no se sesgara por las diferentes unidades (ej. mm vs °C).</w:t>
      </w:r>
    </w:p>
    <w:p w14:paraId="3B8938C8" w14:textId="77777777" w:rsidR="009735DD" w:rsidRDefault="009735DD" w:rsidP="00F95CF2">
      <w:pPr>
        <w:rPr>
          <w:b/>
          <w:bCs/>
        </w:rPr>
      </w:pPr>
    </w:p>
    <w:p w14:paraId="7D21AB3D" w14:textId="1094E7B1" w:rsidR="0043084C" w:rsidRDefault="0043084C" w:rsidP="00F95CF2">
      <w:r w:rsidRPr="0043084C">
        <w:t>Generar algunas gráficas o tablas básicas </w:t>
      </w:r>
    </w:p>
    <w:p w14:paraId="4E246384" w14:textId="5440A90F" w:rsidR="00F95CF2" w:rsidRDefault="00F95CF2" w:rsidP="00F95CF2">
      <w:r>
        <w:rPr>
          <w:noProof/>
        </w:rPr>
        <w:drawing>
          <wp:inline distT="0" distB="0" distL="0" distR="0" wp14:anchorId="2E847A76" wp14:editId="54479616">
            <wp:extent cx="2520000" cy="1803463"/>
            <wp:effectExtent l="0" t="0" r="0" b="6350"/>
            <wp:docPr id="2117320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20490" name="Imagen 21173204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0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A287CE" wp14:editId="6AFF03F4">
            <wp:extent cx="2520000" cy="1803463"/>
            <wp:effectExtent l="0" t="0" r="0" b="6350"/>
            <wp:docPr id="14443556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55631" name="Imagen 14443556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0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3B46" w14:textId="700C857F" w:rsidR="00F95CF2" w:rsidRDefault="00F95CF2" w:rsidP="00F95CF2">
      <w:pPr>
        <w:jc w:val="center"/>
      </w:pPr>
      <w:r>
        <w:rPr>
          <w:noProof/>
        </w:rPr>
        <w:drawing>
          <wp:inline distT="0" distB="0" distL="0" distR="0" wp14:anchorId="2B6A42A3" wp14:editId="0F37CEA3">
            <wp:extent cx="3768436" cy="2168193"/>
            <wp:effectExtent l="0" t="0" r="3810" b="3810"/>
            <wp:docPr id="126112590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25905" name="Imagen 12611259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520" cy="218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4ED4" w14:textId="77777777" w:rsidR="0043084C" w:rsidRDefault="0043084C" w:rsidP="0043084C">
      <w:pPr>
        <w:numPr>
          <w:ilvl w:val="0"/>
          <w:numId w:val="4"/>
        </w:numPr>
      </w:pPr>
      <w:r w:rsidRPr="0043084C">
        <w:t xml:space="preserve">Mostrar el resultado principal del modelo (predicciones, </w:t>
      </w:r>
      <w:proofErr w:type="spellStart"/>
      <w:proofErr w:type="gramStart"/>
      <w:r w:rsidRPr="0043084C">
        <w:t>clusters</w:t>
      </w:r>
      <w:proofErr w:type="spellEnd"/>
      <w:proofErr w:type="gramEnd"/>
      <w:r w:rsidRPr="0043084C">
        <w:t>, componentes, etc.)</w:t>
      </w:r>
    </w:p>
    <w:p w14:paraId="14EFDE9B" w14:textId="77D1DE78" w:rsidR="00F95CF2" w:rsidRDefault="00F95CF2" w:rsidP="009735DD">
      <w:pPr>
        <w:ind w:left="720"/>
        <w:jc w:val="center"/>
      </w:pPr>
      <w:r>
        <w:rPr>
          <w:noProof/>
        </w:rPr>
        <w:drawing>
          <wp:inline distT="0" distB="0" distL="0" distR="0" wp14:anchorId="4950A35F" wp14:editId="28DF0BE7">
            <wp:extent cx="3878580" cy="1501140"/>
            <wp:effectExtent l="0" t="0" r="7620" b="3810"/>
            <wp:docPr id="164948337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83373" name="Imagen 164948337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917" cy="1501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49686" w14:textId="77777777" w:rsidR="00F95CF2" w:rsidRPr="0043084C" w:rsidRDefault="00F95CF2" w:rsidP="00F95CF2">
      <w:pPr>
        <w:ind w:left="720"/>
      </w:pPr>
    </w:p>
    <w:p w14:paraId="10EE12AE" w14:textId="77777777" w:rsidR="00480ADC" w:rsidRDefault="00480ADC" w:rsidP="00480ADC">
      <w:pPr>
        <w:ind w:left="720"/>
      </w:pPr>
    </w:p>
    <w:p w14:paraId="6CE3E4AB" w14:textId="18ABC695" w:rsidR="0043084C" w:rsidRPr="0043084C" w:rsidRDefault="0043084C" w:rsidP="0043084C">
      <w:pPr>
        <w:numPr>
          <w:ilvl w:val="0"/>
          <w:numId w:val="4"/>
        </w:numPr>
      </w:pPr>
      <w:r w:rsidRPr="0043084C">
        <w:lastRenderedPageBreak/>
        <w:t>Conectar estos resultados con la explicación teórica</w:t>
      </w:r>
    </w:p>
    <w:p w14:paraId="3178D6B2" w14:textId="77777777" w:rsidR="009735DD" w:rsidRPr="00480ADC" w:rsidRDefault="009735DD" w:rsidP="009735DD">
      <w:pPr>
        <w:rPr>
          <w:rFonts w:ascii="Arial" w:hAnsi="Arial" w:cs="Arial"/>
        </w:rPr>
      </w:pPr>
      <w:r w:rsidRPr="00480ADC">
        <w:rPr>
          <w:rFonts w:ascii="Arial" w:hAnsi="Arial" w:cs="Arial"/>
        </w:rPr>
        <w:t xml:space="preserve">El uso de </w:t>
      </w:r>
      <w:r w:rsidRPr="00480ADC">
        <w:rPr>
          <w:rFonts w:ascii="Arial" w:hAnsi="Arial" w:cs="Arial"/>
          <w:b/>
          <w:bCs/>
        </w:rPr>
        <w:t>Random Forest</w:t>
      </w:r>
      <w:r w:rsidRPr="00480ADC">
        <w:rPr>
          <w:rFonts w:ascii="Arial" w:hAnsi="Arial" w:cs="Arial"/>
        </w:rPr>
        <w:t xml:space="preserve"> es matemáticamente apropiado para este </w:t>
      </w:r>
      <w:proofErr w:type="spellStart"/>
      <w:r w:rsidRPr="00480ADC">
        <w:rPr>
          <w:rFonts w:ascii="Arial" w:hAnsi="Arial" w:cs="Arial"/>
        </w:rPr>
        <w:t>dataset</w:t>
      </w:r>
      <w:proofErr w:type="spellEnd"/>
      <w:r w:rsidRPr="00480ADC">
        <w:rPr>
          <w:rFonts w:ascii="Arial" w:hAnsi="Arial" w:cs="Arial"/>
        </w:rPr>
        <w:t xml:space="preserve"> porque:</w:t>
      </w:r>
    </w:p>
    <w:p w14:paraId="03D13EAA" w14:textId="77777777" w:rsidR="009735DD" w:rsidRPr="00480ADC" w:rsidRDefault="009735DD" w:rsidP="009735DD">
      <w:pPr>
        <w:numPr>
          <w:ilvl w:val="0"/>
          <w:numId w:val="25"/>
        </w:numPr>
        <w:rPr>
          <w:rFonts w:ascii="Arial" w:hAnsi="Arial" w:cs="Arial"/>
        </w:rPr>
      </w:pPr>
      <w:r w:rsidRPr="00480ADC">
        <w:rPr>
          <w:rFonts w:ascii="Arial" w:hAnsi="Arial" w:cs="Arial"/>
        </w:rPr>
        <w:t xml:space="preserve">Maneja la </w:t>
      </w:r>
      <w:r w:rsidRPr="00480ADC">
        <w:rPr>
          <w:rFonts w:ascii="Arial" w:hAnsi="Arial" w:cs="Arial"/>
          <w:b/>
          <w:bCs/>
        </w:rPr>
        <w:t>no-linealidad</w:t>
      </w:r>
      <w:r w:rsidRPr="00480ADC">
        <w:rPr>
          <w:rFonts w:ascii="Arial" w:hAnsi="Arial" w:cs="Arial"/>
        </w:rPr>
        <w:t xml:space="preserve"> natural entre el ambiente y el peso.</w:t>
      </w:r>
    </w:p>
    <w:p w14:paraId="0D5DA4A0" w14:textId="509248BA" w:rsidR="009735DD" w:rsidRPr="00480ADC" w:rsidRDefault="009735DD" w:rsidP="009735DD">
      <w:pPr>
        <w:numPr>
          <w:ilvl w:val="0"/>
          <w:numId w:val="25"/>
        </w:numPr>
        <w:rPr>
          <w:rFonts w:ascii="Arial" w:hAnsi="Arial" w:cs="Arial"/>
        </w:rPr>
      </w:pPr>
      <w:r w:rsidRPr="00480ADC">
        <w:rPr>
          <w:rFonts w:ascii="Arial" w:hAnsi="Arial" w:cs="Arial"/>
        </w:rPr>
        <w:t xml:space="preserve">Es robusto ante los </w:t>
      </w:r>
      <w:r w:rsidRPr="00480ADC">
        <w:rPr>
          <w:rFonts w:ascii="Arial" w:hAnsi="Arial" w:cs="Arial"/>
          <w:b/>
          <w:bCs/>
        </w:rPr>
        <w:t>valores atípicos</w:t>
      </w:r>
      <w:r w:rsidRPr="00480ADC">
        <w:rPr>
          <w:rFonts w:ascii="Arial" w:hAnsi="Arial" w:cs="Arial"/>
        </w:rPr>
        <w:t xml:space="preserve"> detectados en el análisis exploratorio </w:t>
      </w:r>
    </w:p>
    <w:p w14:paraId="5C814FB0" w14:textId="77777777" w:rsidR="009735DD" w:rsidRPr="00480ADC" w:rsidRDefault="009735DD" w:rsidP="009735DD">
      <w:pPr>
        <w:numPr>
          <w:ilvl w:val="0"/>
          <w:numId w:val="25"/>
        </w:numPr>
        <w:rPr>
          <w:rFonts w:ascii="Arial" w:hAnsi="Arial" w:cs="Arial"/>
        </w:rPr>
      </w:pPr>
      <w:r w:rsidRPr="00480ADC">
        <w:rPr>
          <w:rFonts w:ascii="Arial" w:hAnsi="Arial" w:cs="Arial"/>
        </w:rPr>
        <w:t xml:space="preserve">La técnica de </w:t>
      </w:r>
      <w:proofErr w:type="spellStart"/>
      <w:r w:rsidRPr="00480ADC">
        <w:rPr>
          <w:rFonts w:ascii="Arial" w:hAnsi="Arial" w:cs="Arial"/>
          <w:b/>
          <w:bCs/>
        </w:rPr>
        <w:t>Bagging</w:t>
      </w:r>
      <w:proofErr w:type="spellEnd"/>
      <w:r w:rsidRPr="00480ADC">
        <w:rPr>
          <w:rFonts w:ascii="Arial" w:hAnsi="Arial" w:cs="Arial"/>
        </w:rPr>
        <w:t xml:space="preserve"> permite que el error de generalización sea bajo, asegurando que el modelo funcione con nuevos datos del LTRM (Long </w:t>
      </w:r>
      <w:proofErr w:type="spellStart"/>
      <w:r w:rsidRPr="00480ADC">
        <w:rPr>
          <w:rFonts w:ascii="Arial" w:hAnsi="Arial" w:cs="Arial"/>
        </w:rPr>
        <w:t>Term</w:t>
      </w:r>
      <w:proofErr w:type="spellEnd"/>
      <w:r w:rsidRPr="00480ADC">
        <w:rPr>
          <w:rFonts w:ascii="Arial" w:hAnsi="Arial" w:cs="Arial"/>
        </w:rPr>
        <w:t xml:space="preserve"> </w:t>
      </w:r>
      <w:proofErr w:type="spellStart"/>
      <w:r w:rsidRPr="00480ADC">
        <w:rPr>
          <w:rFonts w:ascii="Arial" w:hAnsi="Arial" w:cs="Arial"/>
        </w:rPr>
        <w:t>Resource</w:t>
      </w:r>
      <w:proofErr w:type="spellEnd"/>
      <w:r w:rsidRPr="00480ADC">
        <w:rPr>
          <w:rFonts w:ascii="Arial" w:hAnsi="Arial" w:cs="Arial"/>
        </w:rPr>
        <w:t xml:space="preserve"> </w:t>
      </w:r>
      <w:proofErr w:type="spellStart"/>
      <w:r w:rsidRPr="00480ADC">
        <w:rPr>
          <w:rFonts w:ascii="Arial" w:hAnsi="Arial" w:cs="Arial"/>
        </w:rPr>
        <w:t>Monitoring</w:t>
      </w:r>
      <w:proofErr w:type="spellEnd"/>
      <w:r w:rsidRPr="00480ADC">
        <w:rPr>
          <w:rFonts w:ascii="Arial" w:hAnsi="Arial" w:cs="Arial"/>
        </w:rPr>
        <w:t>).</w:t>
      </w:r>
    </w:p>
    <w:p w14:paraId="2D5362BF" w14:textId="1304277D" w:rsidR="0043084C" w:rsidRPr="0043084C" w:rsidRDefault="0043084C" w:rsidP="00480ADC"/>
    <w:p w14:paraId="5897913E" w14:textId="77777777" w:rsidR="0043084C" w:rsidRDefault="0043084C" w:rsidP="0043084C"/>
    <w:sectPr w:rsidR="0043084C" w:rsidSect="00FC22F6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17EA"/>
    <w:multiLevelType w:val="multilevel"/>
    <w:tmpl w:val="3452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754258"/>
    <w:multiLevelType w:val="multilevel"/>
    <w:tmpl w:val="EDEC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251CDD"/>
    <w:multiLevelType w:val="multilevel"/>
    <w:tmpl w:val="F42C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1D48EE"/>
    <w:multiLevelType w:val="hybridMultilevel"/>
    <w:tmpl w:val="259AED2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5A657D"/>
    <w:multiLevelType w:val="multilevel"/>
    <w:tmpl w:val="69DA58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C0B29"/>
    <w:multiLevelType w:val="multilevel"/>
    <w:tmpl w:val="8E62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469FA"/>
    <w:multiLevelType w:val="multilevel"/>
    <w:tmpl w:val="B1BA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F6828"/>
    <w:multiLevelType w:val="multilevel"/>
    <w:tmpl w:val="28FE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641F60"/>
    <w:multiLevelType w:val="hybridMultilevel"/>
    <w:tmpl w:val="DA9085E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193798"/>
    <w:multiLevelType w:val="multilevel"/>
    <w:tmpl w:val="F0EA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E5743B"/>
    <w:multiLevelType w:val="multilevel"/>
    <w:tmpl w:val="BB7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25675"/>
    <w:multiLevelType w:val="multilevel"/>
    <w:tmpl w:val="3254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D005A"/>
    <w:multiLevelType w:val="multilevel"/>
    <w:tmpl w:val="5BCC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6406F"/>
    <w:multiLevelType w:val="hybridMultilevel"/>
    <w:tmpl w:val="60EE0CC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7852CD"/>
    <w:multiLevelType w:val="multilevel"/>
    <w:tmpl w:val="831E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E055B0"/>
    <w:multiLevelType w:val="multilevel"/>
    <w:tmpl w:val="FA22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712E0"/>
    <w:multiLevelType w:val="hybridMultilevel"/>
    <w:tmpl w:val="A8346CC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11E6BF9"/>
    <w:multiLevelType w:val="multilevel"/>
    <w:tmpl w:val="D98EBB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50F04C30"/>
    <w:multiLevelType w:val="multilevel"/>
    <w:tmpl w:val="1F3A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A3666"/>
    <w:multiLevelType w:val="multilevel"/>
    <w:tmpl w:val="3F66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61691"/>
    <w:multiLevelType w:val="multilevel"/>
    <w:tmpl w:val="EF24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F59BC"/>
    <w:multiLevelType w:val="multilevel"/>
    <w:tmpl w:val="A7F2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0F0778"/>
    <w:multiLevelType w:val="multilevel"/>
    <w:tmpl w:val="69D8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B72E6"/>
    <w:multiLevelType w:val="multilevel"/>
    <w:tmpl w:val="415C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9A6C53"/>
    <w:multiLevelType w:val="multilevel"/>
    <w:tmpl w:val="FF0E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D902CC"/>
    <w:multiLevelType w:val="multilevel"/>
    <w:tmpl w:val="EE0E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093251">
    <w:abstractNumId w:val="22"/>
  </w:num>
  <w:num w:numId="2" w16cid:durableId="16781301">
    <w:abstractNumId w:val="23"/>
  </w:num>
  <w:num w:numId="3" w16cid:durableId="1304116425">
    <w:abstractNumId w:val="0"/>
  </w:num>
  <w:num w:numId="4" w16cid:durableId="769660299">
    <w:abstractNumId w:val="7"/>
  </w:num>
  <w:num w:numId="5" w16cid:durableId="892741441">
    <w:abstractNumId w:val="1"/>
  </w:num>
  <w:num w:numId="6" w16cid:durableId="2113280095">
    <w:abstractNumId w:val="11"/>
  </w:num>
  <w:num w:numId="7" w16cid:durableId="519928944">
    <w:abstractNumId w:val="15"/>
  </w:num>
  <w:num w:numId="8" w16cid:durableId="1186362290">
    <w:abstractNumId w:val="12"/>
  </w:num>
  <w:num w:numId="9" w16cid:durableId="647520760">
    <w:abstractNumId w:val="3"/>
  </w:num>
  <w:num w:numId="10" w16cid:durableId="86195311">
    <w:abstractNumId w:val="13"/>
  </w:num>
  <w:num w:numId="11" w16cid:durableId="1738743029">
    <w:abstractNumId w:val="5"/>
  </w:num>
  <w:num w:numId="12" w16cid:durableId="1081024418">
    <w:abstractNumId w:val="2"/>
  </w:num>
  <w:num w:numId="13" w16cid:durableId="538128381">
    <w:abstractNumId w:val="20"/>
  </w:num>
  <w:num w:numId="14" w16cid:durableId="1322351261">
    <w:abstractNumId w:val="14"/>
  </w:num>
  <w:num w:numId="15" w16cid:durableId="962424213">
    <w:abstractNumId w:val="16"/>
  </w:num>
  <w:num w:numId="16" w16cid:durableId="335497625">
    <w:abstractNumId w:val="8"/>
  </w:num>
  <w:num w:numId="17" w16cid:durableId="823201825">
    <w:abstractNumId w:val="10"/>
  </w:num>
  <w:num w:numId="18" w16cid:durableId="1862696649">
    <w:abstractNumId w:val="19"/>
  </w:num>
  <w:num w:numId="19" w16cid:durableId="546261537">
    <w:abstractNumId w:val="6"/>
  </w:num>
  <w:num w:numId="20" w16cid:durableId="1270892943">
    <w:abstractNumId w:val="4"/>
  </w:num>
  <w:num w:numId="21" w16cid:durableId="419371798">
    <w:abstractNumId w:val="9"/>
  </w:num>
  <w:num w:numId="22" w16cid:durableId="1796369007">
    <w:abstractNumId w:val="17"/>
  </w:num>
  <w:num w:numId="23" w16cid:durableId="1395274366">
    <w:abstractNumId w:val="25"/>
  </w:num>
  <w:num w:numId="24" w16cid:durableId="1709138915">
    <w:abstractNumId w:val="18"/>
  </w:num>
  <w:num w:numId="25" w16cid:durableId="2044549214">
    <w:abstractNumId w:val="24"/>
  </w:num>
  <w:num w:numId="26" w16cid:durableId="8025825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3F"/>
    <w:rsid w:val="001E4F3C"/>
    <w:rsid w:val="002E3D0D"/>
    <w:rsid w:val="002E7847"/>
    <w:rsid w:val="0043084C"/>
    <w:rsid w:val="00480ADC"/>
    <w:rsid w:val="00634ABE"/>
    <w:rsid w:val="008C6458"/>
    <w:rsid w:val="009735DD"/>
    <w:rsid w:val="00A06B20"/>
    <w:rsid w:val="00A90E42"/>
    <w:rsid w:val="00B4778D"/>
    <w:rsid w:val="00B74D1C"/>
    <w:rsid w:val="00B85D40"/>
    <w:rsid w:val="00CB583F"/>
    <w:rsid w:val="00CE1AF9"/>
    <w:rsid w:val="00E23732"/>
    <w:rsid w:val="00E752EE"/>
    <w:rsid w:val="00EC7CF7"/>
    <w:rsid w:val="00F95CF2"/>
    <w:rsid w:val="00FC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CBA46"/>
  <w15:chartTrackingRefBased/>
  <w15:docId w15:val="{28994448-8EE4-4A7F-812A-67B223CE0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F3C"/>
  </w:style>
  <w:style w:type="paragraph" w:styleId="Ttulo1">
    <w:name w:val="heading 1"/>
    <w:basedOn w:val="Normal"/>
    <w:next w:val="Normal"/>
    <w:link w:val="Ttulo1Car"/>
    <w:uiPriority w:val="9"/>
    <w:qFormat/>
    <w:rsid w:val="00CB5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5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5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5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5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5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58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8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8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8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8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8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5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5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5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5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58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58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58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5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58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58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0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math-inline">
    <w:name w:val="math-inline"/>
    <w:basedOn w:val="Fuentedeprrafopredeter"/>
    <w:rsid w:val="0043084C"/>
  </w:style>
  <w:style w:type="character" w:styleId="Textodelmarcadordeposicin">
    <w:name w:val="Placeholder Text"/>
    <w:basedOn w:val="Fuentedeprrafopredeter"/>
    <w:uiPriority w:val="99"/>
    <w:semiHidden/>
    <w:rsid w:val="004308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tmp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7C9B0-0255-4138-B3B4-0FE06EEE4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1433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 O. L.L</dc:creator>
  <cp:keywords/>
  <dc:description/>
  <cp:lastModifiedBy>NOE O. L.L</cp:lastModifiedBy>
  <cp:revision>5</cp:revision>
  <dcterms:created xsi:type="dcterms:W3CDTF">2026-05-02T23:04:00Z</dcterms:created>
  <dcterms:modified xsi:type="dcterms:W3CDTF">2026-05-12T21:30:00Z</dcterms:modified>
</cp:coreProperties>
</file>