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27" w:rsidRDefault="00024BFF">
      <w:pPr>
        <w:rPr>
          <w:lang w:val="es-ES"/>
        </w:rPr>
      </w:pPr>
      <w:r>
        <w:rPr>
          <w:lang w:val="es-ES"/>
        </w:rPr>
        <w:t>Diagrama de flujo</w:t>
      </w:r>
    </w:p>
    <w:p w:rsidR="00024BFF" w:rsidRDefault="00024BFF">
      <w:pPr>
        <w:rPr>
          <w:lang w:val="es-ES"/>
        </w:rPr>
      </w:pPr>
      <w:r w:rsidRPr="00024BFF">
        <w:rPr>
          <w:lang w:val="es-ES"/>
        </w:rPr>
        <w:drawing>
          <wp:inline distT="0" distB="0" distL="0" distR="0" wp14:anchorId="015AA333" wp14:editId="6AB0CE01">
            <wp:extent cx="5400040" cy="39073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FF" w:rsidRDefault="00024BFF">
      <w:pPr>
        <w:rPr>
          <w:lang w:val="es-ES"/>
        </w:rPr>
      </w:pPr>
      <w:r>
        <w:rPr>
          <w:lang w:val="es-ES"/>
        </w:rPr>
        <w:t>Diagrama N-S</w:t>
      </w:r>
    </w:p>
    <w:p w:rsidR="00024BFF" w:rsidRPr="00024BFF" w:rsidRDefault="00024BFF">
      <w:pPr>
        <w:rPr>
          <w:lang w:val="es-ES"/>
        </w:rPr>
      </w:pPr>
      <w:r w:rsidRPr="00024BFF">
        <w:rPr>
          <w:lang w:val="es-ES"/>
        </w:rPr>
        <w:drawing>
          <wp:inline distT="0" distB="0" distL="0" distR="0" wp14:anchorId="53BDC5C3" wp14:editId="4AFE81CF">
            <wp:extent cx="5400040" cy="38193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BFF" w:rsidRPr="00024BFF" w:rsidSect="00024BFF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C2"/>
    <w:rsid w:val="00024BFF"/>
    <w:rsid w:val="00767BC2"/>
    <w:rsid w:val="00EE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4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B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4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2024-04-09T14:33:00Z</dcterms:created>
  <dcterms:modified xsi:type="dcterms:W3CDTF">2024-04-09T14:34:00Z</dcterms:modified>
</cp:coreProperties>
</file>