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850DF" w14:textId="77777777" w:rsidR="003E4958" w:rsidRPr="00DB03C2" w:rsidRDefault="003E4958" w:rsidP="00DB03C2">
      <w:pPr>
        <w:pStyle w:val="Default"/>
        <w:jc w:val="center"/>
        <w:rPr>
          <w:color w:val="auto"/>
          <w:sz w:val="36"/>
          <w:szCs w:val="36"/>
        </w:rPr>
      </w:pPr>
      <w:r w:rsidRPr="00DB03C2">
        <w:rPr>
          <w:b/>
          <w:bCs/>
          <w:color w:val="auto"/>
          <w:sz w:val="36"/>
          <w:szCs w:val="36"/>
        </w:rPr>
        <w:t>Contrat de location ou de colocation de logement meublé</w:t>
      </w:r>
    </w:p>
    <w:p w14:paraId="22F33156" w14:textId="77777777" w:rsidR="003E4958" w:rsidRPr="00DB03C2" w:rsidRDefault="003E4958" w:rsidP="00DB03C2">
      <w:pPr>
        <w:pStyle w:val="Default"/>
        <w:jc w:val="center"/>
        <w:rPr>
          <w:color w:val="auto"/>
          <w:sz w:val="36"/>
          <w:szCs w:val="36"/>
        </w:rPr>
      </w:pPr>
      <w:proofErr w:type="gramStart"/>
      <w:r w:rsidRPr="00DB03C2">
        <w:rPr>
          <w:b/>
          <w:bCs/>
          <w:color w:val="auto"/>
          <w:sz w:val="36"/>
          <w:szCs w:val="36"/>
        </w:rPr>
        <w:t>à</w:t>
      </w:r>
      <w:proofErr w:type="gramEnd"/>
      <w:r w:rsidRPr="00DB03C2">
        <w:rPr>
          <w:b/>
          <w:bCs/>
          <w:color w:val="auto"/>
          <w:sz w:val="36"/>
          <w:szCs w:val="36"/>
        </w:rPr>
        <w:t xml:space="preserve"> usage de résidence principale</w:t>
      </w:r>
    </w:p>
    <w:p w14:paraId="66B87E2A" w14:textId="77777777" w:rsidR="003E4958" w:rsidRDefault="003E4958" w:rsidP="006B54BC">
      <w:pPr>
        <w:pStyle w:val="Default"/>
        <w:jc w:val="both"/>
        <w:rPr>
          <w:i/>
          <w:iCs/>
          <w:color w:val="auto"/>
          <w:sz w:val="23"/>
          <w:szCs w:val="23"/>
        </w:rPr>
      </w:pPr>
    </w:p>
    <w:p w14:paraId="4ECD0DDD" w14:textId="77777777" w:rsidR="003E4958" w:rsidRDefault="003E4958" w:rsidP="00DB03C2">
      <w:pPr>
        <w:pStyle w:val="Default"/>
        <w:jc w:val="center"/>
        <w:rPr>
          <w:i/>
          <w:iCs/>
          <w:color w:val="auto"/>
          <w:sz w:val="23"/>
          <w:szCs w:val="23"/>
        </w:rPr>
      </w:pPr>
      <w:r>
        <w:rPr>
          <w:i/>
          <w:iCs/>
          <w:color w:val="auto"/>
          <w:sz w:val="23"/>
          <w:szCs w:val="23"/>
        </w:rPr>
        <w:t>Soumis au titre 1er bis de la Loi n°89-462 du 6 juillet 1989</w:t>
      </w:r>
    </w:p>
    <w:p w14:paraId="2B99B3C0" w14:textId="77777777" w:rsidR="003E4958" w:rsidRDefault="003E4958" w:rsidP="006B54BC">
      <w:pPr>
        <w:pStyle w:val="Default"/>
        <w:jc w:val="both"/>
        <w:rPr>
          <w:color w:val="auto"/>
          <w:sz w:val="23"/>
          <w:szCs w:val="23"/>
        </w:rPr>
      </w:pPr>
    </w:p>
    <w:p w14:paraId="429185C5" w14:textId="77777777" w:rsidR="003E4958" w:rsidRDefault="003E4958" w:rsidP="006B54BC">
      <w:pPr>
        <w:pStyle w:val="Default"/>
        <w:jc w:val="both"/>
        <w:rPr>
          <w:color w:val="auto"/>
          <w:sz w:val="23"/>
          <w:szCs w:val="23"/>
        </w:rPr>
      </w:pPr>
    </w:p>
    <w:p w14:paraId="63C5B92C" w14:textId="77777777" w:rsidR="003E4958" w:rsidRPr="00EC769F" w:rsidRDefault="003E4958" w:rsidP="006B54BC">
      <w:pPr>
        <w:pStyle w:val="Default"/>
        <w:jc w:val="both"/>
        <w:rPr>
          <w:b/>
          <w:bCs/>
          <w:color w:val="auto"/>
          <w:sz w:val="28"/>
          <w:szCs w:val="28"/>
          <w:u w:val="single"/>
        </w:rPr>
      </w:pPr>
      <w:r>
        <w:rPr>
          <w:b/>
          <w:bCs/>
          <w:color w:val="auto"/>
          <w:sz w:val="28"/>
          <w:szCs w:val="28"/>
        </w:rPr>
        <w:t xml:space="preserve">I </w:t>
      </w:r>
      <w:r w:rsidRPr="00EC769F">
        <w:rPr>
          <w:b/>
          <w:bCs/>
          <w:color w:val="auto"/>
          <w:sz w:val="28"/>
          <w:szCs w:val="28"/>
          <w:u w:val="single"/>
        </w:rPr>
        <w:t xml:space="preserve">Désignation des parties </w:t>
      </w:r>
    </w:p>
    <w:p w14:paraId="335DA853" w14:textId="77777777" w:rsidR="00EC769F" w:rsidRDefault="00EC769F" w:rsidP="006B54BC">
      <w:pPr>
        <w:pStyle w:val="Default"/>
        <w:jc w:val="both"/>
        <w:rPr>
          <w:color w:val="auto"/>
          <w:sz w:val="28"/>
          <w:szCs w:val="28"/>
        </w:rPr>
      </w:pPr>
    </w:p>
    <w:p w14:paraId="2B0F3BBD" w14:textId="77777777" w:rsidR="003E4958" w:rsidRPr="00DB03C2" w:rsidRDefault="003E4958" w:rsidP="006B54BC">
      <w:pPr>
        <w:pStyle w:val="Default"/>
        <w:jc w:val="both"/>
        <w:rPr>
          <w:color w:val="auto"/>
          <w:sz w:val="22"/>
          <w:szCs w:val="22"/>
        </w:rPr>
      </w:pPr>
      <w:r w:rsidRPr="00DB03C2">
        <w:rPr>
          <w:color w:val="auto"/>
          <w:sz w:val="22"/>
          <w:szCs w:val="22"/>
        </w:rPr>
        <w:t xml:space="preserve">Le présent contrat est conclu, sans recours à un mandataire professionnel, entre les soussignés : </w:t>
      </w:r>
    </w:p>
    <w:p w14:paraId="0273955C" w14:textId="77777777" w:rsidR="003E4958" w:rsidRPr="00DB03C2" w:rsidRDefault="003E4958" w:rsidP="006B54BC">
      <w:pPr>
        <w:pStyle w:val="Default"/>
        <w:jc w:val="both"/>
        <w:rPr>
          <w:color w:val="auto"/>
          <w:sz w:val="22"/>
          <w:szCs w:val="22"/>
        </w:rPr>
      </w:pPr>
      <w:r w:rsidRPr="00DB03C2">
        <w:rPr>
          <w:color w:val="auto"/>
          <w:sz w:val="22"/>
          <w:szCs w:val="22"/>
        </w:rPr>
        <w:t>LMNP YOUMBI</w:t>
      </w:r>
      <w:r w:rsidR="006A05D1" w:rsidRPr="00DB03C2">
        <w:rPr>
          <w:color w:val="auto"/>
          <w:sz w:val="22"/>
          <w:szCs w:val="22"/>
        </w:rPr>
        <w:t xml:space="preserve"> Noël</w:t>
      </w:r>
      <w:r w:rsidRPr="00DB03C2">
        <w:rPr>
          <w:color w:val="auto"/>
          <w:sz w:val="22"/>
          <w:szCs w:val="22"/>
        </w:rPr>
        <w:t xml:space="preserve">, </w:t>
      </w:r>
      <w:r w:rsidR="00EC769F" w:rsidRPr="00DB03C2">
        <w:rPr>
          <w:color w:val="auto"/>
          <w:sz w:val="22"/>
          <w:szCs w:val="22"/>
        </w:rPr>
        <w:t>au</w:t>
      </w:r>
      <w:r w:rsidRPr="00DB03C2">
        <w:rPr>
          <w:color w:val="auto"/>
          <w:sz w:val="22"/>
          <w:szCs w:val="22"/>
        </w:rPr>
        <w:t xml:space="preserve"> siège social</w:t>
      </w:r>
      <w:r w:rsidR="00EC769F" w:rsidRPr="00DB03C2">
        <w:rPr>
          <w:color w:val="auto"/>
          <w:sz w:val="22"/>
          <w:szCs w:val="22"/>
        </w:rPr>
        <w:t xml:space="preserve"> du 71, avenue du général de gaulle – 94240 L’Hay Les Roses</w:t>
      </w:r>
      <w:r w:rsidRPr="00DB03C2">
        <w:rPr>
          <w:color w:val="auto"/>
          <w:sz w:val="22"/>
          <w:szCs w:val="22"/>
        </w:rPr>
        <w:t>, qualité du BAILLEUR (personne physique</w:t>
      </w:r>
      <w:r w:rsidR="00EC769F" w:rsidRPr="00DB03C2">
        <w:rPr>
          <w:color w:val="auto"/>
          <w:sz w:val="22"/>
          <w:szCs w:val="22"/>
        </w:rPr>
        <w:t>)</w:t>
      </w:r>
      <w:r w:rsidRPr="00DB03C2">
        <w:rPr>
          <w:color w:val="auto"/>
          <w:sz w:val="22"/>
          <w:szCs w:val="22"/>
        </w:rPr>
        <w:t>, adresse électronique</w:t>
      </w:r>
      <w:r w:rsidR="00EC769F" w:rsidRPr="00DB03C2">
        <w:rPr>
          <w:color w:val="auto"/>
          <w:sz w:val="22"/>
          <w:szCs w:val="22"/>
        </w:rPr>
        <w:t> : ukpiole@gmail.com</w:t>
      </w:r>
      <w:r w:rsidRPr="00DB03C2">
        <w:rPr>
          <w:i/>
          <w:iCs/>
          <w:color w:val="auto"/>
          <w:sz w:val="22"/>
          <w:szCs w:val="22"/>
        </w:rPr>
        <w:t xml:space="preserve"> </w:t>
      </w:r>
    </w:p>
    <w:p w14:paraId="273599C7" w14:textId="77777777" w:rsidR="00EC769F" w:rsidRPr="00DB03C2" w:rsidRDefault="00EC769F" w:rsidP="006B54BC">
      <w:pPr>
        <w:pStyle w:val="Default"/>
        <w:jc w:val="both"/>
        <w:rPr>
          <w:color w:val="auto"/>
          <w:sz w:val="22"/>
          <w:szCs w:val="22"/>
        </w:rPr>
      </w:pPr>
    </w:p>
    <w:p w14:paraId="4E593957" w14:textId="77777777" w:rsidR="003E4958" w:rsidRPr="00DB03C2" w:rsidRDefault="003E4958" w:rsidP="00860F0B">
      <w:pPr>
        <w:pStyle w:val="Default"/>
        <w:jc w:val="right"/>
        <w:rPr>
          <w:color w:val="auto"/>
          <w:sz w:val="22"/>
          <w:szCs w:val="22"/>
        </w:rPr>
      </w:pPr>
      <w:r w:rsidRPr="00DB03C2">
        <w:rPr>
          <w:color w:val="auto"/>
          <w:sz w:val="22"/>
          <w:szCs w:val="22"/>
        </w:rPr>
        <w:t xml:space="preserve">Désigné, ci-après sous la dénomination « LE BAILLEUR » </w:t>
      </w:r>
    </w:p>
    <w:p w14:paraId="4FF9AB7A" w14:textId="77777777" w:rsidR="00DB03C2" w:rsidRPr="00DB03C2" w:rsidRDefault="00DB03C2" w:rsidP="006B54BC">
      <w:pPr>
        <w:pStyle w:val="Default"/>
        <w:jc w:val="both"/>
        <w:rPr>
          <w:b/>
          <w:bCs/>
          <w:color w:val="auto"/>
          <w:sz w:val="22"/>
          <w:szCs w:val="22"/>
        </w:rPr>
      </w:pPr>
    </w:p>
    <w:p w14:paraId="38343E3D" w14:textId="77777777" w:rsidR="003E4958" w:rsidRPr="001015F2" w:rsidRDefault="003E4958" w:rsidP="006B54BC">
      <w:pPr>
        <w:pStyle w:val="Default"/>
        <w:jc w:val="both"/>
        <w:rPr>
          <w:color w:val="auto"/>
        </w:rPr>
      </w:pPr>
      <w:r w:rsidRPr="001015F2">
        <w:rPr>
          <w:b/>
          <w:bCs/>
          <w:color w:val="auto"/>
        </w:rPr>
        <w:t xml:space="preserve">Et, </w:t>
      </w:r>
    </w:p>
    <w:p w14:paraId="4744789C" w14:textId="77777777" w:rsidR="00EC769F" w:rsidRPr="001015F2" w:rsidRDefault="00EC769F" w:rsidP="006B54BC">
      <w:pPr>
        <w:pStyle w:val="Default"/>
        <w:jc w:val="both"/>
        <w:rPr>
          <w:color w:val="auto"/>
        </w:rPr>
      </w:pPr>
    </w:p>
    <w:p w14:paraId="28D3D955" w14:textId="7E76D9EF" w:rsidR="003E4958" w:rsidRPr="00926C29" w:rsidRDefault="00C82259" w:rsidP="00171B0E">
      <w:pPr>
        <w:pStyle w:val="Default"/>
        <w:rPr>
          <w:color w:val="auto"/>
          <w:sz w:val="22"/>
          <w:szCs w:val="22"/>
        </w:rPr>
      </w:pPr>
      <w:r>
        <w:rPr>
          <w:color w:val="auto"/>
          <w:sz w:val="22"/>
          <w:szCs w:val="22"/>
        </w:rPr>
        <w:t xml:space="preserve">Madame Diane </w:t>
      </w:r>
      <w:proofErr w:type="spellStart"/>
      <w:r>
        <w:rPr>
          <w:color w:val="auto"/>
          <w:sz w:val="22"/>
          <w:szCs w:val="22"/>
        </w:rPr>
        <w:t>Djomo</w:t>
      </w:r>
      <w:proofErr w:type="spellEnd"/>
      <w:r>
        <w:rPr>
          <w:color w:val="auto"/>
          <w:sz w:val="22"/>
          <w:szCs w:val="22"/>
        </w:rPr>
        <w:t xml:space="preserve"> </w:t>
      </w:r>
      <w:proofErr w:type="spellStart"/>
      <w:r>
        <w:rPr>
          <w:color w:val="auto"/>
          <w:sz w:val="22"/>
          <w:szCs w:val="22"/>
        </w:rPr>
        <w:t>Nouhou</w:t>
      </w:r>
      <w:proofErr w:type="spellEnd"/>
      <w:r>
        <w:rPr>
          <w:color w:val="auto"/>
          <w:sz w:val="22"/>
          <w:szCs w:val="22"/>
        </w:rPr>
        <w:t xml:space="preserve"> née le 05/01/1991 à Nkongsamba</w:t>
      </w:r>
      <w:r w:rsidR="003E4958" w:rsidRPr="00926C29">
        <w:rPr>
          <w:color w:val="auto"/>
          <w:sz w:val="22"/>
          <w:szCs w:val="22"/>
        </w:rPr>
        <w:t xml:space="preserve">,  __________________________________________________________________________________________________________________________________________________________________________________________________________________ </w:t>
      </w:r>
    </w:p>
    <w:p w14:paraId="6245517E" w14:textId="77777777" w:rsidR="003E4958" w:rsidRPr="00926C29" w:rsidRDefault="003E4958" w:rsidP="006B54BC">
      <w:pPr>
        <w:pStyle w:val="Default"/>
        <w:jc w:val="both"/>
        <w:rPr>
          <w:color w:val="auto"/>
          <w:sz w:val="22"/>
          <w:szCs w:val="22"/>
        </w:rPr>
      </w:pPr>
      <w:r w:rsidRPr="00926C29">
        <w:rPr>
          <w:color w:val="auto"/>
          <w:sz w:val="22"/>
          <w:szCs w:val="22"/>
        </w:rPr>
        <w:t xml:space="preserve">_________________________________________________________________________________________________________ </w:t>
      </w:r>
    </w:p>
    <w:p w14:paraId="185430C8" w14:textId="77777777" w:rsidR="003E4958" w:rsidRPr="00926C29" w:rsidRDefault="003E4958" w:rsidP="006B54BC">
      <w:pPr>
        <w:pStyle w:val="Default"/>
        <w:jc w:val="both"/>
        <w:rPr>
          <w:color w:val="auto"/>
          <w:sz w:val="22"/>
          <w:szCs w:val="22"/>
        </w:rPr>
      </w:pPr>
      <w:r w:rsidRPr="00926C29">
        <w:rPr>
          <w:color w:val="auto"/>
          <w:sz w:val="22"/>
          <w:szCs w:val="22"/>
        </w:rPr>
        <w:t xml:space="preserve">_________________________________________________________________________________________________________ </w:t>
      </w:r>
    </w:p>
    <w:p w14:paraId="70E0329C" w14:textId="77777777" w:rsidR="00894D76" w:rsidRPr="00926C29" w:rsidRDefault="00894D76" w:rsidP="006B54BC">
      <w:pPr>
        <w:pStyle w:val="Default"/>
        <w:jc w:val="both"/>
        <w:rPr>
          <w:color w:val="auto"/>
          <w:sz w:val="22"/>
          <w:szCs w:val="22"/>
        </w:rPr>
      </w:pPr>
    </w:p>
    <w:p w14:paraId="64026F39" w14:textId="77777777" w:rsidR="003E4958" w:rsidRPr="00926C29" w:rsidRDefault="003E4958" w:rsidP="00860F0B">
      <w:pPr>
        <w:pStyle w:val="Default"/>
        <w:jc w:val="right"/>
        <w:rPr>
          <w:color w:val="auto"/>
          <w:sz w:val="22"/>
          <w:szCs w:val="22"/>
        </w:rPr>
      </w:pPr>
      <w:r w:rsidRPr="00926C29">
        <w:rPr>
          <w:color w:val="auto"/>
          <w:sz w:val="22"/>
          <w:szCs w:val="22"/>
        </w:rPr>
        <w:t xml:space="preserve">Désigné, ci-après sous la dénomination « LE LOCATAIRE » </w:t>
      </w:r>
    </w:p>
    <w:p w14:paraId="4C71D4EB" w14:textId="77777777" w:rsidR="00926C29" w:rsidRDefault="00926C29" w:rsidP="006B54BC">
      <w:pPr>
        <w:pStyle w:val="Default"/>
        <w:jc w:val="both"/>
        <w:rPr>
          <w:b/>
          <w:bCs/>
          <w:color w:val="auto"/>
        </w:rPr>
      </w:pPr>
    </w:p>
    <w:p w14:paraId="460214D6" w14:textId="77777777" w:rsidR="003E4958" w:rsidRPr="00926C29" w:rsidRDefault="003E4958" w:rsidP="006B54BC">
      <w:pPr>
        <w:pStyle w:val="Default"/>
        <w:jc w:val="both"/>
        <w:rPr>
          <w:color w:val="auto"/>
          <w:sz w:val="22"/>
        </w:rPr>
      </w:pPr>
      <w:r w:rsidRPr="00926C29">
        <w:rPr>
          <w:b/>
          <w:bCs/>
          <w:color w:val="auto"/>
          <w:sz w:val="22"/>
        </w:rPr>
        <w:t xml:space="preserve">Il a été convenu ce qui suit : </w:t>
      </w:r>
    </w:p>
    <w:p w14:paraId="58E62AEF" w14:textId="77777777" w:rsidR="00EC769F" w:rsidRPr="001015F2" w:rsidRDefault="00EC769F" w:rsidP="006B54BC">
      <w:pPr>
        <w:pStyle w:val="Default"/>
        <w:jc w:val="both"/>
        <w:rPr>
          <w:b/>
          <w:bCs/>
          <w:color w:val="auto"/>
        </w:rPr>
      </w:pPr>
    </w:p>
    <w:p w14:paraId="110A00D2" w14:textId="77777777" w:rsidR="003E4958" w:rsidRPr="00A23BCC" w:rsidRDefault="003E4958" w:rsidP="006B54BC">
      <w:pPr>
        <w:pStyle w:val="Default"/>
        <w:jc w:val="both"/>
        <w:rPr>
          <w:b/>
          <w:bCs/>
          <w:color w:val="auto"/>
          <w:sz w:val="28"/>
          <w:szCs w:val="28"/>
          <w:u w:val="single"/>
        </w:rPr>
      </w:pPr>
      <w:r w:rsidRPr="00A23BCC">
        <w:rPr>
          <w:b/>
          <w:bCs/>
          <w:color w:val="auto"/>
          <w:sz w:val="28"/>
          <w:szCs w:val="28"/>
        </w:rPr>
        <w:t xml:space="preserve">II </w:t>
      </w:r>
      <w:r w:rsidRPr="00A23BCC">
        <w:rPr>
          <w:b/>
          <w:bCs/>
          <w:color w:val="auto"/>
          <w:sz w:val="28"/>
          <w:szCs w:val="28"/>
          <w:u w:val="single"/>
        </w:rPr>
        <w:t xml:space="preserve">Objet du contrat </w:t>
      </w:r>
    </w:p>
    <w:p w14:paraId="47CE44A4" w14:textId="77777777" w:rsidR="00894D76" w:rsidRDefault="00894D76" w:rsidP="006B54BC">
      <w:pPr>
        <w:pStyle w:val="Default"/>
        <w:jc w:val="both"/>
        <w:rPr>
          <w:color w:val="auto"/>
          <w:sz w:val="28"/>
          <w:szCs w:val="28"/>
        </w:rPr>
      </w:pPr>
    </w:p>
    <w:p w14:paraId="4F2C24F0" w14:textId="77777777" w:rsidR="003E4958" w:rsidRDefault="003E4958" w:rsidP="006B54BC">
      <w:pPr>
        <w:pStyle w:val="Default"/>
        <w:jc w:val="both"/>
        <w:rPr>
          <w:color w:val="auto"/>
          <w:sz w:val="22"/>
          <w:szCs w:val="22"/>
        </w:rPr>
      </w:pPr>
      <w:r w:rsidRPr="00926C29">
        <w:rPr>
          <w:color w:val="auto"/>
          <w:sz w:val="22"/>
          <w:szCs w:val="22"/>
        </w:rPr>
        <w:t xml:space="preserve">Le présent contrat a pour objet la location d’un logement ainsi déterminé : </w:t>
      </w:r>
    </w:p>
    <w:p w14:paraId="6B91F176" w14:textId="77777777" w:rsidR="00860F0B" w:rsidRPr="00926C29" w:rsidRDefault="00860F0B" w:rsidP="006B54BC">
      <w:pPr>
        <w:pStyle w:val="Default"/>
        <w:jc w:val="both"/>
        <w:rPr>
          <w:color w:val="auto"/>
          <w:sz w:val="22"/>
          <w:szCs w:val="22"/>
        </w:rPr>
      </w:pPr>
    </w:p>
    <w:p w14:paraId="58E939BF" w14:textId="77777777" w:rsidR="003E4958" w:rsidRPr="00860F0B" w:rsidRDefault="003E4958" w:rsidP="006B54BC">
      <w:pPr>
        <w:pStyle w:val="Default"/>
        <w:numPr>
          <w:ilvl w:val="0"/>
          <w:numId w:val="1"/>
        </w:numPr>
        <w:jc w:val="both"/>
        <w:rPr>
          <w:i/>
          <w:iCs/>
          <w:color w:val="auto"/>
          <w:u w:val="single"/>
        </w:rPr>
      </w:pPr>
      <w:r w:rsidRPr="00860F0B">
        <w:rPr>
          <w:i/>
          <w:iCs/>
          <w:color w:val="auto"/>
          <w:u w:val="single"/>
        </w:rPr>
        <w:t xml:space="preserve">Consistance du logement </w:t>
      </w:r>
    </w:p>
    <w:p w14:paraId="06593439" w14:textId="77777777" w:rsidR="00894D76" w:rsidRPr="00894D76" w:rsidRDefault="00894D76" w:rsidP="006B54BC">
      <w:pPr>
        <w:pStyle w:val="Default"/>
        <w:ind w:left="720"/>
        <w:jc w:val="both"/>
        <w:rPr>
          <w:color w:val="auto"/>
        </w:rPr>
      </w:pPr>
    </w:p>
    <w:p w14:paraId="27352E66" w14:textId="77777777" w:rsidR="003E4958" w:rsidRDefault="003E4958" w:rsidP="006B54BC">
      <w:pPr>
        <w:pStyle w:val="Default"/>
        <w:jc w:val="both"/>
        <w:rPr>
          <w:b/>
          <w:bCs/>
          <w:color w:val="auto"/>
          <w:sz w:val="22"/>
          <w:szCs w:val="22"/>
        </w:rPr>
      </w:pPr>
      <w:r w:rsidRPr="00926C29">
        <w:rPr>
          <w:b/>
          <w:bCs/>
          <w:color w:val="auto"/>
          <w:sz w:val="22"/>
          <w:szCs w:val="22"/>
        </w:rPr>
        <w:t xml:space="preserve">● Localisation du logement : </w:t>
      </w:r>
    </w:p>
    <w:p w14:paraId="3E41C1AB" w14:textId="77777777" w:rsidR="00860F0B" w:rsidRPr="00926C29" w:rsidRDefault="00860F0B" w:rsidP="006B54BC">
      <w:pPr>
        <w:pStyle w:val="Default"/>
        <w:jc w:val="both"/>
        <w:rPr>
          <w:color w:val="auto"/>
          <w:sz w:val="22"/>
          <w:szCs w:val="22"/>
        </w:rPr>
      </w:pPr>
    </w:p>
    <w:p w14:paraId="7BAF82F3" w14:textId="77777777" w:rsidR="003E4958" w:rsidRPr="00926C29" w:rsidRDefault="003E4958" w:rsidP="006B54BC">
      <w:pPr>
        <w:pStyle w:val="Default"/>
        <w:jc w:val="both"/>
        <w:rPr>
          <w:b/>
          <w:color w:val="auto"/>
          <w:sz w:val="22"/>
          <w:szCs w:val="22"/>
        </w:rPr>
      </w:pPr>
      <w:r w:rsidRPr="00926C29">
        <w:rPr>
          <w:color w:val="auto"/>
          <w:sz w:val="22"/>
          <w:szCs w:val="22"/>
        </w:rPr>
        <w:t>N°</w:t>
      </w:r>
      <w:r w:rsidR="00062B5D" w:rsidRPr="00926C29">
        <w:rPr>
          <w:color w:val="auto"/>
          <w:sz w:val="22"/>
          <w:szCs w:val="22"/>
        </w:rPr>
        <w:t>7</w:t>
      </w:r>
      <w:r w:rsidR="007C6433" w:rsidRPr="00926C29">
        <w:rPr>
          <w:color w:val="auto"/>
          <w:sz w:val="22"/>
          <w:szCs w:val="22"/>
        </w:rPr>
        <w:t xml:space="preserve"> </w:t>
      </w:r>
      <w:r w:rsidRPr="00926C29">
        <w:rPr>
          <w:color w:val="auto"/>
          <w:sz w:val="22"/>
          <w:szCs w:val="22"/>
        </w:rPr>
        <w:t>Rue</w:t>
      </w:r>
      <w:r w:rsidR="007C6433" w:rsidRPr="00926C29">
        <w:rPr>
          <w:color w:val="auto"/>
          <w:sz w:val="22"/>
          <w:szCs w:val="22"/>
        </w:rPr>
        <w:t xml:space="preserve"> LEFEBVRE – 91350 GRIGNY</w:t>
      </w:r>
    </w:p>
    <w:p w14:paraId="173FAF92" w14:textId="77777777" w:rsidR="00870FD7" w:rsidRPr="00926C29" w:rsidRDefault="003E4958" w:rsidP="006B54BC">
      <w:pPr>
        <w:jc w:val="both"/>
      </w:pPr>
      <w:r w:rsidRPr="00926C29">
        <w:t>Etage</w:t>
      </w:r>
      <w:r w:rsidR="00894D76" w:rsidRPr="00926C29">
        <w:t xml:space="preserve"> 5</w:t>
      </w:r>
      <w:r w:rsidR="00894D76" w:rsidRPr="00926C29">
        <w:rPr>
          <w:vertAlign w:val="superscript"/>
        </w:rPr>
        <w:t>e</w:t>
      </w:r>
      <w:r w:rsidR="00894D76" w:rsidRPr="00926C29">
        <w:t xml:space="preserve"> </w:t>
      </w:r>
      <w:r w:rsidRPr="00926C29">
        <w:t xml:space="preserve"> </w:t>
      </w:r>
    </w:p>
    <w:p w14:paraId="013F414B" w14:textId="77777777" w:rsidR="00894D76" w:rsidRDefault="00894D76" w:rsidP="006B54BC">
      <w:pPr>
        <w:pStyle w:val="Default"/>
        <w:jc w:val="both"/>
        <w:rPr>
          <w:b/>
          <w:bCs/>
          <w:color w:val="auto"/>
        </w:rPr>
      </w:pPr>
      <w:r w:rsidRPr="00894D76">
        <w:rPr>
          <w:rFonts w:eastAsia="MS Gothic"/>
        </w:rPr>
        <w:t>●</w:t>
      </w:r>
      <w:r>
        <w:rPr>
          <w:rFonts w:eastAsia="MS Gothic"/>
        </w:rPr>
        <w:t xml:space="preserve"> </w:t>
      </w:r>
      <w:r w:rsidRPr="00894D76">
        <w:rPr>
          <w:b/>
          <w:bCs/>
          <w:color w:val="auto"/>
        </w:rPr>
        <w:t xml:space="preserve">Type d’habitat : </w:t>
      </w:r>
    </w:p>
    <w:p w14:paraId="72B89822" w14:textId="77777777" w:rsidR="00894D76" w:rsidRPr="00894D76" w:rsidRDefault="00894D76" w:rsidP="006B54BC">
      <w:pPr>
        <w:pStyle w:val="Default"/>
        <w:jc w:val="both"/>
        <w:rPr>
          <w:b/>
          <w:bCs/>
          <w:color w:val="auto"/>
        </w:rPr>
      </w:pPr>
    </w:p>
    <w:p w14:paraId="2EB151E8" w14:textId="77777777" w:rsidR="00894D76" w:rsidRPr="00926C29" w:rsidRDefault="00894D76" w:rsidP="006B54BC">
      <w:pPr>
        <w:autoSpaceDE w:val="0"/>
        <w:autoSpaceDN w:val="0"/>
        <w:adjustRightInd w:val="0"/>
        <w:spacing w:after="0" w:line="240" w:lineRule="auto"/>
        <w:jc w:val="both"/>
        <w:rPr>
          <w:rFonts w:ascii="Calibri" w:eastAsia="MS Gothic" w:hAnsi="Calibri" w:cs="Calibri"/>
          <w:i/>
          <w:iCs/>
          <w:color w:val="000000"/>
        </w:rPr>
      </w:pPr>
      <w:r w:rsidRPr="00926C29">
        <w:rPr>
          <w:rFonts w:ascii="MS Gothic" w:eastAsia="MS Gothic" w:cs="MS Gothic" w:hint="eastAsia"/>
          <w:color w:val="000000"/>
        </w:rPr>
        <w:sym w:font="Wingdings" w:char="F078"/>
      </w:r>
      <w:r w:rsidRPr="00926C29">
        <w:rPr>
          <w:rFonts w:ascii="MS Gothic" w:eastAsia="MS Gothic" w:cs="MS Gothic"/>
          <w:color w:val="000000"/>
        </w:rPr>
        <w:t xml:space="preserve"> </w:t>
      </w:r>
      <w:r w:rsidRPr="00926C29">
        <w:rPr>
          <w:rFonts w:ascii="Calibri" w:eastAsia="MS Gothic" w:hAnsi="Calibri" w:cs="Calibri"/>
          <w:color w:val="000000"/>
        </w:rPr>
        <w:t xml:space="preserve">Immeuble collectif </w:t>
      </w:r>
      <w:r w:rsidRPr="00926C29">
        <w:rPr>
          <w:rFonts w:ascii="Calibri" w:eastAsia="MS Gothic" w:hAnsi="Calibri" w:cs="Calibri"/>
          <w:i/>
          <w:iCs/>
          <w:color w:val="000000"/>
        </w:rPr>
        <w:t xml:space="preserve">(Appartement) </w:t>
      </w:r>
      <w:r w:rsidRPr="00926C29">
        <w:rPr>
          <w:rFonts w:ascii="MS Gothic" w:eastAsia="MS Gothic" w:hAnsi="Calibri" w:cs="MS Gothic" w:hint="eastAsia"/>
          <w:color w:val="000000"/>
        </w:rPr>
        <w:t>☐</w:t>
      </w:r>
      <w:r w:rsidRPr="00926C29">
        <w:rPr>
          <w:rFonts w:ascii="Calibri" w:eastAsia="MS Gothic" w:hAnsi="Calibri" w:cs="Calibri"/>
          <w:color w:val="000000"/>
        </w:rPr>
        <w:t xml:space="preserve">Immeuble individuel </w:t>
      </w:r>
      <w:r w:rsidRPr="00926C29">
        <w:rPr>
          <w:rFonts w:ascii="Calibri" w:eastAsia="MS Gothic" w:hAnsi="Calibri" w:cs="Calibri"/>
          <w:i/>
          <w:iCs/>
          <w:color w:val="000000"/>
        </w:rPr>
        <w:t xml:space="preserve">(Maison) </w:t>
      </w:r>
    </w:p>
    <w:p w14:paraId="639FF28B" w14:textId="77777777" w:rsidR="00894D76" w:rsidRPr="00894D76" w:rsidRDefault="00894D76" w:rsidP="006B54BC">
      <w:pPr>
        <w:autoSpaceDE w:val="0"/>
        <w:autoSpaceDN w:val="0"/>
        <w:adjustRightInd w:val="0"/>
        <w:spacing w:after="0" w:line="240" w:lineRule="auto"/>
        <w:jc w:val="both"/>
        <w:rPr>
          <w:rFonts w:ascii="MS Gothic" w:eastAsia="MS Gothic" w:hAnsi="Calibri" w:cs="MS Gothic"/>
          <w:color w:val="000000"/>
          <w:sz w:val="24"/>
          <w:szCs w:val="24"/>
        </w:rPr>
      </w:pPr>
    </w:p>
    <w:p w14:paraId="0A28A05B" w14:textId="77777777" w:rsidR="00894D76" w:rsidRDefault="00894D76" w:rsidP="006B54BC">
      <w:pPr>
        <w:autoSpaceDE w:val="0"/>
        <w:autoSpaceDN w:val="0"/>
        <w:adjustRightInd w:val="0"/>
        <w:spacing w:after="0" w:line="240" w:lineRule="auto"/>
        <w:jc w:val="both"/>
        <w:rPr>
          <w:rFonts w:ascii="Calibri" w:eastAsia="MS Gothic" w:hAnsi="Calibri" w:cs="Calibri"/>
          <w:b/>
          <w:bCs/>
          <w:color w:val="000000"/>
          <w:sz w:val="24"/>
          <w:szCs w:val="24"/>
        </w:rPr>
      </w:pPr>
      <w:r w:rsidRPr="00894D76">
        <w:rPr>
          <w:rFonts w:ascii="Calibri" w:eastAsia="MS Gothic" w:hAnsi="Calibri" w:cs="Calibri"/>
          <w:b/>
          <w:bCs/>
          <w:color w:val="000000"/>
          <w:sz w:val="24"/>
          <w:szCs w:val="24"/>
        </w:rPr>
        <w:t xml:space="preserve">● Régime juridique de l’immeuble : </w:t>
      </w:r>
    </w:p>
    <w:p w14:paraId="539C7F13" w14:textId="77777777" w:rsidR="00894D76" w:rsidRPr="00894D76" w:rsidRDefault="00894D76" w:rsidP="006B54BC">
      <w:pPr>
        <w:autoSpaceDE w:val="0"/>
        <w:autoSpaceDN w:val="0"/>
        <w:adjustRightInd w:val="0"/>
        <w:spacing w:after="0" w:line="240" w:lineRule="auto"/>
        <w:jc w:val="both"/>
        <w:rPr>
          <w:rFonts w:ascii="Calibri" w:eastAsia="MS Gothic" w:hAnsi="Calibri" w:cs="Calibri"/>
          <w:color w:val="000000"/>
          <w:sz w:val="24"/>
          <w:szCs w:val="24"/>
        </w:rPr>
      </w:pPr>
    </w:p>
    <w:p w14:paraId="35C3E8B3" w14:textId="77777777" w:rsidR="00894D76" w:rsidRPr="00926C29" w:rsidRDefault="00894D76" w:rsidP="006B54BC">
      <w:pPr>
        <w:autoSpaceDE w:val="0"/>
        <w:autoSpaceDN w:val="0"/>
        <w:adjustRightInd w:val="0"/>
        <w:spacing w:after="0" w:line="240" w:lineRule="auto"/>
        <w:jc w:val="both"/>
        <w:rPr>
          <w:rFonts w:ascii="MS Gothic" w:eastAsia="MS Gothic" w:hAnsi="Calibri" w:cs="MS Gothic"/>
          <w:color w:val="000000"/>
        </w:rPr>
      </w:pPr>
      <w:r w:rsidRPr="00926C29">
        <w:rPr>
          <w:rFonts w:ascii="MS Gothic" w:eastAsia="MS Gothic" w:hAnsi="Calibri" w:cs="MS Gothic" w:hint="eastAsia"/>
          <w:color w:val="000000"/>
        </w:rPr>
        <w:t>☐</w:t>
      </w:r>
      <w:r w:rsidRPr="00926C29">
        <w:rPr>
          <w:rFonts w:ascii="MS Gothic" w:eastAsia="MS Gothic" w:hAnsi="Calibri" w:cs="MS Gothic"/>
          <w:color w:val="000000"/>
        </w:rPr>
        <w:t xml:space="preserve"> </w:t>
      </w:r>
      <w:r w:rsidRPr="00926C29">
        <w:rPr>
          <w:rFonts w:ascii="Calibri" w:eastAsia="MS Gothic" w:hAnsi="Calibri" w:cs="Calibri"/>
          <w:color w:val="000000"/>
        </w:rPr>
        <w:t xml:space="preserve">Monopropriété </w:t>
      </w:r>
      <w:r w:rsidRPr="00926C29">
        <w:rPr>
          <w:rFonts w:ascii="MS Gothic" w:eastAsia="MS Gothic" w:hAnsi="Calibri" w:cs="MS Gothic" w:hint="eastAsia"/>
          <w:color w:val="000000"/>
        </w:rPr>
        <w:sym w:font="Wingdings" w:char="F078"/>
      </w:r>
      <w:r w:rsidRPr="00926C29">
        <w:rPr>
          <w:rFonts w:ascii="MS Gothic" w:eastAsia="MS Gothic" w:hAnsi="Calibri" w:cs="MS Gothic"/>
          <w:color w:val="000000"/>
        </w:rPr>
        <w:t xml:space="preserve"> </w:t>
      </w:r>
      <w:r w:rsidRPr="00926C29">
        <w:rPr>
          <w:rFonts w:ascii="Calibri" w:eastAsia="MS Gothic" w:hAnsi="Calibri" w:cs="Calibri"/>
          <w:color w:val="000000"/>
        </w:rPr>
        <w:t>Copropri</w:t>
      </w:r>
      <w:r w:rsidRPr="00926C29">
        <w:rPr>
          <w:rFonts w:ascii="Calibri" w:eastAsia="MS Gothic" w:hAnsi="Calibri" w:cs="Calibri" w:hint="eastAsia"/>
          <w:color w:val="000000"/>
        </w:rPr>
        <w:t>é</w:t>
      </w:r>
      <w:r w:rsidRPr="00926C29">
        <w:rPr>
          <w:rFonts w:ascii="Calibri" w:eastAsia="MS Gothic" w:hAnsi="Calibri" w:cs="Calibri"/>
          <w:color w:val="000000"/>
        </w:rPr>
        <w:t>t</w:t>
      </w:r>
      <w:r w:rsidRPr="00926C29">
        <w:rPr>
          <w:rFonts w:ascii="Calibri" w:eastAsia="MS Gothic" w:hAnsi="Calibri" w:cs="Calibri" w:hint="eastAsia"/>
          <w:color w:val="000000"/>
        </w:rPr>
        <w:t>é</w:t>
      </w:r>
      <w:r w:rsidRPr="00926C29">
        <w:rPr>
          <w:rFonts w:ascii="Calibri" w:eastAsia="MS Gothic" w:hAnsi="Calibri" w:cs="Calibri"/>
          <w:color w:val="000000"/>
        </w:rPr>
        <w:t xml:space="preserve"> </w:t>
      </w:r>
    </w:p>
    <w:p w14:paraId="37C2EAFA" w14:textId="77777777" w:rsidR="00894D76" w:rsidRPr="00894D76" w:rsidRDefault="00894D76" w:rsidP="006B54BC">
      <w:pPr>
        <w:autoSpaceDE w:val="0"/>
        <w:autoSpaceDN w:val="0"/>
        <w:adjustRightInd w:val="0"/>
        <w:spacing w:after="0" w:line="240" w:lineRule="auto"/>
        <w:jc w:val="both"/>
        <w:rPr>
          <w:rFonts w:ascii="MS Gothic" w:eastAsia="MS Gothic" w:hAnsi="Calibri" w:cs="MS Gothic"/>
          <w:color w:val="000000"/>
          <w:sz w:val="24"/>
          <w:szCs w:val="24"/>
        </w:rPr>
      </w:pPr>
    </w:p>
    <w:p w14:paraId="4BBD4B64" w14:textId="77777777" w:rsidR="00DC7CFA" w:rsidRPr="00A23BCC" w:rsidRDefault="00894D76" w:rsidP="006B54BC">
      <w:pPr>
        <w:autoSpaceDE w:val="0"/>
        <w:autoSpaceDN w:val="0"/>
        <w:adjustRightInd w:val="0"/>
        <w:spacing w:after="0" w:line="240" w:lineRule="auto"/>
        <w:jc w:val="both"/>
        <w:rPr>
          <w:rFonts w:ascii="Calibri" w:eastAsia="MS Gothic" w:hAnsi="Calibri" w:cs="Calibri"/>
          <w:i/>
          <w:iCs/>
          <w:color w:val="000000"/>
          <w:sz w:val="24"/>
          <w:szCs w:val="24"/>
        </w:rPr>
      </w:pPr>
      <w:r w:rsidRPr="00894D76">
        <w:rPr>
          <w:rFonts w:ascii="Calibri" w:eastAsia="MS Gothic" w:hAnsi="Calibri" w:cs="Calibri"/>
          <w:color w:val="000000"/>
          <w:sz w:val="24"/>
          <w:szCs w:val="24"/>
        </w:rPr>
        <w:lastRenderedPageBreak/>
        <w:t xml:space="preserve">● </w:t>
      </w:r>
      <w:r w:rsidRPr="00894D76">
        <w:rPr>
          <w:rFonts w:ascii="Calibri" w:eastAsia="MS Gothic" w:hAnsi="Calibri" w:cs="Calibri"/>
          <w:b/>
          <w:bCs/>
          <w:color w:val="000000"/>
          <w:sz w:val="24"/>
          <w:szCs w:val="24"/>
        </w:rPr>
        <w:t>Période de construction</w:t>
      </w:r>
      <w:r w:rsidR="00A23BCC">
        <w:rPr>
          <w:rFonts w:ascii="Calibri" w:eastAsia="MS Gothic" w:hAnsi="Calibri" w:cs="Calibri"/>
          <w:b/>
          <w:bCs/>
          <w:color w:val="000000"/>
          <w:sz w:val="24"/>
          <w:szCs w:val="24"/>
        </w:rPr>
        <w:t xml:space="preserve"> : </w:t>
      </w:r>
      <w:r w:rsidR="00A23BCC" w:rsidRPr="00A23BCC">
        <w:rPr>
          <w:rFonts w:ascii="Calibri" w:eastAsia="MS Gothic" w:hAnsi="Calibri" w:cs="Calibri"/>
          <w:bCs/>
          <w:color w:val="000000"/>
        </w:rPr>
        <w:t>d</w:t>
      </w:r>
      <w:r w:rsidRPr="00A23BCC">
        <w:rPr>
          <w:rFonts w:ascii="Calibri" w:eastAsia="MS Gothic" w:hAnsi="Calibri" w:cs="Calibri"/>
          <w:i/>
          <w:iCs/>
          <w:color w:val="000000"/>
        </w:rPr>
        <w:t>e 1946 à 1970</w:t>
      </w:r>
    </w:p>
    <w:p w14:paraId="38021B9D" w14:textId="77777777" w:rsidR="00894D76" w:rsidRPr="00926C29" w:rsidRDefault="00894D76" w:rsidP="006B54BC">
      <w:pPr>
        <w:autoSpaceDE w:val="0"/>
        <w:autoSpaceDN w:val="0"/>
        <w:adjustRightInd w:val="0"/>
        <w:spacing w:after="0" w:line="240" w:lineRule="auto"/>
        <w:jc w:val="both"/>
        <w:rPr>
          <w:rFonts w:ascii="Calibri" w:eastAsia="MS Gothic" w:hAnsi="Calibri" w:cs="Calibri"/>
          <w:bCs/>
          <w:color w:val="000000"/>
        </w:rPr>
      </w:pPr>
      <w:r w:rsidRPr="00894D76">
        <w:rPr>
          <w:rFonts w:ascii="Calibri" w:eastAsia="MS Gothic" w:hAnsi="Calibri" w:cs="Calibri"/>
          <w:color w:val="000000"/>
          <w:sz w:val="24"/>
          <w:szCs w:val="24"/>
        </w:rPr>
        <w:t xml:space="preserve">● </w:t>
      </w:r>
      <w:r w:rsidRPr="00894D76">
        <w:rPr>
          <w:rFonts w:ascii="Calibri" w:eastAsia="MS Gothic" w:hAnsi="Calibri" w:cs="Calibri"/>
          <w:b/>
          <w:bCs/>
          <w:color w:val="000000"/>
          <w:sz w:val="24"/>
          <w:szCs w:val="24"/>
        </w:rPr>
        <w:t xml:space="preserve">Surface habitable </w:t>
      </w:r>
      <w:r w:rsidRPr="00926C29">
        <w:rPr>
          <w:rFonts w:ascii="Calibri" w:eastAsia="MS Gothic" w:hAnsi="Calibri" w:cs="Calibri"/>
          <w:i/>
          <w:iCs/>
          <w:color w:val="000000"/>
        </w:rPr>
        <w:t xml:space="preserve">(telle que définie par l’article R. 111-2 du Code de la construction et de l’habitation) </w:t>
      </w:r>
      <w:r w:rsidRPr="00926C29">
        <w:rPr>
          <w:rFonts w:ascii="Calibri" w:eastAsia="MS Gothic" w:hAnsi="Calibri" w:cs="Calibri"/>
          <w:color w:val="000000"/>
        </w:rPr>
        <w:t xml:space="preserve">: 80 </w:t>
      </w:r>
      <w:r w:rsidRPr="00926C29">
        <w:rPr>
          <w:rFonts w:ascii="Calibri" w:eastAsia="MS Gothic" w:hAnsi="Calibri" w:cs="Calibri"/>
          <w:bCs/>
          <w:color w:val="000000"/>
        </w:rPr>
        <w:t xml:space="preserve">m2 </w:t>
      </w:r>
    </w:p>
    <w:p w14:paraId="43EA192C" w14:textId="77777777" w:rsidR="00DC7CFA" w:rsidRPr="00894D76" w:rsidRDefault="00DC7CFA" w:rsidP="006B54BC">
      <w:pPr>
        <w:autoSpaceDE w:val="0"/>
        <w:autoSpaceDN w:val="0"/>
        <w:adjustRightInd w:val="0"/>
        <w:spacing w:after="0" w:line="240" w:lineRule="auto"/>
        <w:jc w:val="both"/>
        <w:rPr>
          <w:rFonts w:ascii="MS Gothic" w:eastAsia="MS Gothic" w:hAnsi="Calibri" w:cs="MS Gothic"/>
          <w:color w:val="000000"/>
          <w:sz w:val="24"/>
          <w:szCs w:val="24"/>
        </w:rPr>
      </w:pPr>
    </w:p>
    <w:p w14:paraId="06D47D3D" w14:textId="77777777" w:rsidR="00DC7CFA" w:rsidRDefault="00894D76" w:rsidP="006B54BC">
      <w:pPr>
        <w:autoSpaceDE w:val="0"/>
        <w:autoSpaceDN w:val="0"/>
        <w:adjustRightInd w:val="0"/>
        <w:spacing w:after="0" w:line="240" w:lineRule="auto"/>
        <w:jc w:val="both"/>
        <w:rPr>
          <w:rFonts w:ascii="Calibri" w:eastAsia="MS Gothic" w:hAnsi="Calibri" w:cs="Calibri"/>
          <w:b/>
          <w:bCs/>
          <w:color w:val="000000"/>
          <w:sz w:val="24"/>
          <w:szCs w:val="24"/>
        </w:rPr>
      </w:pPr>
      <w:r w:rsidRPr="00894D76">
        <w:rPr>
          <w:rFonts w:ascii="Calibri" w:eastAsia="MS Gothic" w:hAnsi="Calibri" w:cs="Calibri"/>
          <w:color w:val="000000"/>
          <w:sz w:val="24"/>
          <w:szCs w:val="24"/>
        </w:rPr>
        <w:t xml:space="preserve">● </w:t>
      </w:r>
      <w:r w:rsidRPr="00894D76">
        <w:rPr>
          <w:rFonts w:ascii="Calibri" w:eastAsia="MS Gothic" w:hAnsi="Calibri" w:cs="Calibri"/>
          <w:b/>
          <w:bCs/>
          <w:color w:val="000000"/>
          <w:sz w:val="24"/>
          <w:szCs w:val="24"/>
        </w:rPr>
        <w:t xml:space="preserve">Nombre de pièces principales : </w:t>
      </w:r>
    </w:p>
    <w:p w14:paraId="20D52EE1" w14:textId="77777777" w:rsidR="00DC7CFA" w:rsidRPr="00926C29" w:rsidRDefault="00DC7CFA" w:rsidP="006B54BC">
      <w:pPr>
        <w:autoSpaceDE w:val="0"/>
        <w:autoSpaceDN w:val="0"/>
        <w:adjustRightInd w:val="0"/>
        <w:spacing w:after="0" w:line="240" w:lineRule="auto"/>
        <w:jc w:val="both"/>
        <w:rPr>
          <w:rFonts w:ascii="Calibri" w:eastAsia="MS Gothic" w:hAnsi="Calibri" w:cs="Calibri"/>
          <w:color w:val="000000"/>
        </w:rPr>
      </w:pPr>
      <w:r w:rsidRPr="00926C29">
        <w:rPr>
          <w:rFonts w:ascii="Calibri" w:eastAsia="MS Gothic" w:hAnsi="Calibri" w:cs="Calibri"/>
          <w:color w:val="000000"/>
        </w:rPr>
        <w:t>5 pièces</w:t>
      </w:r>
    </w:p>
    <w:p w14:paraId="2D743D8A" w14:textId="77777777" w:rsidR="00DC7CFA" w:rsidRDefault="00DC7CFA" w:rsidP="006B54BC">
      <w:pPr>
        <w:autoSpaceDE w:val="0"/>
        <w:autoSpaceDN w:val="0"/>
        <w:adjustRightInd w:val="0"/>
        <w:spacing w:after="0" w:line="240" w:lineRule="auto"/>
        <w:jc w:val="both"/>
        <w:rPr>
          <w:rFonts w:ascii="Calibri" w:eastAsia="MS Gothic" w:hAnsi="Calibri" w:cs="Calibri"/>
          <w:color w:val="000000"/>
          <w:sz w:val="24"/>
          <w:szCs w:val="24"/>
        </w:rPr>
      </w:pPr>
    </w:p>
    <w:p w14:paraId="5F699BC4" w14:textId="77777777" w:rsidR="00894D76" w:rsidRPr="00926C29" w:rsidRDefault="00894D76" w:rsidP="006B54BC">
      <w:pPr>
        <w:autoSpaceDE w:val="0"/>
        <w:autoSpaceDN w:val="0"/>
        <w:adjustRightInd w:val="0"/>
        <w:spacing w:after="0" w:line="240" w:lineRule="auto"/>
        <w:jc w:val="both"/>
        <w:rPr>
          <w:rFonts w:ascii="MS Gothic" w:eastAsia="MS Gothic" w:hAnsi="Calibri" w:cs="MS Gothic"/>
          <w:color w:val="000000"/>
        </w:rPr>
      </w:pPr>
      <w:r w:rsidRPr="00894D76">
        <w:rPr>
          <w:rFonts w:ascii="Calibri" w:eastAsia="MS Gothic" w:hAnsi="Calibri" w:cs="Calibri"/>
          <w:color w:val="000000"/>
          <w:sz w:val="24"/>
          <w:szCs w:val="24"/>
        </w:rPr>
        <w:t xml:space="preserve">● </w:t>
      </w:r>
      <w:r w:rsidRPr="00894D76">
        <w:rPr>
          <w:rFonts w:ascii="Calibri" w:eastAsia="MS Gothic" w:hAnsi="Calibri" w:cs="Calibri"/>
          <w:b/>
          <w:bCs/>
          <w:color w:val="000000"/>
          <w:sz w:val="24"/>
          <w:szCs w:val="24"/>
        </w:rPr>
        <w:t xml:space="preserve">Eléments d’équipements du logement </w:t>
      </w:r>
      <w:r w:rsidRPr="00926C29">
        <w:rPr>
          <w:rFonts w:ascii="Calibri" w:eastAsia="MS Gothic" w:hAnsi="Calibri" w:cs="Calibri"/>
          <w:i/>
          <w:iCs/>
          <w:color w:val="000000"/>
        </w:rPr>
        <w:t xml:space="preserve">(cuisine équipée, détail des installations sanitaires, etc.) : </w:t>
      </w:r>
    </w:p>
    <w:p w14:paraId="718996BA" w14:textId="77777777" w:rsidR="00DC7CFA" w:rsidRPr="00926C29" w:rsidRDefault="00DC7CFA" w:rsidP="006B54BC">
      <w:pPr>
        <w:autoSpaceDE w:val="0"/>
        <w:autoSpaceDN w:val="0"/>
        <w:adjustRightInd w:val="0"/>
        <w:spacing w:after="0" w:line="240" w:lineRule="auto"/>
        <w:jc w:val="both"/>
        <w:rPr>
          <w:rFonts w:ascii="Calibri" w:eastAsia="MS Gothic" w:hAnsi="Calibri" w:cs="Calibri"/>
          <w:color w:val="000000"/>
        </w:rPr>
      </w:pPr>
      <w:r w:rsidRPr="00926C29">
        <w:rPr>
          <w:rFonts w:ascii="Calibri" w:eastAsia="MS Gothic" w:hAnsi="Calibri" w:cs="Calibri"/>
          <w:color w:val="000000"/>
        </w:rPr>
        <w:t xml:space="preserve">Annexe </w:t>
      </w:r>
      <w:r w:rsidR="007F1ACF">
        <w:rPr>
          <w:rFonts w:ascii="Calibri" w:eastAsia="MS Gothic" w:hAnsi="Calibri" w:cs="Calibri"/>
          <w:color w:val="000000"/>
        </w:rPr>
        <w:t>G</w:t>
      </w:r>
    </w:p>
    <w:p w14:paraId="46684652" w14:textId="77777777" w:rsidR="00894D76" w:rsidRPr="00894D76" w:rsidRDefault="00894D76" w:rsidP="006B54BC">
      <w:pPr>
        <w:autoSpaceDE w:val="0"/>
        <w:autoSpaceDN w:val="0"/>
        <w:adjustRightInd w:val="0"/>
        <w:spacing w:after="0" w:line="240" w:lineRule="auto"/>
        <w:jc w:val="both"/>
        <w:rPr>
          <w:rFonts w:ascii="MS Gothic" w:eastAsia="MS Gothic" w:hAnsi="Calibri" w:cs="MS Gothic"/>
          <w:color w:val="000000"/>
          <w:sz w:val="24"/>
          <w:szCs w:val="24"/>
        </w:rPr>
      </w:pPr>
      <w:r w:rsidRPr="00894D76">
        <w:rPr>
          <w:rFonts w:ascii="Calibri" w:eastAsia="MS Gothic" w:hAnsi="Calibri" w:cs="Calibri"/>
          <w:color w:val="000000"/>
          <w:sz w:val="24"/>
          <w:szCs w:val="24"/>
        </w:rPr>
        <w:t xml:space="preserve"> </w:t>
      </w:r>
    </w:p>
    <w:p w14:paraId="295E8F3B" w14:textId="77777777" w:rsidR="00894D76" w:rsidRPr="00894D76" w:rsidRDefault="00894D76" w:rsidP="006B54BC">
      <w:pPr>
        <w:autoSpaceDE w:val="0"/>
        <w:autoSpaceDN w:val="0"/>
        <w:adjustRightInd w:val="0"/>
        <w:spacing w:after="0" w:line="240" w:lineRule="auto"/>
        <w:jc w:val="both"/>
        <w:rPr>
          <w:rFonts w:ascii="MS Gothic" w:eastAsia="MS Gothic" w:hAnsi="Calibri" w:cs="MS Gothic"/>
          <w:color w:val="000000"/>
          <w:sz w:val="24"/>
          <w:szCs w:val="24"/>
        </w:rPr>
      </w:pPr>
      <w:r w:rsidRPr="00894D76">
        <w:rPr>
          <w:rFonts w:ascii="Calibri" w:eastAsia="MS Gothic" w:hAnsi="Calibri" w:cs="Calibri"/>
          <w:color w:val="000000"/>
          <w:sz w:val="24"/>
          <w:szCs w:val="24"/>
        </w:rPr>
        <w:t xml:space="preserve">● </w:t>
      </w:r>
      <w:r w:rsidRPr="00894D76">
        <w:rPr>
          <w:rFonts w:ascii="Calibri" w:eastAsia="MS Gothic" w:hAnsi="Calibri" w:cs="Calibri"/>
          <w:b/>
          <w:bCs/>
          <w:color w:val="000000"/>
          <w:sz w:val="24"/>
          <w:szCs w:val="24"/>
        </w:rPr>
        <w:t xml:space="preserve">Modalité de production de chauffage : </w:t>
      </w:r>
    </w:p>
    <w:p w14:paraId="2BA9A34D" w14:textId="77777777" w:rsidR="00DC7CFA" w:rsidRPr="00926C29" w:rsidRDefault="00894D76" w:rsidP="00860F0B">
      <w:pPr>
        <w:autoSpaceDE w:val="0"/>
        <w:autoSpaceDN w:val="0"/>
        <w:adjustRightInd w:val="0"/>
        <w:spacing w:after="0" w:line="240" w:lineRule="auto"/>
        <w:ind w:firstLine="708"/>
        <w:jc w:val="both"/>
        <w:rPr>
          <w:rFonts w:ascii="Calibri" w:eastAsia="MS Gothic" w:hAnsi="Calibri" w:cs="Calibri"/>
          <w:color w:val="000000"/>
        </w:rPr>
      </w:pPr>
      <w:r w:rsidRPr="00926C29">
        <w:rPr>
          <w:rFonts w:ascii="MS Gothic" w:eastAsia="MS Gothic" w:hAnsi="Calibri" w:cs="MS Gothic" w:hint="eastAsia"/>
          <w:color w:val="000000"/>
        </w:rPr>
        <w:t>☐</w:t>
      </w:r>
      <w:r w:rsidRPr="00926C29">
        <w:rPr>
          <w:rFonts w:ascii="MS Gothic" w:eastAsia="MS Gothic" w:hAnsi="Calibri" w:cs="MS Gothic"/>
          <w:color w:val="000000"/>
        </w:rPr>
        <w:t xml:space="preserve"> </w:t>
      </w:r>
      <w:r w:rsidRPr="00926C29">
        <w:rPr>
          <w:rFonts w:ascii="Calibri" w:eastAsia="MS Gothic" w:hAnsi="Calibri" w:cs="Calibri"/>
          <w:color w:val="000000"/>
        </w:rPr>
        <w:t>Individuel</w:t>
      </w:r>
      <w:r w:rsidRPr="00926C29">
        <w:rPr>
          <w:rFonts w:ascii="MS Gothic" w:eastAsia="MS Gothic" w:hAnsi="Calibri" w:cs="MS Gothic"/>
          <w:color w:val="000000"/>
        </w:rPr>
        <w:t xml:space="preserve"> </w:t>
      </w:r>
      <w:r w:rsidR="00DC7CFA" w:rsidRPr="00926C29">
        <w:rPr>
          <w:rFonts w:ascii="MS Gothic" w:eastAsia="MS Gothic" w:hAnsi="Calibri" w:cs="MS Gothic" w:hint="eastAsia"/>
          <w:color w:val="000000"/>
        </w:rPr>
        <w:sym w:font="Wingdings" w:char="F078"/>
      </w:r>
      <w:r w:rsidRPr="00926C29">
        <w:rPr>
          <w:rFonts w:ascii="Calibri" w:eastAsia="MS Gothic" w:hAnsi="Calibri" w:cs="Calibri"/>
          <w:color w:val="000000"/>
        </w:rPr>
        <w:t xml:space="preserve">Collectif </w:t>
      </w:r>
      <w:r w:rsidR="00DC7CFA" w:rsidRPr="00926C29">
        <w:rPr>
          <w:rFonts w:ascii="Calibri" w:eastAsia="MS Gothic" w:hAnsi="Calibri" w:cs="Calibri"/>
          <w:color w:val="000000"/>
        </w:rPr>
        <w:t>(Répartition solidaire entre colocataires: montant total / par le nombre de colocataires présents)</w:t>
      </w:r>
    </w:p>
    <w:p w14:paraId="25EA84C9" w14:textId="77777777" w:rsidR="00894D76" w:rsidRPr="00894D76" w:rsidRDefault="00894D76" w:rsidP="006B54BC">
      <w:pPr>
        <w:autoSpaceDE w:val="0"/>
        <w:autoSpaceDN w:val="0"/>
        <w:adjustRightInd w:val="0"/>
        <w:spacing w:after="0" w:line="240" w:lineRule="auto"/>
        <w:jc w:val="both"/>
        <w:rPr>
          <w:rFonts w:ascii="MS Gothic" w:eastAsia="MS Gothic" w:hAnsi="Calibri" w:cs="MS Gothic"/>
          <w:color w:val="000000"/>
          <w:sz w:val="24"/>
          <w:szCs w:val="24"/>
        </w:rPr>
      </w:pPr>
      <w:r w:rsidRPr="00894D76">
        <w:rPr>
          <w:rFonts w:ascii="Calibri" w:eastAsia="MS Gothic" w:hAnsi="Calibri" w:cs="Calibri"/>
          <w:i/>
          <w:iCs/>
          <w:color w:val="000000"/>
          <w:sz w:val="24"/>
          <w:szCs w:val="24"/>
        </w:rPr>
        <w:t xml:space="preserve"> </w:t>
      </w:r>
    </w:p>
    <w:p w14:paraId="30F4D542" w14:textId="77777777" w:rsidR="00894D76" w:rsidRPr="00894D76" w:rsidRDefault="00894D76" w:rsidP="006B54BC">
      <w:pPr>
        <w:autoSpaceDE w:val="0"/>
        <w:autoSpaceDN w:val="0"/>
        <w:adjustRightInd w:val="0"/>
        <w:spacing w:after="0" w:line="240" w:lineRule="auto"/>
        <w:jc w:val="both"/>
        <w:rPr>
          <w:rFonts w:ascii="Calibri" w:eastAsia="MS Gothic" w:hAnsi="Calibri" w:cs="Calibri"/>
          <w:color w:val="000000"/>
          <w:sz w:val="24"/>
          <w:szCs w:val="24"/>
        </w:rPr>
      </w:pPr>
      <w:r w:rsidRPr="00894D76">
        <w:rPr>
          <w:rFonts w:ascii="Calibri" w:eastAsia="MS Gothic" w:hAnsi="Calibri" w:cs="Calibri"/>
          <w:color w:val="000000"/>
          <w:sz w:val="24"/>
          <w:szCs w:val="24"/>
        </w:rPr>
        <w:t xml:space="preserve">● </w:t>
      </w:r>
      <w:r w:rsidRPr="00894D76">
        <w:rPr>
          <w:rFonts w:ascii="Calibri" w:eastAsia="MS Gothic" w:hAnsi="Calibri" w:cs="Calibri"/>
          <w:b/>
          <w:color w:val="000000"/>
          <w:sz w:val="24"/>
          <w:szCs w:val="24"/>
        </w:rPr>
        <w:t>Modalité de production d’eau chaude sanitaire</w:t>
      </w:r>
      <w:r w:rsidRPr="00894D76">
        <w:rPr>
          <w:rFonts w:ascii="Calibri" w:eastAsia="MS Gothic" w:hAnsi="Calibri" w:cs="Calibri"/>
          <w:color w:val="000000"/>
          <w:sz w:val="24"/>
          <w:szCs w:val="24"/>
        </w:rPr>
        <w:t xml:space="preserve"> : </w:t>
      </w:r>
    </w:p>
    <w:p w14:paraId="3BA60E55" w14:textId="77777777" w:rsidR="00DC7CFA" w:rsidRPr="00926C29" w:rsidRDefault="00894D76" w:rsidP="00860F0B">
      <w:pPr>
        <w:autoSpaceDE w:val="0"/>
        <w:autoSpaceDN w:val="0"/>
        <w:adjustRightInd w:val="0"/>
        <w:spacing w:after="0" w:line="240" w:lineRule="auto"/>
        <w:ind w:firstLine="708"/>
        <w:jc w:val="both"/>
        <w:rPr>
          <w:rFonts w:ascii="Calibri" w:eastAsia="MS Gothic" w:hAnsi="Calibri" w:cs="Calibri"/>
          <w:color w:val="000000"/>
        </w:rPr>
      </w:pPr>
      <w:r w:rsidRPr="00926C29">
        <w:rPr>
          <w:rFonts w:ascii="MS Gothic" w:eastAsia="MS Gothic" w:hAnsi="Calibri" w:cs="MS Gothic" w:hint="eastAsia"/>
          <w:color w:val="000000"/>
        </w:rPr>
        <w:t>☐</w:t>
      </w:r>
      <w:r w:rsidRPr="00926C29">
        <w:rPr>
          <w:rFonts w:ascii="MS Gothic" w:eastAsia="MS Gothic" w:hAnsi="Calibri" w:cs="MS Gothic"/>
          <w:color w:val="000000"/>
        </w:rPr>
        <w:t xml:space="preserve"> </w:t>
      </w:r>
      <w:r w:rsidRPr="00926C29">
        <w:rPr>
          <w:rFonts w:ascii="Calibri" w:eastAsia="MS Gothic" w:hAnsi="Calibri" w:cs="Calibri"/>
          <w:color w:val="000000"/>
        </w:rPr>
        <w:t xml:space="preserve">Individuelle </w:t>
      </w:r>
      <w:r w:rsidR="00DC7CFA" w:rsidRPr="00926C29">
        <w:rPr>
          <w:rFonts w:ascii="Calibri" w:eastAsia="MS Gothic" w:hAnsi="Calibri" w:cs="Calibri" w:hint="eastAsia"/>
          <w:color w:val="000000"/>
        </w:rPr>
        <w:sym w:font="Wingdings" w:char="F078"/>
      </w:r>
      <w:r w:rsidRPr="00926C29">
        <w:rPr>
          <w:rFonts w:ascii="Calibri" w:eastAsia="MS Gothic" w:hAnsi="Calibri" w:cs="Calibri"/>
          <w:color w:val="000000"/>
        </w:rPr>
        <w:t xml:space="preserve"> Collective </w:t>
      </w:r>
      <w:r w:rsidR="00DC7CFA" w:rsidRPr="00926C29">
        <w:rPr>
          <w:rFonts w:ascii="Calibri" w:eastAsia="MS Gothic" w:hAnsi="Calibri" w:cs="Calibri"/>
          <w:color w:val="000000"/>
        </w:rPr>
        <w:t>(Répartition solidaire entre colocataires: montant total / par le nombre de colocataires présents)</w:t>
      </w:r>
    </w:p>
    <w:p w14:paraId="6C80A60C" w14:textId="77777777" w:rsidR="00894D76" w:rsidRPr="00894D76" w:rsidRDefault="00894D76" w:rsidP="006B54BC">
      <w:pPr>
        <w:autoSpaceDE w:val="0"/>
        <w:autoSpaceDN w:val="0"/>
        <w:adjustRightInd w:val="0"/>
        <w:spacing w:after="0" w:line="240" w:lineRule="auto"/>
        <w:jc w:val="both"/>
        <w:rPr>
          <w:rFonts w:ascii="MS Gothic" w:eastAsia="MS Gothic" w:hAnsi="Calibri" w:cs="MS Gothic"/>
          <w:color w:val="000000"/>
          <w:sz w:val="24"/>
          <w:szCs w:val="24"/>
        </w:rPr>
      </w:pPr>
      <w:r w:rsidRPr="00894D76">
        <w:rPr>
          <w:rFonts w:ascii="Calibri" w:eastAsia="MS Gothic" w:hAnsi="Calibri" w:cs="Calibri"/>
          <w:color w:val="000000"/>
          <w:sz w:val="24"/>
          <w:szCs w:val="24"/>
        </w:rPr>
        <w:t xml:space="preserve"> </w:t>
      </w:r>
    </w:p>
    <w:p w14:paraId="1E6F0C07" w14:textId="77777777" w:rsidR="00894D76" w:rsidRPr="00860F0B" w:rsidRDefault="00894D76" w:rsidP="00860F0B">
      <w:pPr>
        <w:pStyle w:val="Paragraphedeliste"/>
        <w:numPr>
          <w:ilvl w:val="0"/>
          <w:numId w:val="1"/>
        </w:numPr>
        <w:autoSpaceDE w:val="0"/>
        <w:autoSpaceDN w:val="0"/>
        <w:adjustRightInd w:val="0"/>
        <w:spacing w:after="0" w:line="240" w:lineRule="auto"/>
        <w:jc w:val="both"/>
        <w:rPr>
          <w:rFonts w:ascii="MS Gothic" w:eastAsia="MS Gothic" w:hAnsi="Calibri" w:cs="MS Gothic"/>
          <w:i/>
          <w:sz w:val="24"/>
          <w:szCs w:val="24"/>
          <w:u w:val="single"/>
        </w:rPr>
      </w:pPr>
      <w:r w:rsidRPr="00860F0B">
        <w:rPr>
          <w:rFonts w:ascii="Calibri" w:eastAsia="MS Gothic" w:hAnsi="Calibri" w:cs="Calibri"/>
          <w:i/>
          <w:iCs/>
          <w:sz w:val="24"/>
          <w:szCs w:val="24"/>
          <w:u w:val="single"/>
        </w:rPr>
        <w:t xml:space="preserve">Destination des locaux </w:t>
      </w:r>
    </w:p>
    <w:p w14:paraId="252D3127" w14:textId="77777777" w:rsidR="00860F0B" w:rsidRPr="00860F0B" w:rsidRDefault="00860F0B" w:rsidP="00860F0B">
      <w:pPr>
        <w:pStyle w:val="Paragraphedeliste"/>
        <w:autoSpaceDE w:val="0"/>
        <w:autoSpaceDN w:val="0"/>
        <w:adjustRightInd w:val="0"/>
        <w:spacing w:after="0" w:line="276" w:lineRule="auto"/>
        <w:jc w:val="both"/>
        <w:rPr>
          <w:rFonts w:ascii="MS Gothic" w:eastAsia="MS Gothic" w:hAnsi="Calibri" w:cs="MS Gothic"/>
          <w:i/>
          <w:sz w:val="24"/>
          <w:szCs w:val="24"/>
          <w:u w:val="single"/>
        </w:rPr>
      </w:pPr>
    </w:p>
    <w:p w14:paraId="51C35905" w14:textId="77777777" w:rsidR="00894D76" w:rsidRPr="00926C29" w:rsidRDefault="00DC7CFA" w:rsidP="00860F0B">
      <w:pPr>
        <w:autoSpaceDE w:val="0"/>
        <w:autoSpaceDN w:val="0"/>
        <w:adjustRightInd w:val="0"/>
        <w:spacing w:after="0" w:line="240" w:lineRule="auto"/>
        <w:ind w:firstLine="708"/>
        <w:jc w:val="both"/>
        <w:rPr>
          <w:rFonts w:ascii="MS Gothic" w:eastAsia="MS Gothic" w:hAnsi="Calibri" w:cs="MS Gothic"/>
          <w:color w:val="000000"/>
        </w:rPr>
      </w:pPr>
      <w:r w:rsidRPr="00926C29">
        <w:rPr>
          <w:rFonts w:ascii="Calibri" w:eastAsia="MS Gothic" w:hAnsi="Calibri" w:cs="Calibri" w:hint="eastAsia"/>
          <w:color w:val="000000"/>
        </w:rPr>
        <w:sym w:font="Wingdings" w:char="F078"/>
      </w:r>
      <w:r w:rsidR="00894D76" w:rsidRPr="00926C29">
        <w:rPr>
          <w:rFonts w:ascii="Calibri" w:eastAsia="MS Gothic" w:hAnsi="Calibri" w:cs="Calibri"/>
          <w:color w:val="000000"/>
        </w:rPr>
        <w:t xml:space="preserve"> </w:t>
      </w:r>
      <w:r w:rsidR="00894D76" w:rsidRPr="00926C29">
        <w:rPr>
          <w:rFonts w:ascii="Calibri" w:eastAsia="MS Gothic" w:hAnsi="Calibri" w:cs="Calibri" w:hint="eastAsia"/>
          <w:color w:val="000000"/>
        </w:rPr>
        <w:t>À</w:t>
      </w:r>
      <w:r w:rsidR="00894D76" w:rsidRPr="00926C29">
        <w:rPr>
          <w:rFonts w:ascii="Calibri" w:eastAsia="MS Gothic" w:hAnsi="Calibri" w:cs="Calibri"/>
          <w:color w:val="000000"/>
        </w:rPr>
        <w:t xml:space="preserve"> usage d'habitation</w:t>
      </w:r>
      <w:r w:rsidR="00894D76" w:rsidRPr="00926C29">
        <w:rPr>
          <w:rFonts w:ascii="MS Gothic" w:eastAsia="MS Gothic" w:hAnsi="Calibri" w:cs="MS Gothic"/>
          <w:color w:val="000000"/>
        </w:rPr>
        <w:t xml:space="preserve"> </w:t>
      </w:r>
      <w:r w:rsidR="00894D76" w:rsidRPr="00926C29">
        <w:rPr>
          <w:rFonts w:ascii="MS Gothic" w:eastAsia="MS Gothic" w:hAnsi="Calibri" w:cs="MS Gothic" w:hint="eastAsia"/>
          <w:color w:val="000000"/>
        </w:rPr>
        <w:t>☐</w:t>
      </w:r>
      <w:r w:rsidR="00894D76" w:rsidRPr="00926C29">
        <w:rPr>
          <w:rFonts w:ascii="MS Gothic" w:eastAsia="MS Gothic" w:hAnsi="Calibri" w:cs="MS Gothic"/>
          <w:color w:val="000000"/>
        </w:rPr>
        <w:t xml:space="preserve"> </w:t>
      </w:r>
      <w:r w:rsidR="00894D76" w:rsidRPr="00926C29">
        <w:rPr>
          <w:rFonts w:ascii="Calibri" w:eastAsia="MS Gothic" w:hAnsi="Calibri" w:cs="Calibri"/>
          <w:color w:val="000000"/>
        </w:rPr>
        <w:t>À usage mixte (</w:t>
      </w:r>
      <w:r w:rsidR="00894D76" w:rsidRPr="00926C29">
        <w:rPr>
          <w:rFonts w:ascii="Calibri" w:eastAsia="MS Gothic" w:hAnsi="Calibri" w:cs="Calibri"/>
          <w:i/>
          <w:iCs/>
          <w:color w:val="000000"/>
        </w:rPr>
        <w:t>habitation et professionnel</w:t>
      </w:r>
      <w:r w:rsidR="00894D76" w:rsidRPr="00926C29">
        <w:rPr>
          <w:rFonts w:ascii="Calibri" w:eastAsia="MS Gothic" w:hAnsi="Calibri" w:cs="Calibri"/>
          <w:color w:val="000000"/>
        </w:rPr>
        <w:t xml:space="preserve">) </w:t>
      </w:r>
    </w:p>
    <w:p w14:paraId="4E3AE2F7" w14:textId="77777777" w:rsidR="00DB5364" w:rsidRPr="00926C29" w:rsidRDefault="00DB5364" w:rsidP="006B54BC">
      <w:pPr>
        <w:autoSpaceDE w:val="0"/>
        <w:autoSpaceDN w:val="0"/>
        <w:adjustRightInd w:val="0"/>
        <w:spacing w:after="0" w:line="240" w:lineRule="auto"/>
        <w:jc w:val="both"/>
        <w:rPr>
          <w:rFonts w:ascii="Calibri" w:eastAsia="MS Gothic" w:hAnsi="Calibri" w:cs="Calibri"/>
          <w:i/>
          <w:iCs/>
          <w:color w:val="000000"/>
        </w:rPr>
      </w:pPr>
    </w:p>
    <w:p w14:paraId="442208E1" w14:textId="77777777" w:rsidR="00DB5364" w:rsidRDefault="00DB5364" w:rsidP="006B54BC">
      <w:pPr>
        <w:autoSpaceDE w:val="0"/>
        <w:autoSpaceDN w:val="0"/>
        <w:adjustRightInd w:val="0"/>
        <w:spacing w:after="0" w:line="240" w:lineRule="auto"/>
        <w:jc w:val="both"/>
        <w:rPr>
          <w:rFonts w:ascii="Calibri" w:eastAsia="MS Gothic" w:hAnsi="Calibri" w:cs="Calibri"/>
          <w:i/>
          <w:iCs/>
          <w:color w:val="2F5496" w:themeColor="accent1" w:themeShade="BF"/>
          <w:sz w:val="24"/>
          <w:szCs w:val="24"/>
        </w:rPr>
      </w:pPr>
    </w:p>
    <w:p w14:paraId="68BB6FD6" w14:textId="77777777" w:rsidR="00894D76" w:rsidRPr="00860F0B" w:rsidRDefault="00894D76" w:rsidP="00860F0B">
      <w:pPr>
        <w:pStyle w:val="Paragraphedeliste"/>
        <w:numPr>
          <w:ilvl w:val="0"/>
          <w:numId w:val="1"/>
        </w:numPr>
        <w:autoSpaceDE w:val="0"/>
        <w:autoSpaceDN w:val="0"/>
        <w:adjustRightInd w:val="0"/>
        <w:spacing w:after="0" w:line="240" w:lineRule="auto"/>
        <w:jc w:val="both"/>
        <w:rPr>
          <w:rFonts w:ascii="Calibri" w:eastAsia="MS Gothic" w:hAnsi="Calibri" w:cs="Calibri"/>
          <w:i/>
          <w:iCs/>
          <w:sz w:val="24"/>
          <w:szCs w:val="24"/>
          <w:u w:val="single"/>
        </w:rPr>
      </w:pPr>
      <w:r w:rsidRPr="00860F0B">
        <w:rPr>
          <w:rFonts w:ascii="Calibri" w:eastAsia="MS Gothic" w:hAnsi="Calibri" w:cs="Calibri"/>
          <w:i/>
          <w:iCs/>
          <w:sz w:val="24"/>
          <w:szCs w:val="24"/>
          <w:u w:val="single"/>
        </w:rPr>
        <w:t xml:space="preserve">Désignation des locaux et équipements accessoires de l’immeuble à usage privatif du locataire </w:t>
      </w:r>
    </w:p>
    <w:p w14:paraId="79BE453F" w14:textId="77777777" w:rsidR="00DB5364" w:rsidRPr="00926C29" w:rsidRDefault="00DB5364" w:rsidP="00860F0B">
      <w:pPr>
        <w:autoSpaceDE w:val="0"/>
        <w:autoSpaceDN w:val="0"/>
        <w:adjustRightInd w:val="0"/>
        <w:spacing w:after="0" w:line="240" w:lineRule="auto"/>
        <w:ind w:left="12" w:firstLine="708"/>
        <w:jc w:val="both"/>
        <w:rPr>
          <w:rFonts w:eastAsia="MS Gothic" w:cstheme="minorHAnsi"/>
        </w:rPr>
      </w:pPr>
      <w:r w:rsidRPr="00926C29">
        <w:rPr>
          <w:rFonts w:eastAsia="MS Gothic" w:cstheme="minorHAnsi"/>
        </w:rPr>
        <w:t>Néant</w:t>
      </w:r>
    </w:p>
    <w:p w14:paraId="1373804B" w14:textId="77777777" w:rsidR="00DB5364" w:rsidRPr="00894D76" w:rsidRDefault="00DB5364" w:rsidP="006B54BC">
      <w:pPr>
        <w:autoSpaceDE w:val="0"/>
        <w:autoSpaceDN w:val="0"/>
        <w:adjustRightInd w:val="0"/>
        <w:spacing w:after="0" w:line="240" w:lineRule="auto"/>
        <w:jc w:val="both"/>
        <w:rPr>
          <w:rFonts w:ascii="MS Gothic" w:eastAsia="MS Gothic" w:hAnsi="Calibri" w:cs="MS Gothic"/>
          <w:color w:val="2F5496" w:themeColor="accent1" w:themeShade="BF"/>
          <w:sz w:val="24"/>
          <w:szCs w:val="24"/>
        </w:rPr>
      </w:pPr>
    </w:p>
    <w:p w14:paraId="510D8135" w14:textId="77777777" w:rsidR="00894D76" w:rsidRPr="00860F0B" w:rsidRDefault="00894D76" w:rsidP="00860F0B">
      <w:pPr>
        <w:pStyle w:val="Paragraphedeliste"/>
        <w:numPr>
          <w:ilvl w:val="0"/>
          <w:numId w:val="1"/>
        </w:numPr>
        <w:autoSpaceDE w:val="0"/>
        <w:autoSpaceDN w:val="0"/>
        <w:adjustRightInd w:val="0"/>
        <w:spacing w:after="0" w:line="240" w:lineRule="auto"/>
        <w:jc w:val="both"/>
        <w:rPr>
          <w:rFonts w:ascii="Calibri" w:eastAsia="MS Gothic" w:hAnsi="Calibri" w:cs="Calibri"/>
          <w:i/>
          <w:iCs/>
          <w:sz w:val="24"/>
          <w:szCs w:val="24"/>
          <w:u w:val="single"/>
        </w:rPr>
      </w:pPr>
      <w:r w:rsidRPr="00860F0B">
        <w:rPr>
          <w:rFonts w:ascii="Calibri" w:eastAsia="MS Gothic" w:hAnsi="Calibri" w:cs="Calibri"/>
          <w:i/>
          <w:iCs/>
          <w:sz w:val="24"/>
          <w:szCs w:val="24"/>
          <w:u w:val="single"/>
        </w:rPr>
        <w:t xml:space="preserve">Enumération des locaux, parties, équipements et accessoires de l’immeuble à usage commun </w:t>
      </w:r>
    </w:p>
    <w:p w14:paraId="0E229E6E" w14:textId="77777777" w:rsidR="00DB5364" w:rsidRPr="00894D76" w:rsidRDefault="00DB5364" w:rsidP="006B54BC">
      <w:pPr>
        <w:autoSpaceDE w:val="0"/>
        <w:autoSpaceDN w:val="0"/>
        <w:adjustRightInd w:val="0"/>
        <w:spacing w:after="0" w:line="240" w:lineRule="auto"/>
        <w:jc w:val="both"/>
        <w:rPr>
          <w:rFonts w:ascii="MS Gothic" w:eastAsia="MS Gothic" w:hAnsi="Calibri" w:cs="MS Gothic"/>
          <w:color w:val="000000"/>
          <w:sz w:val="24"/>
          <w:szCs w:val="24"/>
        </w:rPr>
      </w:pPr>
    </w:p>
    <w:p w14:paraId="6124A312" w14:textId="77777777" w:rsidR="00894D76" w:rsidRPr="00926C29" w:rsidRDefault="00DB5364" w:rsidP="00860F0B">
      <w:pPr>
        <w:autoSpaceDE w:val="0"/>
        <w:autoSpaceDN w:val="0"/>
        <w:adjustRightInd w:val="0"/>
        <w:spacing w:after="0" w:line="240" w:lineRule="auto"/>
        <w:ind w:firstLine="360"/>
        <w:jc w:val="both"/>
        <w:rPr>
          <w:rFonts w:eastAsia="MS Gothic" w:cstheme="minorHAnsi"/>
          <w:color w:val="000000"/>
        </w:rPr>
      </w:pPr>
      <w:r w:rsidRPr="00926C29">
        <w:rPr>
          <w:rFonts w:ascii="Segoe UI Symbol" w:eastAsia="MS Gothic" w:hAnsi="Segoe UI Symbol" w:cs="Segoe UI Symbol"/>
          <w:color w:val="000000"/>
        </w:rPr>
        <w:sym w:font="Wingdings" w:char="F078"/>
      </w:r>
      <w:r w:rsidR="00894D76" w:rsidRPr="00926C29">
        <w:rPr>
          <w:rFonts w:eastAsia="MS Gothic" w:cstheme="minorHAnsi"/>
          <w:color w:val="000000"/>
        </w:rPr>
        <w:t xml:space="preserve"> Garage à vélos </w:t>
      </w:r>
      <w:r w:rsidRPr="00926C29">
        <w:rPr>
          <w:rFonts w:ascii="Segoe UI Symbol" w:eastAsia="MS Gothic" w:hAnsi="Segoe UI Symbol" w:cs="Segoe UI Symbol"/>
          <w:color w:val="000000"/>
        </w:rPr>
        <w:sym w:font="Wingdings" w:char="F078"/>
      </w:r>
      <w:r w:rsidR="00894D76" w:rsidRPr="00926C29">
        <w:rPr>
          <w:rFonts w:eastAsia="MS Gothic" w:cstheme="minorHAnsi"/>
          <w:color w:val="000000"/>
        </w:rPr>
        <w:t xml:space="preserve"> Ascenseur </w:t>
      </w:r>
      <w:r w:rsidRPr="00926C29">
        <w:rPr>
          <w:rFonts w:ascii="Segoe UI Symbol" w:eastAsia="MS Gothic" w:hAnsi="Segoe UI Symbol" w:cs="Segoe UI Symbol"/>
          <w:color w:val="000000"/>
        </w:rPr>
        <w:sym w:font="Wingdings" w:char="F078"/>
      </w:r>
      <w:r w:rsidR="00894D76" w:rsidRPr="00926C29">
        <w:rPr>
          <w:rFonts w:eastAsia="MS Gothic" w:cstheme="minorHAnsi"/>
          <w:color w:val="000000"/>
        </w:rPr>
        <w:t xml:space="preserve"> Espaces verts </w:t>
      </w:r>
      <w:r w:rsidRPr="00926C29">
        <w:rPr>
          <w:rFonts w:ascii="Segoe UI Symbol" w:eastAsia="MS Gothic" w:hAnsi="Segoe UI Symbol" w:cs="Segoe UI Symbol"/>
          <w:color w:val="000000"/>
        </w:rPr>
        <w:sym w:font="Wingdings" w:char="F078"/>
      </w:r>
      <w:r w:rsidR="00894D76" w:rsidRPr="00926C29">
        <w:rPr>
          <w:rFonts w:eastAsia="MS Gothic" w:cstheme="minorHAnsi"/>
          <w:color w:val="000000"/>
        </w:rPr>
        <w:t xml:space="preserve"> Aires et équipements de jeux </w:t>
      </w:r>
    </w:p>
    <w:p w14:paraId="5590E3D2" w14:textId="77777777" w:rsidR="00894D76" w:rsidRPr="00894D76" w:rsidRDefault="00DB5364" w:rsidP="00860F0B">
      <w:pPr>
        <w:autoSpaceDE w:val="0"/>
        <w:autoSpaceDN w:val="0"/>
        <w:adjustRightInd w:val="0"/>
        <w:spacing w:after="0" w:line="240" w:lineRule="auto"/>
        <w:ind w:firstLine="360"/>
        <w:jc w:val="both"/>
        <w:rPr>
          <w:rFonts w:ascii="MS Gothic" w:eastAsia="MS Gothic" w:hAnsi="Calibri" w:cs="MS Gothic"/>
          <w:color w:val="000000"/>
          <w:sz w:val="24"/>
          <w:szCs w:val="24"/>
        </w:rPr>
      </w:pPr>
      <w:r w:rsidRPr="00926C29">
        <w:rPr>
          <w:rFonts w:ascii="Segoe UI Symbol" w:eastAsia="MS Gothic" w:hAnsi="Segoe UI Symbol" w:cs="Segoe UI Symbol"/>
          <w:color w:val="000000"/>
        </w:rPr>
        <w:sym w:font="Wingdings" w:char="F078"/>
      </w:r>
      <w:r w:rsidR="00894D76" w:rsidRPr="00926C29">
        <w:rPr>
          <w:rFonts w:eastAsia="MS Gothic" w:cstheme="minorHAnsi"/>
          <w:color w:val="000000"/>
        </w:rPr>
        <w:t xml:space="preserve"> Local poubelles </w:t>
      </w:r>
      <w:r w:rsidR="00894D76" w:rsidRPr="00926C29">
        <w:rPr>
          <w:rFonts w:ascii="Segoe UI Symbol" w:eastAsia="MS Gothic" w:hAnsi="Segoe UI Symbol" w:cs="Segoe UI Symbol"/>
          <w:color w:val="000000"/>
        </w:rPr>
        <w:t>☐</w:t>
      </w:r>
      <w:r w:rsidR="00894D76" w:rsidRPr="00926C29">
        <w:rPr>
          <w:rFonts w:eastAsia="MS Gothic" w:cstheme="minorHAnsi"/>
          <w:color w:val="000000"/>
        </w:rPr>
        <w:t xml:space="preserve"> Laverie </w:t>
      </w:r>
      <w:r w:rsidRPr="00926C29">
        <w:rPr>
          <w:rFonts w:ascii="Segoe UI Symbol" w:eastAsia="MS Gothic" w:hAnsi="Segoe UI Symbol" w:cs="Segoe UI Symbol"/>
          <w:color w:val="000000"/>
        </w:rPr>
        <w:sym w:font="Wingdings" w:char="F078"/>
      </w:r>
      <w:r w:rsidR="00894D76" w:rsidRPr="00926C29">
        <w:rPr>
          <w:rFonts w:eastAsia="MS Gothic" w:cstheme="minorHAnsi"/>
          <w:color w:val="000000"/>
        </w:rPr>
        <w:t xml:space="preserve"> Gardiennage </w:t>
      </w:r>
      <w:r w:rsidR="00894D76" w:rsidRPr="00926C29">
        <w:rPr>
          <w:rFonts w:ascii="Segoe UI Symbol" w:eastAsia="MS Gothic" w:hAnsi="Segoe UI Symbol" w:cs="Segoe UI Symbol"/>
          <w:color w:val="000000"/>
        </w:rPr>
        <w:t>☐</w:t>
      </w:r>
      <w:r w:rsidR="00894D76" w:rsidRPr="00926C29">
        <w:rPr>
          <w:rFonts w:eastAsia="MS Gothic" w:cstheme="minorHAnsi"/>
          <w:color w:val="000000"/>
        </w:rPr>
        <w:t xml:space="preserve"> Autres </w:t>
      </w:r>
      <w:r w:rsidR="00894D76" w:rsidRPr="00926C29">
        <w:rPr>
          <w:rFonts w:eastAsia="MS Gothic" w:cstheme="minorHAnsi"/>
          <w:i/>
          <w:iCs/>
          <w:color w:val="000000"/>
        </w:rPr>
        <w:t>(précisez)</w:t>
      </w:r>
      <w:r w:rsidR="00894D76" w:rsidRPr="00926C29">
        <w:rPr>
          <w:rFonts w:ascii="Calibri" w:eastAsia="MS Gothic" w:hAnsi="Calibri" w:cs="Calibri"/>
          <w:i/>
          <w:iCs/>
          <w:color w:val="000000"/>
        </w:rPr>
        <w:t xml:space="preserve"> </w:t>
      </w:r>
      <w:r w:rsidR="00894D76" w:rsidRPr="00926C29">
        <w:rPr>
          <w:rFonts w:ascii="Calibri" w:eastAsia="MS Gothic" w:hAnsi="Calibri" w:cs="Calibri"/>
          <w:color w:val="000000"/>
        </w:rPr>
        <w:t>___________________</w:t>
      </w:r>
      <w:r w:rsidR="00894D76" w:rsidRPr="00894D76">
        <w:rPr>
          <w:rFonts w:ascii="Calibri" w:eastAsia="MS Gothic" w:hAnsi="Calibri" w:cs="Calibri"/>
          <w:color w:val="000000"/>
          <w:sz w:val="24"/>
          <w:szCs w:val="24"/>
        </w:rPr>
        <w:t xml:space="preserve"> </w:t>
      </w:r>
    </w:p>
    <w:p w14:paraId="3280D9EA" w14:textId="77777777" w:rsidR="00DB5364" w:rsidRDefault="00DB5364" w:rsidP="006B54BC">
      <w:pPr>
        <w:autoSpaceDE w:val="0"/>
        <w:autoSpaceDN w:val="0"/>
        <w:adjustRightInd w:val="0"/>
        <w:spacing w:after="0" w:line="240" w:lineRule="auto"/>
        <w:jc w:val="both"/>
        <w:rPr>
          <w:rFonts w:ascii="Calibri" w:eastAsia="MS Gothic" w:hAnsi="Calibri" w:cs="Calibri"/>
          <w:i/>
          <w:iCs/>
          <w:color w:val="000000"/>
          <w:sz w:val="24"/>
          <w:szCs w:val="24"/>
        </w:rPr>
      </w:pPr>
    </w:p>
    <w:p w14:paraId="1434ABB2" w14:textId="77777777" w:rsidR="00894D76" w:rsidRPr="00860F0B" w:rsidRDefault="00894D76" w:rsidP="00860F0B">
      <w:pPr>
        <w:pStyle w:val="Paragraphedeliste"/>
        <w:numPr>
          <w:ilvl w:val="0"/>
          <w:numId w:val="1"/>
        </w:numPr>
        <w:autoSpaceDE w:val="0"/>
        <w:autoSpaceDN w:val="0"/>
        <w:adjustRightInd w:val="0"/>
        <w:spacing w:after="0" w:line="240" w:lineRule="auto"/>
        <w:jc w:val="both"/>
        <w:rPr>
          <w:rFonts w:ascii="MS Gothic" w:eastAsia="MS Gothic" w:hAnsi="Calibri" w:cs="MS Gothic"/>
          <w:sz w:val="24"/>
          <w:szCs w:val="24"/>
          <w:u w:val="single"/>
        </w:rPr>
      </w:pPr>
      <w:r w:rsidRPr="00860F0B">
        <w:rPr>
          <w:rFonts w:ascii="Calibri" w:eastAsia="MS Gothic" w:hAnsi="Calibri" w:cs="Calibri"/>
          <w:i/>
          <w:iCs/>
          <w:sz w:val="24"/>
          <w:szCs w:val="24"/>
          <w:u w:val="single"/>
        </w:rPr>
        <w:t xml:space="preserve">Equipements d’accès aux technologies de l’information et de la communication </w:t>
      </w:r>
    </w:p>
    <w:p w14:paraId="43AB7C4B" w14:textId="77777777" w:rsidR="00860F0B" w:rsidRDefault="00860F0B" w:rsidP="006B54BC">
      <w:pPr>
        <w:jc w:val="both"/>
        <w:rPr>
          <w:rFonts w:ascii="Calibri" w:eastAsia="MS Gothic" w:hAnsi="Calibri" w:cs="Calibri"/>
          <w:iCs/>
          <w:color w:val="000000"/>
          <w:szCs w:val="24"/>
        </w:rPr>
      </w:pPr>
    </w:p>
    <w:p w14:paraId="24CC1EAB" w14:textId="77777777" w:rsidR="00894D76" w:rsidRPr="00FA4EB1" w:rsidRDefault="00310B59" w:rsidP="00860F0B">
      <w:pPr>
        <w:ind w:firstLine="708"/>
        <w:jc w:val="both"/>
        <w:rPr>
          <w:szCs w:val="24"/>
        </w:rPr>
      </w:pPr>
      <w:r w:rsidRPr="00FA4EB1">
        <w:rPr>
          <w:rFonts w:ascii="Calibri" w:eastAsia="MS Gothic" w:hAnsi="Calibri" w:cs="Calibri"/>
          <w:iCs/>
          <w:color w:val="000000"/>
          <w:szCs w:val="24"/>
        </w:rPr>
        <w:t xml:space="preserve">Téléviseur TNT, possibilité d’avoir les chaînes du </w:t>
      </w:r>
      <w:r w:rsidR="00B37AF6" w:rsidRPr="00FA4EB1">
        <w:rPr>
          <w:rFonts w:ascii="Calibri" w:eastAsia="MS Gothic" w:hAnsi="Calibri" w:cs="Calibri"/>
          <w:iCs/>
          <w:color w:val="000000"/>
          <w:szCs w:val="24"/>
        </w:rPr>
        <w:t>câble</w:t>
      </w:r>
      <w:r w:rsidRPr="00FA4EB1">
        <w:rPr>
          <w:rFonts w:ascii="Calibri" w:eastAsia="MS Gothic" w:hAnsi="Calibri" w:cs="Calibri"/>
          <w:iCs/>
          <w:color w:val="000000"/>
          <w:szCs w:val="24"/>
        </w:rPr>
        <w:t>.</w:t>
      </w:r>
    </w:p>
    <w:p w14:paraId="45C13C4B" w14:textId="77777777" w:rsidR="00FA4EB1" w:rsidRDefault="00FA4EB1" w:rsidP="006B54BC">
      <w:pPr>
        <w:pStyle w:val="Default"/>
        <w:jc w:val="both"/>
        <w:rPr>
          <w:b/>
          <w:bCs/>
          <w:sz w:val="28"/>
          <w:szCs w:val="28"/>
        </w:rPr>
      </w:pPr>
    </w:p>
    <w:p w14:paraId="2132EF9A" w14:textId="77777777" w:rsidR="00B37AF6" w:rsidRPr="00CA2FE9" w:rsidRDefault="00B37AF6" w:rsidP="006B54BC">
      <w:pPr>
        <w:pStyle w:val="Default"/>
        <w:jc w:val="both"/>
        <w:rPr>
          <w:b/>
          <w:bCs/>
          <w:sz w:val="28"/>
          <w:szCs w:val="28"/>
          <w:u w:val="single"/>
        </w:rPr>
      </w:pPr>
      <w:r w:rsidRPr="00860F0B">
        <w:rPr>
          <w:b/>
          <w:bCs/>
          <w:sz w:val="28"/>
          <w:szCs w:val="28"/>
        </w:rPr>
        <w:t xml:space="preserve">III </w:t>
      </w:r>
      <w:r w:rsidRPr="00CA2FE9">
        <w:rPr>
          <w:b/>
          <w:bCs/>
          <w:sz w:val="28"/>
          <w:szCs w:val="28"/>
          <w:u w:val="single"/>
        </w:rPr>
        <w:t xml:space="preserve">Date de prise d’effet et durée du contrat </w:t>
      </w:r>
    </w:p>
    <w:p w14:paraId="3A1E9F11" w14:textId="77777777" w:rsidR="00311372" w:rsidRDefault="00311372" w:rsidP="006B54BC">
      <w:pPr>
        <w:pStyle w:val="Default"/>
        <w:jc w:val="both"/>
        <w:rPr>
          <w:sz w:val="28"/>
          <w:szCs w:val="28"/>
        </w:rPr>
      </w:pPr>
    </w:p>
    <w:p w14:paraId="43C92AE3" w14:textId="77777777" w:rsidR="00B37AF6" w:rsidRPr="00FA4EB1" w:rsidRDefault="00B37AF6" w:rsidP="006B54BC">
      <w:pPr>
        <w:pStyle w:val="Default"/>
        <w:jc w:val="both"/>
        <w:rPr>
          <w:sz w:val="22"/>
          <w:szCs w:val="22"/>
        </w:rPr>
      </w:pPr>
      <w:r w:rsidRPr="00FA4EB1">
        <w:rPr>
          <w:sz w:val="22"/>
          <w:szCs w:val="22"/>
        </w:rPr>
        <w:t xml:space="preserve">La durée du contrat et sa date de prise d’effet sont ainsi définies : </w:t>
      </w:r>
    </w:p>
    <w:p w14:paraId="177F2CE5" w14:textId="18869618" w:rsidR="00B37AF6" w:rsidRPr="00D850BD" w:rsidRDefault="00B37AF6" w:rsidP="006B54BC">
      <w:pPr>
        <w:pStyle w:val="Default"/>
        <w:jc w:val="both"/>
        <w:rPr>
          <w:b/>
          <w:sz w:val="22"/>
          <w:szCs w:val="22"/>
        </w:rPr>
      </w:pPr>
      <w:r w:rsidRPr="00311372">
        <w:rPr>
          <w:b/>
          <w:bCs/>
        </w:rPr>
        <w:t xml:space="preserve">● Date de prise d’effet du contrat </w:t>
      </w:r>
      <w:r w:rsidRPr="00311372">
        <w:rPr>
          <w:i/>
          <w:iCs/>
          <w:sz w:val="22"/>
          <w:szCs w:val="22"/>
        </w:rPr>
        <w:t xml:space="preserve">(date de la remise des clés au </w:t>
      </w:r>
      <w:r w:rsidR="00D850BD" w:rsidRPr="00311372">
        <w:rPr>
          <w:i/>
          <w:iCs/>
          <w:sz w:val="22"/>
          <w:szCs w:val="22"/>
        </w:rPr>
        <w:t>locataire)</w:t>
      </w:r>
      <w:r w:rsidRPr="00311372">
        <w:rPr>
          <w:i/>
          <w:iCs/>
          <w:sz w:val="22"/>
          <w:szCs w:val="22"/>
        </w:rPr>
        <w:t xml:space="preserve"> </w:t>
      </w:r>
      <w:r w:rsidRPr="00311372">
        <w:rPr>
          <w:sz w:val="22"/>
          <w:szCs w:val="22"/>
        </w:rPr>
        <w:t xml:space="preserve">le : </w:t>
      </w:r>
      <w:r w:rsidR="00C82259">
        <w:rPr>
          <w:sz w:val="22"/>
          <w:szCs w:val="22"/>
        </w:rPr>
        <w:t>21/03/2022</w:t>
      </w:r>
      <w:r w:rsidRPr="00D850BD">
        <w:rPr>
          <w:b/>
          <w:sz w:val="22"/>
          <w:szCs w:val="22"/>
        </w:rPr>
        <w:t xml:space="preserve"> </w:t>
      </w:r>
    </w:p>
    <w:p w14:paraId="04EA0C49" w14:textId="77777777" w:rsidR="00B37AF6" w:rsidRDefault="00B37AF6" w:rsidP="006B54BC">
      <w:pPr>
        <w:pStyle w:val="Default"/>
        <w:jc w:val="both"/>
        <w:rPr>
          <w:b/>
          <w:bCs/>
          <w:sz w:val="22"/>
          <w:szCs w:val="22"/>
        </w:rPr>
      </w:pPr>
    </w:p>
    <w:p w14:paraId="21E5FDC0" w14:textId="77777777" w:rsidR="00B37AF6" w:rsidRDefault="00B37AF6" w:rsidP="006B54BC">
      <w:pPr>
        <w:pStyle w:val="Default"/>
        <w:jc w:val="both"/>
        <w:rPr>
          <w:sz w:val="20"/>
          <w:szCs w:val="20"/>
        </w:rPr>
      </w:pPr>
      <w:r>
        <w:rPr>
          <w:b/>
          <w:bCs/>
          <w:sz w:val="22"/>
          <w:szCs w:val="22"/>
        </w:rPr>
        <w:t xml:space="preserve">● </w:t>
      </w:r>
      <w:r w:rsidRPr="00311372">
        <w:rPr>
          <w:b/>
          <w:bCs/>
        </w:rPr>
        <w:t>Durée du contrat</w:t>
      </w:r>
      <w:r>
        <w:rPr>
          <w:b/>
          <w:bCs/>
          <w:sz w:val="22"/>
          <w:szCs w:val="22"/>
        </w:rPr>
        <w:t xml:space="preserve"> : </w:t>
      </w:r>
      <w:r w:rsidRPr="00FA4EB1">
        <w:rPr>
          <w:sz w:val="22"/>
          <w:szCs w:val="22"/>
        </w:rPr>
        <w:t xml:space="preserve">le présent contrat est conclu pour une durée de </w:t>
      </w:r>
      <w:r w:rsidR="00311372" w:rsidRPr="00FA4EB1">
        <w:rPr>
          <w:sz w:val="22"/>
          <w:szCs w:val="22"/>
        </w:rPr>
        <w:t>1</w:t>
      </w:r>
      <w:r w:rsidRPr="00FA4EB1">
        <w:rPr>
          <w:sz w:val="22"/>
          <w:szCs w:val="22"/>
        </w:rPr>
        <w:t xml:space="preserve"> an.</w:t>
      </w:r>
      <w:r>
        <w:rPr>
          <w:sz w:val="20"/>
          <w:szCs w:val="20"/>
        </w:rPr>
        <w:t xml:space="preserve"> </w:t>
      </w:r>
    </w:p>
    <w:p w14:paraId="0F446F31" w14:textId="77777777" w:rsidR="000D566A" w:rsidRDefault="000D566A" w:rsidP="006B54BC">
      <w:pPr>
        <w:pStyle w:val="Default"/>
        <w:jc w:val="both"/>
        <w:rPr>
          <w:b/>
          <w:bCs/>
          <w:sz w:val="22"/>
          <w:szCs w:val="22"/>
        </w:rPr>
      </w:pPr>
    </w:p>
    <w:p w14:paraId="4F6A665E" w14:textId="77777777" w:rsidR="00B37AF6" w:rsidRDefault="00B37AF6" w:rsidP="006B54BC">
      <w:pPr>
        <w:pStyle w:val="Default"/>
        <w:jc w:val="both"/>
        <w:rPr>
          <w:sz w:val="22"/>
          <w:szCs w:val="22"/>
        </w:rPr>
      </w:pPr>
      <w:r>
        <w:rPr>
          <w:b/>
          <w:bCs/>
          <w:sz w:val="22"/>
          <w:szCs w:val="22"/>
        </w:rPr>
        <w:t xml:space="preserve">● </w:t>
      </w:r>
      <w:r w:rsidRPr="00311372">
        <w:rPr>
          <w:b/>
          <w:bCs/>
        </w:rPr>
        <w:t>Reconduction ou renouvellement du contrat</w:t>
      </w:r>
      <w:r>
        <w:rPr>
          <w:b/>
          <w:bCs/>
          <w:sz w:val="22"/>
          <w:szCs w:val="22"/>
        </w:rPr>
        <w:t xml:space="preserve"> </w:t>
      </w:r>
    </w:p>
    <w:p w14:paraId="3FE60D7F" w14:textId="77777777" w:rsidR="00B37AF6" w:rsidRDefault="00B37AF6" w:rsidP="006B54BC">
      <w:pPr>
        <w:pStyle w:val="Default"/>
        <w:jc w:val="both"/>
        <w:rPr>
          <w:sz w:val="22"/>
          <w:szCs w:val="22"/>
        </w:rPr>
      </w:pPr>
      <w:r w:rsidRPr="00311372">
        <w:rPr>
          <w:sz w:val="22"/>
          <w:szCs w:val="22"/>
        </w:rPr>
        <w:lastRenderedPageBreak/>
        <w:t>A son terme, à défaut de congé ou de proposition de renouvellement, le bail sera tacitement reconduit pour une durée d</w:t>
      </w:r>
      <w:r w:rsidR="00D850BD">
        <w:rPr>
          <w:sz w:val="22"/>
          <w:szCs w:val="22"/>
        </w:rPr>
        <w:t>’</w:t>
      </w:r>
      <w:r w:rsidRPr="00311372">
        <w:rPr>
          <w:sz w:val="22"/>
          <w:szCs w:val="22"/>
        </w:rPr>
        <w:t xml:space="preserve">un an. Le locataire peut mettre fin au bail à tout moment, après avoir donné congé. Le bailleur, quant à lui, peut mettre fin au bail à son échéance et après avoir donné congé, soit pour reprendre le logement en vue de l'occuper lui-même ou par une personne de sa famille, soit pour le vendre, soit pour un motif légitime et sérieux </w:t>
      </w:r>
      <w:r w:rsidRPr="00311372">
        <w:rPr>
          <w:i/>
          <w:iCs/>
          <w:sz w:val="22"/>
          <w:szCs w:val="22"/>
        </w:rPr>
        <w:t>(voir rubrique 3 de la notice d’information)</w:t>
      </w:r>
      <w:r w:rsidRPr="00311372">
        <w:rPr>
          <w:sz w:val="22"/>
          <w:szCs w:val="22"/>
        </w:rPr>
        <w:t xml:space="preserve">. </w:t>
      </w:r>
    </w:p>
    <w:p w14:paraId="77A0A9CF" w14:textId="77777777" w:rsidR="00311372" w:rsidRPr="00311372" w:rsidRDefault="00311372" w:rsidP="006B54BC">
      <w:pPr>
        <w:pStyle w:val="Default"/>
        <w:jc w:val="both"/>
        <w:rPr>
          <w:sz w:val="22"/>
          <w:szCs w:val="22"/>
        </w:rPr>
      </w:pPr>
    </w:p>
    <w:p w14:paraId="699F60E2" w14:textId="77777777" w:rsidR="00B37AF6" w:rsidRPr="00CA2FE9" w:rsidRDefault="00B37AF6" w:rsidP="006B54BC">
      <w:pPr>
        <w:pStyle w:val="Default"/>
        <w:jc w:val="both"/>
        <w:rPr>
          <w:b/>
          <w:bCs/>
          <w:sz w:val="28"/>
          <w:szCs w:val="28"/>
          <w:u w:val="single"/>
        </w:rPr>
      </w:pPr>
      <w:r w:rsidRPr="00784215">
        <w:rPr>
          <w:b/>
          <w:bCs/>
          <w:sz w:val="28"/>
          <w:szCs w:val="28"/>
        </w:rPr>
        <w:t>IV</w:t>
      </w:r>
      <w:r w:rsidRPr="00CA2FE9">
        <w:rPr>
          <w:b/>
          <w:bCs/>
          <w:sz w:val="28"/>
          <w:szCs w:val="28"/>
          <w:u w:val="single"/>
        </w:rPr>
        <w:t xml:space="preserve"> Conditions financières </w:t>
      </w:r>
    </w:p>
    <w:p w14:paraId="2254B384" w14:textId="77777777" w:rsidR="00311372" w:rsidRDefault="00311372" w:rsidP="006B54BC">
      <w:pPr>
        <w:pStyle w:val="Default"/>
        <w:jc w:val="both"/>
        <w:rPr>
          <w:sz w:val="28"/>
          <w:szCs w:val="28"/>
        </w:rPr>
      </w:pPr>
    </w:p>
    <w:p w14:paraId="26779AA2" w14:textId="77777777" w:rsidR="00B37AF6" w:rsidRDefault="00B37AF6" w:rsidP="006B54BC">
      <w:pPr>
        <w:pStyle w:val="Default"/>
        <w:jc w:val="both"/>
        <w:rPr>
          <w:sz w:val="22"/>
          <w:szCs w:val="22"/>
        </w:rPr>
      </w:pPr>
      <w:r w:rsidRPr="00311372">
        <w:rPr>
          <w:sz w:val="22"/>
          <w:szCs w:val="22"/>
        </w:rPr>
        <w:t xml:space="preserve">Les parties conviennent des conditions financières suivantes : </w:t>
      </w:r>
    </w:p>
    <w:p w14:paraId="5573FDDC" w14:textId="77777777" w:rsidR="00311372" w:rsidRPr="00311372" w:rsidRDefault="00311372" w:rsidP="006B54BC">
      <w:pPr>
        <w:pStyle w:val="Default"/>
        <w:jc w:val="both"/>
        <w:rPr>
          <w:sz w:val="22"/>
          <w:szCs w:val="22"/>
        </w:rPr>
      </w:pPr>
    </w:p>
    <w:p w14:paraId="5DDEC5EC" w14:textId="77777777" w:rsidR="00B37AF6" w:rsidRPr="00337F63" w:rsidRDefault="00B37AF6" w:rsidP="00337F63">
      <w:pPr>
        <w:pStyle w:val="Default"/>
        <w:numPr>
          <w:ilvl w:val="0"/>
          <w:numId w:val="22"/>
        </w:numPr>
        <w:jc w:val="both"/>
        <w:rPr>
          <w:color w:val="auto"/>
        </w:rPr>
      </w:pPr>
      <w:r w:rsidRPr="00337F63">
        <w:rPr>
          <w:i/>
          <w:iCs/>
          <w:color w:val="auto"/>
          <w:u w:val="single"/>
        </w:rPr>
        <w:t>Loye</w:t>
      </w:r>
      <w:r w:rsidRPr="00FA4EB1">
        <w:rPr>
          <w:i/>
          <w:iCs/>
          <w:color w:val="auto"/>
        </w:rPr>
        <w:t xml:space="preserve">r </w:t>
      </w:r>
    </w:p>
    <w:p w14:paraId="465BE93E" w14:textId="77777777" w:rsidR="00337F63" w:rsidRPr="00FA4EB1" w:rsidRDefault="00337F63" w:rsidP="00337F63">
      <w:pPr>
        <w:pStyle w:val="Default"/>
        <w:ind w:left="720"/>
        <w:jc w:val="both"/>
        <w:rPr>
          <w:color w:val="auto"/>
        </w:rPr>
      </w:pPr>
    </w:p>
    <w:p w14:paraId="4F0FC8B0" w14:textId="77777777" w:rsidR="00B37AF6" w:rsidRDefault="00B37AF6" w:rsidP="006B54BC">
      <w:pPr>
        <w:pStyle w:val="Default"/>
        <w:jc w:val="both"/>
        <w:rPr>
          <w:b/>
          <w:bCs/>
          <w:sz w:val="22"/>
          <w:szCs w:val="22"/>
        </w:rPr>
      </w:pPr>
      <w:r>
        <w:rPr>
          <w:b/>
          <w:bCs/>
          <w:sz w:val="22"/>
          <w:szCs w:val="22"/>
        </w:rPr>
        <w:t xml:space="preserve">1/ Fixation du loyer initial </w:t>
      </w:r>
    </w:p>
    <w:p w14:paraId="2B92E79F" w14:textId="77777777" w:rsidR="001A3F17" w:rsidRDefault="001A3F17" w:rsidP="006B54BC">
      <w:pPr>
        <w:pStyle w:val="Default"/>
        <w:jc w:val="both"/>
        <w:rPr>
          <w:sz w:val="22"/>
          <w:szCs w:val="22"/>
        </w:rPr>
      </w:pPr>
    </w:p>
    <w:p w14:paraId="3DCC96E1" w14:textId="77777777" w:rsidR="00B37AF6" w:rsidRDefault="00B37AF6" w:rsidP="006B54BC">
      <w:pPr>
        <w:pStyle w:val="Default"/>
        <w:jc w:val="both"/>
        <w:rPr>
          <w:sz w:val="22"/>
          <w:szCs w:val="22"/>
        </w:rPr>
      </w:pPr>
      <w:r>
        <w:rPr>
          <w:b/>
          <w:bCs/>
          <w:i/>
          <w:iCs/>
          <w:sz w:val="22"/>
          <w:szCs w:val="22"/>
        </w:rPr>
        <w:t xml:space="preserve">a) Montant du loyer mensuel (hors charges) </w:t>
      </w:r>
    </w:p>
    <w:p w14:paraId="6CC50097" w14:textId="77777777" w:rsidR="00311372" w:rsidRDefault="00311372" w:rsidP="006B54BC">
      <w:pPr>
        <w:pStyle w:val="Default"/>
        <w:jc w:val="both"/>
        <w:rPr>
          <w:sz w:val="20"/>
          <w:szCs w:val="20"/>
        </w:rPr>
      </w:pPr>
    </w:p>
    <w:p w14:paraId="5CB48C4D" w14:textId="23404623" w:rsidR="00B37AF6" w:rsidRPr="00D850BD" w:rsidRDefault="00B37AF6" w:rsidP="006B54BC">
      <w:pPr>
        <w:pStyle w:val="Default"/>
        <w:jc w:val="both"/>
        <w:rPr>
          <w:b/>
          <w:sz w:val="22"/>
          <w:szCs w:val="22"/>
        </w:rPr>
      </w:pPr>
      <w:r w:rsidRPr="00D850BD">
        <w:rPr>
          <w:b/>
          <w:sz w:val="22"/>
          <w:szCs w:val="22"/>
        </w:rPr>
        <w:t xml:space="preserve">La présente location est consentie moyennant le paiement mensuel d’un loyer hors charges de </w:t>
      </w:r>
      <w:r w:rsidR="00D850BD" w:rsidRPr="00D850BD">
        <w:rPr>
          <w:b/>
          <w:sz w:val="22"/>
          <w:szCs w:val="22"/>
        </w:rPr>
        <w:t>trois</w:t>
      </w:r>
      <w:r w:rsidR="00182A18" w:rsidRPr="00D850BD">
        <w:rPr>
          <w:b/>
          <w:sz w:val="22"/>
          <w:szCs w:val="22"/>
        </w:rPr>
        <w:t xml:space="preserve"> cent </w:t>
      </w:r>
      <w:r w:rsidR="00C82259">
        <w:rPr>
          <w:b/>
          <w:sz w:val="22"/>
          <w:szCs w:val="22"/>
        </w:rPr>
        <w:t>trente</w:t>
      </w:r>
      <w:r w:rsidR="00D850BD" w:rsidRPr="00D850BD">
        <w:rPr>
          <w:b/>
          <w:sz w:val="22"/>
          <w:szCs w:val="22"/>
        </w:rPr>
        <w:t xml:space="preserve"> </w:t>
      </w:r>
      <w:r w:rsidR="00182A18" w:rsidRPr="00D850BD">
        <w:rPr>
          <w:b/>
          <w:sz w:val="22"/>
          <w:szCs w:val="22"/>
        </w:rPr>
        <w:t>euros</w:t>
      </w:r>
      <w:r w:rsidR="00E80FBD" w:rsidRPr="00D850BD">
        <w:rPr>
          <w:b/>
          <w:sz w:val="22"/>
          <w:szCs w:val="22"/>
        </w:rPr>
        <w:t> :</w:t>
      </w:r>
      <w:r w:rsidR="00182A18" w:rsidRPr="00D850BD">
        <w:rPr>
          <w:b/>
          <w:sz w:val="22"/>
          <w:szCs w:val="22"/>
        </w:rPr>
        <w:t xml:space="preserve"> </w:t>
      </w:r>
      <w:r w:rsidR="00171B0E" w:rsidRPr="00D850BD">
        <w:rPr>
          <w:b/>
          <w:sz w:val="22"/>
          <w:szCs w:val="22"/>
        </w:rPr>
        <w:t>3</w:t>
      </w:r>
      <w:r w:rsidR="00C82259">
        <w:rPr>
          <w:b/>
          <w:sz w:val="22"/>
          <w:szCs w:val="22"/>
        </w:rPr>
        <w:t>3</w:t>
      </w:r>
      <w:r w:rsidR="00171B0E" w:rsidRPr="00D850BD">
        <w:rPr>
          <w:b/>
          <w:sz w:val="22"/>
          <w:szCs w:val="22"/>
        </w:rPr>
        <w:t>0</w:t>
      </w:r>
      <w:r w:rsidR="00182A18" w:rsidRPr="00D850BD">
        <w:rPr>
          <w:b/>
          <w:sz w:val="22"/>
          <w:szCs w:val="22"/>
        </w:rPr>
        <w:t xml:space="preserve"> € </w:t>
      </w:r>
      <w:r w:rsidRPr="00D850BD">
        <w:rPr>
          <w:b/>
          <w:sz w:val="22"/>
          <w:szCs w:val="22"/>
        </w:rPr>
        <w:t xml:space="preserve"> </w:t>
      </w:r>
    </w:p>
    <w:p w14:paraId="15775219" w14:textId="77777777" w:rsidR="00182A18" w:rsidRDefault="00182A18" w:rsidP="006B54BC">
      <w:pPr>
        <w:pStyle w:val="Default"/>
        <w:jc w:val="both"/>
        <w:rPr>
          <w:sz w:val="20"/>
          <w:szCs w:val="20"/>
        </w:rPr>
      </w:pPr>
    </w:p>
    <w:p w14:paraId="1D9540AE" w14:textId="77777777" w:rsidR="00B37AF6" w:rsidRPr="00F55693" w:rsidRDefault="00B37AF6" w:rsidP="006B54BC">
      <w:pPr>
        <w:pStyle w:val="Default"/>
        <w:jc w:val="both"/>
        <w:rPr>
          <w:sz w:val="22"/>
          <w:szCs w:val="22"/>
        </w:rPr>
      </w:pPr>
      <w:r>
        <w:rPr>
          <w:b/>
          <w:bCs/>
          <w:i/>
          <w:iCs/>
          <w:sz w:val="22"/>
          <w:szCs w:val="22"/>
        </w:rPr>
        <w:t xml:space="preserve">b) Si le logement est situé dans une zone tendue où s’appliquent des modalités particulières de fixation du loyer, précisez : </w:t>
      </w:r>
      <w:r>
        <w:rPr>
          <w:i/>
          <w:iCs/>
          <w:sz w:val="18"/>
          <w:szCs w:val="18"/>
        </w:rPr>
        <w:t>(</w:t>
      </w:r>
      <w:r w:rsidRPr="00F55693">
        <w:rPr>
          <w:i/>
          <w:iCs/>
          <w:sz w:val="22"/>
          <w:szCs w:val="22"/>
        </w:rPr>
        <w:t xml:space="preserve">La liste des communes situées en zone tendue est disponible sur legifrance.gouv.fr ou sur PAP.fr) </w:t>
      </w:r>
    </w:p>
    <w:p w14:paraId="01DF2483" w14:textId="77777777" w:rsidR="00B37AF6" w:rsidRPr="00F55693" w:rsidRDefault="00B37AF6" w:rsidP="006B54BC">
      <w:pPr>
        <w:pStyle w:val="Default"/>
        <w:jc w:val="both"/>
        <w:rPr>
          <w:rFonts w:eastAsia="MS Gothic"/>
          <w:sz w:val="22"/>
          <w:szCs w:val="22"/>
        </w:rPr>
      </w:pPr>
      <w:r w:rsidRPr="00F55693">
        <w:rPr>
          <w:sz w:val="22"/>
          <w:szCs w:val="22"/>
        </w:rPr>
        <w:t xml:space="preserve">Le loyer du logement est soumis au décret fixant annuellement le montant maximal d'évolution des loyers à la relocation </w:t>
      </w:r>
      <w:r w:rsidRPr="00F55693">
        <w:rPr>
          <w:i/>
          <w:iCs/>
          <w:sz w:val="22"/>
          <w:szCs w:val="22"/>
        </w:rPr>
        <w:t xml:space="preserve">(décret disponible sur legifrance.gouv.fr ou sur PAP.fr) </w:t>
      </w:r>
      <w:r w:rsidRPr="00F55693">
        <w:rPr>
          <w:sz w:val="22"/>
          <w:szCs w:val="22"/>
        </w:rPr>
        <w:t xml:space="preserve">: </w:t>
      </w:r>
      <w:r w:rsidR="00F55693" w:rsidRPr="00F55693">
        <w:rPr>
          <w:rFonts w:ascii="MS Gothic" w:eastAsia="MS Gothic" w:cs="MS Gothic" w:hint="eastAsia"/>
          <w:sz w:val="22"/>
          <w:szCs w:val="22"/>
        </w:rPr>
        <w:sym w:font="Wingdings" w:char="F078"/>
      </w:r>
      <w:r w:rsidRPr="00F55693">
        <w:rPr>
          <w:rFonts w:ascii="MS Gothic" w:eastAsia="MS Gothic" w:cs="MS Gothic"/>
          <w:sz w:val="22"/>
          <w:szCs w:val="22"/>
        </w:rPr>
        <w:t xml:space="preserve"> </w:t>
      </w:r>
      <w:r w:rsidRPr="00F55693">
        <w:rPr>
          <w:rFonts w:eastAsia="MS Gothic"/>
          <w:sz w:val="22"/>
          <w:szCs w:val="22"/>
        </w:rPr>
        <w:t xml:space="preserve">Oui </w:t>
      </w:r>
      <w:r w:rsidRPr="00F55693">
        <w:rPr>
          <w:rFonts w:ascii="MS Gothic" w:eastAsia="MS Gothic" w:cs="MS Gothic" w:hint="eastAsia"/>
          <w:sz w:val="22"/>
          <w:szCs w:val="22"/>
        </w:rPr>
        <w:t>☐</w:t>
      </w:r>
      <w:r w:rsidRPr="00F55693">
        <w:rPr>
          <w:rFonts w:ascii="MS Gothic" w:eastAsia="MS Gothic" w:cs="MS Gothic"/>
          <w:sz w:val="22"/>
          <w:szCs w:val="22"/>
        </w:rPr>
        <w:t xml:space="preserve"> </w:t>
      </w:r>
      <w:r w:rsidRPr="00F55693">
        <w:rPr>
          <w:rFonts w:eastAsia="MS Gothic"/>
          <w:sz w:val="22"/>
          <w:szCs w:val="22"/>
        </w:rPr>
        <w:t xml:space="preserve">Non </w:t>
      </w:r>
    </w:p>
    <w:p w14:paraId="68886C23" w14:textId="77777777" w:rsidR="00182A18" w:rsidRDefault="00182A18" w:rsidP="006B54BC">
      <w:pPr>
        <w:pStyle w:val="Default"/>
        <w:jc w:val="both"/>
        <w:rPr>
          <w:rFonts w:eastAsia="MS Gothic"/>
          <w:sz w:val="22"/>
          <w:szCs w:val="22"/>
        </w:rPr>
      </w:pPr>
    </w:p>
    <w:p w14:paraId="54A95D8C" w14:textId="77777777" w:rsidR="00B37AF6" w:rsidRPr="00F55693" w:rsidRDefault="00B37AF6" w:rsidP="006B54BC">
      <w:pPr>
        <w:pStyle w:val="Default"/>
        <w:jc w:val="both"/>
        <w:rPr>
          <w:rFonts w:eastAsia="MS Gothic"/>
        </w:rPr>
      </w:pPr>
      <w:r w:rsidRPr="00F55693">
        <w:rPr>
          <w:rFonts w:eastAsia="MS Gothic"/>
          <w:b/>
          <w:bCs/>
          <w:i/>
          <w:iCs/>
        </w:rPr>
        <w:t xml:space="preserve">c) Informations relatives au loyer du dernier locataire </w:t>
      </w:r>
    </w:p>
    <w:p w14:paraId="0076A4BF" w14:textId="00A07A7A" w:rsidR="00B37AF6" w:rsidRDefault="00B37AF6" w:rsidP="001A3F17">
      <w:pPr>
        <w:pStyle w:val="Default"/>
        <w:ind w:firstLine="708"/>
        <w:rPr>
          <w:rFonts w:eastAsia="MS Gothic"/>
          <w:sz w:val="20"/>
          <w:szCs w:val="20"/>
        </w:rPr>
      </w:pPr>
      <w:r>
        <w:rPr>
          <w:rFonts w:eastAsia="MS Gothic"/>
          <w:sz w:val="20"/>
          <w:szCs w:val="20"/>
        </w:rPr>
        <w:t>● Montant du dernier loyer appliqué au locataire précédent</w:t>
      </w:r>
      <w:r w:rsidR="001A3F17">
        <w:rPr>
          <w:rFonts w:eastAsia="MS Gothic"/>
          <w:sz w:val="20"/>
          <w:szCs w:val="20"/>
        </w:rPr>
        <w:t xml:space="preserve"> : </w:t>
      </w:r>
      <w:r>
        <w:rPr>
          <w:rFonts w:eastAsia="MS Gothic"/>
          <w:sz w:val="20"/>
          <w:szCs w:val="20"/>
        </w:rPr>
        <w:t>_________</w:t>
      </w:r>
      <w:r w:rsidR="00423251">
        <w:rPr>
          <w:rFonts w:eastAsia="MS Gothic"/>
          <w:sz w:val="20"/>
          <w:szCs w:val="20"/>
        </w:rPr>
        <w:t>3</w:t>
      </w:r>
      <w:r w:rsidR="00F417DC">
        <w:rPr>
          <w:rFonts w:eastAsia="MS Gothic"/>
          <w:sz w:val="20"/>
          <w:szCs w:val="20"/>
        </w:rPr>
        <w:t>4</w:t>
      </w:r>
      <w:r w:rsidR="00423251">
        <w:rPr>
          <w:rFonts w:eastAsia="MS Gothic"/>
          <w:sz w:val="20"/>
          <w:szCs w:val="20"/>
        </w:rPr>
        <w:t>0</w:t>
      </w:r>
      <w:r>
        <w:rPr>
          <w:rFonts w:eastAsia="MS Gothic"/>
          <w:sz w:val="20"/>
          <w:szCs w:val="20"/>
        </w:rPr>
        <w:t xml:space="preserve">____________________€ </w:t>
      </w:r>
    </w:p>
    <w:p w14:paraId="629AE18A" w14:textId="1D450C1B" w:rsidR="00B37AF6" w:rsidRDefault="00B37AF6" w:rsidP="001A3F17">
      <w:pPr>
        <w:pStyle w:val="Default"/>
        <w:ind w:firstLine="708"/>
        <w:rPr>
          <w:rFonts w:eastAsia="MS Gothic"/>
          <w:sz w:val="20"/>
          <w:szCs w:val="20"/>
        </w:rPr>
      </w:pPr>
      <w:r>
        <w:rPr>
          <w:rFonts w:eastAsia="MS Gothic"/>
          <w:sz w:val="20"/>
          <w:szCs w:val="20"/>
        </w:rPr>
        <w:t xml:space="preserve">● Date de versement de ce loyer </w:t>
      </w:r>
      <w:proofErr w:type="gramStart"/>
      <w:r>
        <w:rPr>
          <w:rFonts w:eastAsia="MS Gothic"/>
          <w:sz w:val="20"/>
          <w:szCs w:val="20"/>
        </w:rPr>
        <w:t xml:space="preserve">: </w:t>
      </w:r>
      <w:r w:rsidR="001A3F17">
        <w:rPr>
          <w:rFonts w:eastAsia="MS Gothic"/>
          <w:sz w:val="20"/>
          <w:szCs w:val="20"/>
        </w:rPr>
        <w:t xml:space="preserve"> </w:t>
      </w:r>
      <w:r>
        <w:rPr>
          <w:rFonts w:eastAsia="MS Gothic"/>
          <w:sz w:val="20"/>
          <w:szCs w:val="20"/>
        </w:rPr>
        <w:t>_</w:t>
      </w:r>
      <w:proofErr w:type="gramEnd"/>
      <w:r>
        <w:rPr>
          <w:rFonts w:eastAsia="MS Gothic"/>
          <w:sz w:val="20"/>
          <w:szCs w:val="20"/>
        </w:rPr>
        <w:t>_________________________</w:t>
      </w:r>
      <w:r w:rsidR="00C47E5C">
        <w:rPr>
          <w:rFonts w:eastAsia="MS Gothic"/>
          <w:sz w:val="20"/>
          <w:szCs w:val="20"/>
        </w:rPr>
        <w:t>05 de chaque mois __</w:t>
      </w:r>
      <w:r>
        <w:rPr>
          <w:rFonts w:eastAsia="MS Gothic"/>
          <w:sz w:val="20"/>
          <w:szCs w:val="20"/>
        </w:rPr>
        <w:t xml:space="preserve">___________ </w:t>
      </w:r>
    </w:p>
    <w:p w14:paraId="6ACB6723" w14:textId="2895C3A1" w:rsidR="00B37AF6" w:rsidRDefault="00B37AF6" w:rsidP="001A3F17">
      <w:pPr>
        <w:pStyle w:val="Default"/>
        <w:ind w:firstLine="708"/>
        <w:rPr>
          <w:rFonts w:eastAsia="MS Gothic"/>
          <w:sz w:val="20"/>
          <w:szCs w:val="20"/>
        </w:rPr>
      </w:pPr>
      <w:r>
        <w:rPr>
          <w:rFonts w:eastAsia="MS Gothic"/>
          <w:sz w:val="20"/>
          <w:szCs w:val="20"/>
        </w:rPr>
        <w:t xml:space="preserve">● Date de la dernière révision du loyer </w:t>
      </w:r>
      <w:proofErr w:type="gramStart"/>
      <w:r>
        <w:rPr>
          <w:rFonts w:eastAsia="MS Gothic"/>
          <w:sz w:val="20"/>
          <w:szCs w:val="20"/>
        </w:rPr>
        <w:t>:_</w:t>
      </w:r>
      <w:proofErr w:type="gramEnd"/>
      <w:r>
        <w:rPr>
          <w:rFonts w:eastAsia="MS Gothic"/>
          <w:sz w:val="20"/>
          <w:szCs w:val="20"/>
        </w:rPr>
        <w:t>___</w:t>
      </w:r>
      <w:r w:rsidR="00835723">
        <w:rPr>
          <w:rFonts w:eastAsia="MS Gothic"/>
          <w:sz w:val="20"/>
          <w:szCs w:val="20"/>
        </w:rPr>
        <w:t>aôut</w:t>
      </w:r>
      <w:r>
        <w:rPr>
          <w:rFonts w:eastAsia="MS Gothic"/>
          <w:sz w:val="20"/>
          <w:szCs w:val="20"/>
        </w:rPr>
        <w:t>____________</w:t>
      </w:r>
      <w:r w:rsidR="00C47E5C">
        <w:rPr>
          <w:rFonts w:eastAsia="MS Gothic"/>
          <w:sz w:val="20"/>
          <w:szCs w:val="20"/>
        </w:rPr>
        <w:t>201</w:t>
      </w:r>
      <w:r w:rsidR="00835723">
        <w:rPr>
          <w:rFonts w:eastAsia="MS Gothic"/>
          <w:sz w:val="20"/>
          <w:szCs w:val="20"/>
        </w:rPr>
        <w:t>9</w:t>
      </w:r>
      <w:r>
        <w:rPr>
          <w:rFonts w:eastAsia="MS Gothic"/>
          <w:sz w:val="20"/>
          <w:szCs w:val="20"/>
        </w:rPr>
        <w:t xml:space="preserve">___________________________ </w:t>
      </w:r>
    </w:p>
    <w:p w14:paraId="1840A6A0" w14:textId="77777777" w:rsidR="001A3F17" w:rsidRDefault="001A3F17" w:rsidP="006B54BC">
      <w:pPr>
        <w:pStyle w:val="Default"/>
        <w:jc w:val="both"/>
        <w:rPr>
          <w:rFonts w:eastAsia="MS Gothic"/>
          <w:i/>
          <w:iCs/>
          <w:sz w:val="18"/>
          <w:szCs w:val="18"/>
        </w:rPr>
      </w:pPr>
    </w:p>
    <w:p w14:paraId="0344F3D0" w14:textId="77777777" w:rsidR="00B37AF6" w:rsidRDefault="00B37AF6" w:rsidP="006B54BC">
      <w:pPr>
        <w:pStyle w:val="Default"/>
        <w:jc w:val="both"/>
        <w:rPr>
          <w:rFonts w:eastAsia="MS Gothic"/>
          <w:i/>
          <w:iCs/>
          <w:sz w:val="18"/>
          <w:szCs w:val="18"/>
        </w:rPr>
      </w:pPr>
      <w:r>
        <w:rPr>
          <w:rFonts w:eastAsia="MS Gothic"/>
          <w:i/>
          <w:iCs/>
          <w:sz w:val="18"/>
          <w:szCs w:val="18"/>
        </w:rPr>
        <w:t xml:space="preserve">(Ces 3 mentions ne sont pas à remplir si le locataire précédent a quitté le logement depuis au moins dix-huit mois avant la signature du présent bail) </w:t>
      </w:r>
    </w:p>
    <w:p w14:paraId="074A2212" w14:textId="77777777" w:rsidR="00F55693" w:rsidRDefault="00F55693" w:rsidP="006B54BC">
      <w:pPr>
        <w:pStyle w:val="Default"/>
        <w:jc w:val="both"/>
        <w:rPr>
          <w:rFonts w:eastAsia="MS Gothic"/>
          <w:sz w:val="18"/>
          <w:szCs w:val="18"/>
        </w:rPr>
      </w:pPr>
    </w:p>
    <w:p w14:paraId="4209C629" w14:textId="77777777" w:rsidR="00B37AF6" w:rsidRDefault="00B37AF6" w:rsidP="006B54BC">
      <w:pPr>
        <w:pStyle w:val="Default"/>
        <w:jc w:val="both"/>
        <w:rPr>
          <w:rFonts w:eastAsia="MS Gothic"/>
          <w:b/>
          <w:bCs/>
        </w:rPr>
      </w:pPr>
      <w:r w:rsidRPr="00F55693">
        <w:rPr>
          <w:rFonts w:eastAsia="MS Gothic"/>
          <w:b/>
          <w:bCs/>
        </w:rPr>
        <w:t xml:space="preserve">2/ Modalités de révision du loyer </w:t>
      </w:r>
    </w:p>
    <w:p w14:paraId="0C03F784" w14:textId="77777777" w:rsidR="00172875" w:rsidRPr="00F55693" w:rsidRDefault="00172875" w:rsidP="006B54BC">
      <w:pPr>
        <w:pStyle w:val="Default"/>
        <w:jc w:val="both"/>
        <w:rPr>
          <w:rFonts w:eastAsia="MS Gothic"/>
        </w:rPr>
      </w:pPr>
    </w:p>
    <w:p w14:paraId="0F3B4B56" w14:textId="77777777" w:rsidR="00B37AF6" w:rsidRDefault="00B37AF6" w:rsidP="001A3F17">
      <w:pPr>
        <w:pStyle w:val="Default"/>
        <w:ind w:firstLine="708"/>
        <w:jc w:val="both"/>
        <w:rPr>
          <w:rFonts w:eastAsia="MS Gothic"/>
          <w:sz w:val="20"/>
          <w:szCs w:val="20"/>
        </w:rPr>
      </w:pPr>
      <w:r>
        <w:rPr>
          <w:rFonts w:eastAsia="MS Gothic"/>
          <w:b/>
          <w:bCs/>
          <w:sz w:val="22"/>
          <w:szCs w:val="22"/>
        </w:rPr>
        <w:t xml:space="preserve">• </w:t>
      </w:r>
      <w:r w:rsidRPr="00F55693">
        <w:rPr>
          <w:rFonts w:eastAsia="MS Gothic"/>
          <w:b/>
          <w:bCs/>
        </w:rPr>
        <w:t>Date de révision</w:t>
      </w:r>
      <w:r>
        <w:rPr>
          <w:rFonts w:eastAsia="MS Gothic"/>
          <w:b/>
          <w:bCs/>
          <w:sz w:val="22"/>
          <w:szCs w:val="22"/>
        </w:rPr>
        <w:t xml:space="preserve"> : </w:t>
      </w:r>
      <w:r w:rsidRPr="00F55693">
        <w:rPr>
          <w:rFonts w:eastAsia="MS Gothic"/>
          <w:sz w:val="22"/>
          <w:szCs w:val="22"/>
        </w:rPr>
        <w:t>Le loyer sera indexé chaque année, à la date anniversaire du contrat.</w:t>
      </w:r>
      <w:r>
        <w:rPr>
          <w:rFonts w:eastAsia="MS Gothic"/>
          <w:sz w:val="20"/>
          <w:szCs w:val="20"/>
        </w:rPr>
        <w:t xml:space="preserve"> </w:t>
      </w:r>
    </w:p>
    <w:p w14:paraId="70C5E78C" w14:textId="77777777" w:rsidR="00B37AF6" w:rsidRPr="00F55693" w:rsidRDefault="00B37AF6" w:rsidP="001A3F17">
      <w:pPr>
        <w:pStyle w:val="Default"/>
        <w:ind w:firstLine="708"/>
        <w:jc w:val="both"/>
        <w:rPr>
          <w:rFonts w:eastAsia="MS Gothic"/>
          <w:sz w:val="22"/>
          <w:szCs w:val="22"/>
        </w:rPr>
      </w:pPr>
      <w:r>
        <w:rPr>
          <w:rFonts w:eastAsia="MS Gothic"/>
          <w:b/>
          <w:bCs/>
          <w:sz w:val="22"/>
          <w:szCs w:val="22"/>
        </w:rPr>
        <w:t xml:space="preserve">• </w:t>
      </w:r>
      <w:r w:rsidRPr="00F55693">
        <w:rPr>
          <w:rFonts w:eastAsia="MS Gothic"/>
          <w:b/>
          <w:bCs/>
        </w:rPr>
        <w:t>Date ou trimestre de référence de l’IRL</w:t>
      </w:r>
      <w:r>
        <w:rPr>
          <w:rFonts w:eastAsia="MS Gothic"/>
          <w:b/>
          <w:bCs/>
          <w:sz w:val="22"/>
          <w:szCs w:val="22"/>
        </w:rPr>
        <w:t xml:space="preserve"> </w:t>
      </w:r>
      <w:r w:rsidRPr="00F55693">
        <w:rPr>
          <w:rFonts w:eastAsia="MS Gothic"/>
          <w:sz w:val="22"/>
          <w:szCs w:val="22"/>
        </w:rPr>
        <w:t xml:space="preserve">(l'Indice de Référence des Loyers </w:t>
      </w:r>
      <w:r w:rsidRPr="00F55693">
        <w:rPr>
          <w:rFonts w:eastAsia="MS Gothic"/>
          <w:i/>
          <w:iCs/>
          <w:sz w:val="22"/>
          <w:szCs w:val="22"/>
        </w:rPr>
        <w:t>disponible sur insee.fr ou pap.fr</w:t>
      </w:r>
      <w:r w:rsidRPr="00F55693">
        <w:rPr>
          <w:rFonts w:eastAsia="MS Gothic"/>
          <w:sz w:val="22"/>
          <w:szCs w:val="22"/>
        </w:rPr>
        <w:t xml:space="preserve">) </w:t>
      </w:r>
    </w:p>
    <w:p w14:paraId="7350E6BC" w14:textId="77777777" w:rsidR="001A3F17" w:rsidRDefault="001A3F17" w:rsidP="006B54BC">
      <w:pPr>
        <w:pStyle w:val="Default"/>
        <w:jc w:val="both"/>
        <w:rPr>
          <w:rFonts w:eastAsia="MS Gothic"/>
          <w:sz w:val="22"/>
          <w:szCs w:val="22"/>
        </w:rPr>
      </w:pPr>
    </w:p>
    <w:p w14:paraId="01B0A453" w14:textId="2AC6E254" w:rsidR="00B37AF6" w:rsidRPr="00F55693" w:rsidRDefault="00B37AF6" w:rsidP="006B54BC">
      <w:pPr>
        <w:pStyle w:val="Default"/>
        <w:jc w:val="both"/>
        <w:rPr>
          <w:rFonts w:eastAsia="MS Gothic"/>
          <w:sz w:val="22"/>
          <w:szCs w:val="22"/>
        </w:rPr>
      </w:pPr>
      <w:r w:rsidRPr="00F55693">
        <w:rPr>
          <w:rFonts w:eastAsia="MS Gothic"/>
          <w:sz w:val="22"/>
          <w:szCs w:val="22"/>
        </w:rPr>
        <w:t>L’indice à retenir est le dernier indice publié à la signature du contrat. Le dernier indice publié étant celui du ____________________</w:t>
      </w:r>
      <w:r w:rsidR="00F41B31">
        <w:rPr>
          <w:rFonts w:eastAsia="MS Gothic"/>
          <w:sz w:val="22"/>
          <w:szCs w:val="22"/>
        </w:rPr>
        <w:t>4</w:t>
      </w:r>
      <w:r w:rsidR="00423251" w:rsidRPr="00423251">
        <w:rPr>
          <w:rFonts w:eastAsia="MS Gothic"/>
          <w:sz w:val="22"/>
          <w:szCs w:val="22"/>
          <w:vertAlign w:val="superscript"/>
        </w:rPr>
        <w:t>e</w:t>
      </w:r>
      <w:r w:rsidR="00423251">
        <w:rPr>
          <w:rFonts w:eastAsia="MS Gothic"/>
          <w:sz w:val="22"/>
          <w:szCs w:val="22"/>
        </w:rPr>
        <w:t xml:space="preserve"> </w:t>
      </w:r>
      <w:r w:rsidRPr="00F55693">
        <w:rPr>
          <w:rFonts w:eastAsia="MS Gothic"/>
          <w:sz w:val="22"/>
          <w:szCs w:val="22"/>
        </w:rPr>
        <w:t>trimestre 20</w:t>
      </w:r>
      <w:r w:rsidR="00423251">
        <w:rPr>
          <w:rFonts w:eastAsia="MS Gothic"/>
          <w:sz w:val="22"/>
          <w:szCs w:val="22"/>
        </w:rPr>
        <w:t>19</w:t>
      </w:r>
      <w:r w:rsidR="00C47E5C">
        <w:rPr>
          <w:rFonts w:eastAsia="MS Gothic"/>
          <w:sz w:val="22"/>
          <w:szCs w:val="22"/>
        </w:rPr>
        <w:t>,</w:t>
      </w:r>
      <w:r w:rsidRPr="00F55693">
        <w:rPr>
          <w:rFonts w:eastAsia="MS Gothic"/>
          <w:sz w:val="22"/>
          <w:szCs w:val="22"/>
        </w:rPr>
        <w:t xml:space="preserve"> qui s’élève à </w:t>
      </w:r>
      <w:r w:rsidR="00423251">
        <w:rPr>
          <w:rFonts w:eastAsia="MS Gothic"/>
          <w:sz w:val="22"/>
          <w:szCs w:val="22"/>
        </w:rPr>
        <w:t>1</w:t>
      </w:r>
      <w:r w:rsidR="00F41B31">
        <w:rPr>
          <w:rFonts w:eastAsia="MS Gothic"/>
          <w:sz w:val="22"/>
          <w:szCs w:val="22"/>
        </w:rPr>
        <w:t>30</w:t>
      </w:r>
      <w:r w:rsidR="00423251">
        <w:rPr>
          <w:rFonts w:eastAsia="MS Gothic"/>
          <w:sz w:val="22"/>
          <w:szCs w:val="22"/>
        </w:rPr>
        <w:t>,2</w:t>
      </w:r>
      <w:r w:rsidR="00F41B31">
        <w:rPr>
          <w:rFonts w:eastAsia="MS Gothic"/>
          <w:sz w:val="22"/>
          <w:szCs w:val="22"/>
        </w:rPr>
        <w:t>6</w:t>
      </w:r>
      <w:r w:rsidR="00423251">
        <w:rPr>
          <w:rFonts w:eastAsia="MS Gothic"/>
          <w:sz w:val="22"/>
          <w:szCs w:val="22"/>
        </w:rPr>
        <w:t xml:space="preserve"> </w:t>
      </w:r>
      <w:r w:rsidRPr="00F55693">
        <w:rPr>
          <w:rFonts w:eastAsia="MS Gothic"/>
          <w:sz w:val="22"/>
          <w:szCs w:val="22"/>
        </w:rPr>
        <w:t xml:space="preserve">______________________________________________ </w:t>
      </w:r>
    </w:p>
    <w:p w14:paraId="709CB886" w14:textId="77777777" w:rsidR="00B37AF6" w:rsidRDefault="00B37AF6" w:rsidP="006B54BC">
      <w:pPr>
        <w:jc w:val="both"/>
        <w:rPr>
          <w:rFonts w:eastAsia="MS Gothic"/>
        </w:rPr>
      </w:pPr>
      <w:r w:rsidRPr="00172875">
        <w:rPr>
          <w:rFonts w:eastAsia="MS Gothic"/>
        </w:rPr>
        <w:t>A défaut de manifester sa volonté d'appliquer la révision du loyer dans un délai d'un an suivant sa date de prise d'effet, le bailleur est réputé avoir renoncé au bénéfice de cette clause pour l'année écoulée. Si le bailleur manifeste sa volonté de réviser le loyer dans le délai d'un an, cette révision de loyer prend effet à compter de sa demande.</w:t>
      </w:r>
    </w:p>
    <w:p w14:paraId="475FEB9C" w14:textId="77777777" w:rsidR="00172875" w:rsidRDefault="00172875" w:rsidP="006B54BC">
      <w:pPr>
        <w:jc w:val="both"/>
      </w:pPr>
    </w:p>
    <w:p w14:paraId="45DEA50D" w14:textId="77777777" w:rsidR="001A3F17" w:rsidRDefault="001A3F17" w:rsidP="001A3F17">
      <w:pPr>
        <w:pStyle w:val="Default"/>
        <w:jc w:val="both"/>
        <w:rPr>
          <w:i/>
          <w:iCs/>
          <w:u w:val="single"/>
        </w:rPr>
      </w:pPr>
    </w:p>
    <w:p w14:paraId="096EB459" w14:textId="77777777" w:rsidR="001A3F17" w:rsidRDefault="001A3F17" w:rsidP="001A3F17">
      <w:pPr>
        <w:pStyle w:val="Default"/>
        <w:jc w:val="both"/>
        <w:rPr>
          <w:i/>
          <w:iCs/>
          <w:u w:val="single"/>
        </w:rPr>
      </w:pPr>
    </w:p>
    <w:p w14:paraId="77097EE3" w14:textId="77777777" w:rsidR="00172875" w:rsidRPr="00CA2FE9" w:rsidRDefault="00172875" w:rsidP="00337F63">
      <w:pPr>
        <w:pStyle w:val="Default"/>
        <w:numPr>
          <w:ilvl w:val="0"/>
          <w:numId w:val="22"/>
        </w:numPr>
        <w:jc w:val="both"/>
        <w:rPr>
          <w:i/>
          <w:iCs/>
          <w:u w:val="single"/>
        </w:rPr>
      </w:pPr>
      <w:r w:rsidRPr="00CA2FE9">
        <w:rPr>
          <w:i/>
          <w:iCs/>
          <w:u w:val="single"/>
        </w:rPr>
        <w:t xml:space="preserve">Charges récupérables </w:t>
      </w:r>
    </w:p>
    <w:p w14:paraId="4255D263" w14:textId="77777777" w:rsidR="00172875" w:rsidRDefault="00172875" w:rsidP="006B54BC">
      <w:pPr>
        <w:pStyle w:val="Default"/>
        <w:ind w:left="720"/>
        <w:jc w:val="both"/>
        <w:rPr>
          <w:sz w:val="26"/>
          <w:szCs w:val="26"/>
        </w:rPr>
      </w:pPr>
    </w:p>
    <w:p w14:paraId="7174E69F" w14:textId="77777777" w:rsidR="00172875" w:rsidRDefault="00172875" w:rsidP="006B54BC">
      <w:pPr>
        <w:pStyle w:val="Default"/>
        <w:jc w:val="both"/>
        <w:rPr>
          <w:sz w:val="22"/>
          <w:szCs w:val="22"/>
        </w:rPr>
      </w:pPr>
      <w:r>
        <w:rPr>
          <w:b/>
          <w:bCs/>
          <w:sz w:val="22"/>
          <w:szCs w:val="22"/>
        </w:rPr>
        <w:t xml:space="preserve">Modalités de règlement des charges récupérables </w:t>
      </w:r>
    </w:p>
    <w:p w14:paraId="2CC0469E" w14:textId="77777777" w:rsidR="00F02996" w:rsidRDefault="00F02996" w:rsidP="006B54BC">
      <w:pPr>
        <w:pStyle w:val="Default"/>
        <w:jc w:val="both"/>
        <w:rPr>
          <w:sz w:val="20"/>
          <w:szCs w:val="20"/>
        </w:rPr>
      </w:pPr>
    </w:p>
    <w:p w14:paraId="6761E1C1" w14:textId="77777777" w:rsidR="00172875" w:rsidRPr="00FA4EB1" w:rsidRDefault="00172875" w:rsidP="006B54BC">
      <w:pPr>
        <w:pStyle w:val="Default"/>
        <w:jc w:val="both"/>
        <w:rPr>
          <w:sz w:val="22"/>
          <w:szCs w:val="22"/>
        </w:rPr>
      </w:pPr>
      <w:r w:rsidRPr="00FA4EB1">
        <w:rPr>
          <w:sz w:val="22"/>
          <w:szCs w:val="22"/>
        </w:rPr>
        <w:t xml:space="preserve">Cochez et complétez l’une des deux options suivantes : </w:t>
      </w:r>
    </w:p>
    <w:p w14:paraId="311E9875" w14:textId="77777777" w:rsidR="00F02996" w:rsidRDefault="00F02996" w:rsidP="006B54BC">
      <w:pPr>
        <w:pStyle w:val="Default"/>
        <w:jc w:val="both"/>
        <w:rPr>
          <w:sz w:val="20"/>
          <w:szCs w:val="20"/>
        </w:rPr>
      </w:pPr>
    </w:p>
    <w:p w14:paraId="7DCB9731" w14:textId="77777777" w:rsidR="00172875" w:rsidRDefault="00172875" w:rsidP="006B54BC">
      <w:pPr>
        <w:pStyle w:val="Default"/>
        <w:jc w:val="both"/>
        <w:rPr>
          <w:rFonts w:eastAsia="MS Gothic"/>
        </w:rPr>
      </w:pPr>
      <w:r w:rsidRPr="00FA4EB1">
        <w:rPr>
          <w:rFonts w:ascii="MS Gothic" w:eastAsia="MS Gothic" w:cs="MS Gothic" w:hint="eastAsia"/>
        </w:rPr>
        <w:t>☐</w:t>
      </w:r>
      <w:r w:rsidRPr="00FA4EB1">
        <w:rPr>
          <w:rFonts w:ascii="MS Gothic" w:eastAsia="MS Gothic" w:cs="MS Gothic"/>
        </w:rPr>
        <w:t xml:space="preserve"> </w:t>
      </w:r>
      <w:r w:rsidRPr="00FA4EB1">
        <w:rPr>
          <w:rFonts w:eastAsia="MS Gothic"/>
          <w:b/>
        </w:rPr>
        <w:t>Montant réel</w:t>
      </w:r>
      <w:r w:rsidRPr="00FA4EB1">
        <w:rPr>
          <w:rFonts w:eastAsia="MS Gothic"/>
        </w:rPr>
        <w:t xml:space="preserve"> </w:t>
      </w:r>
    </w:p>
    <w:p w14:paraId="06743913" w14:textId="77777777" w:rsidR="001A3F17" w:rsidRPr="00FA4EB1" w:rsidRDefault="001A3F17" w:rsidP="006B54BC">
      <w:pPr>
        <w:pStyle w:val="Default"/>
        <w:jc w:val="both"/>
        <w:rPr>
          <w:rFonts w:eastAsia="MS Gothic"/>
        </w:rPr>
      </w:pPr>
    </w:p>
    <w:p w14:paraId="33BE5490" w14:textId="77777777" w:rsidR="00172875" w:rsidRPr="00F02996" w:rsidRDefault="00172875" w:rsidP="006B54BC">
      <w:pPr>
        <w:pStyle w:val="Default"/>
        <w:jc w:val="both"/>
        <w:rPr>
          <w:rFonts w:eastAsia="MS Gothic"/>
          <w:sz w:val="22"/>
          <w:szCs w:val="22"/>
        </w:rPr>
      </w:pPr>
      <w:r w:rsidRPr="00F02996">
        <w:rPr>
          <w:rFonts w:eastAsia="MS Gothic"/>
          <w:sz w:val="22"/>
          <w:szCs w:val="22"/>
        </w:rPr>
        <w:t xml:space="preserve">En sus du loyer, le locataire rembourse au Bailleur sa quote-part de charges réglementaires conformément à la liste fixée par le décret N° 87-713 </w:t>
      </w:r>
      <w:r w:rsidRPr="00F02996">
        <w:rPr>
          <w:rFonts w:eastAsia="MS Gothic"/>
          <w:i/>
          <w:iCs/>
          <w:sz w:val="22"/>
          <w:szCs w:val="22"/>
        </w:rPr>
        <w:t xml:space="preserve">(voir rubrique 1.3.2. de la notice d’information) </w:t>
      </w:r>
    </w:p>
    <w:p w14:paraId="27BED6CE" w14:textId="77777777" w:rsidR="00172875" w:rsidRPr="00F02996" w:rsidRDefault="00172875" w:rsidP="001A3F17">
      <w:pPr>
        <w:pStyle w:val="Default"/>
        <w:ind w:left="708"/>
        <w:jc w:val="both"/>
        <w:rPr>
          <w:rFonts w:eastAsia="MS Gothic"/>
          <w:sz w:val="22"/>
          <w:szCs w:val="22"/>
        </w:rPr>
      </w:pPr>
      <w:r w:rsidRPr="00F02996">
        <w:rPr>
          <w:rFonts w:ascii="MS Gothic" w:eastAsia="MS Gothic" w:cs="MS Gothic" w:hint="eastAsia"/>
          <w:sz w:val="22"/>
          <w:szCs w:val="22"/>
        </w:rPr>
        <w:t>☐</w:t>
      </w:r>
      <w:r w:rsidRPr="00F02996">
        <w:rPr>
          <w:rFonts w:ascii="MS Gothic" w:eastAsia="MS Gothic" w:cs="MS Gothic"/>
          <w:sz w:val="22"/>
          <w:szCs w:val="22"/>
        </w:rPr>
        <w:t xml:space="preserve"> </w:t>
      </w:r>
      <w:r w:rsidRPr="00F02996">
        <w:rPr>
          <w:rFonts w:eastAsia="MS Gothic"/>
          <w:sz w:val="22"/>
          <w:szCs w:val="22"/>
        </w:rPr>
        <w:t xml:space="preserve">Ces charges donnent lieu au versement d'une provision mensuelle, s'élevant à </w:t>
      </w:r>
      <w:r w:rsidRPr="00F02996">
        <w:rPr>
          <w:rFonts w:eastAsia="MS Gothic"/>
          <w:i/>
          <w:iCs/>
          <w:sz w:val="22"/>
          <w:szCs w:val="22"/>
        </w:rPr>
        <w:t>(en toutes lettres</w:t>
      </w:r>
      <w:proofErr w:type="gramStart"/>
      <w:r w:rsidR="001A3F17">
        <w:rPr>
          <w:rFonts w:eastAsia="MS Gothic"/>
          <w:i/>
          <w:iCs/>
          <w:sz w:val="22"/>
          <w:szCs w:val="22"/>
        </w:rPr>
        <w:t>) :</w:t>
      </w:r>
      <w:proofErr w:type="gramEnd"/>
      <w:r w:rsidRPr="00F02996">
        <w:rPr>
          <w:rFonts w:eastAsia="MS Gothic"/>
          <w:sz w:val="22"/>
          <w:szCs w:val="22"/>
        </w:rPr>
        <w:t xml:space="preserve">____________________________________________________________________€ payable en même temps que le loyer. </w:t>
      </w:r>
    </w:p>
    <w:p w14:paraId="5F43630B" w14:textId="77777777" w:rsidR="00172875" w:rsidRPr="00F02996" w:rsidRDefault="00172875" w:rsidP="001A3F17">
      <w:pPr>
        <w:pStyle w:val="Default"/>
        <w:ind w:left="708"/>
        <w:jc w:val="both"/>
        <w:rPr>
          <w:rFonts w:eastAsia="MS Gothic"/>
          <w:sz w:val="22"/>
          <w:szCs w:val="22"/>
        </w:rPr>
      </w:pPr>
      <w:r w:rsidRPr="00F02996">
        <w:rPr>
          <w:rFonts w:eastAsia="MS Gothic"/>
          <w:sz w:val="22"/>
          <w:szCs w:val="22"/>
        </w:rPr>
        <w:t xml:space="preserve">Une régularisation de ces charges doit être effectuée chaque année. Cette provision sera réajustée chaque année en fonction des dépenses réelles de l'année précédente et de l'état prévisionnel des dépenses pour l'année en cours. </w:t>
      </w:r>
    </w:p>
    <w:p w14:paraId="373B7E67" w14:textId="77777777" w:rsidR="00172875" w:rsidRDefault="00172875" w:rsidP="001A3F17">
      <w:pPr>
        <w:pStyle w:val="Default"/>
        <w:ind w:left="708"/>
        <w:jc w:val="both"/>
        <w:rPr>
          <w:rFonts w:eastAsia="MS Gothic"/>
          <w:i/>
          <w:iCs/>
          <w:sz w:val="18"/>
          <w:szCs w:val="18"/>
        </w:rPr>
      </w:pPr>
      <w:r>
        <w:rPr>
          <w:rFonts w:ascii="MS Gothic" w:eastAsia="MS Gothic" w:cs="MS Gothic" w:hint="eastAsia"/>
          <w:sz w:val="22"/>
          <w:szCs w:val="22"/>
        </w:rPr>
        <w:t>☐</w:t>
      </w:r>
      <w:r>
        <w:rPr>
          <w:rFonts w:ascii="MS Gothic" w:eastAsia="MS Gothic" w:cs="MS Gothic"/>
          <w:sz w:val="22"/>
          <w:szCs w:val="22"/>
        </w:rPr>
        <w:t xml:space="preserve"> </w:t>
      </w:r>
      <w:r w:rsidRPr="00F02996">
        <w:rPr>
          <w:rFonts w:eastAsia="MS Gothic"/>
          <w:sz w:val="22"/>
          <w:szCs w:val="22"/>
        </w:rPr>
        <w:t xml:space="preserve">Ces charges ne donnent pas lieu au versement d’une provision mensuelle, mais seront acquittées ponctuellement à la demande du bailleur sur justificatif des dépenses engagées </w:t>
      </w:r>
      <w:r w:rsidRPr="00F02996">
        <w:rPr>
          <w:rFonts w:eastAsia="MS Gothic"/>
          <w:i/>
          <w:iCs/>
          <w:sz w:val="22"/>
          <w:szCs w:val="22"/>
        </w:rPr>
        <w:t>(Ce mode de récupération des charges n’est pas d’usage pour les immeubles collectifs. Il peut être utilisé pour les maisons individuelles).</w:t>
      </w:r>
      <w:r>
        <w:rPr>
          <w:rFonts w:eastAsia="MS Gothic"/>
          <w:i/>
          <w:iCs/>
          <w:sz w:val="18"/>
          <w:szCs w:val="18"/>
        </w:rPr>
        <w:t xml:space="preserve"> </w:t>
      </w:r>
    </w:p>
    <w:p w14:paraId="006D145B" w14:textId="77777777" w:rsidR="00F02996" w:rsidRDefault="00F02996" w:rsidP="006B54BC">
      <w:pPr>
        <w:pStyle w:val="Default"/>
        <w:jc w:val="both"/>
        <w:rPr>
          <w:rFonts w:eastAsia="MS Gothic"/>
          <w:sz w:val="18"/>
          <w:szCs w:val="18"/>
        </w:rPr>
      </w:pPr>
    </w:p>
    <w:p w14:paraId="73B29FDA" w14:textId="77777777" w:rsidR="00172875" w:rsidRPr="00FA4EB1" w:rsidRDefault="00F02996" w:rsidP="006B54BC">
      <w:pPr>
        <w:pStyle w:val="Default"/>
        <w:jc w:val="both"/>
        <w:rPr>
          <w:rFonts w:eastAsia="MS Gothic"/>
        </w:rPr>
      </w:pPr>
      <w:r w:rsidRPr="00FA4EB1">
        <w:rPr>
          <w:rFonts w:ascii="MS Gothic" w:eastAsia="MS Gothic" w:cs="MS Gothic" w:hint="eastAsia"/>
        </w:rPr>
        <w:sym w:font="Wingdings" w:char="F078"/>
      </w:r>
      <w:r w:rsidR="00172875" w:rsidRPr="00FA4EB1">
        <w:rPr>
          <w:rFonts w:ascii="MS Gothic" w:eastAsia="MS Gothic" w:cs="MS Gothic"/>
        </w:rPr>
        <w:t xml:space="preserve"> </w:t>
      </w:r>
      <w:r w:rsidR="00172875" w:rsidRPr="00FA4EB1">
        <w:rPr>
          <w:rFonts w:eastAsia="MS Gothic"/>
          <w:b/>
        </w:rPr>
        <w:t>Montant forfaitaire</w:t>
      </w:r>
      <w:r w:rsidR="00172875" w:rsidRPr="00FA4EB1">
        <w:rPr>
          <w:rFonts w:eastAsia="MS Gothic"/>
        </w:rPr>
        <w:t xml:space="preserve"> </w:t>
      </w:r>
    </w:p>
    <w:p w14:paraId="26AB6243" w14:textId="77777777" w:rsidR="00172875" w:rsidRPr="00F02996" w:rsidRDefault="00172875" w:rsidP="006B54BC">
      <w:pPr>
        <w:pStyle w:val="Default"/>
        <w:jc w:val="both"/>
        <w:rPr>
          <w:rFonts w:eastAsia="MS Gothic"/>
          <w:sz w:val="22"/>
          <w:szCs w:val="22"/>
        </w:rPr>
      </w:pPr>
      <w:r w:rsidRPr="00F02996">
        <w:rPr>
          <w:rFonts w:eastAsia="MS Gothic"/>
          <w:sz w:val="22"/>
          <w:szCs w:val="22"/>
        </w:rPr>
        <w:t xml:space="preserve">Les parties conviennent de la récupération des charges par le bailleur sous la forme d’un forfait. Ce montant ne peut pas être manifestement disproportionné au regard des charges réelles. </w:t>
      </w:r>
    </w:p>
    <w:p w14:paraId="17E5714B" w14:textId="0147B6D2" w:rsidR="00172875" w:rsidRPr="00F02996" w:rsidRDefault="00172875" w:rsidP="006B54BC">
      <w:pPr>
        <w:pStyle w:val="Default"/>
        <w:jc w:val="both"/>
        <w:rPr>
          <w:rFonts w:eastAsia="MS Gothic"/>
          <w:sz w:val="22"/>
          <w:szCs w:val="22"/>
        </w:rPr>
      </w:pPr>
      <w:r w:rsidRPr="00F02996">
        <w:rPr>
          <w:rFonts w:eastAsia="MS Gothic"/>
          <w:sz w:val="22"/>
          <w:szCs w:val="22"/>
        </w:rPr>
        <w:t xml:space="preserve">Le forfait de charges est fixé à </w:t>
      </w:r>
      <w:r w:rsidRPr="00F02996">
        <w:rPr>
          <w:rFonts w:eastAsia="MS Gothic"/>
          <w:i/>
          <w:iCs/>
          <w:sz w:val="22"/>
          <w:szCs w:val="22"/>
        </w:rPr>
        <w:t xml:space="preserve">(en toutes lettres) </w:t>
      </w:r>
      <w:r w:rsidRPr="00F02996">
        <w:rPr>
          <w:rFonts w:eastAsia="MS Gothic"/>
          <w:sz w:val="22"/>
          <w:szCs w:val="22"/>
        </w:rPr>
        <w:t>:</w:t>
      </w:r>
      <w:r w:rsidR="00C82259">
        <w:rPr>
          <w:rFonts w:eastAsia="MS Gothic"/>
          <w:b/>
          <w:bCs/>
          <w:sz w:val="22"/>
          <w:szCs w:val="22"/>
        </w:rPr>
        <w:t>soixante</w:t>
      </w:r>
      <w:r w:rsidR="00F41B31">
        <w:rPr>
          <w:rFonts w:eastAsia="MS Gothic"/>
          <w:b/>
          <w:sz w:val="22"/>
          <w:szCs w:val="22"/>
        </w:rPr>
        <w:t>-</w:t>
      </w:r>
      <w:r w:rsidR="00A4293B" w:rsidRPr="00300F0A">
        <w:rPr>
          <w:rFonts w:eastAsia="MS Gothic"/>
          <w:b/>
          <w:sz w:val="22"/>
          <w:szCs w:val="22"/>
        </w:rPr>
        <w:t>dix</w:t>
      </w:r>
      <w:r w:rsidR="00F02996" w:rsidRPr="00300F0A">
        <w:rPr>
          <w:rFonts w:eastAsia="MS Gothic"/>
          <w:b/>
          <w:sz w:val="22"/>
          <w:szCs w:val="22"/>
        </w:rPr>
        <w:t xml:space="preserve"> euros (</w:t>
      </w:r>
      <w:r w:rsidR="00C82259">
        <w:rPr>
          <w:rFonts w:eastAsia="MS Gothic"/>
          <w:b/>
          <w:sz w:val="22"/>
          <w:szCs w:val="22"/>
        </w:rPr>
        <w:t>7</w:t>
      </w:r>
      <w:r w:rsidR="00F41B31">
        <w:rPr>
          <w:rFonts w:eastAsia="MS Gothic"/>
          <w:b/>
          <w:sz w:val="22"/>
          <w:szCs w:val="22"/>
        </w:rPr>
        <w:t xml:space="preserve">0 </w:t>
      </w:r>
      <w:r w:rsidR="00FA4EB1" w:rsidRPr="00300F0A">
        <w:rPr>
          <w:rFonts w:eastAsia="MS Gothic"/>
          <w:b/>
          <w:sz w:val="22"/>
          <w:szCs w:val="22"/>
        </w:rPr>
        <w:t>€)</w:t>
      </w:r>
      <w:r w:rsidRPr="00300F0A">
        <w:rPr>
          <w:rFonts w:eastAsia="MS Gothic"/>
          <w:b/>
          <w:sz w:val="22"/>
          <w:szCs w:val="22"/>
        </w:rPr>
        <w:t>,</w:t>
      </w:r>
      <w:r w:rsidRPr="00F02996">
        <w:rPr>
          <w:rFonts w:eastAsia="MS Gothic"/>
          <w:sz w:val="22"/>
          <w:szCs w:val="22"/>
        </w:rPr>
        <w:t xml:space="preserve"> par mois. Il sera acquitté en même temps que le loyer, et révisé chaque année aux mêmes conditions que celui-ci. </w:t>
      </w:r>
    </w:p>
    <w:p w14:paraId="583812A0" w14:textId="77777777" w:rsidR="00F02996" w:rsidRDefault="00F02996" w:rsidP="006B54BC">
      <w:pPr>
        <w:pStyle w:val="Default"/>
        <w:jc w:val="both"/>
        <w:rPr>
          <w:rFonts w:eastAsia="MS Gothic"/>
          <w:sz w:val="20"/>
          <w:szCs w:val="20"/>
        </w:rPr>
      </w:pPr>
    </w:p>
    <w:p w14:paraId="7A2F6FCB" w14:textId="77777777" w:rsidR="00172875" w:rsidRPr="00337F63" w:rsidRDefault="00172875" w:rsidP="00337F63">
      <w:pPr>
        <w:pStyle w:val="Default"/>
        <w:numPr>
          <w:ilvl w:val="0"/>
          <w:numId w:val="22"/>
        </w:numPr>
        <w:jc w:val="both"/>
        <w:rPr>
          <w:rFonts w:eastAsia="MS Gothic"/>
          <w:i/>
          <w:iCs/>
          <w:u w:val="single"/>
        </w:rPr>
      </w:pPr>
      <w:r w:rsidRPr="00337F63">
        <w:rPr>
          <w:rFonts w:eastAsia="MS Gothic"/>
          <w:i/>
          <w:iCs/>
          <w:u w:val="single"/>
        </w:rPr>
        <w:t xml:space="preserve">Assurance du logement </w:t>
      </w:r>
    </w:p>
    <w:p w14:paraId="08E0BFA0" w14:textId="77777777" w:rsidR="00F02996" w:rsidRDefault="00F02996" w:rsidP="006B54BC">
      <w:pPr>
        <w:pStyle w:val="Default"/>
        <w:ind w:left="360"/>
        <w:jc w:val="both"/>
        <w:rPr>
          <w:rFonts w:eastAsia="MS Gothic"/>
          <w:sz w:val="26"/>
          <w:szCs w:val="26"/>
        </w:rPr>
      </w:pPr>
    </w:p>
    <w:p w14:paraId="312420C9" w14:textId="77777777" w:rsidR="00172875" w:rsidRDefault="00172875" w:rsidP="006B54BC">
      <w:pPr>
        <w:pStyle w:val="Default"/>
        <w:jc w:val="both"/>
        <w:rPr>
          <w:rFonts w:eastAsia="MS Gothic"/>
          <w:sz w:val="22"/>
          <w:szCs w:val="22"/>
        </w:rPr>
      </w:pPr>
      <w:r w:rsidRPr="00F02996">
        <w:rPr>
          <w:rFonts w:eastAsia="MS Gothic"/>
          <w:sz w:val="22"/>
          <w:szCs w:val="22"/>
        </w:rPr>
        <w:t xml:space="preserve">• Le locataire est tenu de s’assurer contre les risques locatifs et d’en justifier à la remise des clés puis chaque année à la demande du Bailleur </w:t>
      </w:r>
      <w:r w:rsidRPr="00F02996">
        <w:rPr>
          <w:rFonts w:eastAsia="MS Gothic"/>
          <w:i/>
          <w:iCs/>
          <w:sz w:val="22"/>
          <w:szCs w:val="22"/>
        </w:rPr>
        <w:t>(Notice d’information rubrique 2.2.)</w:t>
      </w:r>
      <w:r w:rsidRPr="00F02996">
        <w:rPr>
          <w:rFonts w:eastAsia="MS Gothic"/>
          <w:sz w:val="22"/>
          <w:szCs w:val="22"/>
        </w:rPr>
        <w:t xml:space="preserve">. </w:t>
      </w:r>
    </w:p>
    <w:p w14:paraId="520A99AF" w14:textId="77777777" w:rsidR="00F02996" w:rsidRPr="00F02996" w:rsidRDefault="00F02996" w:rsidP="006B54BC">
      <w:pPr>
        <w:pStyle w:val="Default"/>
        <w:jc w:val="both"/>
        <w:rPr>
          <w:rFonts w:eastAsia="MS Gothic"/>
          <w:sz w:val="22"/>
          <w:szCs w:val="22"/>
        </w:rPr>
      </w:pPr>
    </w:p>
    <w:p w14:paraId="7BB6A02B" w14:textId="77777777" w:rsidR="00172875" w:rsidRDefault="00172875" w:rsidP="006B54BC">
      <w:pPr>
        <w:pStyle w:val="Default"/>
        <w:jc w:val="both"/>
        <w:rPr>
          <w:rFonts w:eastAsia="MS Gothic"/>
          <w:sz w:val="22"/>
          <w:szCs w:val="22"/>
        </w:rPr>
      </w:pPr>
      <w:r w:rsidRPr="00F02996">
        <w:rPr>
          <w:rFonts w:eastAsia="MS Gothic"/>
          <w:sz w:val="22"/>
          <w:szCs w:val="22"/>
        </w:rPr>
        <w:t xml:space="preserve">• </w:t>
      </w:r>
      <w:r w:rsidRPr="00FA4EB1">
        <w:rPr>
          <w:rFonts w:eastAsia="MS Gothic"/>
          <w:b/>
          <w:bCs/>
        </w:rPr>
        <w:t>EN CAS DE COLOCATION</w:t>
      </w:r>
      <w:r w:rsidRPr="00F02996">
        <w:rPr>
          <w:rFonts w:eastAsia="MS Gothic"/>
          <w:sz w:val="22"/>
          <w:szCs w:val="22"/>
        </w:rPr>
        <w:t xml:space="preserve">, les parties peuvent convenir dès la conclusion du bail de la souscription par le Bailleur de cette assurance pour le compte des Colocataires. Précisez : </w:t>
      </w:r>
    </w:p>
    <w:p w14:paraId="282B8A68" w14:textId="77777777" w:rsidR="00F02996" w:rsidRPr="00F02996" w:rsidRDefault="00F02996" w:rsidP="006B54BC">
      <w:pPr>
        <w:pStyle w:val="Default"/>
        <w:jc w:val="both"/>
        <w:rPr>
          <w:rFonts w:eastAsia="MS Gothic"/>
          <w:sz w:val="22"/>
          <w:szCs w:val="22"/>
        </w:rPr>
      </w:pPr>
    </w:p>
    <w:p w14:paraId="29698A21" w14:textId="77777777" w:rsidR="00F02996" w:rsidRDefault="00172875" w:rsidP="006B54BC">
      <w:pPr>
        <w:pStyle w:val="Default"/>
        <w:jc w:val="both"/>
        <w:rPr>
          <w:rFonts w:eastAsia="MS Gothic"/>
          <w:sz w:val="22"/>
          <w:szCs w:val="22"/>
        </w:rPr>
      </w:pPr>
      <w:r w:rsidRPr="00F02996">
        <w:rPr>
          <w:rFonts w:eastAsia="MS Gothic"/>
          <w:sz w:val="22"/>
          <w:szCs w:val="22"/>
        </w:rPr>
        <w:t xml:space="preserve">Souscription par le bailleur d'une assurance pour le compte des COLOCATAIRES : </w:t>
      </w:r>
      <w:r w:rsidRPr="00F02996">
        <w:rPr>
          <w:rFonts w:ascii="MS Gothic" w:eastAsia="MS Gothic" w:cs="MS Gothic" w:hint="eastAsia"/>
          <w:sz w:val="22"/>
          <w:szCs w:val="22"/>
        </w:rPr>
        <w:t>☐</w:t>
      </w:r>
      <w:r w:rsidRPr="00F02996">
        <w:rPr>
          <w:rFonts w:ascii="MS Gothic" w:eastAsia="MS Gothic" w:cs="MS Gothic"/>
          <w:sz w:val="22"/>
          <w:szCs w:val="22"/>
        </w:rPr>
        <w:t xml:space="preserve"> </w:t>
      </w:r>
      <w:r w:rsidRPr="00F02996">
        <w:rPr>
          <w:rFonts w:eastAsia="MS Gothic"/>
          <w:sz w:val="22"/>
          <w:szCs w:val="22"/>
        </w:rPr>
        <w:t xml:space="preserve">Oui </w:t>
      </w:r>
      <w:r w:rsidR="00F02996">
        <w:rPr>
          <w:rFonts w:ascii="MS Gothic" w:eastAsia="MS Gothic" w:cs="MS Gothic" w:hint="eastAsia"/>
          <w:sz w:val="22"/>
          <w:szCs w:val="22"/>
        </w:rPr>
        <w:sym w:font="Wingdings" w:char="F078"/>
      </w:r>
      <w:r w:rsidRPr="00F02996">
        <w:rPr>
          <w:rFonts w:ascii="MS Gothic" w:eastAsia="MS Gothic" w:cs="MS Gothic"/>
          <w:sz w:val="22"/>
          <w:szCs w:val="22"/>
        </w:rPr>
        <w:t xml:space="preserve"> </w:t>
      </w:r>
      <w:r w:rsidRPr="00F02996">
        <w:rPr>
          <w:rFonts w:eastAsia="MS Gothic"/>
          <w:sz w:val="22"/>
          <w:szCs w:val="22"/>
        </w:rPr>
        <w:t xml:space="preserve">Non </w:t>
      </w:r>
    </w:p>
    <w:p w14:paraId="50E4DF5E" w14:textId="77777777" w:rsidR="00F02996" w:rsidRDefault="00F02996" w:rsidP="006B54BC">
      <w:pPr>
        <w:pStyle w:val="Default"/>
        <w:jc w:val="both"/>
        <w:rPr>
          <w:rFonts w:eastAsia="MS Gothic"/>
          <w:sz w:val="22"/>
          <w:szCs w:val="22"/>
        </w:rPr>
      </w:pPr>
    </w:p>
    <w:p w14:paraId="7759E8A5" w14:textId="77777777" w:rsidR="00F02996" w:rsidRDefault="00F02996" w:rsidP="006B54BC">
      <w:pPr>
        <w:pStyle w:val="Default"/>
        <w:jc w:val="both"/>
        <w:rPr>
          <w:rFonts w:eastAsia="MS Gothic"/>
          <w:sz w:val="22"/>
          <w:szCs w:val="22"/>
        </w:rPr>
      </w:pPr>
    </w:p>
    <w:p w14:paraId="4F3EF76E" w14:textId="77777777" w:rsidR="00F02996" w:rsidRPr="00337F63" w:rsidRDefault="00F02996" w:rsidP="00337F63">
      <w:pPr>
        <w:pStyle w:val="Paragraphedeliste"/>
        <w:numPr>
          <w:ilvl w:val="0"/>
          <w:numId w:val="22"/>
        </w:numPr>
        <w:autoSpaceDE w:val="0"/>
        <w:autoSpaceDN w:val="0"/>
        <w:adjustRightInd w:val="0"/>
        <w:spacing w:after="0" w:line="240" w:lineRule="auto"/>
        <w:jc w:val="both"/>
        <w:rPr>
          <w:rFonts w:ascii="Calibri" w:hAnsi="Calibri" w:cs="Calibri"/>
          <w:i/>
          <w:iCs/>
          <w:color w:val="000000"/>
          <w:sz w:val="26"/>
          <w:szCs w:val="26"/>
          <w:u w:val="single"/>
        </w:rPr>
      </w:pPr>
      <w:r w:rsidRPr="00337F63">
        <w:rPr>
          <w:rFonts w:ascii="Calibri" w:hAnsi="Calibri" w:cs="Calibri"/>
          <w:i/>
          <w:iCs/>
          <w:color w:val="000000"/>
          <w:sz w:val="26"/>
          <w:szCs w:val="26"/>
          <w:u w:val="single"/>
        </w:rPr>
        <w:t xml:space="preserve">Modalités de paiement </w:t>
      </w:r>
    </w:p>
    <w:p w14:paraId="3DA7099B" w14:textId="77777777" w:rsidR="00FA4EB1" w:rsidRPr="00FA4EB1" w:rsidRDefault="00FA4EB1" w:rsidP="00FA4EB1">
      <w:pPr>
        <w:pStyle w:val="Paragraphedeliste"/>
        <w:autoSpaceDE w:val="0"/>
        <w:autoSpaceDN w:val="0"/>
        <w:adjustRightInd w:val="0"/>
        <w:spacing w:after="0" w:line="240" w:lineRule="auto"/>
        <w:jc w:val="both"/>
        <w:rPr>
          <w:rFonts w:ascii="Calibri" w:hAnsi="Calibri" w:cs="Calibri"/>
          <w:color w:val="000000"/>
          <w:sz w:val="26"/>
          <w:szCs w:val="26"/>
        </w:rPr>
      </w:pPr>
    </w:p>
    <w:p w14:paraId="4C28668F" w14:textId="77777777" w:rsidR="00F02996" w:rsidRPr="00F02996" w:rsidRDefault="00F02996" w:rsidP="006B54BC">
      <w:pPr>
        <w:autoSpaceDE w:val="0"/>
        <w:autoSpaceDN w:val="0"/>
        <w:adjustRightInd w:val="0"/>
        <w:spacing w:after="0" w:line="240" w:lineRule="auto"/>
        <w:jc w:val="both"/>
        <w:rPr>
          <w:rFonts w:ascii="Calibri" w:hAnsi="Calibri" w:cs="Calibri"/>
          <w:color w:val="000000"/>
        </w:rPr>
      </w:pPr>
      <w:r w:rsidRPr="00F02996">
        <w:rPr>
          <w:rFonts w:ascii="Calibri" w:hAnsi="Calibri" w:cs="Calibri"/>
          <w:b/>
          <w:bCs/>
          <w:color w:val="000000"/>
        </w:rPr>
        <w:t xml:space="preserve">• Périodicité de paiement : </w:t>
      </w:r>
    </w:p>
    <w:p w14:paraId="44F36154" w14:textId="77777777" w:rsidR="009F389B" w:rsidRDefault="00F02996" w:rsidP="001A3F17">
      <w:pPr>
        <w:autoSpaceDE w:val="0"/>
        <w:autoSpaceDN w:val="0"/>
        <w:adjustRightInd w:val="0"/>
        <w:spacing w:after="0" w:line="240" w:lineRule="auto"/>
        <w:ind w:firstLine="708"/>
        <w:jc w:val="both"/>
        <w:rPr>
          <w:rFonts w:ascii="Calibri" w:eastAsia="MS Gothic" w:hAnsi="Calibri" w:cs="Calibri"/>
          <w:color w:val="000000"/>
          <w:sz w:val="20"/>
          <w:szCs w:val="20"/>
        </w:rPr>
      </w:pPr>
      <w:r w:rsidRPr="00F02996">
        <w:rPr>
          <w:rFonts w:ascii="MS Gothic" w:eastAsia="MS Gothic" w:hAnsi="Calibri" w:cs="MS Gothic" w:hint="eastAsia"/>
          <w:color w:val="000000"/>
        </w:rPr>
        <w:t>☐</w:t>
      </w:r>
      <w:r w:rsidRPr="00F02996">
        <w:rPr>
          <w:rFonts w:ascii="MS Gothic" w:eastAsia="MS Gothic" w:hAnsi="Calibri" w:cs="MS Gothic"/>
          <w:color w:val="000000"/>
        </w:rPr>
        <w:t xml:space="preserve"> </w:t>
      </w:r>
      <w:r w:rsidRPr="00F02996">
        <w:rPr>
          <w:rFonts w:ascii="Calibri" w:eastAsia="MS Gothic" w:hAnsi="Calibri" w:cs="Calibri"/>
          <w:color w:val="000000"/>
        </w:rPr>
        <w:t xml:space="preserve">Le loyer </w:t>
      </w:r>
      <w:proofErr w:type="gramStart"/>
      <w:r w:rsidRPr="00F02996">
        <w:rPr>
          <w:rFonts w:ascii="Calibri" w:eastAsia="MS Gothic" w:hAnsi="Calibri" w:cs="Calibri"/>
          <w:color w:val="000000"/>
        </w:rPr>
        <w:t>et</w:t>
      </w:r>
      <w:proofErr w:type="gramEnd"/>
      <w:r w:rsidRPr="00F02996">
        <w:rPr>
          <w:rFonts w:ascii="Calibri" w:eastAsia="MS Gothic" w:hAnsi="Calibri" w:cs="Calibri"/>
          <w:color w:val="000000"/>
        </w:rPr>
        <w:t xml:space="preserve"> les charges sont payables mensuellement et d’avance, le </w:t>
      </w:r>
      <w:r w:rsidR="009F389B" w:rsidRPr="009F389B">
        <w:rPr>
          <w:rFonts w:ascii="Calibri" w:eastAsia="MS Gothic" w:hAnsi="Calibri" w:cs="Calibri"/>
          <w:color w:val="000000"/>
        </w:rPr>
        <w:t>5</w:t>
      </w:r>
      <w:r w:rsidRPr="00F02996">
        <w:rPr>
          <w:rFonts w:ascii="Calibri" w:eastAsia="MS Gothic" w:hAnsi="Calibri" w:cs="Calibri"/>
          <w:color w:val="000000"/>
        </w:rPr>
        <w:t xml:space="preserve"> de chaque mois</w:t>
      </w:r>
      <w:r w:rsidRPr="00F02996">
        <w:rPr>
          <w:rFonts w:ascii="Calibri" w:eastAsia="MS Gothic" w:hAnsi="Calibri" w:cs="Calibri"/>
          <w:color w:val="000000"/>
          <w:sz w:val="20"/>
          <w:szCs w:val="20"/>
        </w:rPr>
        <w:t xml:space="preserve">. </w:t>
      </w:r>
    </w:p>
    <w:p w14:paraId="47E9A423" w14:textId="77777777" w:rsidR="009F389B" w:rsidRDefault="009F389B" w:rsidP="006B54BC">
      <w:pPr>
        <w:autoSpaceDE w:val="0"/>
        <w:autoSpaceDN w:val="0"/>
        <w:adjustRightInd w:val="0"/>
        <w:spacing w:after="0" w:line="240" w:lineRule="auto"/>
        <w:jc w:val="both"/>
        <w:rPr>
          <w:rFonts w:ascii="Calibri" w:eastAsia="MS Gothic" w:hAnsi="Calibri" w:cs="Calibri"/>
          <w:b/>
          <w:bCs/>
          <w:color w:val="000000"/>
        </w:rPr>
      </w:pPr>
    </w:p>
    <w:p w14:paraId="694ABDA3" w14:textId="469F863A" w:rsidR="00F02996" w:rsidRPr="00F02996" w:rsidRDefault="00F02996" w:rsidP="006B54BC">
      <w:pPr>
        <w:autoSpaceDE w:val="0"/>
        <w:autoSpaceDN w:val="0"/>
        <w:adjustRightInd w:val="0"/>
        <w:spacing w:after="0" w:line="240" w:lineRule="auto"/>
        <w:jc w:val="both"/>
        <w:rPr>
          <w:rFonts w:ascii="Calibri" w:eastAsia="MS Gothic" w:hAnsi="Calibri" w:cs="Calibri"/>
          <w:color w:val="000000"/>
          <w:sz w:val="20"/>
          <w:szCs w:val="20"/>
        </w:rPr>
      </w:pPr>
      <w:r w:rsidRPr="00F02996">
        <w:rPr>
          <w:rFonts w:ascii="Calibri" w:eastAsia="MS Gothic" w:hAnsi="Calibri" w:cs="Calibri"/>
          <w:b/>
          <w:bCs/>
          <w:color w:val="000000"/>
        </w:rPr>
        <w:t xml:space="preserve">• Montant total dû à chaque échéance : </w:t>
      </w:r>
      <w:r w:rsidR="00CC16A6">
        <w:rPr>
          <w:rFonts w:ascii="Calibri" w:eastAsia="MS Gothic" w:hAnsi="Calibri" w:cs="Calibri"/>
          <w:b/>
          <w:bCs/>
          <w:color w:val="000000"/>
        </w:rPr>
        <w:t>4</w:t>
      </w:r>
      <w:r w:rsidR="00C82259">
        <w:rPr>
          <w:rFonts w:ascii="Calibri" w:eastAsia="MS Gothic" w:hAnsi="Calibri" w:cs="Calibri"/>
          <w:b/>
          <w:bCs/>
          <w:color w:val="000000"/>
        </w:rPr>
        <w:t>0</w:t>
      </w:r>
      <w:r w:rsidR="00CC16A6">
        <w:rPr>
          <w:rFonts w:ascii="Calibri" w:eastAsia="MS Gothic" w:hAnsi="Calibri" w:cs="Calibri"/>
          <w:b/>
          <w:bCs/>
          <w:color w:val="000000"/>
        </w:rPr>
        <w:t>0</w:t>
      </w:r>
      <w:r w:rsidR="009F389B">
        <w:rPr>
          <w:rFonts w:ascii="Calibri" w:eastAsia="MS Gothic" w:hAnsi="Calibri" w:cs="Calibri"/>
          <w:b/>
          <w:bCs/>
          <w:color w:val="000000"/>
        </w:rPr>
        <w:t xml:space="preserve"> €</w:t>
      </w:r>
      <w:r w:rsidRPr="00F02996">
        <w:rPr>
          <w:rFonts w:ascii="Calibri" w:eastAsia="MS Gothic" w:hAnsi="Calibri" w:cs="Calibri"/>
          <w:color w:val="000000"/>
          <w:sz w:val="20"/>
          <w:szCs w:val="20"/>
        </w:rPr>
        <w:t xml:space="preserve"> </w:t>
      </w:r>
    </w:p>
    <w:p w14:paraId="7359F7C5" w14:textId="77777777" w:rsidR="009F389B" w:rsidRDefault="009F389B" w:rsidP="006B54BC">
      <w:pPr>
        <w:autoSpaceDE w:val="0"/>
        <w:autoSpaceDN w:val="0"/>
        <w:adjustRightInd w:val="0"/>
        <w:spacing w:after="0" w:line="240" w:lineRule="auto"/>
        <w:jc w:val="both"/>
        <w:rPr>
          <w:rFonts w:ascii="Calibri" w:eastAsia="MS Gothic" w:hAnsi="Calibri" w:cs="Calibri"/>
          <w:color w:val="000000"/>
          <w:sz w:val="20"/>
          <w:szCs w:val="20"/>
        </w:rPr>
      </w:pPr>
    </w:p>
    <w:p w14:paraId="5D832D70" w14:textId="77777777" w:rsidR="00F02996" w:rsidRPr="00FA4EB1" w:rsidRDefault="00F02996" w:rsidP="006B54BC">
      <w:pPr>
        <w:autoSpaceDE w:val="0"/>
        <w:autoSpaceDN w:val="0"/>
        <w:adjustRightInd w:val="0"/>
        <w:spacing w:after="0" w:line="240" w:lineRule="auto"/>
        <w:jc w:val="both"/>
        <w:rPr>
          <w:rFonts w:ascii="Calibri" w:eastAsia="MS Gothic" w:hAnsi="Calibri" w:cs="Calibri"/>
          <w:color w:val="000000"/>
        </w:rPr>
      </w:pPr>
      <w:r w:rsidRPr="00FA4EB1">
        <w:rPr>
          <w:rFonts w:ascii="Calibri" w:eastAsia="MS Gothic" w:hAnsi="Calibri" w:cs="Calibri"/>
          <w:color w:val="000000"/>
        </w:rPr>
        <w:t xml:space="preserve">Ce montant total se décompose de la façon suivante : </w:t>
      </w:r>
    </w:p>
    <w:p w14:paraId="0C72F8AF" w14:textId="5956812D" w:rsidR="00F02996" w:rsidRPr="00FA4EB1" w:rsidRDefault="00F02996" w:rsidP="001A3F17">
      <w:pPr>
        <w:autoSpaceDE w:val="0"/>
        <w:autoSpaceDN w:val="0"/>
        <w:adjustRightInd w:val="0"/>
        <w:spacing w:after="0" w:line="240" w:lineRule="auto"/>
        <w:ind w:firstLine="708"/>
        <w:jc w:val="both"/>
        <w:rPr>
          <w:rFonts w:ascii="Calibri" w:eastAsia="MS Gothic" w:hAnsi="Calibri" w:cs="Calibri"/>
          <w:color w:val="000000"/>
        </w:rPr>
      </w:pPr>
      <w:proofErr w:type="gramStart"/>
      <w:r w:rsidRPr="00FA4EB1">
        <w:rPr>
          <w:rFonts w:ascii="Courier New" w:eastAsia="MS Gothic" w:hAnsi="Courier New" w:cs="Courier New"/>
          <w:color w:val="000000"/>
        </w:rPr>
        <w:t>o</w:t>
      </w:r>
      <w:proofErr w:type="gramEnd"/>
      <w:r w:rsidRPr="00FA4EB1">
        <w:rPr>
          <w:rFonts w:ascii="Courier New" w:eastAsia="MS Gothic" w:hAnsi="Courier New" w:cs="Courier New"/>
          <w:color w:val="000000"/>
        </w:rPr>
        <w:t xml:space="preserve"> </w:t>
      </w:r>
      <w:r w:rsidRPr="00FA4EB1">
        <w:rPr>
          <w:rFonts w:ascii="Calibri" w:eastAsia="MS Gothic" w:hAnsi="Calibri" w:cs="Calibri"/>
          <w:color w:val="000000"/>
        </w:rPr>
        <w:t xml:space="preserve">Loyer : </w:t>
      </w:r>
      <w:r w:rsidR="00171B0E">
        <w:rPr>
          <w:rFonts w:ascii="Calibri" w:eastAsia="MS Gothic" w:hAnsi="Calibri" w:cs="Calibri"/>
          <w:color w:val="000000"/>
        </w:rPr>
        <w:t>3</w:t>
      </w:r>
      <w:r w:rsidR="00C82259">
        <w:rPr>
          <w:rFonts w:ascii="Calibri" w:eastAsia="MS Gothic" w:hAnsi="Calibri" w:cs="Calibri"/>
          <w:color w:val="000000"/>
        </w:rPr>
        <w:t>3</w:t>
      </w:r>
      <w:r w:rsidR="00171B0E">
        <w:rPr>
          <w:rFonts w:ascii="Calibri" w:eastAsia="MS Gothic" w:hAnsi="Calibri" w:cs="Calibri"/>
          <w:color w:val="000000"/>
        </w:rPr>
        <w:t>0</w:t>
      </w:r>
      <w:r w:rsidR="009F389B" w:rsidRPr="00FA4EB1">
        <w:rPr>
          <w:rFonts w:ascii="Calibri" w:eastAsia="MS Gothic" w:hAnsi="Calibri" w:cs="Calibri"/>
          <w:color w:val="000000"/>
        </w:rPr>
        <w:t xml:space="preserve"> €</w:t>
      </w:r>
    </w:p>
    <w:p w14:paraId="31BB00A1" w14:textId="1B747DE7" w:rsidR="00F02996" w:rsidRPr="00FA4EB1" w:rsidRDefault="00F02996" w:rsidP="001A3F17">
      <w:pPr>
        <w:autoSpaceDE w:val="0"/>
        <w:autoSpaceDN w:val="0"/>
        <w:adjustRightInd w:val="0"/>
        <w:spacing w:after="137" w:line="240" w:lineRule="auto"/>
        <w:ind w:firstLine="708"/>
        <w:jc w:val="both"/>
        <w:rPr>
          <w:rFonts w:ascii="Calibri" w:eastAsia="MS Gothic" w:hAnsi="Calibri" w:cs="Calibri"/>
          <w:color w:val="000000"/>
        </w:rPr>
      </w:pPr>
      <w:proofErr w:type="gramStart"/>
      <w:r w:rsidRPr="00FA4EB1">
        <w:rPr>
          <w:rFonts w:ascii="Courier New" w:eastAsia="MS Gothic" w:hAnsi="Courier New" w:cs="Courier New"/>
          <w:color w:val="000000"/>
        </w:rPr>
        <w:t>o</w:t>
      </w:r>
      <w:proofErr w:type="gramEnd"/>
      <w:r w:rsidRPr="00FA4EB1">
        <w:rPr>
          <w:rFonts w:ascii="Courier New" w:eastAsia="MS Gothic" w:hAnsi="Courier New" w:cs="Courier New"/>
          <w:color w:val="000000"/>
        </w:rPr>
        <w:t xml:space="preserve"> </w:t>
      </w:r>
      <w:r w:rsidRPr="00FA4EB1">
        <w:rPr>
          <w:rFonts w:ascii="Calibri" w:eastAsia="MS Gothic" w:hAnsi="Calibri" w:cs="Calibri"/>
          <w:color w:val="000000"/>
        </w:rPr>
        <w:t xml:space="preserve">Charges récupérables : </w:t>
      </w:r>
      <w:r w:rsidR="00C82259">
        <w:rPr>
          <w:rFonts w:ascii="Calibri" w:eastAsia="MS Gothic" w:hAnsi="Calibri" w:cs="Calibri"/>
          <w:color w:val="000000"/>
        </w:rPr>
        <w:t>7</w:t>
      </w:r>
      <w:r w:rsidR="00171B0E">
        <w:rPr>
          <w:rFonts w:ascii="Calibri" w:eastAsia="MS Gothic" w:hAnsi="Calibri" w:cs="Calibri"/>
          <w:color w:val="000000"/>
        </w:rPr>
        <w:t>0</w:t>
      </w:r>
      <w:r w:rsidR="009F389B" w:rsidRPr="00FA4EB1">
        <w:rPr>
          <w:rFonts w:ascii="Calibri" w:eastAsia="MS Gothic" w:hAnsi="Calibri" w:cs="Calibri"/>
          <w:color w:val="000000"/>
        </w:rPr>
        <w:t xml:space="preserve"> €</w:t>
      </w:r>
    </w:p>
    <w:p w14:paraId="6E13FD06" w14:textId="77777777" w:rsidR="00F02996" w:rsidRPr="00F02996" w:rsidRDefault="00F02996" w:rsidP="006B54BC">
      <w:pPr>
        <w:autoSpaceDE w:val="0"/>
        <w:autoSpaceDN w:val="0"/>
        <w:adjustRightInd w:val="0"/>
        <w:spacing w:after="0" w:line="240" w:lineRule="auto"/>
        <w:jc w:val="both"/>
        <w:rPr>
          <w:rFonts w:ascii="Calibri" w:eastAsia="MS Gothic" w:hAnsi="Calibri" w:cs="Calibri"/>
          <w:color w:val="000000"/>
          <w:sz w:val="20"/>
          <w:szCs w:val="20"/>
        </w:rPr>
      </w:pPr>
    </w:p>
    <w:p w14:paraId="0FDEB589" w14:textId="77777777" w:rsidR="00F02996" w:rsidRPr="00FA4EB1" w:rsidRDefault="00F02996" w:rsidP="00337F63">
      <w:pPr>
        <w:pStyle w:val="Paragraphedeliste"/>
        <w:numPr>
          <w:ilvl w:val="0"/>
          <w:numId w:val="22"/>
        </w:numPr>
        <w:autoSpaceDE w:val="0"/>
        <w:autoSpaceDN w:val="0"/>
        <w:adjustRightInd w:val="0"/>
        <w:spacing w:after="0" w:line="240" w:lineRule="auto"/>
        <w:jc w:val="both"/>
        <w:rPr>
          <w:rFonts w:ascii="Calibri" w:eastAsia="MS Gothic" w:hAnsi="Calibri" w:cs="Calibri"/>
          <w:i/>
          <w:iCs/>
          <w:color w:val="000000"/>
          <w:sz w:val="18"/>
          <w:szCs w:val="18"/>
        </w:rPr>
      </w:pPr>
      <w:r w:rsidRPr="00337F63">
        <w:rPr>
          <w:rFonts w:ascii="Calibri" w:eastAsia="MS Gothic" w:hAnsi="Calibri" w:cs="Calibri"/>
          <w:i/>
          <w:iCs/>
          <w:color w:val="000000"/>
          <w:sz w:val="24"/>
          <w:szCs w:val="24"/>
          <w:u w:val="single"/>
        </w:rPr>
        <w:lastRenderedPageBreak/>
        <w:t>Le cas échéant, exclusivement lors d'un renouvellement de contrat, modalités de réévaluation d'un loyer manifestement sous-évalué</w:t>
      </w:r>
      <w:r w:rsidRPr="00FA4EB1">
        <w:rPr>
          <w:rFonts w:ascii="Calibri" w:eastAsia="MS Gothic" w:hAnsi="Calibri" w:cs="Calibri"/>
          <w:i/>
          <w:iCs/>
          <w:color w:val="000000"/>
          <w:sz w:val="24"/>
          <w:szCs w:val="24"/>
        </w:rPr>
        <w:t xml:space="preserve"> (*) (Voir rubrique 1.3.1.3. de la notice</w:t>
      </w:r>
      <w:r w:rsidRPr="00FA4EB1">
        <w:rPr>
          <w:rFonts w:ascii="Calibri" w:eastAsia="MS Gothic" w:hAnsi="Calibri" w:cs="Calibri"/>
          <w:i/>
          <w:iCs/>
          <w:color w:val="000000"/>
          <w:sz w:val="18"/>
          <w:szCs w:val="18"/>
        </w:rPr>
        <w:t xml:space="preserve"> d’information) </w:t>
      </w:r>
    </w:p>
    <w:p w14:paraId="6DE7010A" w14:textId="77777777" w:rsidR="00FA4EB1" w:rsidRPr="00FA4EB1" w:rsidRDefault="00FA4EB1" w:rsidP="00FA4EB1">
      <w:pPr>
        <w:autoSpaceDE w:val="0"/>
        <w:autoSpaceDN w:val="0"/>
        <w:adjustRightInd w:val="0"/>
        <w:spacing w:after="0" w:line="240" w:lineRule="auto"/>
        <w:jc w:val="both"/>
        <w:rPr>
          <w:rFonts w:ascii="Calibri" w:eastAsia="MS Gothic" w:hAnsi="Calibri" w:cs="Calibri"/>
          <w:color w:val="000000"/>
          <w:sz w:val="18"/>
          <w:szCs w:val="18"/>
        </w:rPr>
      </w:pPr>
    </w:p>
    <w:p w14:paraId="521FC648" w14:textId="77777777" w:rsidR="00F02996" w:rsidRPr="00F02996" w:rsidRDefault="00F02996" w:rsidP="00FA4EB1">
      <w:pPr>
        <w:autoSpaceDE w:val="0"/>
        <w:autoSpaceDN w:val="0"/>
        <w:adjustRightInd w:val="0"/>
        <w:spacing w:after="0" w:line="240" w:lineRule="auto"/>
        <w:rPr>
          <w:rFonts w:ascii="Calibri" w:eastAsia="MS Gothic" w:hAnsi="Calibri" w:cs="Calibri"/>
          <w:color w:val="000000"/>
          <w:sz w:val="20"/>
          <w:szCs w:val="20"/>
        </w:rPr>
      </w:pPr>
      <w:r w:rsidRPr="00F02996">
        <w:rPr>
          <w:rFonts w:ascii="Calibri" w:eastAsia="MS Gothic" w:hAnsi="Calibri" w:cs="Calibri"/>
          <w:color w:val="000000"/>
        </w:rPr>
        <w:t xml:space="preserve">• </w:t>
      </w:r>
      <w:r w:rsidRPr="00F02996">
        <w:rPr>
          <w:rFonts w:ascii="Calibri" w:eastAsia="MS Gothic" w:hAnsi="Calibri" w:cs="Calibri"/>
          <w:color w:val="000000"/>
          <w:sz w:val="20"/>
          <w:szCs w:val="20"/>
        </w:rPr>
        <w:t xml:space="preserve">Montant de la hausse ou de la baisse de loyer mensuelle : ________________________________________€ </w:t>
      </w:r>
    </w:p>
    <w:p w14:paraId="2806967E" w14:textId="77777777" w:rsidR="00F02996" w:rsidRPr="00F02996" w:rsidRDefault="00F02996" w:rsidP="006B54BC">
      <w:pPr>
        <w:autoSpaceDE w:val="0"/>
        <w:autoSpaceDN w:val="0"/>
        <w:adjustRightInd w:val="0"/>
        <w:spacing w:after="0" w:line="240" w:lineRule="auto"/>
        <w:jc w:val="both"/>
        <w:rPr>
          <w:rFonts w:ascii="Calibri" w:eastAsia="MS Gothic" w:hAnsi="Calibri" w:cs="Calibri"/>
          <w:color w:val="000000"/>
        </w:rPr>
      </w:pPr>
      <w:r w:rsidRPr="00F02996">
        <w:rPr>
          <w:rFonts w:ascii="Calibri" w:eastAsia="MS Gothic" w:hAnsi="Calibri" w:cs="Calibri"/>
          <w:color w:val="000000"/>
        </w:rPr>
        <w:t xml:space="preserve">• </w:t>
      </w:r>
      <w:r w:rsidRPr="00F02996">
        <w:rPr>
          <w:rFonts w:ascii="Calibri" w:eastAsia="MS Gothic" w:hAnsi="Calibri" w:cs="Calibri"/>
          <w:color w:val="000000"/>
          <w:sz w:val="20"/>
          <w:szCs w:val="20"/>
        </w:rPr>
        <w:t xml:space="preserve">Modalité d'application annuelle de la hausse </w:t>
      </w:r>
      <w:r w:rsidRPr="00F02996">
        <w:rPr>
          <w:rFonts w:ascii="Calibri" w:eastAsia="MS Gothic" w:hAnsi="Calibri" w:cs="Calibri"/>
          <w:i/>
          <w:iCs/>
          <w:color w:val="000000"/>
          <w:sz w:val="18"/>
          <w:szCs w:val="18"/>
        </w:rPr>
        <w:t xml:space="preserve">(par tiers ou par sixième selon la durée du contrat et le montant de la hausse de loyer) </w:t>
      </w:r>
      <w:r w:rsidRPr="00F02996">
        <w:rPr>
          <w:rFonts w:ascii="Calibri" w:eastAsia="MS Gothic" w:hAnsi="Calibri" w:cs="Calibri"/>
          <w:color w:val="000000"/>
          <w:sz w:val="20"/>
          <w:szCs w:val="20"/>
        </w:rPr>
        <w:t xml:space="preserve">: </w:t>
      </w:r>
      <w:r w:rsidRPr="00F02996">
        <w:rPr>
          <w:rFonts w:ascii="MS Gothic" w:eastAsia="MS Gothic" w:hAnsi="Calibri" w:cs="MS Gothic" w:hint="eastAsia"/>
          <w:color w:val="000000"/>
        </w:rPr>
        <w:t>☐</w:t>
      </w:r>
      <w:r w:rsidRPr="00F02996">
        <w:rPr>
          <w:rFonts w:ascii="MS Gothic" w:eastAsia="MS Gothic" w:hAnsi="Calibri" w:cs="MS Gothic"/>
          <w:color w:val="000000"/>
        </w:rPr>
        <w:t xml:space="preserve"> </w:t>
      </w:r>
      <w:r w:rsidRPr="00F02996">
        <w:rPr>
          <w:rFonts w:ascii="Calibri" w:eastAsia="MS Gothic" w:hAnsi="Calibri" w:cs="Calibri"/>
          <w:color w:val="000000"/>
        </w:rPr>
        <w:t xml:space="preserve">par tiers </w:t>
      </w:r>
      <w:r w:rsidRPr="00F02996">
        <w:rPr>
          <w:rFonts w:ascii="MS Gothic" w:eastAsia="MS Gothic" w:hAnsi="Calibri" w:cs="MS Gothic" w:hint="eastAsia"/>
          <w:color w:val="000000"/>
        </w:rPr>
        <w:t>☐</w:t>
      </w:r>
      <w:r w:rsidRPr="00F02996">
        <w:rPr>
          <w:rFonts w:ascii="MS Gothic" w:eastAsia="MS Gothic" w:hAnsi="Calibri" w:cs="MS Gothic"/>
          <w:color w:val="000000"/>
        </w:rPr>
        <w:t xml:space="preserve"> </w:t>
      </w:r>
      <w:r w:rsidRPr="00F02996">
        <w:rPr>
          <w:rFonts w:ascii="Calibri" w:eastAsia="MS Gothic" w:hAnsi="Calibri" w:cs="Calibri"/>
          <w:color w:val="000000"/>
        </w:rPr>
        <w:t xml:space="preserve">par sixième </w:t>
      </w:r>
    </w:p>
    <w:p w14:paraId="1FC82D8D" w14:textId="77777777" w:rsidR="00F02996" w:rsidRDefault="00F02996" w:rsidP="006B54BC">
      <w:pPr>
        <w:autoSpaceDE w:val="0"/>
        <w:autoSpaceDN w:val="0"/>
        <w:adjustRightInd w:val="0"/>
        <w:spacing w:after="0" w:line="240" w:lineRule="auto"/>
        <w:jc w:val="both"/>
        <w:rPr>
          <w:rFonts w:ascii="Calibri" w:eastAsia="MS Gothic" w:hAnsi="Calibri" w:cs="Calibri"/>
          <w:i/>
          <w:iCs/>
          <w:color w:val="000000"/>
          <w:sz w:val="18"/>
          <w:szCs w:val="18"/>
        </w:rPr>
      </w:pPr>
      <w:r w:rsidRPr="00F02996">
        <w:rPr>
          <w:rFonts w:ascii="Calibri" w:eastAsia="MS Gothic" w:hAnsi="Calibri" w:cs="Calibri"/>
          <w:i/>
          <w:iCs/>
          <w:color w:val="000000"/>
          <w:sz w:val="18"/>
          <w:szCs w:val="18"/>
        </w:rPr>
        <w:t xml:space="preserve">(*) Cette clause ne concerne pas la reconduction automatique du bail parvenu à son terme, mais uniquement la conclusion d’un nouveau bail avec le même locataire suite à une action du Bailleur en réévaluation du loyer. </w:t>
      </w:r>
    </w:p>
    <w:p w14:paraId="5D884287" w14:textId="77777777" w:rsidR="009F389B" w:rsidRDefault="009F389B" w:rsidP="006B54BC">
      <w:pPr>
        <w:autoSpaceDE w:val="0"/>
        <w:autoSpaceDN w:val="0"/>
        <w:adjustRightInd w:val="0"/>
        <w:spacing w:after="0" w:line="240" w:lineRule="auto"/>
        <w:jc w:val="both"/>
        <w:rPr>
          <w:rFonts w:ascii="Calibri" w:eastAsia="MS Gothic" w:hAnsi="Calibri" w:cs="Calibri"/>
          <w:color w:val="000000"/>
          <w:sz w:val="18"/>
          <w:szCs w:val="18"/>
        </w:rPr>
      </w:pPr>
    </w:p>
    <w:p w14:paraId="4F6D19BF" w14:textId="77777777" w:rsidR="009F389B" w:rsidRPr="00F02996" w:rsidRDefault="009F389B" w:rsidP="006B54BC">
      <w:pPr>
        <w:autoSpaceDE w:val="0"/>
        <w:autoSpaceDN w:val="0"/>
        <w:adjustRightInd w:val="0"/>
        <w:spacing w:after="0" w:line="240" w:lineRule="auto"/>
        <w:jc w:val="both"/>
        <w:rPr>
          <w:rFonts w:ascii="Calibri" w:eastAsia="MS Gothic" w:hAnsi="Calibri" w:cs="Calibri"/>
          <w:color w:val="000000"/>
          <w:sz w:val="18"/>
          <w:szCs w:val="18"/>
        </w:rPr>
      </w:pPr>
    </w:p>
    <w:p w14:paraId="27819306" w14:textId="77777777" w:rsidR="00F02996" w:rsidRPr="00516860" w:rsidRDefault="00F02996" w:rsidP="006B54BC">
      <w:pPr>
        <w:autoSpaceDE w:val="0"/>
        <w:autoSpaceDN w:val="0"/>
        <w:adjustRightInd w:val="0"/>
        <w:spacing w:after="0" w:line="240" w:lineRule="auto"/>
        <w:jc w:val="both"/>
        <w:rPr>
          <w:rFonts w:ascii="Calibri" w:eastAsia="MS Gothic" w:hAnsi="Calibri" w:cs="Calibri"/>
          <w:b/>
          <w:bCs/>
          <w:color w:val="000000"/>
          <w:sz w:val="28"/>
          <w:szCs w:val="28"/>
          <w:u w:val="single"/>
        </w:rPr>
      </w:pPr>
      <w:r w:rsidRPr="00516860">
        <w:rPr>
          <w:rFonts w:ascii="Calibri" w:eastAsia="MS Gothic" w:hAnsi="Calibri" w:cs="Calibri"/>
          <w:b/>
          <w:bCs/>
          <w:color w:val="000000"/>
          <w:sz w:val="28"/>
          <w:szCs w:val="28"/>
          <w:u w:val="single"/>
        </w:rPr>
        <w:t xml:space="preserve">V. Travaux </w:t>
      </w:r>
    </w:p>
    <w:p w14:paraId="30F21077" w14:textId="77777777" w:rsidR="00516860" w:rsidRPr="00F02996" w:rsidRDefault="00516860" w:rsidP="006B54BC">
      <w:pPr>
        <w:autoSpaceDE w:val="0"/>
        <w:autoSpaceDN w:val="0"/>
        <w:adjustRightInd w:val="0"/>
        <w:spacing w:after="0" w:line="240" w:lineRule="auto"/>
        <w:jc w:val="both"/>
        <w:rPr>
          <w:rFonts w:ascii="Calibri" w:eastAsia="MS Gothic" w:hAnsi="Calibri" w:cs="Calibri"/>
          <w:color w:val="000000"/>
          <w:sz w:val="28"/>
          <w:szCs w:val="28"/>
        </w:rPr>
      </w:pPr>
    </w:p>
    <w:p w14:paraId="516E836A" w14:textId="77777777" w:rsidR="00F02996" w:rsidRPr="00516860" w:rsidRDefault="00F02996" w:rsidP="006B54BC">
      <w:pPr>
        <w:autoSpaceDE w:val="0"/>
        <w:autoSpaceDN w:val="0"/>
        <w:adjustRightInd w:val="0"/>
        <w:spacing w:after="0" w:line="240" w:lineRule="auto"/>
        <w:jc w:val="both"/>
        <w:rPr>
          <w:rFonts w:ascii="Calibri" w:eastAsia="MS Gothic" w:hAnsi="Calibri" w:cs="Calibri"/>
          <w:i/>
          <w:iCs/>
          <w:color w:val="000000"/>
          <w:sz w:val="24"/>
          <w:szCs w:val="24"/>
          <w:u w:val="single"/>
        </w:rPr>
      </w:pPr>
      <w:r w:rsidRPr="00516860">
        <w:rPr>
          <w:rFonts w:ascii="Calibri" w:eastAsia="MS Gothic" w:hAnsi="Calibri" w:cs="Calibri"/>
          <w:i/>
          <w:iCs/>
          <w:color w:val="000000"/>
          <w:sz w:val="24"/>
          <w:szCs w:val="24"/>
          <w:u w:val="single"/>
        </w:rPr>
        <w:t xml:space="preserve">A. Si le logement est situé en zone </w:t>
      </w:r>
      <w:r w:rsidR="00CC16A6" w:rsidRPr="00516860">
        <w:rPr>
          <w:rFonts w:ascii="Calibri" w:eastAsia="MS Gothic" w:hAnsi="Calibri" w:cs="Calibri"/>
          <w:i/>
          <w:iCs/>
          <w:color w:val="000000"/>
          <w:sz w:val="24"/>
          <w:szCs w:val="24"/>
          <w:u w:val="single"/>
        </w:rPr>
        <w:t>tendue (</w:t>
      </w:r>
      <w:r w:rsidRPr="00516860">
        <w:rPr>
          <w:rFonts w:ascii="Calibri" w:eastAsia="MS Gothic" w:hAnsi="Calibri" w:cs="Calibri"/>
          <w:i/>
          <w:iCs/>
          <w:color w:val="000000"/>
          <w:sz w:val="24"/>
          <w:szCs w:val="24"/>
          <w:u w:val="single"/>
        </w:rPr>
        <w:t xml:space="preserve">*), le loyer est en principe fixé dans la limite du loyer du locataire sortant. Toutefois, si le propriétaire a réalisé certains travaux, le loyer peut être réévalué dans deux hypothèses : </w:t>
      </w:r>
    </w:p>
    <w:p w14:paraId="17B45FB6" w14:textId="77777777" w:rsidR="009F389B" w:rsidRPr="00F02996" w:rsidRDefault="009F389B" w:rsidP="006B54BC">
      <w:pPr>
        <w:autoSpaceDE w:val="0"/>
        <w:autoSpaceDN w:val="0"/>
        <w:adjustRightInd w:val="0"/>
        <w:spacing w:after="0" w:line="240" w:lineRule="auto"/>
        <w:jc w:val="both"/>
        <w:rPr>
          <w:rFonts w:ascii="Calibri" w:eastAsia="MS Gothic" w:hAnsi="Calibri" w:cs="Calibri"/>
          <w:color w:val="000000"/>
          <w:sz w:val="26"/>
          <w:szCs w:val="26"/>
        </w:rPr>
      </w:pPr>
    </w:p>
    <w:p w14:paraId="7DC899A9" w14:textId="77777777" w:rsidR="00516860" w:rsidRDefault="00F02996" w:rsidP="006B54BC">
      <w:pPr>
        <w:autoSpaceDE w:val="0"/>
        <w:autoSpaceDN w:val="0"/>
        <w:adjustRightInd w:val="0"/>
        <w:spacing w:after="0" w:line="240" w:lineRule="auto"/>
        <w:jc w:val="both"/>
        <w:rPr>
          <w:rFonts w:ascii="Calibri" w:eastAsia="MS Gothic" w:hAnsi="Calibri" w:cs="Calibri"/>
          <w:b/>
          <w:bCs/>
          <w:color w:val="000000"/>
        </w:rPr>
      </w:pPr>
      <w:r w:rsidRPr="00FA4EB1">
        <w:rPr>
          <w:rFonts w:ascii="Calibri" w:eastAsia="MS Gothic" w:hAnsi="Calibri" w:cs="Calibri"/>
          <w:b/>
          <w:bCs/>
          <w:color w:val="000000"/>
          <w:sz w:val="24"/>
          <w:szCs w:val="24"/>
        </w:rPr>
        <w:t>• Le Bailleur a réalisé des travaux d'amélioration ou de mise en conformité avec les caractéristiques de décence</w:t>
      </w:r>
      <w:r w:rsidRPr="00F02996">
        <w:rPr>
          <w:rFonts w:ascii="Calibri" w:eastAsia="MS Gothic" w:hAnsi="Calibri" w:cs="Calibri"/>
          <w:b/>
          <w:bCs/>
          <w:color w:val="000000"/>
          <w:sz w:val="20"/>
          <w:szCs w:val="20"/>
        </w:rPr>
        <w:t xml:space="preserve"> </w:t>
      </w:r>
      <w:r w:rsidRPr="002C795A">
        <w:rPr>
          <w:rFonts w:ascii="Calibri" w:eastAsia="MS Gothic" w:hAnsi="Calibri" w:cs="Calibri"/>
          <w:color w:val="000000"/>
        </w:rPr>
        <w:t xml:space="preserve">portant sur les parties privatives ou sur les parties communes, depuis la conclusion du contrat de location avec le précédent locataire </w:t>
      </w:r>
      <w:r w:rsidRPr="002C795A">
        <w:rPr>
          <w:rFonts w:ascii="Calibri" w:eastAsia="MS Gothic" w:hAnsi="Calibri" w:cs="Calibri"/>
          <w:b/>
          <w:bCs/>
          <w:color w:val="000000"/>
        </w:rPr>
        <w:t>:</w:t>
      </w:r>
    </w:p>
    <w:p w14:paraId="13BBF2B7" w14:textId="61525A0E" w:rsidR="00F02996" w:rsidRPr="002C795A" w:rsidRDefault="00F02996" w:rsidP="00516860">
      <w:pPr>
        <w:autoSpaceDE w:val="0"/>
        <w:autoSpaceDN w:val="0"/>
        <w:adjustRightInd w:val="0"/>
        <w:spacing w:after="0" w:line="240" w:lineRule="auto"/>
        <w:ind w:firstLine="708"/>
        <w:jc w:val="both"/>
        <w:rPr>
          <w:rFonts w:ascii="Calibri" w:eastAsia="MS Gothic" w:hAnsi="Calibri" w:cs="Calibri"/>
          <w:color w:val="000000"/>
        </w:rPr>
      </w:pPr>
      <w:r w:rsidRPr="002C795A">
        <w:rPr>
          <w:rFonts w:ascii="Calibri" w:eastAsia="MS Gothic" w:hAnsi="Calibri" w:cs="Calibri"/>
          <w:b/>
          <w:bCs/>
          <w:color w:val="000000"/>
        </w:rPr>
        <w:t xml:space="preserve"> </w:t>
      </w:r>
      <w:r w:rsidR="00326917">
        <w:rPr>
          <w:rFonts w:ascii="MS Gothic" w:eastAsia="MS Gothic" w:hAnsi="MS Gothic" w:cs="MS Gothic" w:hint="eastAsia"/>
          <w:color w:val="000000"/>
        </w:rPr>
        <w:t>☒</w:t>
      </w:r>
      <w:r w:rsidRPr="002C795A">
        <w:rPr>
          <w:rFonts w:ascii="MS Gothic" w:eastAsia="MS Gothic" w:hAnsi="Calibri" w:cs="MS Gothic"/>
          <w:color w:val="000000"/>
        </w:rPr>
        <w:t xml:space="preserve"> </w:t>
      </w:r>
      <w:r w:rsidRPr="002C795A">
        <w:rPr>
          <w:rFonts w:ascii="Calibri" w:eastAsia="MS Gothic" w:hAnsi="Calibri" w:cs="Calibri"/>
          <w:color w:val="000000"/>
        </w:rPr>
        <w:t xml:space="preserve">Oui </w:t>
      </w:r>
      <w:r w:rsidRPr="002C795A">
        <w:rPr>
          <w:rFonts w:ascii="MS Gothic" w:eastAsia="MS Gothic" w:hAnsi="Calibri" w:cs="MS Gothic" w:hint="eastAsia"/>
          <w:color w:val="000000"/>
        </w:rPr>
        <w:t>☐</w:t>
      </w:r>
      <w:r w:rsidRPr="002C795A">
        <w:rPr>
          <w:rFonts w:ascii="MS Gothic" w:eastAsia="MS Gothic" w:hAnsi="Calibri" w:cs="MS Gothic"/>
          <w:color w:val="000000"/>
        </w:rPr>
        <w:t xml:space="preserve"> </w:t>
      </w:r>
      <w:r w:rsidRPr="002C795A">
        <w:rPr>
          <w:rFonts w:ascii="Calibri" w:eastAsia="MS Gothic" w:hAnsi="Calibri" w:cs="Calibri"/>
          <w:color w:val="000000"/>
        </w:rPr>
        <w:t xml:space="preserve">Non </w:t>
      </w:r>
    </w:p>
    <w:p w14:paraId="2C5B15F2" w14:textId="77777777" w:rsidR="00516860" w:rsidRDefault="00516860" w:rsidP="006B54BC">
      <w:pPr>
        <w:autoSpaceDE w:val="0"/>
        <w:autoSpaceDN w:val="0"/>
        <w:adjustRightInd w:val="0"/>
        <w:spacing w:after="0" w:line="240" w:lineRule="auto"/>
        <w:jc w:val="both"/>
        <w:rPr>
          <w:rFonts w:ascii="Calibri" w:eastAsia="MS Gothic" w:hAnsi="Calibri" w:cs="Calibri"/>
          <w:b/>
          <w:bCs/>
          <w:color w:val="000000"/>
        </w:rPr>
      </w:pPr>
    </w:p>
    <w:p w14:paraId="3D65B8FC" w14:textId="77777777" w:rsidR="00F02996" w:rsidRPr="002C795A" w:rsidRDefault="00F02996" w:rsidP="006B54BC">
      <w:pPr>
        <w:autoSpaceDE w:val="0"/>
        <w:autoSpaceDN w:val="0"/>
        <w:adjustRightInd w:val="0"/>
        <w:spacing w:after="0" w:line="240" w:lineRule="auto"/>
        <w:jc w:val="both"/>
        <w:rPr>
          <w:rFonts w:ascii="Calibri" w:eastAsia="MS Gothic" w:hAnsi="Calibri" w:cs="Calibri"/>
          <w:color w:val="000000"/>
        </w:rPr>
      </w:pPr>
      <w:r w:rsidRPr="002C795A">
        <w:rPr>
          <w:rFonts w:ascii="Calibri" w:eastAsia="MS Gothic" w:hAnsi="Calibri" w:cs="Calibri"/>
          <w:b/>
          <w:bCs/>
          <w:color w:val="000000"/>
        </w:rPr>
        <w:t xml:space="preserve">Si oui, </w:t>
      </w:r>
      <w:r w:rsidRPr="002C795A">
        <w:rPr>
          <w:rFonts w:ascii="Calibri" w:eastAsia="MS Gothic" w:hAnsi="Calibri" w:cs="Calibri"/>
          <w:color w:val="000000"/>
        </w:rPr>
        <w:t xml:space="preserve">précisez : </w:t>
      </w:r>
    </w:p>
    <w:p w14:paraId="02766DBF" w14:textId="52B5EAB8" w:rsidR="00F02996" w:rsidRPr="002C795A" w:rsidRDefault="00F02996" w:rsidP="00516860">
      <w:pPr>
        <w:autoSpaceDE w:val="0"/>
        <w:autoSpaceDN w:val="0"/>
        <w:adjustRightInd w:val="0"/>
        <w:spacing w:after="135" w:line="240" w:lineRule="auto"/>
        <w:ind w:left="708" w:firstLine="708"/>
        <w:rPr>
          <w:rFonts w:ascii="Calibri" w:eastAsia="MS Gothic" w:hAnsi="Calibri" w:cs="Calibri"/>
          <w:color w:val="000000"/>
        </w:rPr>
      </w:pPr>
      <w:proofErr w:type="gramStart"/>
      <w:r w:rsidRPr="002C795A">
        <w:rPr>
          <w:rFonts w:ascii="Courier New" w:eastAsia="MS Gothic" w:hAnsi="Courier New" w:cs="Courier New"/>
          <w:color w:val="000000"/>
        </w:rPr>
        <w:t>o</w:t>
      </w:r>
      <w:proofErr w:type="gramEnd"/>
      <w:r w:rsidRPr="002C795A">
        <w:rPr>
          <w:rFonts w:ascii="Courier New" w:eastAsia="MS Gothic" w:hAnsi="Courier New" w:cs="Courier New"/>
          <w:color w:val="000000"/>
        </w:rPr>
        <w:t xml:space="preserve"> </w:t>
      </w:r>
      <w:r w:rsidRPr="002C795A">
        <w:rPr>
          <w:rFonts w:ascii="Calibri" w:eastAsia="MS Gothic" w:hAnsi="Calibri" w:cs="Calibri"/>
          <w:color w:val="000000"/>
        </w:rPr>
        <w:t>Montant des travaux : __________________________________________</w:t>
      </w:r>
      <w:r w:rsidR="00326917">
        <w:rPr>
          <w:rFonts w:ascii="Calibri" w:eastAsia="MS Gothic" w:hAnsi="Calibri" w:cs="Calibri"/>
          <w:color w:val="000000"/>
        </w:rPr>
        <w:t>1 500</w:t>
      </w:r>
      <w:r w:rsidRPr="002C795A">
        <w:rPr>
          <w:rFonts w:ascii="Calibri" w:eastAsia="MS Gothic" w:hAnsi="Calibri" w:cs="Calibri"/>
          <w:color w:val="000000"/>
        </w:rPr>
        <w:t xml:space="preserve">€ </w:t>
      </w:r>
      <w:r w:rsidR="00326917">
        <w:rPr>
          <w:rFonts w:ascii="Calibri" w:eastAsia="MS Gothic" w:hAnsi="Calibri" w:cs="Calibri"/>
          <w:color w:val="000000"/>
        </w:rPr>
        <w:t xml:space="preserve"> </w:t>
      </w:r>
    </w:p>
    <w:p w14:paraId="145CF5D5" w14:textId="68EFF944" w:rsidR="00F02996" w:rsidRPr="002C795A" w:rsidRDefault="00F02996" w:rsidP="00516860">
      <w:pPr>
        <w:autoSpaceDE w:val="0"/>
        <w:autoSpaceDN w:val="0"/>
        <w:adjustRightInd w:val="0"/>
        <w:spacing w:after="0" w:line="240" w:lineRule="auto"/>
        <w:ind w:left="708" w:firstLine="708"/>
        <w:rPr>
          <w:rFonts w:ascii="Calibri" w:eastAsia="MS Gothic" w:hAnsi="Calibri" w:cs="Calibri"/>
          <w:color w:val="000000"/>
        </w:rPr>
      </w:pPr>
      <w:r w:rsidRPr="002C795A">
        <w:rPr>
          <w:rFonts w:ascii="Courier New" w:eastAsia="MS Gothic" w:hAnsi="Courier New" w:cs="Courier New"/>
          <w:color w:val="000000"/>
        </w:rPr>
        <w:t xml:space="preserve">o </w:t>
      </w:r>
      <w:r w:rsidRPr="002C795A">
        <w:rPr>
          <w:rFonts w:ascii="Calibri" w:eastAsia="MS Gothic" w:hAnsi="Calibri" w:cs="Calibri"/>
          <w:color w:val="000000"/>
        </w:rPr>
        <w:t xml:space="preserve">Nature des travaux : </w:t>
      </w:r>
      <w:r w:rsidR="00516860">
        <w:rPr>
          <w:rFonts w:ascii="Calibri" w:eastAsia="MS Gothic" w:hAnsi="Calibri" w:cs="Calibri"/>
          <w:color w:val="000000"/>
        </w:rPr>
        <w:t xml:space="preserve">  </w:t>
      </w:r>
      <w:r w:rsidR="00326917">
        <w:rPr>
          <w:rFonts w:ascii="Calibri" w:eastAsia="MS Gothic" w:hAnsi="Calibri" w:cs="Calibri"/>
          <w:color w:val="000000"/>
        </w:rPr>
        <w:t>Rafraichissement des parties communes et équipements de la chambre (frigo individuel et vaisselles</w:t>
      </w:r>
      <w:proofErr w:type="gramStart"/>
      <w:r w:rsidR="00326917">
        <w:rPr>
          <w:rFonts w:ascii="Calibri" w:eastAsia="MS Gothic" w:hAnsi="Calibri" w:cs="Calibri"/>
          <w:color w:val="000000"/>
        </w:rPr>
        <w:t>)</w:t>
      </w:r>
      <w:r w:rsidRPr="002C795A">
        <w:rPr>
          <w:rFonts w:ascii="Calibri" w:eastAsia="MS Gothic" w:hAnsi="Calibri" w:cs="Calibri"/>
          <w:color w:val="000000"/>
        </w:rPr>
        <w:t>_</w:t>
      </w:r>
      <w:proofErr w:type="gramEnd"/>
      <w:r w:rsidRPr="002C795A">
        <w:rPr>
          <w:rFonts w:ascii="Calibri" w:eastAsia="MS Gothic" w:hAnsi="Calibri" w:cs="Calibri"/>
          <w:color w:val="000000"/>
        </w:rPr>
        <w:t xml:space="preserve">____________________________________ </w:t>
      </w:r>
    </w:p>
    <w:p w14:paraId="4D4F9DC2" w14:textId="77777777" w:rsidR="00F02996" w:rsidRPr="00F02996" w:rsidRDefault="00F02996" w:rsidP="006B54BC">
      <w:pPr>
        <w:autoSpaceDE w:val="0"/>
        <w:autoSpaceDN w:val="0"/>
        <w:adjustRightInd w:val="0"/>
        <w:spacing w:after="0" w:line="240" w:lineRule="auto"/>
        <w:jc w:val="both"/>
        <w:rPr>
          <w:rFonts w:ascii="Calibri" w:eastAsia="MS Gothic" w:hAnsi="Calibri" w:cs="Calibri"/>
          <w:color w:val="000000"/>
          <w:sz w:val="18"/>
          <w:szCs w:val="18"/>
        </w:rPr>
      </w:pPr>
      <w:r w:rsidRPr="00F02996">
        <w:rPr>
          <w:rFonts w:ascii="Calibri" w:eastAsia="MS Gothic" w:hAnsi="Calibri" w:cs="Calibri"/>
          <w:i/>
          <w:iCs/>
          <w:color w:val="000000"/>
          <w:sz w:val="18"/>
          <w:szCs w:val="18"/>
        </w:rPr>
        <w:t xml:space="preserve">Si le montant de ces travaux est au moins égal à la moitié de la dernière année de loyer, le loyer annuel du présent bail peut être fixé avec une hausse maximale de 15 % du coût de ces travaux TTC par rapport au loyer du locataire précédent. </w:t>
      </w:r>
    </w:p>
    <w:p w14:paraId="026400DC" w14:textId="77777777" w:rsidR="00FA4EB1" w:rsidRDefault="00FA4EB1" w:rsidP="006B54BC">
      <w:pPr>
        <w:autoSpaceDE w:val="0"/>
        <w:autoSpaceDN w:val="0"/>
        <w:adjustRightInd w:val="0"/>
        <w:spacing w:after="0" w:line="240" w:lineRule="auto"/>
        <w:jc w:val="both"/>
        <w:rPr>
          <w:rFonts w:ascii="Calibri" w:eastAsia="MS Gothic" w:hAnsi="Calibri" w:cs="Calibri"/>
          <w:b/>
          <w:bCs/>
          <w:color w:val="000000"/>
        </w:rPr>
      </w:pPr>
    </w:p>
    <w:p w14:paraId="5181A22E" w14:textId="4FD665D4" w:rsidR="00F02996" w:rsidRPr="00F02996" w:rsidRDefault="00F02996" w:rsidP="006B54BC">
      <w:pPr>
        <w:autoSpaceDE w:val="0"/>
        <w:autoSpaceDN w:val="0"/>
        <w:adjustRightInd w:val="0"/>
        <w:spacing w:after="0" w:line="240" w:lineRule="auto"/>
        <w:jc w:val="both"/>
        <w:rPr>
          <w:rFonts w:ascii="Calibri" w:eastAsia="MS Gothic" w:hAnsi="Calibri" w:cs="Calibri"/>
          <w:color w:val="000000"/>
        </w:rPr>
      </w:pPr>
      <w:r w:rsidRPr="00F02996">
        <w:rPr>
          <w:rFonts w:ascii="Calibri" w:eastAsia="MS Gothic" w:hAnsi="Calibri" w:cs="Calibri"/>
          <w:b/>
          <w:bCs/>
          <w:color w:val="000000"/>
        </w:rPr>
        <w:t xml:space="preserve">• </w:t>
      </w:r>
      <w:r w:rsidRPr="00F02996">
        <w:rPr>
          <w:rFonts w:ascii="Calibri" w:eastAsia="MS Gothic" w:hAnsi="Calibri" w:cs="Calibri"/>
          <w:b/>
          <w:bCs/>
          <w:color w:val="000000"/>
          <w:sz w:val="20"/>
          <w:szCs w:val="20"/>
        </w:rPr>
        <w:t xml:space="preserve">Le Bailleur a réalisé des travaux d’amélioration </w:t>
      </w:r>
      <w:r w:rsidRPr="00F02996">
        <w:rPr>
          <w:rFonts w:ascii="Calibri" w:eastAsia="MS Gothic" w:hAnsi="Calibri" w:cs="Calibri"/>
          <w:color w:val="000000"/>
          <w:sz w:val="20"/>
          <w:szCs w:val="20"/>
        </w:rPr>
        <w:t xml:space="preserve">au cours des six derniers mois </w:t>
      </w:r>
      <w:r w:rsidRPr="00F02996">
        <w:rPr>
          <w:rFonts w:ascii="Calibri" w:eastAsia="MS Gothic" w:hAnsi="Calibri" w:cs="Calibri"/>
          <w:b/>
          <w:bCs/>
          <w:color w:val="000000"/>
          <w:sz w:val="20"/>
          <w:szCs w:val="20"/>
        </w:rPr>
        <w:t xml:space="preserve">: </w:t>
      </w:r>
      <w:r w:rsidR="00326917">
        <w:rPr>
          <w:rFonts w:ascii="MS Gothic" w:eastAsia="MS Gothic" w:hAnsi="MS Gothic" w:cs="MS Gothic" w:hint="eastAsia"/>
          <w:color w:val="000000"/>
        </w:rPr>
        <w:t>☒</w:t>
      </w:r>
      <w:r w:rsidRPr="00F02996">
        <w:rPr>
          <w:rFonts w:ascii="MS Gothic" w:eastAsia="MS Gothic" w:hAnsi="Calibri" w:cs="MS Gothic"/>
          <w:color w:val="000000"/>
        </w:rPr>
        <w:t xml:space="preserve"> </w:t>
      </w:r>
      <w:r w:rsidRPr="00F02996">
        <w:rPr>
          <w:rFonts w:ascii="Calibri" w:eastAsia="MS Gothic" w:hAnsi="Calibri" w:cs="Calibri"/>
          <w:color w:val="000000"/>
        </w:rPr>
        <w:t xml:space="preserve">Oui </w:t>
      </w:r>
      <w:r w:rsidRPr="00F02996">
        <w:rPr>
          <w:rFonts w:ascii="MS Gothic" w:eastAsia="MS Gothic" w:hAnsi="Calibri" w:cs="MS Gothic" w:hint="eastAsia"/>
          <w:color w:val="000000"/>
        </w:rPr>
        <w:t>☐</w:t>
      </w:r>
      <w:r w:rsidRPr="00F02996">
        <w:rPr>
          <w:rFonts w:ascii="MS Gothic" w:eastAsia="MS Gothic" w:hAnsi="Calibri" w:cs="MS Gothic"/>
          <w:color w:val="000000"/>
        </w:rPr>
        <w:t xml:space="preserve"> </w:t>
      </w:r>
      <w:r w:rsidRPr="00F02996">
        <w:rPr>
          <w:rFonts w:ascii="Calibri" w:eastAsia="MS Gothic" w:hAnsi="Calibri" w:cs="Calibri"/>
          <w:color w:val="000000"/>
        </w:rPr>
        <w:t xml:space="preserve">Non </w:t>
      </w:r>
    </w:p>
    <w:p w14:paraId="7537A9A2" w14:textId="77777777" w:rsidR="00F02996" w:rsidRPr="00F02996" w:rsidRDefault="00F02996" w:rsidP="006B54BC">
      <w:pPr>
        <w:autoSpaceDE w:val="0"/>
        <w:autoSpaceDN w:val="0"/>
        <w:adjustRightInd w:val="0"/>
        <w:spacing w:after="0" w:line="240" w:lineRule="auto"/>
        <w:jc w:val="both"/>
        <w:rPr>
          <w:rFonts w:ascii="Calibri" w:eastAsia="MS Gothic" w:hAnsi="Calibri" w:cs="Calibri"/>
          <w:color w:val="000000"/>
          <w:sz w:val="20"/>
          <w:szCs w:val="20"/>
        </w:rPr>
      </w:pPr>
      <w:r w:rsidRPr="00F02996">
        <w:rPr>
          <w:rFonts w:ascii="Calibri" w:eastAsia="MS Gothic" w:hAnsi="Calibri" w:cs="Calibri"/>
          <w:b/>
          <w:bCs/>
          <w:color w:val="000000"/>
          <w:sz w:val="20"/>
          <w:szCs w:val="20"/>
        </w:rPr>
        <w:t xml:space="preserve">Si oui, </w:t>
      </w:r>
      <w:r w:rsidRPr="00F02996">
        <w:rPr>
          <w:rFonts w:ascii="Calibri" w:eastAsia="MS Gothic" w:hAnsi="Calibri" w:cs="Calibri"/>
          <w:color w:val="000000"/>
          <w:sz w:val="20"/>
          <w:szCs w:val="20"/>
        </w:rPr>
        <w:t xml:space="preserve">précisez : </w:t>
      </w:r>
    </w:p>
    <w:p w14:paraId="7373A469" w14:textId="4B844743" w:rsidR="00F02996" w:rsidRPr="00F02996" w:rsidRDefault="00F02996" w:rsidP="002C795A">
      <w:pPr>
        <w:autoSpaceDE w:val="0"/>
        <w:autoSpaceDN w:val="0"/>
        <w:adjustRightInd w:val="0"/>
        <w:spacing w:after="137" w:line="240" w:lineRule="auto"/>
        <w:ind w:left="708" w:firstLine="708"/>
        <w:rPr>
          <w:rFonts w:ascii="Calibri" w:eastAsia="MS Gothic" w:hAnsi="Calibri" w:cs="Calibri"/>
          <w:color w:val="000000"/>
          <w:sz w:val="20"/>
          <w:szCs w:val="20"/>
        </w:rPr>
      </w:pPr>
      <w:r w:rsidRPr="00F02996">
        <w:rPr>
          <w:rFonts w:ascii="Courier New" w:eastAsia="MS Gothic" w:hAnsi="Courier New" w:cs="Courier New"/>
          <w:color w:val="000000"/>
          <w:sz w:val="20"/>
          <w:szCs w:val="20"/>
        </w:rPr>
        <w:t xml:space="preserve">o </w:t>
      </w:r>
      <w:r w:rsidRPr="00F02996">
        <w:rPr>
          <w:rFonts w:ascii="Calibri" w:eastAsia="MS Gothic" w:hAnsi="Calibri" w:cs="Calibri"/>
          <w:color w:val="000000"/>
          <w:sz w:val="20"/>
          <w:szCs w:val="20"/>
        </w:rPr>
        <w:t>Montant des travaux</w:t>
      </w:r>
      <w:r w:rsidR="002C795A">
        <w:rPr>
          <w:rFonts w:ascii="Calibri" w:eastAsia="MS Gothic" w:hAnsi="Calibri" w:cs="Calibri"/>
          <w:color w:val="000000"/>
          <w:sz w:val="20"/>
          <w:szCs w:val="20"/>
        </w:rPr>
        <w:t> </w:t>
      </w:r>
      <w:proofErr w:type="gramStart"/>
      <w:r w:rsidR="002C795A">
        <w:rPr>
          <w:rFonts w:ascii="Calibri" w:eastAsia="MS Gothic" w:hAnsi="Calibri" w:cs="Calibri"/>
          <w:color w:val="000000"/>
          <w:sz w:val="20"/>
          <w:szCs w:val="20"/>
        </w:rPr>
        <w:t>:</w:t>
      </w:r>
      <w:r w:rsidRPr="00F02996">
        <w:rPr>
          <w:rFonts w:ascii="Calibri" w:eastAsia="MS Gothic" w:hAnsi="Calibri" w:cs="Calibri"/>
          <w:color w:val="000000"/>
          <w:sz w:val="20"/>
          <w:szCs w:val="20"/>
        </w:rPr>
        <w:t>_</w:t>
      </w:r>
      <w:proofErr w:type="gramEnd"/>
      <w:r w:rsidRPr="00F02996">
        <w:rPr>
          <w:rFonts w:ascii="Calibri" w:eastAsia="MS Gothic" w:hAnsi="Calibri" w:cs="Calibri"/>
          <w:color w:val="000000"/>
          <w:sz w:val="20"/>
          <w:szCs w:val="20"/>
        </w:rPr>
        <w:t>_________________________________________________</w:t>
      </w:r>
      <w:r w:rsidR="00326917">
        <w:rPr>
          <w:rFonts w:ascii="Calibri" w:eastAsia="MS Gothic" w:hAnsi="Calibri" w:cs="Calibri"/>
          <w:color w:val="000000"/>
          <w:sz w:val="20"/>
          <w:szCs w:val="20"/>
        </w:rPr>
        <w:t>1 500</w:t>
      </w:r>
      <w:r w:rsidRPr="00F02996">
        <w:rPr>
          <w:rFonts w:ascii="Calibri" w:eastAsia="MS Gothic" w:hAnsi="Calibri" w:cs="Calibri"/>
          <w:color w:val="000000"/>
          <w:sz w:val="20"/>
          <w:szCs w:val="20"/>
        </w:rPr>
        <w:t xml:space="preserve">€ </w:t>
      </w:r>
    </w:p>
    <w:p w14:paraId="36773406" w14:textId="66ADF362" w:rsidR="00F02996" w:rsidRPr="00F02996" w:rsidRDefault="00F02996" w:rsidP="002C795A">
      <w:pPr>
        <w:autoSpaceDE w:val="0"/>
        <w:autoSpaceDN w:val="0"/>
        <w:adjustRightInd w:val="0"/>
        <w:spacing w:after="0" w:line="240" w:lineRule="auto"/>
        <w:ind w:left="708" w:firstLine="708"/>
        <w:rPr>
          <w:rFonts w:ascii="Calibri" w:eastAsia="MS Gothic" w:hAnsi="Calibri" w:cs="Calibri"/>
          <w:color w:val="000000"/>
          <w:sz w:val="20"/>
          <w:szCs w:val="20"/>
        </w:rPr>
      </w:pPr>
      <w:r w:rsidRPr="00F02996">
        <w:rPr>
          <w:rFonts w:ascii="Courier New" w:eastAsia="MS Gothic" w:hAnsi="Courier New" w:cs="Courier New"/>
          <w:color w:val="000000"/>
          <w:sz w:val="20"/>
          <w:szCs w:val="20"/>
        </w:rPr>
        <w:t xml:space="preserve">o </w:t>
      </w:r>
      <w:r w:rsidRPr="00F02996">
        <w:rPr>
          <w:rFonts w:ascii="Calibri" w:eastAsia="MS Gothic" w:hAnsi="Calibri" w:cs="Calibri"/>
          <w:color w:val="000000"/>
          <w:sz w:val="20"/>
          <w:szCs w:val="20"/>
        </w:rPr>
        <w:t xml:space="preserve">Nature des travaux : </w:t>
      </w:r>
      <w:r w:rsidR="00326917">
        <w:rPr>
          <w:rFonts w:ascii="Calibri" w:eastAsia="MS Gothic" w:hAnsi="Calibri" w:cs="Calibri"/>
          <w:color w:val="000000"/>
        </w:rPr>
        <w:t>Rafraichissement des parties communes et équipements de la chambre (frigo individuel et vaisselles</w:t>
      </w:r>
      <w:proofErr w:type="gramStart"/>
      <w:r w:rsidR="00326917">
        <w:rPr>
          <w:rFonts w:ascii="Calibri" w:eastAsia="MS Gothic" w:hAnsi="Calibri" w:cs="Calibri"/>
          <w:color w:val="000000"/>
        </w:rPr>
        <w:t>)</w:t>
      </w:r>
      <w:r w:rsidRPr="00F02996">
        <w:rPr>
          <w:rFonts w:ascii="Calibri" w:eastAsia="MS Gothic" w:hAnsi="Calibri" w:cs="Calibri"/>
          <w:color w:val="000000"/>
          <w:sz w:val="20"/>
          <w:szCs w:val="20"/>
        </w:rPr>
        <w:t>_</w:t>
      </w:r>
      <w:proofErr w:type="gramEnd"/>
      <w:r w:rsidRPr="00F02996">
        <w:rPr>
          <w:rFonts w:ascii="Calibri" w:eastAsia="MS Gothic" w:hAnsi="Calibri" w:cs="Calibri"/>
          <w:color w:val="000000"/>
          <w:sz w:val="20"/>
          <w:szCs w:val="20"/>
        </w:rPr>
        <w:t xml:space="preserve">______________________________________________ </w:t>
      </w:r>
    </w:p>
    <w:p w14:paraId="1613A8F8" w14:textId="77777777" w:rsidR="00F02996" w:rsidRDefault="00F02996" w:rsidP="006B54BC">
      <w:pPr>
        <w:pStyle w:val="Default"/>
        <w:jc w:val="both"/>
        <w:rPr>
          <w:rFonts w:eastAsia="MS Gothic"/>
          <w:sz w:val="22"/>
          <w:szCs w:val="22"/>
        </w:rPr>
      </w:pPr>
    </w:p>
    <w:p w14:paraId="0B45DCF5" w14:textId="77777777" w:rsidR="00E9789F" w:rsidRPr="00E9789F" w:rsidRDefault="00E9789F" w:rsidP="006B54BC">
      <w:pPr>
        <w:autoSpaceDE w:val="0"/>
        <w:autoSpaceDN w:val="0"/>
        <w:adjustRightInd w:val="0"/>
        <w:spacing w:after="0" w:line="240" w:lineRule="auto"/>
        <w:jc w:val="both"/>
        <w:rPr>
          <w:rFonts w:ascii="Calibri" w:hAnsi="Calibri" w:cs="Calibri"/>
          <w:color w:val="000000"/>
          <w:sz w:val="18"/>
          <w:szCs w:val="18"/>
        </w:rPr>
      </w:pPr>
      <w:r w:rsidRPr="00E9789F">
        <w:rPr>
          <w:rFonts w:ascii="Calibri" w:hAnsi="Calibri" w:cs="Calibri"/>
          <w:i/>
          <w:iCs/>
          <w:color w:val="000000"/>
          <w:sz w:val="18"/>
          <w:szCs w:val="18"/>
        </w:rPr>
        <w:t xml:space="preserve">Si le montant de ces travaux est au moins égal à la dernière année de loyer du locataire précédent, le loyer du présent contrat peut être fixé </w:t>
      </w:r>
      <w:r w:rsidR="00CC16A6" w:rsidRPr="00E9789F">
        <w:rPr>
          <w:rFonts w:ascii="Calibri" w:hAnsi="Calibri" w:cs="Calibri"/>
          <w:i/>
          <w:iCs/>
          <w:color w:val="000000"/>
          <w:sz w:val="18"/>
          <w:szCs w:val="18"/>
        </w:rPr>
        <w:t>librement.</w:t>
      </w:r>
      <w:r w:rsidRPr="00E9789F">
        <w:rPr>
          <w:rFonts w:ascii="Calibri" w:hAnsi="Calibri" w:cs="Calibri"/>
          <w:i/>
          <w:iCs/>
          <w:color w:val="000000"/>
          <w:sz w:val="18"/>
          <w:szCs w:val="18"/>
        </w:rPr>
        <w:t xml:space="preserve"> </w:t>
      </w:r>
    </w:p>
    <w:p w14:paraId="123A5296" w14:textId="77777777" w:rsidR="00E9789F" w:rsidRPr="00E9789F" w:rsidRDefault="00E9789F" w:rsidP="006B54BC">
      <w:pPr>
        <w:autoSpaceDE w:val="0"/>
        <w:autoSpaceDN w:val="0"/>
        <w:adjustRightInd w:val="0"/>
        <w:spacing w:after="0" w:line="240" w:lineRule="auto"/>
        <w:jc w:val="both"/>
        <w:rPr>
          <w:rFonts w:ascii="Calibri" w:hAnsi="Calibri" w:cs="Calibri"/>
          <w:color w:val="000000"/>
          <w:sz w:val="18"/>
          <w:szCs w:val="18"/>
        </w:rPr>
      </w:pPr>
      <w:r w:rsidRPr="00E9789F">
        <w:rPr>
          <w:rFonts w:ascii="Calibri" w:hAnsi="Calibri" w:cs="Calibri"/>
          <w:i/>
          <w:iCs/>
          <w:color w:val="000000"/>
          <w:sz w:val="18"/>
          <w:szCs w:val="18"/>
        </w:rPr>
        <w:t xml:space="preserve">(*) </w:t>
      </w:r>
      <w:r w:rsidRPr="00E9789F">
        <w:rPr>
          <w:rFonts w:ascii="Calibri" w:hAnsi="Calibri" w:cs="Calibri"/>
          <w:i/>
          <w:iCs/>
          <w:color w:val="000000"/>
          <w:sz w:val="20"/>
          <w:szCs w:val="20"/>
        </w:rPr>
        <w:t>(</w:t>
      </w:r>
      <w:r w:rsidRPr="00E9789F">
        <w:rPr>
          <w:rFonts w:ascii="Calibri" w:hAnsi="Calibri" w:cs="Calibri"/>
          <w:i/>
          <w:iCs/>
          <w:color w:val="000000"/>
          <w:sz w:val="18"/>
          <w:szCs w:val="18"/>
        </w:rPr>
        <w:t xml:space="preserve">La liste des communes situées en zone tendue est disponible sur legifrance.gouv.fr ou sur PAP.fr) </w:t>
      </w:r>
    </w:p>
    <w:p w14:paraId="627F0514" w14:textId="77777777" w:rsidR="00E9789F" w:rsidRDefault="00E9789F" w:rsidP="006B54BC">
      <w:pPr>
        <w:autoSpaceDE w:val="0"/>
        <w:autoSpaceDN w:val="0"/>
        <w:adjustRightInd w:val="0"/>
        <w:spacing w:after="0" w:line="240" w:lineRule="auto"/>
        <w:jc w:val="both"/>
        <w:rPr>
          <w:rFonts w:ascii="Calibri" w:hAnsi="Calibri" w:cs="Calibri"/>
          <w:i/>
          <w:iCs/>
          <w:color w:val="000000"/>
          <w:sz w:val="26"/>
          <w:szCs w:val="26"/>
        </w:rPr>
      </w:pPr>
    </w:p>
    <w:p w14:paraId="3DF2C022" w14:textId="6429FCCE" w:rsidR="00E9789F" w:rsidRPr="00516860" w:rsidRDefault="00E9789F" w:rsidP="006B54BC">
      <w:pPr>
        <w:autoSpaceDE w:val="0"/>
        <w:autoSpaceDN w:val="0"/>
        <w:adjustRightInd w:val="0"/>
        <w:spacing w:after="0" w:line="240" w:lineRule="auto"/>
        <w:jc w:val="both"/>
        <w:rPr>
          <w:rFonts w:ascii="Calibri" w:hAnsi="Calibri" w:cs="Calibri"/>
          <w:i/>
          <w:iCs/>
          <w:color w:val="000000"/>
          <w:sz w:val="26"/>
          <w:szCs w:val="26"/>
        </w:rPr>
      </w:pPr>
      <w:r w:rsidRPr="003B25BC">
        <w:rPr>
          <w:rFonts w:ascii="Calibri" w:hAnsi="Calibri" w:cs="Calibri"/>
          <w:i/>
          <w:iCs/>
          <w:color w:val="000000"/>
          <w:sz w:val="24"/>
          <w:szCs w:val="24"/>
          <w:u w:val="single"/>
        </w:rPr>
        <w:t>B. Le Bailleur prévoit de réaliser des travaux d’amélioration en cours de bail entraînant une majoration du loyer</w:t>
      </w:r>
      <w:r w:rsidRPr="00E9789F">
        <w:rPr>
          <w:rFonts w:ascii="Calibri" w:hAnsi="Calibri" w:cs="Calibri"/>
          <w:i/>
          <w:iCs/>
          <w:color w:val="000000"/>
          <w:sz w:val="26"/>
          <w:szCs w:val="26"/>
        </w:rPr>
        <w:t xml:space="preserve"> : </w:t>
      </w:r>
      <w:r w:rsidRPr="00E9789F">
        <w:rPr>
          <w:rFonts w:ascii="MS Gothic" w:eastAsia="MS Gothic" w:hAnsi="Calibri" w:cs="MS Gothic" w:hint="eastAsia"/>
          <w:color w:val="000000"/>
        </w:rPr>
        <w:t>☐</w:t>
      </w:r>
      <w:r w:rsidRPr="00E9789F">
        <w:rPr>
          <w:rFonts w:ascii="MS Gothic" w:eastAsia="MS Gothic" w:hAnsi="Calibri" w:cs="MS Gothic"/>
          <w:color w:val="000000"/>
        </w:rPr>
        <w:t xml:space="preserve"> </w:t>
      </w:r>
      <w:r w:rsidRPr="00E9789F">
        <w:rPr>
          <w:rFonts w:ascii="Calibri" w:eastAsia="MS Gothic" w:hAnsi="Calibri" w:cs="Calibri"/>
          <w:color w:val="000000"/>
        </w:rPr>
        <w:t xml:space="preserve">Oui </w:t>
      </w:r>
      <w:r w:rsidR="00326917">
        <w:rPr>
          <w:rFonts w:ascii="MS Gothic" w:eastAsia="MS Gothic" w:hAnsi="MS Gothic" w:cs="MS Gothic" w:hint="eastAsia"/>
          <w:color w:val="000000"/>
        </w:rPr>
        <w:t>☒</w:t>
      </w:r>
      <w:r w:rsidRPr="00E9789F">
        <w:rPr>
          <w:rFonts w:ascii="MS Gothic" w:eastAsia="MS Gothic" w:hAnsi="Calibri" w:cs="MS Gothic"/>
          <w:color w:val="000000"/>
        </w:rPr>
        <w:t xml:space="preserve"> </w:t>
      </w:r>
      <w:r w:rsidRPr="00E9789F">
        <w:rPr>
          <w:rFonts w:ascii="Calibri" w:eastAsia="MS Gothic" w:hAnsi="Calibri" w:cs="Calibri"/>
          <w:color w:val="000000"/>
          <w:sz w:val="20"/>
          <w:szCs w:val="20"/>
        </w:rPr>
        <w:t xml:space="preserve">Non </w:t>
      </w:r>
    </w:p>
    <w:p w14:paraId="24C1B976" w14:textId="77777777" w:rsidR="00516860" w:rsidRDefault="00516860" w:rsidP="006B54BC">
      <w:pPr>
        <w:autoSpaceDE w:val="0"/>
        <w:autoSpaceDN w:val="0"/>
        <w:adjustRightInd w:val="0"/>
        <w:spacing w:after="0" w:line="240" w:lineRule="auto"/>
        <w:jc w:val="both"/>
        <w:rPr>
          <w:rFonts w:ascii="Calibri" w:eastAsia="MS Gothic" w:hAnsi="Calibri" w:cs="Calibri"/>
          <w:b/>
          <w:bCs/>
          <w:color w:val="000000"/>
        </w:rPr>
      </w:pPr>
    </w:p>
    <w:p w14:paraId="36F4A6EE" w14:textId="77777777" w:rsidR="00E9789F" w:rsidRPr="00E9789F" w:rsidRDefault="00E9789F" w:rsidP="006B54BC">
      <w:pPr>
        <w:autoSpaceDE w:val="0"/>
        <w:autoSpaceDN w:val="0"/>
        <w:adjustRightInd w:val="0"/>
        <w:spacing w:after="0" w:line="240" w:lineRule="auto"/>
        <w:jc w:val="both"/>
        <w:rPr>
          <w:rFonts w:ascii="Calibri" w:eastAsia="MS Gothic" w:hAnsi="Calibri" w:cs="Calibri"/>
          <w:color w:val="000000"/>
        </w:rPr>
      </w:pPr>
      <w:r w:rsidRPr="00E9789F">
        <w:rPr>
          <w:rFonts w:ascii="Calibri" w:eastAsia="MS Gothic" w:hAnsi="Calibri" w:cs="Calibri"/>
          <w:b/>
          <w:bCs/>
          <w:color w:val="000000"/>
        </w:rPr>
        <w:t xml:space="preserve">Si oui, indiquez : </w:t>
      </w:r>
    </w:p>
    <w:p w14:paraId="62B4C1BD" w14:textId="77777777" w:rsidR="00E9789F" w:rsidRPr="003B25BC" w:rsidRDefault="00E9789F" w:rsidP="00516860">
      <w:pPr>
        <w:autoSpaceDE w:val="0"/>
        <w:autoSpaceDN w:val="0"/>
        <w:adjustRightInd w:val="0"/>
        <w:spacing w:after="0" w:line="240" w:lineRule="auto"/>
        <w:rPr>
          <w:rFonts w:ascii="Calibri" w:eastAsia="MS Gothic" w:hAnsi="Calibri" w:cs="Calibri"/>
          <w:color w:val="000000"/>
        </w:rPr>
      </w:pPr>
      <w:r w:rsidRPr="003B25BC">
        <w:rPr>
          <w:rFonts w:ascii="Calibri" w:eastAsia="MS Gothic" w:hAnsi="Calibri" w:cs="Calibri"/>
          <w:b/>
          <w:bCs/>
          <w:color w:val="000000"/>
        </w:rPr>
        <w:t xml:space="preserve">• </w:t>
      </w:r>
      <w:r w:rsidRPr="003B25BC">
        <w:rPr>
          <w:rFonts w:ascii="Calibri" w:eastAsia="MS Gothic" w:hAnsi="Calibri" w:cs="Calibri"/>
          <w:color w:val="000000"/>
        </w:rPr>
        <w:t>Nature des travaux</w:t>
      </w:r>
      <w:r w:rsidR="003B25BC" w:rsidRPr="003B25BC">
        <w:rPr>
          <w:rFonts w:ascii="Calibri" w:eastAsia="MS Gothic" w:hAnsi="Calibri" w:cs="Calibri"/>
          <w:color w:val="000000"/>
        </w:rPr>
        <w:t xml:space="preserve"> : </w:t>
      </w:r>
      <w:r w:rsidRPr="003B25BC">
        <w:rPr>
          <w:rFonts w:ascii="Calibri" w:eastAsia="MS Gothic" w:hAnsi="Calibri" w:cs="Calibri"/>
          <w:color w:val="000000"/>
        </w:rPr>
        <w:t xml:space="preserve">________________________________________________________________ </w:t>
      </w:r>
    </w:p>
    <w:p w14:paraId="4B79623A" w14:textId="77777777" w:rsidR="00E9789F" w:rsidRPr="003B25BC" w:rsidRDefault="00E9789F" w:rsidP="00516860">
      <w:pPr>
        <w:autoSpaceDE w:val="0"/>
        <w:autoSpaceDN w:val="0"/>
        <w:adjustRightInd w:val="0"/>
        <w:spacing w:after="0" w:line="240" w:lineRule="auto"/>
        <w:rPr>
          <w:rFonts w:ascii="Calibri" w:eastAsia="MS Gothic" w:hAnsi="Calibri" w:cs="Calibri"/>
          <w:color w:val="000000"/>
        </w:rPr>
      </w:pPr>
      <w:r w:rsidRPr="003B25BC">
        <w:rPr>
          <w:rFonts w:ascii="Calibri" w:eastAsia="MS Gothic" w:hAnsi="Calibri" w:cs="Calibri"/>
          <w:b/>
          <w:bCs/>
          <w:color w:val="000000"/>
        </w:rPr>
        <w:t xml:space="preserve">• </w:t>
      </w:r>
      <w:r w:rsidRPr="003B25BC">
        <w:rPr>
          <w:rFonts w:ascii="Calibri" w:eastAsia="MS Gothic" w:hAnsi="Calibri" w:cs="Calibri"/>
          <w:color w:val="000000"/>
        </w:rPr>
        <w:t xml:space="preserve">Modalités d’exécution </w:t>
      </w:r>
      <w:proofErr w:type="gramStart"/>
      <w:r w:rsidRPr="003B25BC">
        <w:rPr>
          <w:rFonts w:ascii="Calibri" w:eastAsia="MS Gothic" w:hAnsi="Calibri" w:cs="Calibri"/>
          <w:color w:val="000000"/>
        </w:rPr>
        <w:t xml:space="preserve">: </w:t>
      </w:r>
      <w:r w:rsidR="003B25BC">
        <w:rPr>
          <w:rFonts w:ascii="Calibri" w:eastAsia="MS Gothic" w:hAnsi="Calibri" w:cs="Calibri"/>
          <w:color w:val="000000"/>
        </w:rPr>
        <w:t xml:space="preserve"> </w:t>
      </w:r>
      <w:r w:rsidRPr="003B25BC">
        <w:rPr>
          <w:rFonts w:ascii="Calibri" w:eastAsia="MS Gothic" w:hAnsi="Calibri" w:cs="Calibri"/>
          <w:color w:val="000000"/>
        </w:rPr>
        <w:t>_</w:t>
      </w:r>
      <w:proofErr w:type="gramEnd"/>
      <w:r w:rsidRPr="003B25BC">
        <w:rPr>
          <w:rFonts w:ascii="Calibri" w:eastAsia="MS Gothic" w:hAnsi="Calibri" w:cs="Calibri"/>
          <w:color w:val="000000"/>
        </w:rPr>
        <w:t xml:space="preserve">____________________________________________________________ </w:t>
      </w:r>
    </w:p>
    <w:p w14:paraId="0ABA1A7F" w14:textId="77777777" w:rsidR="00E9789F" w:rsidRPr="003B25BC" w:rsidRDefault="00E9789F" w:rsidP="00516860">
      <w:pPr>
        <w:autoSpaceDE w:val="0"/>
        <w:autoSpaceDN w:val="0"/>
        <w:adjustRightInd w:val="0"/>
        <w:spacing w:after="0" w:line="240" w:lineRule="auto"/>
        <w:rPr>
          <w:rFonts w:ascii="Calibri" w:eastAsia="MS Gothic" w:hAnsi="Calibri" w:cs="Calibri"/>
          <w:color w:val="000000"/>
        </w:rPr>
      </w:pPr>
      <w:r w:rsidRPr="003B25BC">
        <w:rPr>
          <w:rFonts w:ascii="Calibri" w:eastAsia="MS Gothic" w:hAnsi="Calibri" w:cs="Calibri"/>
          <w:b/>
          <w:bCs/>
          <w:color w:val="000000"/>
        </w:rPr>
        <w:t xml:space="preserve">• </w:t>
      </w:r>
      <w:r w:rsidRPr="003B25BC">
        <w:rPr>
          <w:rFonts w:ascii="Calibri" w:eastAsia="MS Gothic" w:hAnsi="Calibri" w:cs="Calibri"/>
          <w:color w:val="000000"/>
        </w:rPr>
        <w:t>Délai de réalisation</w:t>
      </w:r>
      <w:r w:rsidR="003B25BC" w:rsidRPr="003B25BC">
        <w:rPr>
          <w:rFonts w:ascii="Calibri" w:eastAsia="MS Gothic" w:hAnsi="Calibri" w:cs="Calibri"/>
          <w:color w:val="000000"/>
        </w:rPr>
        <w:t xml:space="preserve"> :</w:t>
      </w:r>
      <w:r w:rsidR="003B25BC">
        <w:rPr>
          <w:rFonts w:ascii="Calibri" w:eastAsia="MS Gothic" w:hAnsi="Calibri" w:cs="Calibri"/>
          <w:color w:val="000000"/>
        </w:rPr>
        <w:t xml:space="preserve"> </w:t>
      </w:r>
      <w:r w:rsidRPr="003B25BC">
        <w:rPr>
          <w:rFonts w:ascii="Calibri" w:eastAsia="MS Gothic" w:hAnsi="Calibri" w:cs="Calibri"/>
          <w:color w:val="000000"/>
        </w:rPr>
        <w:t xml:space="preserve">________________________________________________________________ </w:t>
      </w:r>
    </w:p>
    <w:p w14:paraId="2097424B" w14:textId="77777777" w:rsidR="00E9789F" w:rsidRPr="003B25BC" w:rsidRDefault="00E9789F" w:rsidP="00516860">
      <w:pPr>
        <w:autoSpaceDE w:val="0"/>
        <w:autoSpaceDN w:val="0"/>
        <w:adjustRightInd w:val="0"/>
        <w:spacing w:after="0" w:line="240" w:lineRule="auto"/>
        <w:rPr>
          <w:rFonts w:ascii="Calibri" w:eastAsia="MS Gothic" w:hAnsi="Calibri" w:cs="Calibri"/>
          <w:color w:val="000000"/>
        </w:rPr>
      </w:pPr>
      <w:r w:rsidRPr="003B25BC">
        <w:rPr>
          <w:rFonts w:ascii="Calibri" w:eastAsia="MS Gothic" w:hAnsi="Calibri" w:cs="Calibri"/>
          <w:b/>
          <w:bCs/>
          <w:color w:val="000000"/>
        </w:rPr>
        <w:t xml:space="preserve">• </w:t>
      </w:r>
      <w:r w:rsidRPr="003B25BC">
        <w:rPr>
          <w:rFonts w:ascii="Calibri" w:eastAsia="MS Gothic" w:hAnsi="Calibri" w:cs="Calibri"/>
          <w:color w:val="000000"/>
        </w:rPr>
        <w:t xml:space="preserve">Montant de la majoration du </w:t>
      </w:r>
      <w:r w:rsidR="00CC16A6" w:rsidRPr="003B25BC">
        <w:rPr>
          <w:rFonts w:ascii="Calibri" w:eastAsia="MS Gothic" w:hAnsi="Calibri" w:cs="Calibri"/>
          <w:color w:val="000000"/>
        </w:rPr>
        <w:t>loyer :</w:t>
      </w:r>
      <w:r w:rsidR="003B25BC">
        <w:rPr>
          <w:rFonts w:ascii="Calibri" w:eastAsia="MS Gothic" w:hAnsi="Calibri" w:cs="Calibri"/>
          <w:color w:val="000000"/>
        </w:rPr>
        <w:t xml:space="preserve"> </w:t>
      </w:r>
      <w:r w:rsidRPr="003B25BC">
        <w:rPr>
          <w:rFonts w:ascii="Calibri" w:eastAsia="MS Gothic" w:hAnsi="Calibri" w:cs="Calibri"/>
          <w:color w:val="000000"/>
        </w:rPr>
        <w:t xml:space="preserve">__________________________________________________€ </w:t>
      </w:r>
    </w:p>
    <w:p w14:paraId="65D70E03" w14:textId="77777777" w:rsidR="003B25BC" w:rsidRDefault="003B25BC" w:rsidP="006B54BC">
      <w:pPr>
        <w:autoSpaceDE w:val="0"/>
        <w:autoSpaceDN w:val="0"/>
        <w:adjustRightInd w:val="0"/>
        <w:spacing w:after="0" w:line="240" w:lineRule="auto"/>
        <w:jc w:val="both"/>
        <w:rPr>
          <w:rFonts w:ascii="Calibri" w:eastAsia="MS Gothic" w:hAnsi="Calibri" w:cs="Calibri"/>
          <w:i/>
          <w:iCs/>
          <w:color w:val="000000"/>
          <w:sz w:val="18"/>
          <w:szCs w:val="18"/>
        </w:rPr>
      </w:pPr>
    </w:p>
    <w:p w14:paraId="06416FF8" w14:textId="77777777" w:rsidR="00E9789F" w:rsidRPr="00E9789F" w:rsidRDefault="00E9789F" w:rsidP="006B54BC">
      <w:pPr>
        <w:autoSpaceDE w:val="0"/>
        <w:autoSpaceDN w:val="0"/>
        <w:adjustRightInd w:val="0"/>
        <w:spacing w:after="0" w:line="240" w:lineRule="auto"/>
        <w:jc w:val="both"/>
        <w:rPr>
          <w:rFonts w:ascii="Calibri" w:eastAsia="MS Gothic" w:hAnsi="Calibri" w:cs="Calibri"/>
          <w:color w:val="000000"/>
          <w:sz w:val="18"/>
          <w:szCs w:val="18"/>
        </w:rPr>
      </w:pPr>
      <w:r w:rsidRPr="00E9789F">
        <w:rPr>
          <w:rFonts w:ascii="Calibri" w:eastAsia="MS Gothic" w:hAnsi="Calibri" w:cs="Calibri"/>
          <w:i/>
          <w:iCs/>
          <w:color w:val="000000"/>
          <w:sz w:val="18"/>
          <w:szCs w:val="18"/>
        </w:rPr>
        <w:t xml:space="preserve">Cette majoration de loyer n’est possible qu’à la suite de travaux d’amélioration, par exemple l’installation d’un ascenseur, et non à la suite de travaux de mise en conformité aux caractéristiques de décence. </w:t>
      </w:r>
    </w:p>
    <w:p w14:paraId="17713FA2" w14:textId="77777777" w:rsidR="00E9789F" w:rsidRDefault="00E9789F" w:rsidP="006B54BC">
      <w:pPr>
        <w:autoSpaceDE w:val="0"/>
        <w:autoSpaceDN w:val="0"/>
        <w:adjustRightInd w:val="0"/>
        <w:spacing w:after="0" w:line="240" w:lineRule="auto"/>
        <w:jc w:val="both"/>
        <w:rPr>
          <w:rFonts w:ascii="Calibri" w:eastAsia="MS Gothic" w:hAnsi="Calibri" w:cs="Calibri"/>
          <w:i/>
          <w:iCs/>
          <w:color w:val="000000"/>
          <w:sz w:val="26"/>
          <w:szCs w:val="26"/>
        </w:rPr>
      </w:pPr>
    </w:p>
    <w:p w14:paraId="6EA2E8B7" w14:textId="77777777" w:rsidR="003B25BC" w:rsidRDefault="003B25BC" w:rsidP="006B54BC">
      <w:pPr>
        <w:autoSpaceDE w:val="0"/>
        <w:autoSpaceDN w:val="0"/>
        <w:adjustRightInd w:val="0"/>
        <w:spacing w:after="0" w:line="240" w:lineRule="auto"/>
        <w:jc w:val="both"/>
        <w:rPr>
          <w:rFonts w:ascii="Calibri" w:eastAsia="MS Gothic" w:hAnsi="Calibri" w:cs="Calibri"/>
          <w:i/>
          <w:iCs/>
          <w:color w:val="000000"/>
          <w:sz w:val="26"/>
          <w:szCs w:val="26"/>
        </w:rPr>
      </w:pPr>
    </w:p>
    <w:p w14:paraId="7AC69D87" w14:textId="2C561692" w:rsidR="00E9789F" w:rsidRPr="00E9789F" w:rsidRDefault="00E9789F" w:rsidP="006B54BC">
      <w:pPr>
        <w:autoSpaceDE w:val="0"/>
        <w:autoSpaceDN w:val="0"/>
        <w:adjustRightInd w:val="0"/>
        <w:spacing w:after="0" w:line="240" w:lineRule="auto"/>
        <w:jc w:val="both"/>
        <w:rPr>
          <w:rFonts w:ascii="Calibri" w:eastAsia="MS Gothic" w:hAnsi="Calibri" w:cs="Calibri"/>
          <w:color w:val="000000"/>
          <w:sz w:val="20"/>
          <w:szCs w:val="20"/>
        </w:rPr>
      </w:pPr>
      <w:r w:rsidRPr="003B25BC">
        <w:rPr>
          <w:rFonts w:ascii="Calibri" w:eastAsia="MS Gothic" w:hAnsi="Calibri" w:cs="Calibri"/>
          <w:i/>
          <w:iCs/>
          <w:color w:val="000000"/>
          <w:sz w:val="24"/>
          <w:szCs w:val="24"/>
          <w:u w:val="single"/>
        </w:rPr>
        <w:t>C. Le locataire prévoit de réaliser des travaux en cours de bail et le Bailleur propose en contrepartie de lui consentir une diminution de loyer</w:t>
      </w:r>
      <w:r w:rsidRPr="00E9789F">
        <w:rPr>
          <w:rFonts w:ascii="Calibri" w:eastAsia="MS Gothic" w:hAnsi="Calibri" w:cs="Calibri"/>
          <w:i/>
          <w:iCs/>
          <w:color w:val="000000"/>
          <w:sz w:val="26"/>
          <w:szCs w:val="26"/>
        </w:rPr>
        <w:t xml:space="preserve"> : </w:t>
      </w:r>
      <w:r w:rsidRPr="00E9789F">
        <w:rPr>
          <w:rFonts w:ascii="MS Gothic" w:eastAsia="MS Gothic" w:hAnsi="Calibri" w:cs="MS Gothic" w:hint="eastAsia"/>
          <w:color w:val="000000"/>
        </w:rPr>
        <w:t>☐</w:t>
      </w:r>
      <w:r w:rsidRPr="00E9789F">
        <w:rPr>
          <w:rFonts w:ascii="MS Gothic" w:eastAsia="MS Gothic" w:hAnsi="Calibri" w:cs="MS Gothic"/>
          <w:color w:val="000000"/>
        </w:rPr>
        <w:t xml:space="preserve"> </w:t>
      </w:r>
      <w:r w:rsidRPr="00E9789F">
        <w:rPr>
          <w:rFonts w:ascii="Calibri" w:eastAsia="MS Gothic" w:hAnsi="Calibri" w:cs="Calibri"/>
          <w:color w:val="000000"/>
        </w:rPr>
        <w:t xml:space="preserve">Oui </w:t>
      </w:r>
      <w:r w:rsidR="00326917">
        <w:rPr>
          <w:rFonts w:ascii="MS Gothic" w:eastAsia="MS Gothic" w:hAnsi="MS Gothic" w:cs="MS Gothic" w:hint="eastAsia"/>
          <w:color w:val="000000"/>
        </w:rPr>
        <w:t>☒</w:t>
      </w:r>
      <w:r w:rsidRPr="00E9789F">
        <w:rPr>
          <w:rFonts w:ascii="MS Gothic" w:eastAsia="MS Gothic" w:hAnsi="Calibri" w:cs="MS Gothic"/>
          <w:color w:val="000000"/>
        </w:rPr>
        <w:t xml:space="preserve"> </w:t>
      </w:r>
      <w:r w:rsidRPr="00E9789F">
        <w:rPr>
          <w:rFonts w:ascii="Calibri" w:eastAsia="MS Gothic" w:hAnsi="Calibri" w:cs="Calibri"/>
          <w:color w:val="000000"/>
          <w:sz w:val="20"/>
          <w:szCs w:val="20"/>
        </w:rPr>
        <w:t xml:space="preserve">Non </w:t>
      </w:r>
    </w:p>
    <w:p w14:paraId="3096375C" w14:textId="77777777" w:rsidR="002436C7" w:rsidRDefault="002436C7" w:rsidP="006B54BC">
      <w:pPr>
        <w:autoSpaceDE w:val="0"/>
        <w:autoSpaceDN w:val="0"/>
        <w:adjustRightInd w:val="0"/>
        <w:spacing w:after="0" w:line="240" w:lineRule="auto"/>
        <w:jc w:val="both"/>
        <w:rPr>
          <w:rFonts w:ascii="Calibri" w:eastAsia="MS Gothic" w:hAnsi="Calibri" w:cs="Calibri"/>
          <w:b/>
          <w:bCs/>
          <w:color w:val="000000"/>
        </w:rPr>
      </w:pPr>
    </w:p>
    <w:p w14:paraId="0DD68CE2" w14:textId="77777777" w:rsidR="00E9789F" w:rsidRPr="00E9789F" w:rsidRDefault="00E9789F" w:rsidP="006B54BC">
      <w:pPr>
        <w:autoSpaceDE w:val="0"/>
        <w:autoSpaceDN w:val="0"/>
        <w:adjustRightInd w:val="0"/>
        <w:spacing w:after="0" w:line="240" w:lineRule="auto"/>
        <w:jc w:val="both"/>
        <w:rPr>
          <w:rFonts w:ascii="Calibri" w:eastAsia="MS Gothic" w:hAnsi="Calibri" w:cs="Calibri"/>
          <w:color w:val="000000"/>
        </w:rPr>
      </w:pPr>
      <w:r w:rsidRPr="00E9789F">
        <w:rPr>
          <w:rFonts w:ascii="Calibri" w:eastAsia="MS Gothic" w:hAnsi="Calibri" w:cs="Calibri"/>
          <w:b/>
          <w:bCs/>
          <w:color w:val="000000"/>
        </w:rPr>
        <w:t xml:space="preserve">Si oui, indiquez : </w:t>
      </w:r>
    </w:p>
    <w:p w14:paraId="7AE76003" w14:textId="77777777" w:rsidR="00E9789F" w:rsidRPr="003B25BC" w:rsidRDefault="00E9789F" w:rsidP="003B25BC">
      <w:pPr>
        <w:autoSpaceDE w:val="0"/>
        <w:autoSpaceDN w:val="0"/>
        <w:adjustRightInd w:val="0"/>
        <w:spacing w:after="0" w:line="240" w:lineRule="auto"/>
        <w:rPr>
          <w:rFonts w:ascii="Calibri" w:eastAsia="MS Gothic" w:hAnsi="Calibri" w:cs="Calibri"/>
          <w:color w:val="000000"/>
        </w:rPr>
      </w:pPr>
      <w:r w:rsidRPr="003B25BC">
        <w:rPr>
          <w:rFonts w:ascii="Calibri" w:eastAsia="MS Gothic" w:hAnsi="Calibri" w:cs="Calibri"/>
          <w:b/>
          <w:bCs/>
          <w:color w:val="000000"/>
        </w:rPr>
        <w:t xml:space="preserve">• </w:t>
      </w:r>
      <w:r w:rsidRPr="003B25BC">
        <w:rPr>
          <w:rFonts w:ascii="Calibri" w:eastAsia="MS Gothic" w:hAnsi="Calibri" w:cs="Calibri"/>
          <w:color w:val="000000"/>
        </w:rPr>
        <w:t xml:space="preserve">Nature des travaux : ________________________________________________________________ </w:t>
      </w:r>
    </w:p>
    <w:p w14:paraId="195B4FD9" w14:textId="77777777" w:rsidR="00E9789F" w:rsidRPr="003B25BC" w:rsidRDefault="00E9789F" w:rsidP="003B25BC">
      <w:pPr>
        <w:autoSpaceDE w:val="0"/>
        <w:autoSpaceDN w:val="0"/>
        <w:adjustRightInd w:val="0"/>
        <w:spacing w:after="0" w:line="240" w:lineRule="auto"/>
        <w:rPr>
          <w:rFonts w:ascii="Calibri" w:eastAsia="MS Gothic" w:hAnsi="Calibri" w:cs="Calibri"/>
          <w:color w:val="000000"/>
        </w:rPr>
      </w:pPr>
      <w:r w:rsidRPr="003B25BC">
        <w:rPr>
          <w:rFonts w:ascii="Calibri" w:eastAsia="MS Gothic" w:hAnsi="Calibri" w:cs="Calibri"/>
          <w:b/>
          <w:bCs/>
          <w:color w:val="000000"/>
        </w:rPr>
        <w:t xml:space="preserve">• </w:t>
      </w:r>
      <w:r w:rsidRPr="003B25BC">
        <w:rPr>
          <w:rFonts w:ascii="Calibri" w:eastAsia="MS Gothic" w:hAnsi="Calibri" w:cs="Calibri"/>
          <w:color w:val="000000"/>
        </w:rPr>
        <w:t xml:space="preserve">Montant du loyer minoré et durée de versement : ________________________________________ </w:t>
      </w:r>
    </w:p>
    <w:p w14:paraId="5F12FBF1" w14:textId="77777777" w:rsidR="00E9789F" w:rsidRPr="003B25BC" w:rsidRDefault="00E9789F" w:rsidP="003B25BC">
      <w:pPr>
        <w:autoSpaceDE w:val="0"/>
        <w:autoSpaceDN w:val="0"/>
        <w:adjustRightInd w:val="0"/>
        <w:spacing w:after="0" w:line="240" w:lineRule="auto"/>
        <w:rPr>
          <w:rFonts w:ascii="Calibri" w:eastAsia="MS Gothic" w:hAnsi="Calibri" w:cs="Calibri"/>
          <w:color w:val="000000"/>
        </w:rPr>
      </w:pPr>
      <w:r w:rsidRPr="003B25BC">
        <w:rPr>
          <w:rFonts w:ascii="Calibri" w:eastAsia="MS Gothic" w:hAnsi="Calibri" w:cs="Calibri"/>
          <w:b/>
          <w:bCs/>
          <w:color w:val="000000"/>
        </w:rPr>
        <w:t xml:space="preserve">• </w:t>
      </w:r>
      <w:r w:rsidRPr="003B25BC">
        <w:rPr>
          <w:rFonts w:ascii="Calibri" w:eastAsia="MS Gothic" w:hAnsi="Calibri" w:cs="Calibri"/>
          <w:color w:val="000000"/>
        </w:rPr>
        <w:t xml:space="preserve">En cas de départ anticipé du locataire, modalités de son dédommagement sur justification des dépenses effectuées : ________________________________________________________________ </w:t>
      </w:r>
    </w:p>
    <w:p w14:paraId="76582AA8" w14:textId="77777777" w:rsidR="00E9789F" w:rsidRDefault="00E9789F" w:rsidP="006B54BC">
      <w:pPr>
        <w:autoSpaceDE w:val="0"/>
        <w:autoSpaceDN w:val="0"/>
        <w:adjustRightInd w:val="0"/>
        <w:spacing w:after="0" w:line="240" w:lineRule="auto"/>
        <w:jc w:val="both"/>
        <w:rPr>
          <w:rFonts w:ascii="Calibri" w:eastAsia="MS Gothic" w:hAnsi="Calibri" w:cs="Calibri"/>
          <w:b/>
          <w:bCs/>
          <w:color w:val="000000"/>
          <w:sz w:val="28"/>
          <w:szCs w:val="28"/>
        </w:rPr>
      </w:pPr>
    </w:p>
    <w:p w14:paraId="2F6974A1" w14:textId="77777777" w:rsidR="00E9789F" w:rsidRPr="002436C7" w:rsidRDefault="00E9789F" w:rsidP="006B54BC">
      <w:pPr>
        <w:autoSpaceDE w:val="0"/>
        <w:autoSpaceDN w:val="0"/>
        <w:adjustRightInd w:val="0"/>
        <w:spacing w:after="0" w:line="240" w:lineRule="auto"/>
        <w:jc w:val="both"/>
        <w:rPr>
          <w:rFonts w:ascii="Calibri" w:eastAsia="MS Gothic" w:hAnsi="Calibri" w:cs="Calibri"/>
          <w:b/>
          <w:bCs/>
          <w:color w:val="000000"/>
          <w:sz w:val="28"/>
          <w:szCs w:val="28"/>
          <w:u w:val="single"/>
        </w:rPr>
      </w:pPr>
      <w:r w:rsidRPr="002436C7">
        <w:rPr>
          <w:rFonts w:ascii="Calibri" w:eastAsia="MS Gothic" w:hAnsi="Calibri" w:cs="Calibri"/>
          <w:b/>
          <w:bCs/>
          <w:color w:val="000000"/>
          <w:sz w:val="28"/>
          <w:szCs w:val="28"/>
          <w:u w:val="single"/>
        </w:rPr>
        <w:t xml:space="preserve">VI. Garanties </w:t>
      </w:r>
    </w:p>
    <w:p w14:paraId="7BAC193B" w14:textId="77777777" w:rsidR="002436C7" w:rsidRPr="00E9789F" w:rsidRDefault="002436C7" w:rsidP="006B54BC">
      <w:pPr>
        <w:autoSpaceDE w:val="0"/>
        <w:autoSpaceDN w:val="0"/>
        <w:adjustRightInd w:val="0"/>
        <w:spacing w:after="0" w:line="240" w:lineRule="auto"/>
        <w:jc w:val="both"/>
        <w:rPr>
          <w:rFonts w:ascii="Calibri" w:eastAsia="MS Gothic" w:hAnsi="Calibri" w:cs="Calibri"/>
          <w:color w:val="000000"/>
          <w:sz w:val="28"/>
          <w:szCs w:val="28"/>
        </w:rPr>
      </w:pPr>
    </w:p>
    <w:p w14:paraId="1450D6FC" w14:textId="77777777" w:rsidR="00E9789F" w:rsidRPr="00E9789F" w:rsidRDefault="00E9789F" w:rsidP="006B54BC">
      <w:pPr>
        <w:autoSpaceDE w:val="0"/>
        <w:autoSpaceDN w:val="0"/>
        <w:adjustRightInd w:val="0"/>
        <w:spacing w:after="0" w:line="240" w:lineRule="auto"/>
        <w:jc w:val="both"/>
        <w:rPr>
          <w:rFonts w:ascii="Calibri" w:eastAsia="MS Gothic" w:hAnsi="Calibri" w:cs="Calibri"/>
          <w:color w:val="000000"/>
        </w:rPr>
      </w:pPr>
      <w:r w:rsidRPr="00E9789F">
        <w:rPr>
          <w:rFonts w:ascii="Calibri" w:eastAsia="MS Gothic" w:hAnsi="Calibri" w:cs="Calibri"/>
          <w:b/>
          <w:bCs/>
          <w:color w:val="000000"/>
        </w:rPr>
        <w:t xml:space="preserve">• </w:t>
      </w:r>
      <w:r w:rsidRPr="00F50FB1">
        <w:rPr>
          <w:rFonts w:ascii="Calibri" w:eastAsia="MS Gothic" w:hAnsi="Calibri" w:cs="Calibri"/>
          <w:b/>
          <w:bCs/>
          <w:color w:val="000000"/>
          <w:sz w:val="24"/>
          <w:szCs w:val="24"/>
        </w:rPr>
        <w:t>Montant du dépôt de garantie</w:t>
      </w:r>
      <w:r w:rsidRPr="00E9789F">
        <w:rPr>
          <w:rFonts w:ascii="Calibri" w:eastAsia="MS Gothic" w:hAnsi="Calibri" w:cs="Calibri"/>
          <w:b/>
          <w:bCs/>
          <w:color w:val="000000"/>
        </w:rPr>
        <w:t xml:space="preserve"> </w:t>
      </w:r>
    </w:p>
    <w:p w14:paraId="7C544069" w14:textId="2CE66F42" w:rsidR="00E9789F" w:rsidRPr="00F50FB1" w:rsidRDefault="00E9789F" w:rsidP="006B54BC">
      <w:pPr>
        <w:autoSpaceDE w:val="0"/>
        <w:autoSpaceDN w:val="0"/>
        <w:adjustRightInd w:val="0"/>
        <w:spacing w:after="0" w:line="240" w:lineRule="auto"/>
        <w:jc w:val="both"/>
        <w:rPr>
          <w:rFonts w:ascii="Calibri" w:eastAsia="MS Gothic" w:hAnsi="Calibri" w:cs="Calibri"/>
          <w:color w:val="000000"/>
        </w:rPr>
      </w:pPr>
      <w:r w:rsidRPr="00F50FB1">
        <w:rPr>
          <w:rFonts w:ascii="Calibri" w:eastAsia="MS Gothic" w:hAnsi="Calibri" w:cs="Calibri"/>
          <w:color w:val="000000"/>
        </w:rPr>
        <w:t xml:space="preserve">A titre de garantie de l'entière exécution de ses obligations le locataire verse, ce jour, un dépôt </w:t>
      </w:r>
      <w:r w:rsidR="00C82259">
        <w:rPr>
          <w:rFonts w:ascii="Calibri" w:eastAsia="MS Gothic" w:hAnsi="Calibri" w:cs="Calibri"/>
          <w:color w:val="000000"/>
        </w:rPr>
        <w:t>de garantie correspondant à UN</w:t>
      </w:r>
      <w:r w:rsidRPr="00F50FB1">
        <w:rPr>
          <w:rFonts w:ascii="Calibri" w:eastAsia="MS Gothic" w:hAnsi="Calibri" w:cs="Calibri"/>
          <w:color w:val="000000"/>
        </w:rPr>
        <w:t xml:space="preserve"> MOIS de loyer, soit la somme de (en toutes lettres) : </w:t>
      </w:r>
    </w:p>
    <w:p w14:paraId="4737E532" w14:textId="36497BB1" w:rsidR="00E9789F" w:rsidRPr="00CC16A6" w:rsidRDefault="00C82259" w:rsidP="006B54BC">
      <w:pPr>
        <w:autoSpaceDE w:val="0"/>
        <w:autoSpaceDN w:val="0"/>
        <w:adjustRightInd w:val="0"/>
        <w:spacing w:after="0" w:line="240" w:lineRule="auto"/>
        <w:jc w:val="both"/>
        <w:rPr>
          <w:rFonts w:ascii="Calibri" w:eastAsia="MS Gothic" w:hAnsi="Calibri" w:cs="Calibri"/>
          <w:b/>
          <w:color w:val="000000"/>
        </w:rPr>
      </w:pPr>
      <w:r>
        <w:rPr>
          <w:rFonts w:ascii="Calibri" w:eastAsia="MS Gothic" w:hAnsi="Calibri" w:cs="Calibri"/>
          <w:b/>
          <w:color w:val="000000"/>
        </w:rPr>
        <w:t>Quatre cent</w:t>
      </w:r>
      <w:r w:rsidR="00E9789F" w:rsidRPr="00CC16A6">
        <w:rPr>
          <w:rFonts w:ascii="Calibri" w:eastAsia="MS Gothic" w:hAnsi="Calibri" w:cs="Calibri"/>
          <w:b/>
          <w:color w:val="000000"/>
        </w:rPr>
        <w:t xml:space="preserve"> euros (</w:t>
      </w:r>
      <w:r>
        <w:rPr>
          <w:rFonts w:ascii="Calibri" w:eastAsia="MS Gothic" w:hAnsi="Calibri" w:cs="Calibri"/>
          <w:b/>
          <w:color w:val="000000"/>
        </w:rPr>
        <w:t>40</w:t>
      </w:r>
      <w:r w:rsidR="002371D7" w:rsidRPr="00CC16A6">
        <w:rPr>
          <w:rFonts w:ascii="Calibri" w:eastAsia="MS Gothic" w:hAnsi="Calibri" w:cs="Calibri"/>
          <w:b/>
          <w:color w:val="000000"/>
        </w:rPr>
        <w:t>0</w:t>
      </w:r>
      <w:r w:rsidR="00E9789F" w:rsidRPr="00CC16A6">
        <w:rPr>
          <w:rFonts w:ascii="Calibri" w:eastAsia="MS Gothic" w:hAnsi="Calibri" w:cs="Calibri"/>
          <w:b/>
          <w:color w:val="000000"/>
        </w:rPr>
        <w:t xml:space="preserve"> €)</w:t>
      </w:r>
    </w:p>
    <w:p w14:paraId="46607C1E" w14:textId="77777777" w:rsidR="00E9789F" w:rsidRPr="00F50FB1" w:rsidRDefault="00E9789F" w:rsidP="006B54BC">
      <w:pPr>
        <w:autoSpaceDE w:val="0"/>
        <w:autoSpaceDN w:val="0"/>
        <w:adjustRightInd w:val="0"/>
        <w:spacing w:after="0" w:line="240" w:lineRule="auto"/>
        <w:jc w:val="both"/>
        <w:rPr>
          <w:rFonts w:ascii="Calibri" w:eastAsia="MS Gothic" w:hAnsi="Calibri" w:cs="Calibri"/>
          <w:color w:val="000000"/>
        </w:rPr>
      </w:pPr>
      <w:r w:rsidRPr="00F50FB1">
        <w:rPr>
          <w:rFonts w:ascii="Calibri" w:eastAsia="MS Gothic" w:hAnsi="Calibri" w:cs="Calibri"/>
          <w:color w:val="000000"/>
        </w:rPr>
        <w:t xml:space="preserve">Ce dépôt ne dispensera en aucun cas le locataire du paiement du loyer et des charges aux dates fixées. </w:t>
      </w:r>
    </w:p>
    <w:p w14:paraId="7E865347" w14:textId="77777777" w:rsidR="00E9789F" w:rsidRPr="00E9789F" w:rsidRDefault="00E9789F" w:rsidP="006B54BC">
      <w:pPr>
        <w:autoSpaceDE w:val="0"/>
        <w:autoSpaceDN w:val="0"/>
        <w:adjustRightInd w:val="0"/>
        <w:spacing w:after="0" w:line="240" w:lineRule="auto"/>
        <w:jc w:val="both"/>
        <w:rPr>
          <w:rFonts w:ascii="Calibri" w:eastAsia="MS Gothic" w:hAnsi="Calibri" w:cs="Calibri"/>
          <w:color w:val="000000"/>
          <w:sz w:val="20"/>
          <w:szCs w:val="20"/>
        </w:rPr>
      </w:pPr>
    </w:p>
    <w:p w14:paraId="0235B678" w14:textId="77777777" w:rsidR="00E9789F" w:rsidRPr="00E9789F" w:rsidRDefault="00E9789F" w:rsidP="006B54BC">
      <w:pPr>
        <w:autoSpaceDE w:val="0"/>
        <w:autoSpaceDN w:val="0"/>
        <w:adjustRightInd w:val="0"/>
        <w:spacing w:after="0" w:line="240" w:lineRule="auto"/>
        <w:jc w:val="both"/>
        <w:rPr>
          <w:rFonts w:ascii="Calibri" w:eastAsia="MS Gothic" w:hAnsi="Calibri" w:cs="Calibri"/>
          <w:color w:val="000000"/>
          <w:sz w:val="20"/>
          <w:szCs w:val="20"/>
        </w:rPr>
      </w:pPr>
      <w:r w:rsidRPr="00E9789F">
        <w:rPr>
          <w:rFonts w:ascii="Calibri" w:eastAsia="MS Gothic" w:hAnsi="Calibri" w:cs="Calibri"/>
          <w:b/>
          <w:bCs/>
          <w:color w:val="000000"/>
        </w:rPr>
        <w:t xml:space="preserve">• </w:t>
      </w:r>
      <w:r w:rsidRPr="00F50FB1">
        <w:rPr>
          <w:rFonts w:ascii="Calibri" w:eastAsia="MS Gothic" w:hAnsi="Calibri" w:cs="Calibri"/>
          <w:b/>
          <w:bCs/>
          <w:color w:val="000000"/>
          <w:sz w:val="24"/>
          <w:szCs w:val="24"/>
        </w:rPr>
        <w:t>Délai et modalités de restitution du dépôt de garantie</w:t>
      </w:r>
      <w:r w:rsidRPr="00E9789F">
        <w:rPr>
          <w:rFonts w:ascii="Calibri" w:eastAsia="MS Gothic" w:hAnsi="Calibri" w:cs="Calibri"/>
          <w:b/>
          <w:bCs/>
          <w:color w:val="000000"/>
        </w:rPr>
        <w:t xml:space="preserve"> : </w:t>
      </w:r>
      <w:r w:rsidRPr="00F50FB1">
        <w:rPr>
          <w:rFonts w:ascii="Calibri" w:eastAsia="MS Gothic" w:hAnsi="Calibri" w:cs="Calibri"/>
          <w:color w:val="000000"/>
        </w:rPr>
        <w:t>voir notice d’information rubrique 3.2.2</w:t>
      </w:r>
      <w:r w:rsidRPr="00E9789F">
        <w:rPr>
          <w:rFonts w:ascii="Calibri" w:eastAsia="MS Gothic" w:hAnsi="Calibri" w:cs="Calibri"/>
          <w:color w:val="000000"/>
          <w:sz w:val="20"/>
          <w:szCs w:val="20"/>
        </w:rPr>
        <w:t xml:space="preserve">. </w:t>
      </w:r>
    </w:p>
    <w:p w14:paraId="61A5CDD1" w14:textId="77777777" w:rsidR="001F5AB7" w:rsidRDefault="001F5AB7" w:rsidP="006B54BC">
      <w:pPr>
        <w:autoSpaceDE w:val="0"/>
        <w:autoSpaceDN w:val="0"/>
        <w:adjustRightInd w:val="0"/>
        <w:spacing w:after="0" w:line="240" w:lineRule="auto"/>
        <w:jc w:val="both"/>
        <w:rPr>
          <w:rFonts w:ascii="Calibri" w:eastAsia="MS Gothic" w:hAnsi="Calibri" w:cs="Calibri"/>
          <w:b/>
          <w:bCs/>
          <w:color w:val="000000"/>
          <w:sz w:val="28"/>
          <w:szCs w:val="28"/>
        </w:rPr>
      </w:pPr>
    </w:p>
    <w:p w14:paraId="30D5BBEC" w14:textId="77777777" w:rsidR="00E9789F" w:rsidRDefault="00E9789F" w:rsidP="006B54BC">
      <w:pPr>
        <w:autoSpaceDE w:val="0"/>
        <w:autoSpaceDN w:val="0"/>
        <w:adjustRightInd w:val="0"/>
        <w:spacing w:after="0" w:line="240" w:lineRule="auto"/>
        <w:jc w:val="both"/>
        <w:rPr>
          <w:rFonts w:ascii="Calibri" w:eastAsia="MS Gothic" w:hAnsi="Calibri" w:cs="Calibri"/>
          <w:b/>
          <w:bCs/>
          <w:color w:val="000000"/>
          <w:sz w:val="28"/>
          <w:szCs w:val="28"/>
          <w:u w:val="single"/>
        </w:rPr>
      </w:pPr>
      <w:r w:rsidRPr="00EE5920">
        <w:rPr>
          <w:rFonts w:ascii="Calibri" w:eastAsia="MS Gothic" w:hAnsi="Calibri" w:cs="Calibri"/>
          <w:b/>
          <w:bCs/>
          <w:color w:val="000000"/>
          <w:sz w:val="28"/>
          <w:szCs w:val="28"/>
          <w:u w:val="single"/>
        </w:rPr>
        <w:t xml:space="preserve">VII. Clause de solidarité </w:t>
      </w:r>
    </w:p>
    <w:p w14:paraId="129713EB" w14:textId="77777777" w:rsidR="00EE5920" w:rsidRPr="00EE5920" w:rsidRDefault="00EE5920" w:rsidP="006B54BC">
      <w:pPr>
        <w:autoSpaceDE w:val="0"/>
        <w:autoSpaceDN w:val="0"/>
        <w:adjustRightInd w:val="0"/>
        <w:spacing w:after="0" w:line="240" w:lineRule="auto"/>
        <w:jc w:val="both"/>
        <w:rPr>
          <w:rFonts w:ascii="Calibri" w:eastAsia="MS Gothic" w:hAnsi="Calibri" w:cs="Calibri"/>
          <w:color w:val="000000"/>
          <w:sz w:val="28"/>
          <w:szCs w:val="28"/>
          <w:u w:val="single"/>
        </w:rPr>
      </w:pPr>
    </w:p>
    <w:p w14:paraId="48E3E747" w14:textId="77777777" w:rsidR="00300E97" w:rsidRPr="00EE5920" w:rsidRDefault="00E9789F" w:rsidP="006B54BC">
      <w:pPr>
        <w:pStyle w:val="Default"/>
        <w:jc w:val="both"/>
        <w:rPr>
          <w:rFonts w:eastAsia="MS Gothic"/>
          <w:sz w:val="22"/>
          <w:szCs w:val="22"/>
        </w:rPr>
      </w:pPr>
      <w:r w:rsidRPr="00EE5920">
        <w:rPr>
          <w:rFonts w:eastAsia="MS Gothic"/>
          <w:sz w:val="22"/>
          <w:szCs w:val="22"/>
        </w:rPr>
        <w:t>Les locataires sont tenus solidairement et indivisiblement à l’égard du bailleur au paiement des loyers, charges et accessoires dus en application du présent bail.</w:t>
      </w:r>
    </w:p>
    <w:p w14:paraId="6A2C5E84" w14:textId="77777777" w:rsidR="00300E97" w:rsidRDefault="00300E97" w:rsidP="006B54BC">
      <w:pPr>
        <w:pStyle w:val="Default"/>
        <w:jc w:val="both"/>
        <w:rPr>
          <w:rFonts w:eastAsia="MS Gothic"/>
          <w:sz w:val="20"/>
          <w:szCs w:val="20"/>
        </w:rPr>
      </w:pPr>
    </w:p>
    <w:p w14:paraId="4332D1FC" w14:textId="77777777" w:rsidR="00300E97" w:rsidRDefault="00E9789F" w:rsidP="006B54BC">
      <w:pPr>
        <w:pStyle w:val="Default"/>
        <w:jc w:val="both"/>
        <w:rPr>
          <w:rFonts w:eastAsia="MS Gothic"/>
          <w:sz w:val="20"/>
          <w:szCs w:val="20"/>
        </w:rPr>
      </w:pPr>
      <w:r w:rsidRPr="00E9789F">
        <w:rPr>
          <w:rFonts w:eastAsia="MS Gothic"/>
          <w:sz w:val="20"/>
          <w:szCs w:val="20"/>
        </w:rPr>
        <w:t xml:space="preserve"> </w:t>
      </w:r>
    </w:p>
    <w:p w14:paraId="0FAE76D5" w14:textId="77777777" w:rsidR="001F5AB7" w:rsidRPr="00EE5920" w:rsidRDefault="001F5AB7" w:rsidP="006B54BC">
      <w:pPr>
        <w:pStyle w:val="Default"/>
        <w:jc w:val="both"/>
        <w:rPr>
          <w:b/>
          <w:bCs/>
          <w:sz w:val="28"/>
          <w:szCs w:val="28"/>
          <w:u w:val="single"/>
        </w:rPr>
      </w:pPr>
      <w:r w:rsidRPr="00EE5920">
        <w:rPr>
          <w:b/>
          <w:bCs/>
          <w:sz w:val="28"/>
          <w:szCs w:val="28"/>
          <w:u w:val="single"/>
        </w:rPr>
        <w:t xml:space="preserve">VIII. Clause résolutoire </w:t>
      </w:r>
    </w:p>
    <w:p w14:paraId="33118B64" w14:textId="77777777" w:rsidR="001F5AB7" w:rsidRPr="001F5AB7" w:rsidRDefault="001F5AB7" w:rsidP="006B54BC">
      <w:pPr>
        <w:pStyle w:val="Default"/>
        <w:jc w:val="both"/>
        <w:rPr>
          <w:sz w:val="28"/>
          <w:szCs w:val="28"/>
        </w:rPr>
      </w:pPr>
    </w:p>
    <w:p w14:paraId="431D5624" w14:textId="77777777" w:rsidR="001F5AB7" w:rsidRPr="001F5AB7" w:rsidRDefault="001F5AB7" w:rsidP="006B54BC">
      <w:pPr>
        <w:autoSpaceDE w:val="0"/>
        <w:autoSpaceDN w:val="0"/>
        <w:adjustRightInd w:val="0"/>
        <w:spacing w:after="0" w:line="240" w:lineRule="auto"/>
        <w:jc w:val="both"/>
        <w:rPr>
          <w:rFonts w:ascii="Calibri" w:hAnsi="Calibri" w:cs="Calibri"/>
          <w:color w:val="000000"/>
        </w:rPr>
      </w:pPr>
      <w:r w:rsidRPr="001F5AB7">
        <w:rPr>
          <w:rFonts w:ascii="Calibri" w:hAnsi="Calibri" w:cs="Calibri"/>
          <w:color w:val="000000"/>
        </w:rPr>
        <w:t xml:space="preserve">A défaut de paiement de tout ou partie du loyer, des charges ou du dépôt de garantie et deux mois après commandement de payer </w:t>
      </w:r>
      <w:r w:rsidR="00CC16A6" w:rsidRPr="001F5AB7">
        <w:rPr>
          <w:rFonts w:ascii="Calibri" w:hAnsi="Calibri" w:cs="Calibri"/>
          <w:color w:val="000000"/>
        </w:rPr>
        <w:t>demeurer</w:t>
      </w:r>
      <w:r w:rsidRPr="001F5AB7">
        <w:rPr>
          <w:rFonts w:ascii="Calibri" w:hAnsi="Calibri" w:cs="Calibri"/>
          <w:color w:val="000000"/>
        </w:rPr>
        <w:t xml:space="preserve"> infructueux, le présent contrat sera résilié immédiatement et de plein droit. Le bailleur pourra, dans le cas où le locataire ne quitterait pas les lieux, l’y contraindre par simple ordonnance de référé. Il est expressément convenu qu'en cas de paiement par chèque, le loyer, les charges et le dépôt de garantie ne seront considérés comme réglés qu'après encaissement du chèque, la clause résolutoire pouvant être appliquée par le bailleur au cas où le chèque serait sans provision. </w:t>
      </w:r>
    </w:p>
    <w:p w14:paraId="577E829C" w14:textId="77777777" w:rsidR="001F5AB7" w:rsidRDefault="001F5AB7" w:rsidP="006B54BC">
      <w:pPr>
        <w:autoSpaceDE w:val="0"/>
        <w:autoSpaceDN w:val="0"/>
        <w:adjustRightInd w:val="0"/>
        <w:spacing w:after="0" w:line="240" w:lineRule="auto"/>
        <w:jc w:val="both"/>
        <w:rPr>
          <w:rFonts w:ascii="Calibri" w:hAnsi="Calibri" w:cs="Calibri"/>
          <w:color w:val="000000"/>
        </w:rPr>
      </w:pPr>
      <w:r w:rsidRPr="001F5AB7">
        <w:rPr>
          <w:rFonts w:ascii="Calibri" w:hAnsi="Calibri" w:cs="Calibri"/>
          <w:color w:val="000000"/>
        </w:rPr>
        <w:t xml:space="preserve">De même, en cas de trouble de voisinage constaté par une décision de justice, ou à défaut de production par le locataire d'un justificatif d'assurance couvrant ses risques locatifs, ou encore à défaut de respecter l’obligation d’user paisiblement des locaux loués et un mois après commandement resté infructueux, le contrat sera résilié de plein droit. </w:t>
      </w:r>
    </w:p>
    <w:p w14:paraId="2B658B37" w14:textId="77777777" w:rsidR="005C60BB" w:rsidRPr="001F5AB7" w:rsidRDefault="005C60BB" w:rsidP="006B54BC">
      <w:pPr>
        <w:autoSpaceDE w:val="0"/>
        <w:autoSpaceDN w:val="0"/>
        <w:adjustRightInd w:val="0"/>
        <w:spacing w:after="0" w:line="240" w:lineRule="auto"/>
        <w:jc w:val="both"/>
        <w:rPr>
          <w:rFonts w:ascii="Calibri" w:hAnsi="Calibri" w:cs="Calibri"/>
          <w:color w:val="000000"/>
        </w:rPr>
      </w:pPr>
    </w:p>
    <w:p w14:paraId="719A9013" w14:textId="77777777" w:rsidR="00EE5920" w:rsidRDefault="001F5AB7" w:rsidP="006B54BC">
      <w:pPr>
        <w:autoSpaceDE w:val="0"/>
        <w:autoSpaceDN w:val="0"/>
        <w:adjustRightInd w:val="0"/>
        <w:spacing w:after="0" w:line="240" w:lineRule="auto"/>
        <w:jc w:val="both"/>
        <w:rPr>
          <w:rFonts w:ascii="Calibri" w:hAnsi="Calibri" w:cs="Calibri"/>
          <w:b/>
          <w:bCs/>
          <w:i/>
          <w:iCs/>
          <w:color w:val="000000"/>
          <w:sz w:val="18"/>
          <w:szCs w:val="18"/>
        </w:rPr>
      </w:pPr>
      <w:r w:rsidRPr="00EE5920">
        <w:rPr>
          <w:rFonts w:ascii="Calibri" w:hAnsi="Calibri" w:cs="Calibri"/>
          <w:b/>
          <w:bCs/>
          <w:color w:val="000000"/>
          <w:sz w:val="28"/>
          <w:szCs w:val="28"/>
          <w:u w:val="single"/>
        </w:rPr>
        <w:t>IX. Le cas échéant, autres conditions particulières</w:t>
      </w:r>
      <w:r w:rsidRPr="001F5AB7">
        <w:rPr>
          <w:rFonts w:ascii="Calibri" w:hAnsi="Calibri" w:cs="Calibri"/>
          <w:b/>
          <w:bCs/>
          <w:color w:val="000000"/>
          <w:sz w:val="28"/>
          <w:szCs w:val="28"/>
        </w:rPr>
        <w:t xml:space="preserve"> </w:t>
      </w:r>
    </w:p>
    <w:p w14:paraId="51961399" w14:textId="77777777" w:rsidR="001F5AB7" w:rsidRPr="001F5AB7" w:rsidRDefault="001F5AB7" w:rsidP="006B54BC">
      <w:pPr>
        <w:autoSpaceDE w:val="0"/>
        <w:autoSpaceDN w:val="0"/>
        <w:adjustRightInd w:val="0"/>
        <w:spacing w:after="0" w:line="240" w:lineRule="auto"/>
        <w:jc w:val="both"/>
        <w:rPr>
          <w:rFonts w:ascii="Calibri" w:hAnsi="Calibri" w:cs="Calibri"/>
          <w:color w:val="000000"/>
          <w:sz w:val="18"/>
          <w:szCs w:val="18"/>
        </w:rPr>
      </w:pPr>
      <w:r w:rsidRPr="001F5AB7">
        <w:rPr>
          <w:rFonts w:ascii="Calibri" w:hAnsi="Calibri" w:cs="Calibri"/>
          <w:b/>
          <w:bCs/>
          <w:i/>
          <w:iCs/>
          <w:color w:val="000000"/>
          <w:sz w:val="18"/>
          <w:szCs w:val="18"/>
        </w:rPr>
        <w:t xml:space="preserve"> </w:t>
      </w:r>
    </w:p>
    <w:p w14:paraId="057AC79A" w14:textId="77777777" w:rsidR="001F5AB7" w:rsidRPr="00EE5920" w:rsidRDefault="008E417C" w:rsidP="006B54BC">
      <w:pPr>
        <w:autoSpaceDE w:val="0"/>
        <w:autoSpaceDN w:val="0"/>
        <w:adjustRightInd w:val="0"/>
        <w:spacing w:after="0" w:line="240" w:lineRule="auto"/>
        <w:jc w:val="both"/>
        <w:rPr>
          <w:rFonts w:ascii="Calibri" w:hAnsi="Calibri" w:cs="Calibri"/>
          <w:color w:val="000000"/>
        </w:rPr>
      </w:pPr>
      <w:r w:rsidRPr="00EE5920">
        <w:rPr>
          <w:rFonts w:ascii="Calibri" w:hAnsi="Calibri" w:cs="Calibri"/>
          <w:color w:val="000000"/>
        </w:rPr>
        <w:t xml:space="preserve">Il est strictement interdit aux colocataires d’héberger une </w:t>
      </w:r>
      <w:r w:rsidR="00CC16A6" w:rsidRPr="00EE5920">
        <w:rPr>
          <w:rFonts w:ascii="Calibri" w:hAnsi="Calibri" w:cs="Calibri"/>
          <w:color w:val="000000"/>
        </w:rPr>
        <w:t>tierc</w:t>
      </w:r>
      <w:r w:rsidR="00CC16A6">
        <w:rPr>
          <w:rFonts w:ascii="Calibri" w:hAnsi="Calibri" w:cs="Calibri"/>
          <w:color w:val="000000"/>
        </w:rPr>
        <w:t>e</w:t>
      </w:r>
      <w:r w:rsidRPr="00EE5920">
        <w:rPr>
          <w:rFonts w:ascii="Calibri" w:hAnsi="Calibri" w:cs="Calibri"/>
          <w:color w:val="000000"/>
        </w:rPr>
        <w:t xml:space="preserve"> </w:t>
      </w:r>
      <w:r w:rsidR="00596EFA" w:rsidRPr="00EE5920">
        <w:rPr>
          <w:rFonts w:ascii="Calibri" w:hAnsi="Calibri" w:cs="Calibri"/>
          <w:color w:val="000000"/>
        </w:rPr>
        <w:t>personne, tout</w:t>
      </w:r>
      <w:r w:rsidRPr="00EE5920">
        <w:rPr>
          <w:rFonts w:ascii="Calibri" w:hAnsi="Calibri" w:cs="Calibri"/>
          <w:color w:val="000000"/>
        </w:rPr>
        <w:t xml:space="preserve"> manquement à cette règle entraine l’applica</w:t>
      </w:r>
      <w:r w:rsidR="00596EFA" w:rsidRPr="00EE5920">
        <w:rPr>
          <w:rFonts w:ascii="Calibri" w:hAnsi="Calibri" w:cs="Calibri"/>
          <w:color w:val="000000"/>
        </w:rPr>
        <w:t>tion de la clause résolutoire par le bailleur.</w:t>
      </w:r>
    </w:p>
    <w:p w14:paraId="52480B74" w14:textId="77777777" w:rsidR="005C60BB" w:rsidRPr="001F5AB7" w:rsidRDefault="005C60BB" w:rsidP="006B54BC">
      <w:pPr>
        <w:autoSpaceDE w:val="0"/>
        <w:autoSpaceDN w:val="0"/>
        <w:adjustRightInd w:val="0"/>
        <w:spacing w:after="0" w:line="240" w:lineRule="auto"/>
        <w:jc w:val="both"/>
        <w:rPr>
          <w:rFonts w:ascii="Calibri" w:hAnsi="Calibri" w:cs="Calibri"/>
          <w:color w:val="000000"/>
          <w:sz w:val="20"/>
          <w:szCs w:val="20"/>
        </w:rPr>
      </w:pPr>
    </w:p>
    <w:p w14:paraId="30EC36EF" w14:textId="77777777" w:rsidR="001F5AB7" w:rsidRPr="00EE5920" w:rsidRDefault="001F5AB7" w:rsidP="006B54BC">
      <w:pPr>
        <w:autoSpaceDE w:val="0"/>
        <w:autoSpaceDN w:val="0"/>
        <w:adjustRightInd w:val="0"/>
        <w:spacing w:after="0" w:line="240" w:lineRule="auto"/>
        <w:jc w:val="both"/>
        <w:rPr>
          <w:rFonts w:ascii="Calibri" w:hAnsi="Calibri" w:cs="Calibri"/>
          <w:b/>
          <w:bCs/>
          <w:color w:val="000000"/>
          <w:sz w:val="28"/>
          <w:szCs w:val="28"/>
          <w:u w:val="single"/>
        </w:rPr>
      </w:pPr>
      <w:r w:rsidRPr="00EE5920">
        <w:rPr>
          <w:rFonts w:ascii="Calibri" w:hAnsi="Calibri" w:cs="Calibri"/>
          <w:b/>
          <w:bCs/>
          <w:color w:val="000000"/>
          <w:sz w:val="28"/>
          <w:szCs w:val="28"/>
          <w:u w:val="single"/>
        </w:rPr>
        <w:t xml:space="preserve">X. Obligations des parties </w:t>
      </w:r>
    </w:p>
    <w:p w14:paraId="710447D6" w14:textId="77777777" w:rsidR="00EE5920" w:rsidRPr="00EE5920" w:rsidRDefault="00EE5920" w:rsidP="006B54BC">
      <w:pPr>
        <w:autoSpaceDE w:val="0"/>
        <w:autoSpaceDN w:val="0"/>
        <w:adjustRightInd w:val="0"/>
        <w:spacing w:after="0" w:line="240" w:lineRule="auto"/>
        <w:jc w:val="both"/>
        <w:rPr>
          <w:rFonts w:ascii="Calibri" w:hAnsi="Calibri" w:cs="Calibri"/>
          <w:color w:val="000000"/>
        </w:rPr>
      </w:pPr>
    </w:p>
    <w:p w14:paraId="4C44D4DA" w14:textId="77777777" w:rsidR="001F5AB7" w:rsidRPr="00EE5920" w:rsidRDefault="001F5AB7" w:rsidP="006B54BC">
      <w:pPr>
        <w:autoSpaceDE w:val="0"/>
        <w:autoSpaceDN w:val="0"/>
        <w:adjustRightInd w:val="0"/>
        <w:spacing w:after="0" w:line="240" w:lineRule="auto"/>
        <w:jc w:val="both"/>
        <w:rPr>
          <w:rFonts w:ascii="Calibri" w:hAnsi="Calibri" w:cs="Calibri"/>
          <w:i/>
          <w:iCs/>
          <w:color w:val="000000"/>
        </w:rPr>
      </w:pPr>
      <w:r w:rsidRPr="00EE5920">
        <w:rPr>
          <w:rFonts w:ascii="Calibri" w:hAnsi="Calibri" w:cs="Calibri"/>
          <w:color w:val="000000"/>
        </w:rPr>
        <w:lastRenderedPageBreak/>
        <w:t xml:space="preserve">Outre toutes les obligations prévues par la loi du 6 juillet 1989 rappelées dans la notice d’information, auxquelles sont tenus le Locataire </w:t>
      </w:r>
      <w:r w:rsidRPr="00EE5920">
        <w:rPr>
          <w:rFonts w:ascii="Calibri" w:hAnsi="Calibri" w:cs="Calibri"/>
          <w:i/>
          <w:iCs/>
          <w:color w:val="000000"/>
        </w:rPr>
        <w:t xml:space="preserve">(rubrique 2.2.) </w:t>
      </w:r>
      <w:r w:rsidRPr="00EE5920">
        <w:rPr>
          <w:rFonts w:ascii="Calibri" w:hAnsi="Calibri" w:cs="Calibri"/>
          <w:color w:val="000000"/>
        </w:rPr>
        <w:t xml:space="preserve">et le Bailleur </w:t>
      </w:r>
      <w:r w:rsidRPr="00EE5920">
        <w:rPr>
          <w:rFonts w:ascii="Calibri" w:hAnsi="Calibri" w:cs="Calibri"/>
          <w:i/>
          <w:iCs/>
          <w:color w:val="000000"/>
        </w:rPr>
        <w:t xml:space="preserve">(rubrique 2.1.) : </w:t>
      </w:r>
    </w:p>
    <w:p w14:paraId="07A68FA2" w14:textId="77777777" w:rsidR="00596EFA" w:rsidRPr="001F5AB7" w:rsidRDefault="00596EFA" w:rsidP="006B54BC">
      <w:pPr>
        <w:autoSpaceDE w:val="0"/>
        <w:autoSpaceDN w:val="0"/>
        <w:adjustRightInd w:val="0"/>
        <w:spacing w:after="0" w:line="240" w:lineRule="auto"/>
        <w:jc w:val="both"/>
        <w:rPr>
          <w:rFonts w:ascii="Calibri" w:hAnsi="Calibri" w:cs="Calibri"/>
          <w:color w:val="000000"/>
          <w:sz w:val="20"/>
          <w:szCs w:val="20"/>
        </w:rPr>
      </w:pPr>
    </w:p>
    <w:p w14:paraId="1BE0E490" w14:textId="77777777" w:rsidR="001F5AB7" w:rsidRPr="00EE5920" w:rsidRDefault="001F5AB7" w:rsidP="006B54BC">
      <w:pPr>
        <w:autoSpaceDE w:val="0"/>
        <w:autoSpaceDN w:val="0"/>
        <w:adjustRightInd w:val="0"/>
        <w:spacing w:after="0" w:line="240" w:lineRule="auto"/>
        <w:jc w:val="both"/>
        <w:rPr>
          <w:rFonts w:ascii="Calibri" w:hAnsi="Calibri" w:cs="Calibri"/>
          <w:b/>
          <w:color w:val="000000"/>
          <w:sz w:val="24"/>
          <w:szCs w:val="24"/>
        </w:rPr>
      </w:pPr>
      <w:r w:rsidRPr="00EE5920">
        <w:rPr>
          <w:rFonts w:ascii="Calibri" w:hAnsi="Calibri" w:cs="Calibri"/>
          <w:b/>
          <w:bCs/>
          <w:color w:val="000000"/>
          <w:sz w:val="24"/>
          <w:szCs w:val="24"/>
        </w:rPr>
        <w:t xml:space="preserve">• </w:t>
      </w:r>
      <w:r w:rsidRPr="00EE5920">
        <w:rPr>
          <w:rFonts w:ascii="Calibri" w:hAnsi="Calibri" w:cs="Calibri"/>
          <w:b/>
          <w:color w:val="000000"/>
          <w:sz w:val="24"/>
          <w:szCs w:val="24"/>
        </w:rPr>
        <w:t xml:space="preserve">Le Locataire est également tenu : </w:t>
      </w:r>
    </w:p>
    <w:p w14:paraId="1DAD3052" w14:textId="77777777" w:rsidR="001F5AB7" w:rsidRPr="001F5AB7" w:rsidRDefault="001F5AB7" w:rsidP="006B54BC">
      <w:pPr>
        <w:autoSpaceDE w:val="0"/>
        <w:autoSpaceDN w:val="0"/>
        <w:adjustRightInd w:val="0"/>
        <w:spacing w:after="0" w:line="240" w:lineRule="auto"/>
        <w:jc w:val="both"/>
        <w:rPr>
          <w:rFonts w:ascii="Calibri" w:hAnsi="Calibri" w:cs="Calibri"/>
          <w:color w:val="000000"/>
        </w:rPr>
      </w:pPr>
      <w:r w:rsidRPr="001F5AB7">
        <w:rPr>
          <w:rFonts w:ascii="Calibri" w:hAnsi="Calibri" w:cs="Calibri"/>
          <w:color w:val="000000"/>
        </w:rPr>
        <w:t xml:space="preserve">- de laisser visiter, aussitôt le congé donné ou reçu, ou en cas de mise en vente, les locaux loués, deux heures par jour les jours ouvrables (du lundi au samedi) ; </w:t>
      </w:r>
    </w:p>
    <w:p w14:paraId="1823829F" w14:textId="77777777" w:rsidR="001F5AB7" w:rsidRPr="00596EFA" w:rsidRDefault="001F5AB7" w:rsidP="006B54BC">
      <w:pPr>
        <w:autoSpaceDE w:val="0"/>
        <w:autoSpaceDN w:val="0"/>
        <w:adjustRightInd w:val="0"/>
        <w:spacing w:after="0" w:line="240" w:lineRule="auto"/>
        <w:jc w:val="both"/>
        <w:rPr>
          <w:rFonts w:ascii="Calibri" w:hAnsi="Calibri" w:cs="Calibri"/>
          <w:color w:val="000000"/>
        </w:rPr>
      </w:pPr>
      <w:r w:rsidRPr="001F5AB7">
        <w:rPr>
          <w:rFonts w:ascii="Calibri" w:hAnsi="Calibri" w:cs="Calibri"/>
          <w:color w:val="000000"/>
        </w:rPr>
        <w:t xml:space="preserve">- si le logement est équipé d’une chaudière individuelle, de souscrire un contrat d’entretien annuel de celle-ci auprès d’un professionnel qualifié et d’en justifier chaque année sur simple demande du Bailleur. </w:t>
      </w:r>
    </w:p>
    <w:p w14:paraId="2556D685" w14:textId="77777777" w:rsidR="00596EFA" w:rsidRPr="001F5AB7" w:rsidRDefault="00596EFA" w:rsidP="006B54BC">
      <w:pPr>
        <w:autoSpaceDE w:val="0"/>
        <w:autoSpaceDN w:val="0"/>
        <w:adjustRightInd w:val="0"/>
        <w:spacing w:after="0" w:line="240" w:lineRule="auto"/>
        <w:jc w:val="both"/>
        <w:rPr>
          <w:rFonts w:ascii="Calibri" w:hAnsi="Calibri" w:cs="Calibri"/>
          <w:color w:val="000000"/>
        </w:rPr>
      </w:pPr>
    </w:p>
    <w:p w14:paraId="0F706E1B" w14:textId="77777777" w:rsidR="001F5AB7" w:rsidRPr="00EE5920" w:rsidRDefault="001F5AB7" w:rsidP="006B54BC">
      <w:pPr>
        <w:autoSpaceDE w:val="0"/>
        <w:autoSpaceDN w:val="0"/>
        <w:adjustRightInd w:val="0"/>
        <w:spacing w:after="0" w:line="240" w:lineRule="auto"/>
        <w:jc w:val="both"/>
        <w:rPr>
          <w:rFonts w:ascii="Calibri" w:hAnsi="Calibri" w:cs="Calibri"/>
          <w:color w:val="000000"/>
          <w:sz w:val="24"/>
          <w:szCs w:val="24"/>
        </w:rPr>
      </w:pPr>
      <w:r w:rsidRPr="00EE5920">
        <w:rPr>
          <w:rFonts w:ascii="Calibri" w:hAnsi="Calibri" w:cs="Calibri"/>
          <w:b/>
          <w:bCs/>
          <w:color w:val="000000"/>
          <w:sz w:val="24"/>
          <w:szCs w:val="24"/>
        </w:rPr>
        <w:t xml:space="preserve">• Le Bailleur est également tenu : </w:t>
      </w:r>
    </w:p>
    <w:p w14:paraId="673CC7B7" w14:textId="77777777" w:rsidR="001F5AB7" w:rsidRPr="001F5AB7" w:rsidRDefault="001F5AB7" w:rsidP="006B54BC">
      <w:pPr>
        <w:autoSpaceDE w:val="0"/>
        <w:autoSpaceDN w:val="0"/>
        <w:adjustRightInd w:val="0"/>
        <w:spacing w:after="0" w:line="240" w:lineRule="auto"/>
        <w:jc w:val="both"/>
        <w:rPr>
          <w:rFonts w:ascii="Calibri" w:hAnsi="Calibri" w:cs="Calibri"/>
          <w:color w:val="000000"/>
        </w:rPr>
      </w:pPr>
      <w:r w:rsidRPr="001F5AB7">
        <w:rPr>
          <w:rFonts w:ascii="Calibri" w:hAnsi="Calibri" w:cs="Calibri"/>
          <w:color w:val="000000"/>
          <w:sz w:val="20"/>
          <w:szCs w:val="20"/>
        </w:rPr>
        <w:t xml:space="preserve">- </w:t>
      </w:r>
      <w:r w:rsidRPr="001F5AB7">
        <w:rPr>
          <w:rFonts w:ascii="Calibri" w:hAnsi="Calibri" w:cs="Calibri"/>
          <w:color w:val="000000"/>
        </w:rPr>
        <w:t xml:space="preserve">de transmettre gratuitement une quittance au locataire lorsque celui-ci en fait la demande ; </w:t>
      </w:r>
    </w:p>
    <w:p w14:paraId="21C6A361" w14:textId="77777777" w:rsidR="001F5AB7" w:rsidRPr="001F5AB7" w:rsidRDefault="001F5AB7" w:rsidP="006B54BC">
      <w:pPr>
        <w:autoSpaceDE w:val="0"/>
        <w:autoSpaceDN w:val="0"/>
        <w:adjustRightInd w:val="0"/>
        <w:spacing w:after="0" w:line="240" w:lineRule="auto"/>
        <w:jc w:val="both"/>
        <w:rPr>
          <w:rFonts w:ascii="Calibri" w:hAnsi="Calibri" w:cs="Calibri"/>
          <w:color w:val="000000"/>
        </w:rPr>
      </w:pPr>
      <w:r w:rsidRPr="001F5AB7">
        <w:rPr>
          <w:rFonts w:ascii="Calibri" w:hAnsi="Calibri" w:cs="Calibri"/>
          <w:color w:val="000000"/>
        </w:rPr>
        <w:t xml:space="preserve">- si le logement est situé dans un immeuble collectif dont le permis de construire a été délivré avant le 01/07/1997, de tenir à la disposition du locataire, sur simple demande, le dossier amiante. </w:t>
      </w:r>
    </w:p>
    <w:p w14:paraId="5C76894B" w14:textId="77777777" w:rsidR="001F5AB7" w:rsidRPr="001F5AB7" w:rsidRDefault="001F5AB7" w:rsidP="006B54BC">
      <w:pPr>
        <w:autoSpaceDE w:val="0"/>
        <w:autoSpaceDN w:val="0"/>
        <w:adjustRightInd w:val="0"/>
        <w:spacing w:after="0" w:line="240" w:lineRule="auto"/>
        <w:jc w:val="both"/>
        <w:rPr>
          <w:rFonts w:ascii="Calibri" w:hAnsi="Calibri" w:cs="Calibri"/>
          <w:color w:val="000000"/>
        </w:rPr>
      </w:pPr>
      <w:r w:rsidRPr="001F5AB7">
        <w:rPr>
          <w:rFonts w:ascii="Calibri" w:hAnsi="Calibri" w:cs="Calibri"/>
          <w:b/>
          <w:bCs/>
          <w:color w:val="000000"/>
        </w:rPr>
        <w:t xml:space="preserve">• </w:t>
      </w:r>
      <w:r w:rsidRPr="001F5AB7">
        <w:rPr>
          <w:rFonts w:ascii="Calibri" w:hAnsi="Calibri" w:cs="Calibri"/>
          <w:color w:val="000000"/>
        </w:rPr>
        <w:t xml:space="preserve">Les Parties conviennent d’établir un état des lieux contradictoire dans les conditions de l’article 3-2 de la loi du 6 juillet 1989 rappelées dans la notice d’information </w:t>
      </w:r>
      <w:r w:rsidRPr="001F5AB7">
        <w:rPr>
          <w:rFonts w:ascii="Calibri" w:hAnsi="Calibri" w:cs="Calibri"/>
          <w:i/>
          <w:iCs/>
          <w:color w:val="000000"/>
        </w:rPr>
        <w:t>(rubrique 1.5.)</w:t>
      </w:r>
      <w:r w:rsidRPr="001F5AB7">
        <w:rPr>
          <w:rFonts w:ascii="Calibri" w:hAnsi="Calibri" w:cs="Calibri"/>
          <w:color w:val="000000"/>
        </w:rPr>
        <w:t xml:space="preserve">, et de l’annexer au bail. </w:t>
      </w:r>
    </w:p>
    <w:p w14:paraId="4A7DDFE8" w14:textId="77777777" w:rsidR="00E9789F" w:rsidRDefault="001F5AB7" w:rsidP="006B54BC">
      <w:pPr>
        <w:pStyle w:val="Default"/>
        <w:jc w:val="both"/>
        <w:rPr>
          <w:i/>
          <w:iCs/>
          <w:sz w:val="22"/>
          <w:szCs w:val="22"/>
        </w:rPr>
      </w:pPr>
      <w:r w:rsidRPr="00596EFA">
        <w:rPr>
          <w:b/>
          <w:bCs/>
          <w:sz w:val="22"/>
          <w:szCs w:val="22"/>
        </w:rPr>
        <w:t xml:space="preserve">• </w:t>
      </w:r>
      <w:r w:rsidRPr="00596EFA">
        <w:rPr>
          <w:sz w:val="22"/>
          <w:szCs w:val="22"/>
        </w:rPr>
        <w:t xml:space="preserve">Pour donner congé, les Parties s’obligent à respecter les règles légales rappelées dans la notice d’information </w:t>
      </w:r>
      <w:r w:rsidRPr="00596EFA">
        <w:rPr>
          <w:i/>
          <w:iCs/>
          <w:sz w:val="22"/>
          <w:szCs w:val="22"/>
        </w:rPr>
        <w:t>(rubrique 3.1.).</w:t>
      </w:r>
    </w:p>
    <w:p w14:paraId="5A03A311" w14:textId="77777777" w:rsidR="00596EFA" w:rsidRDefault="00596EFA" w:rsidP="006B54BC">
      <w:pPr>
        <w:pStyle w:val="Default"/>
        <w:jc w:val="both"/>
        <w:rPr>
          <w:rFonts w:eastAsia="MS Gothic"/>
          <w:sz w:val="22"/>
          <w:szCs w:val="22"/>
        </w:rPr>
      </w:pPr>
    </w:p>
    <w:p w14:paraId="5893B092" w14:textId="77777777" w:rsidR="00596EFA" w:rsidRDefault="00596EFA" w:rsidP="006B54BC">
      <w:pPr>
        <w:pStyle w:val="Default"/>
        <w:jc w:val="both"/>
        <w:rPr>
          <w:rFonts w:eastAsia="MS Gothic"/>
          <w:sz w:val="22"/>
          <w:szCs w:val="22"/>
        </w:rPr>
      </w:pPr>
    </w:p>
    <w:p w14:paraId="34E9B25F" w14:textId="77777777" w:rsidR="00596EFA" w:rsidRDefault="00596EFA" w:rsidP="006B54BC">
      <w:pPr>
        <w:pStyle w:val="Default"/>
        <w:jc w:val="both"/>
        <w:rPr>
          <w:rFonts w:eastAsia="MS Gothic"/>
          <w:sz w:val="22"/>
          <w:szCs w:val="22"/>
        </w:rPr>
      </w:pPr>
    </w:p>
    <w:p w14:paraId="046CBE7B" w14:textId="77777777" w:rsidR="00596EFA" w:rsidRDefault="00596EFA" w:rsidP="006B54BC">
      <w:pPr>
        <w:pStyle w:val="Default"/>
        <w:jc w:val="both"/>
        <w:rPr>
          <w:rFonts w:eastAsia="MS Gothic"/>
          <w:sz w:val="22"/>
          <w:szCs w:val="22"/>
        </w:rPr>
      </w:pPr>
    </w:p>
    <w:p w14:paraId="5AD43199" w14:textId="77777777" w:rsidR="00596EFA" w:rsidRDefault="00596EFA" w:rsidP="006B54BC">
      <w:pPr>
        <w:pStyle w:val="Default"/>
        <w:jc w:val="both"/>
        <w:rPr>
          <w:rFonts w:eastAsia="MS Gothic"/>
          <w:sz w:val="22"/>
          <w:szCs w:val="22"/>
        </w:rPr>
      </w:pPr>
    </w:p>
    <w:p w14:paraId="197FAE46" w14:textId="77777777" w:rsidR="00D173B2" w:rsidRDefault="00D173B2" w:rsidP="006B54BC">
      <w:pPr>
        <w:pStyle w:val="Default"/>
        <w:jc w:val="both"/>
        <w:rPr>
          <w:rFonts w:eastAsia="MS Gothic"/>
          <w:sz w:val="22"/>
          <w:szCs w:val="22"/>
        </w:rPr>
      </w:pPr>
    </w:p>
    <w:p w14:paraId="524D784A" w14:textId="77777777" w:rsidR="00D173B2" w:rsidRDefault="00D173B2" w:rsidP="006B54BC">
      <w:pPr>
        <w:pStyle w:val="Default"/>
        <w:jc w:val="both"/>
        <w:rPr>
          <w:rFonts w:eastAsia="MS Gothic"/>
          <w:sz w:val="22"/>
          <w:szCs w:val="22"/>
        </w:rPr>
      </w:pPr>
    </w:p>
    <w:p w14:paraId="010C85F4" w14:textId="77777777" w:rsidR="00D173B2" w:rsidRDefault="00D173B2">
      <w:pPr>
        <w:rPr>
          <w:rFonts w:ascii="Calibri" w:eastAsia="MS Gothic" w:hAnsi="Calibri" w:cs="Calibri"/>
          <w:color w:val="000000"/>
        </w:rPr>
      </w:pPr>
      <w:r>
        <w:rPr>
          <w:rFonts w:eastAsia="MS Gothic"/>
        </w:rPr>
        <w:br w:type="page"/>
      </w:r>
    </w:p>
    <w:p w14:paraId="587B97AA" w14:textId="77777777" w:rsidR="00D173B2" w:rsidRDefault="00D173B2" w:rsidP="006B54BC">
      <w:pPr>
        <w:pStyle w:val="Default"/>
        <w:jc w:val="both"/>
        <w:rPr>
          <w:rFonts w:eastAsia="MS Gothic"/>
          <w:sz w:val="22"/>
          <w:szCs w:val="22"/>
        </w:rPr>
      </w:pPr>
    </w:p>
    <w:p w14:paraId="18762D2D" w14:textId="77777777" w:rsidR="00D173B2" w:rsidRDefault="00D173B2" w:rsidP="00D173B2">
      <w:pPr>
        <w:pStyle w:val="Default"/>
        <w:rPr>
          <w:sz w:val="28"/>
          <w:szCs w:val="28"/>
        </w:rPr>
      </w:pPr>
      <w:r>
        <w:rPr>
          <w:b/>
          <w:bCs/>
          <w:sz w:val="28"/>
          <w:szCs w:val="28"/>
        </w:rPr>
        <w:t xml:space="preserve">Pièces annexées au contrat </w:t>
      </w:r>
    </w:p>
    <w:p w14:paraId="08AFE32E" w14:textId="77777777" w:rsidR="00D173B2" w:rsidRPr="003C1625" w:rsidRDefault="00D173B2" w:rsidP="003C1625">
      <w:pPr>
        <w:pStyle w:val="Default"/>
        <w:jc w:val="both"/>
        <w:rPr>
          <w:sz w:val="22"/>
          <w:szCs w:val="22"/>
        </w:rPr>
      </w:pPr>
      <w:r w:rsidRPr="003C1625">
        <w:rPr>
          <w:sz w:val="22"/>
          <w:szCs w:val="22"/>
        </w:rPr>
        <w:t xml:space="preserve">Sont annexées et jointes au contrat de location les pièces suivantes : </w:t>
      </w:r>
    </w:p>
    <w:p w14:paraId="5EAB084B" w14:textId="77777777" w:rsidR="00D173B2" w:rsidRPr="003C1625" w:rsidRDefault="00D173B2" w:rsidP="003C1625">
      <w:pPr>
        <w:pStyle w:val="Default"/>
        <w:jc w:val="both"/>
        <w:rPr>
          <w:rFonts w:eastAsia="MS Gothic"/>
          <w:sz w:val="22"/>
          <w:szCs w:val="22"/>
        </w:rPr>
      </w:pPr>
      <w:r w:rsidRPr="003C1625">
        <w:rPr>
          <w:rFonts w:ascii="MS Gothic" w:eastAsia="MS Gothic" w:cs="MS Gothic" w:hint="eastAsia"/>
          <w:sz w:val="22"/>
          <w:szCs w:val="22"/>
        </w:rPr>
        <w:t>☐</w:t>
      </w:r>
      <w:r w:rsidRPr="003C1625">
        <w:rPr>
          <w:rFonts w:ascii="MS Gothic" w:eastAsia="MS Gothic" w:cs="MS Gothic"/>
          <w:sz w:val="22"/>
          <w:szCs w:val="22"/>
        </w:rPr>
        <w:t xml:space="preserve"> </w:t>
      </w:r>
      <w:r w:rsidRPr="003C1625">
        <w:rPr>
          <w:rFonts w:eastAsia="MS Gothic"/>
          <w:sz w:val="22"/>
          <w:szCs w:val="22"/>
        </w:rPr>
        <w:t xml:space="preserve">A. Le cas échéant, un extrait du règlement concernant la destination de l'immeuble, la jouissance et l'usage des parties privatives et communes, et précisant la quote-part afférente au lot loué dans chacune des catégories de </w:t>
      </w:r>
      <w:r w:rsidR="00D84F3E" w:rsidRPr="003C1625">
        <w:rPr>
          <w:rFonts w:eastAsia="MS Gothic"/>
          <w:sz w:val="22"/>
          <w:szCs w:val="22"/>
        </w:rPr>
        <w:t>charges;</w:t>
      </w:r>
      <w:r w:rsidRPr="003C1625">
        <w:rPr>
          <w:rFonts w:eastAsia="MS Gothic"/>
          <w:sz w:val="22"/>
          <w:szCs w:val="22"/>
        </w:rPr>
        <w:t xml:space="preserve"> </w:t>
      </w:r>
    </w:p>
    <w:p w14:paraId="626A0201" w14:textId="77777777" w:rsidR="00D173B2" w:rsidRPr="003C1625" w:rsidRDefault="00D173B2" w:rsidP="003C1625">
      <w:pPr>
        <w:pStyle w:val="Default"/>
        <w:jc w:val="both"/>
        <w:rPr>
          <w:rFonts w:eastAsia="MS Gothic"/>
          <w:sz w:val="22"/>
          <w:szCs w:val="22"/>
        </w:rPr>
      </w:pPr>
      <w:r w:rsidRPr="003C1625">
        <w:rPr>
          <w:rFonts w:ascii="MS Gothic" w:eastAsia="MS Gothic" w:cs="MS Gothic" w:hint="eastAsia"/>
          <w:sz w:val="22"/>
          <w:szCs w:val="22"/>
        </w:rPr>
        <w:t>☐</w:t>
      </w:r>
      <w:r w:rsidRPr="003C1625">
        <w:rPr>
          <w:rFonts w:ascii="MS Gothic" w:eastAsia="MS Gothic" w:cs="MS Gothic"/>
          <w:sz w:val="22"/>
          <w:szCs w:val="22"/>
        </w:rPr>
        <w:t xml:space="preserve"> </w:t>
      </w:r>
      <w:r w:rsidRPr="003C1625">
        <w:rPr>
          <w:rFonts w:eastAsia="MS Gothic"/>
          <w:sz w:val="22"/>
          <w:szCs w:val="22"/>
        </w:rPr>
        <w:t xml:space="preserve">B. </w:t>
      </w:r>
      <w:proofErr w:type="gramStart"/>
      <w:r w:rsidRPr="003C1625">
        <w:rPr>
          <w:rFonts w:eastAsia="MS Gothic"/>
          <w:sz w:val="22"/>
          <w:szCs w:val="22"/>
        </w:rPr>
        <w:t>Un</w:t>
      </w:r>
      <w:proofErr w:type="gramEnd"/>
      <w:r w:rsidRPr="003C1625">
        <w:rPr>
          <w:rFonts w:eastAsia="MS Gothic"/>
          <w:sz w:val="22"/>
          <w:szCs w:val="22"/>
        </w:rPr>
        <w:t xml:space="preserve"> dossier de diagnostic technique comprenant, le cas </w:t>
      </w:r>
      <w:r w:rsidR="00D84F3E" w:rsidRPr="003C1625">
        <w:rPr>
          <w:rFonts w:eastAsia="MS Gothic"/>
          <w:sz w:val="22"/>
          <w:szCs w:val="22"/>
        </w:rPr>
        <w:t>échéant:</w:t>
      </w:r>
      <w:r w:rsidRPr="003C1625">
        <w:rPr>
          <w:rFonts w:eastAsia="MS Gothic"/>
          <w:sz w:val="22"/>
          <w:szCs w:val="22"/>
        </w:rPr>
        <w:t xml:space="preserve"> </w:t>
      </w:r>
    </w:p>
    <w:p w14:paraId="17DBDBA0" w14:textId="77777777" w:rsidR="00D173B2" w:rsidRPr="003C1625" w:rsidRDefault="00D173B2" w:rsidP="003C1625">
      <w:pPr>
        <w:pStyle w:val="Default"/>
        <w:jc w:val="both"/>
        <w:rPr>
          <w:rFonts w:eastAsia="MS Gothic"/>
          <w:sz w:val="22"/>
          <w:szCs w:val="22"/>
        </w:rPr>
      </w:pPr>
      <w:r w:rsidRPr="003C1625">
        <w:rPr>
          <w:rFonts w:eastAsia="MS Gothic"/>
          <w:sz w:val="22"/>
          <w:szCs w:val="22"/>
        </w:rPr>
        <w:t xml:space="preserve">- un diagnostic de performance énergétique ; </w:t>
      </w:r>
    </w:p>
    <w:p w14:paraId="688534E2" w14:textId="77777777" w:rsidR="00D173B2" w:rsidRPr="003C1625" w:rsidRDefault="00D173B2" w:rsidP="003C1625">
      <w:pPr>
        <w:pStyle w:val="Default"/>
        <w:jc w:val="both"/>
        <w:rPr>
          <w:rFonts w:eastAsia="MS Gothic"/>
          <w:sz w:val="22"/>
          <w:szCs w:val="22"/>
        </w:rPr>
      </w:pPr>
      <w:r w:rsidRPr="003C1625">
        <w:rPr>
          <w:rFonts w:eastAsia="MS Gothic"/>
          <w:sz w:val="22"/>
          <w:szCs w:val="22"/>
        </w:rPr>
        <w:t xml:space="preserve">- un constat de risque d'exposition au plomb pour les immeubles construits avant le 1er janvier 1949 ; </w:t>
      </w:r>
    </w:p>
    <w:p w14:paraId="594A9EF0" w14:textId="77777777" w:rsidR="00D173B2" w:rsidRPr="003C1625" w:rsidRDefault="00D173B2" w:rsidP="003C1625">
      <w:pPr>
        <w:pStyle w:val="Default"/>
        <w:jc w:val="both"/>
        <w:rPr>
          <w:rFonts w:eastAsia="MS Gothic"/>
          <w:sz w:val="22"/>
          <w:szCs w:val="22"/>
        </w:rPr>
      </w:pPr>
      <w:r w:rsidRPr="003C1625">
        <w:rPr>
          <w:rFonts w:eastAsia="MS Gothic"/>
          <w:sz w:val="22"/>
          <w:szCs w:val="22"/>
        </w:rPr>
        <w:t xml:space="preserve">- un état des risques naturels et technologiques ; </w:t>
      </w:r>
    </w:p>
    <w:p w14:paraId="1EC0390D" w14:textId="77777777" w:rsidR="00D173B2" w:rsidRPr="003C1625" w:rsidRDefault="00D173B2" w:rsidP="003C1625">
      <w:pPr>
        <w:pStyle w:val="Default"/>
        <w:jc w:val="both"/>
        <w:rPr>
          <w:rFonts w:eastAsia="MS Gothic"/>
          <w:sz w:val="22"/>
          <w:szCs w:val="22"/>
        </w:rPr>
      </w:pPr>
      <w:r w:rsidRPr="003C1625">
        <w:rPr>
          <w:rFonts w:eastAsia="MS Gothic"/>
          <w:sz w:val="22"/>
          <w:szCs w:val="22"/>
        </w:rPr>
        <w:t xml:space="preserve">- un diagnostic de l’installation intérieure d'électricité si elle a été réalisée depuis plus de quinze ans ; </w:t>
      </w:r>
    </w:p>
    <w:p w14:paraId="4F5975B9" w14:textId="77777777" w:rsidR="00D173B2" w:rsidRPr="003C1625" w:rsidRDefault="00D173B2" w:rsidP="003C1625">
      <w:pPr>
        <w:pStyle w:val="Default"/>
        <w:jc w:val="both"/>
        <w:rPr>
          <w:rFonts w:eastAsia="MS Gothic"/>
          <w:sz w:val="22"/>
          <w:szCs w:val="22"/>
        </w:rPr>
      </w:pPr>
      <w:r w:rsidRPr="003C1625">
        <w:rPr>
          <w:rFonts w:eastAsia="MS Gothic"/>
          <w:sz w:val="22"/>
          <w:szCs w:val="22"/>
        </w:rPr>
        <w:t xml:space="preserve">- un diagnostic de l’installation intérieure de gaz si elle a été réalisée depuis plus de quinze ans ou si le dernier certificat de conformité date de plus de quinze ans ; </w:t>
      </w:r>
    </w:p>
    <w:p w14:paraId="3606176B" w14:textId="77777777" w:rsidR="00D173B2" w:rsidRPr="003C1625" w:rsidRDefault="00D173B2" w:rsidP="003C1625">
      <w:pPr>
        <w:pStyle w:val="Default"/>
        <w:jc w:val="both"/>
        <w:rPr>
          <w:rFonts w:eastAsia="MS Gothic"/>
          <w:sz w:val="22"/>
          <w:szCs w:val="22"/>
        </w:rPr>
      </w:pPr>
      <w:r w:rsidRPr="003C1625">
        <w:rPr>
          <w:rFonts w:ascii="MS Gothic" w:eastAsia="MS Gothic" w:cs="MS Gothic" w:hint="eastAsia"/>
          <w:sz w:val="22"/>
          <w:szCs w:val="22"/>
        </w:rPr>
        <w:t>☐</w:t>
      </w:r>
      <w:r w:rsidRPr="003C1625">
        <w:rPr>
          <w:rFonts w:ascii="MS Gothic" w:eastAsia="MS Gothic" w:cs="MS Gothic"/>
          <w:sz w:val="22"/>
          <w:szCs w:val="22"/>
        </w:rPr>
        <w:t xml:space="preserve"> </w:t>
      </w:r>
      <w:r w:rsidRPr="003C1625">
        <w:rPr>
          <w:rFonts w:eastAsia="MS Gothic"/>
          <w:sz w:val="22"/>
          <w:szCs w:val="22"/>
        </w:rPr>
        <w:t xml:space="preserve">C. Une déclaration écrite du bailleur si le bien a fait l’objet d’un sinistre suite à une catastrophe naturelle ou technologique, ayant donné lieu au versement d’une indemnité </w:t>
      </w:r>
      <w:r w:rsidR="00D84F3E" w:rsidRPr="003C1625">
        <w:rPr>
          <w:rFonts w:eastAsia="MS Gothic"/>
          <w:sz w:val="22"/>
          <w:szCs w:val="22"/>
        </w:rPr>
        <w:t>d’assurance;</w:t>
      </w:r>
      <w:r w:rsidRPr="003C1625">
        <w:rPr>
          <w:rFonts w:eastAsia="MS Gothic"/>
          <w:sz w:val="22"/>
          <w:szCs w:val="22"/>
        </w:rPr>
        <w:t xml:space="preserve"> </w:t>
      </w:r>
    </w:p>
    <w:p w14:paraId="22BD3C37" w14:textId="77777777" w:rsidR="00D173B2" w:rsidRPr="003C1625" w:rsidRDefault="00D173B2" w:rsidP="003C1625">
      <w:pPr>
        <w:pStyle w:val="Default"/>
        <w:jc w:val="both"/>
        <w:rPr>
          <w:rFonts w:eastAsia="MS Gothic"/>
          <w:sz w:val="22"/>
          <w:szCs w:val="22"/>
        </w:rPr>
      </w:pPr>
      <w:r w:rsidRPr="003C1625">
        <w:rPr>
          <w:rFonts w:ascii="MS Gothic" w:eastAsia="MS Gothic" w:cs="MS Gothic" w:hint="eastAsia"/>
          <w:sz w:val="22"/>
          <w:szCs w:val="22"/>
        </w:rPr>
        <w:t>☐</w:t>
      </w:r>
      <w:r w:rsidRPr="003C1625">
        <w:rPr>
          <w:rFonts w:ascii="MS Gothic" w:eastAsia="MS Gothic" w:cs="MS Gothic"/>
          <w:sz w:val="22"/>
          <w:szCs w:val="22"/>
        </w:rPr>
        <w:t xml:space="preserve"> </w:t>
      </w:r>
      <w:r w:rsidRPr="003C1625">
        <w:rPr>
          <w:rFonts w:eastAsia="MS Gothic"/>
          <w:sz w:val="22"/>
          <w:szCs w:val="22"/>
        </w:rPr>
        <w:t xml:space="preserve">D. La notice d'information relative aux droits </w:t>
      </w:r>
      <w:proofErr w:type="gramStart"/>
      <w:r w:rsidRPr="003C1625">
        <w:rPr>
          <w:rFonts w:eastAsia="MS Gothic"/>
          <w:sz w:val="22"/>
          <w:szCs w:val="22"/>
        </w:rPr>
        <w:t>et</w:t>
      </w:r>
      <w:proofErr w:type="gramEnd"/>
      <w:r w:rsidRPr="003C1625">
        <w:rPr>
          <w:rFonts w:eastAsia="MS Gothic"/>
          <w:sz w:val="22"/>
          <w:szCs w:val="22"/>
        </w:rPr>
        <w:t xml:space="preserve"> obligations des locataires et des bailleurs établie par l’arrêté du 29 mai </w:t>
      </w:r>
      <w:r w:rsidR="00D84F3E" w:rsidRPr="003C1625">
        <w:rPr>
          <w:rFonts w:eastAsia="MS Gothic"/>
          <w:sz w:val="22"/>
          <w:szCs w:val="22"/>
        </w:rPr>
        <w:t>2015;</w:t>
      </w:r>
      <w:r w:rsidRPr="003C1625">
        <w:rPr>
          <w:rFonts w:eastAsia="MS Gothic"/>
          <w:sz w:val="22"/>
          <w:szCs w:val="22"/>
        </w:rPr>
        <w:t xml:space="preserve"> </w:t>
      </w:r>
    </w:p>
    <w:p w14:paraId="50BBC360" w14:textId="21EAD509" w:rsidR="00D173B2" w:rsidRPr="003C1625" w:rsidRDefault="00326917" w:rsidP="003C1625">
      <w:pPr>
        <w:pStyle w:val="Default"/>
        <w:jc w:val="both"/>
        <w:rPr>
          <w:rFonts w:eastAsia="MS Gothic"/>
          <w:sz w:val="22"/>
          <w:szCs w:val="22"/>
        </w:rPr>
      </w:pPr>
      <w:r>
        <w:rPr>
          <w:rFonts w:ascii="MS Gothic" w:eastAsia="MS Gothic" w:hAnsi="MS Gothic" w:cs="MS Gothic" w:hint="eastAsia"/>
          <w:sz w:val="22"/>
          <w:szCs w:val="22"/>
        </w:rPr>
        <w:t>☒</w:t>
      </w:r>
      <w:r w:rsidR="00D173B2" w:rsidRPr="003C1625">
        <w:rPr>
          <w:rFonts w:ascii="MS Gothic" w:eastAsia="MS Gothic" w:cs="MS Gothic"/>
          <w:sz w:val="22"/>
          <w:szCs w:val="22"/>
        </w:rPr>
        <w:t xml:space="preserve"> </w:t>
      </w:r>
      <w:r w:rsidR="00D173B2" w:rsidRPr="003C1625">
        <w:rPr>
          <w:rFonts w:eastAsia="MS Gothic"/>
          <w:sz w:val="22"/>
          <w:szCs w:val="22"/>
        </w:rPr>
        <w:t xml:space="preserve">E. </w:t>
      </w:r>
      <w:proofErr w:type="gramStart"/>
      <w:r w:rsidR="00D173B2" w:rsidRPr="003C1625">
        <w:rPr>
          <w:rFonts w:eastAsia="MS Gothic"/>
          <w:sz w:val="22"/>
          <w:szCs w:val="22"/>
        </w:rPr>
        <w:t>Un</w:t>
      </w:r>
      <w:proofErr w:type="gramEnd"/>
      <w:r w:rsidR="00D173B2" w:rsidRPr="003C1625">
        <w:rPr>
          <w:rFonts w:eastAsia="MS Gothic"/>
          <w:sz w:val="22"/>
          <w:szCs w:val="22"/>
        </w:rPr>
        <w:t xml:space="preserve"> état des lieux (</w:t>
      </w:r>
      <w:r w:rsidR="00D173B2" w:rsidRPr="003C1625">
        <w:rPr>
          <w:rFonts w:eastAsia="MS Gothic"/>
          <w:i/>
          <w:iCs/>
          <w:sz w:val="22"/>
          <w:szCs w:val="22"/>
        </w:rPr>
        <w:t>L'état des lieux d'entrée est établi lors de la remise des clés, dont la date peut être ultérieure à celle de conclusion du contrat.</w:t>
      </w:r>
      <w:r w:rsidR="00D84F3E" w:rsidRPr="003C1625">
        <w:rPr>
          <w:rFonts w:eastAsia="MS Gothic"/>
          <w:sz w:val="22"/>
          <w:szCs w:val="22"/>
        </w:rPr>
        <w:t>);</w:t>
      </w:r>
      <w:r w:rsidR="00D173B2" w:rsidRPr="003C1625">
        <w:rPr>
          <w:rFonts w:eastAsia="MS Gothic"/>
          <w:sz w:val="22"/>
          <w:szCs w:val="22"/>
        </w:rPr>
        <w:t xml:space="preserve"> </w:t>
      </w:r>
    </w:p>
    <w:p w14:paraId="4E4318F5" w14:textId="77777777" w:rsidR="00D173B2" w:rsidRPr="003C1625" w:rsidRDefault="00D173B2" w:rsidP="003C1625">
      <w:pPr>
        <w:pStyle w:val="Default"/>
        <w:jc w:val="both"/>
        <w:rPr>
          <w:rFonts w:eastAsia="MS Gothic"/>
          <w:sz w:val="22"/>
          <w:szCs w:val="22"/>
        </w:rPr>
      </w:pPr>
      <w:r w:rsidRPr="003C1625">
        <w:rPr>
          <w:rFonts w:ascii="MS Gothic" w:eastAsia="MS Gothic" w:cs="MS Gothic" w:hint="eastAsia"/>
          <w:sz w:val="22"/>
          <w:szCs w:val="22"/>
        </w:rPr>
        <w:t>☐</w:t>
      </w:r>
      <w:r w:rsidRPr="003C1625">
        <w:rPr>
          <w:rFonts w:ascii="MS Gothic" w:eastAsia="MS Gothic" w:cs="MS Gothic"/>
          <w:sz w:val="22"/>
          <w:szCs w:val="22"/>
        </w:rPr>
        <w:t xml:space="preserve"> </w:t>
      </w:r>
      <w:r w:rsidRPr="003C1625">
        <w:rPr>
          <w:rFonts w:eastAsia="MS Gothic"/>
          <w:sz w:val="22"/>
          <w:szCs w:val="22"/>
        </w:rPr>
        <w:t xml:space="preserve">F. </w:t>
      </w:r>
      <w:r w:rsidRPr="003C1625">
        <w:rPr>
          <w:rFonts w:eastAsia="MS Gothic"/>
          <w:i/>
          <w:iCs/>
          <w:sz w:val="22"/>
          <w:szCs w:val="22"/>
        </w:rPr>
        <w:t xml:space="preserve">(Facultatif) </w:t>
      </w:r>
      <w:r w:rsidRPr="003C1625">
        <w:rPr>
          <w:rFonts w:eastAsia="MS Gothic"/>
          <w:sz w:val="22"/>
          <w:szCs w:val="22"/>
        </w:rPr>
        <w:t xml:space="preserve">une grille de vétusté choisie parmi celles ayant fait l’objet d’un accord collectif de location, conformément au décret du 30 mars 2016 fixant les modalités de prise en compte de la </w:t>
      </w:r>
      <w:r w:rsidR="00D84F3E" w:rsidRPr="003C1625">
        <w:rPr>
          <w:rFonts w:eastAsia="MS Gothic"/>
          <w:sz w:val="22"/>
          <w:szCs w:val="22"/>
        </w:rPr>
        <w:t>vétusté;</w:t>
      </w:r>
      <w:r w:rsidRPr="003C1625">
        <w:rPr>
          <w:rFonts w:eastAsia="MS Gothic"/>
          <w:sz w:val="22"/>
          <w:szCs w:val="22"/>
        </w:rPr>
        <w:t xml:space="preserve"> </w:t>
      </w:r>
    </w:p>
    <w:p w14:paraId="7F215C19" w14:textId="73882935" w:rsidR="00D173B2" w:rsidRPr="003C1625" w:rsidRDefault="00326917" w:rsidP="003C1625">
      <w:pPr>
        <w:pStyle w:val="Default"/>
        <w:jc w:val="both"/>
        <w:rPr>
          <w:rFonts w:eastAsia="MS Gothic"/>
          <w:sz w:val="22"/>
          <w:szCs w:val="22"/>
        </w:rPr>
      </w:pPr>
      <w:r>
        <w:rPr>
          <w:rFonts w:ascii="MS Gothic" w:eastAsia="MS Gothic" w:hAnsi="MS Gothic" w:cs="MS Gothic" w:hint="eastAsia"/>
          <w:sz w:val="22"/>
          <w:szCs w:val="22"/>
        </w:rPr>
        <w:t>☒</w:t>
      </w:r>
      <w:r w:rsidR="00D173B2" w:rsidRPr="003C1625">
        <w:rPr>
          <w:rFonts w:ascii="MS Gothic" w:eastAsia="MS Gothic" w:cs="MS Gothic"/>
          <w:sz w:val="22"/>
          <w:szCs w:val="22"/>
        </w:rPr>
        <w:t xml:space="preserve"> </w:t>
      </w:r>
      <w:r w:rsidR="00D173B2" w:rsidRPr="003C1625">
        <w:rPr>
          <w:rFonts w:eastAsia="MS Gothic"/>
          <w:sz w:val="22"/>
          <w:szCs w:val="22"/>
        </w:rPr>
        <w:t xml:space="preserve">G. </w:t>
      </w:r>
      <w:proofErr w:type="gramStart"/>
      <w:r w:rsidR="00D173B2" w:rsidRPr="003C1625">
        <w:rPr>
          <w:rFonts w:eastAsia="MS Gothic"/>
          <w:sz w:val="22"/>
          <w:szCs w:val="22"/>
        </w:rPr>
        <w:t>Un</w:t>
      </w:r>
      <w:proofErr w:type="gramEnd"/>
      <w:r w:rsidR="00D173B2" w:rsidRPr="003C1625">
        <w:rPr>
          <w:rFonts w:eastAsia="MS Gothic"/>
          <w:sz w:val="22"/>
          <w:szCs w:val="22"/>
        </w:rPr>
        <w:t xml:space="preserve"> inventaire et un état détaillé du </w:t>
      </w:r>
      <w:r w:rsidR="00D84F3E" w:rsidRPr="003C1625">
        <w:rPr>
          <w:rFonts w:eastAsia="MS Gothic"/>
          <w:sz w:val="22"/>
          <w:szCs w:val="22"/>
        </w:rPr>
        <w:t>mobilier;</w:t>
      </w:r>
      <w:r w:rsidR="00D173B2" w:rsidRPr="003C1625">
        <w:rPr>
          <w:rFonts w:eastAsia="MS Gothic"/>
          <w:sz w:val="22"/>
          <w:szCs w:val="22"/>
        </w:rPr>
        <w:t xml:space="preserve"> </w:t>
      </w:r>
    </w:p>
    <w:p w14:paraId="3DD716E8" w14:textId="5EF82BE8" w:rsidR="00D173B2" w:rsidRPr="003C1625" w:rsidRDefault="00326917" w:rsidP="003C1625">
      <w:pPr>
        <w:pStyle w:val="Default"/>
        <w:jc w:val="both"/>
        <w:rPr>
          <w:rFonts w:eastAsia="MS Gothic"/>
          <w:sz w:val="22"/>
          <w:szCs w:val="22"/>
        </w:rPr>
      </w:pPr>
      <w:r>
        <w:rPr>
          <w:rFonts w:ascii="MS Gothic" w:eastAsia="MS Gothic" w:hAnsi="MS Gothic" w:cs="MS Gothic" w:hint="eastAsia"/>
          <w:sz w:val="22"/>
          <w:szCs w:val="22"/>
        </w:rPr>
        <w:t>☒</w:t>
      </w:r>
      <w:r w:rsidR="00D173B2" w:rsidRPr="003C1625">
        <w:rPr>
          <w:rFonts w:ascii="MS Gothic" w:eastAsia="MS Gothic" w:cs="MS Gothic"/>
          <w:sz w:val="22"/>
          <w:szCs w:val="22"/>
        </w:rPr>
        <w:t xml:space="preserve"> </w:t>
      </w:r>
      <w:r w:rsidR="00D173B2" w:rsidRPr="003C1625">
        <w:rPr>
          <w:rFonts w:eastAsia="MS Gothic"/>
          <w:sz w:val="22"/>
          <w:szCs w:val="22"/>
        </w:rPr>
        <w:t xml:space="preserve">H. Le </w:t>
      </w:r>
      <w:proofErr w:type="gramStart"/>
      <w:r w:rsidR="00D173B2" w:rsidRPr="003C1625">
        <w:rPr>
          <w:rFonts w:eastAsia="MS Gothic"/>
          <w:sz w:val="22"/>
          <w:szCs w:val="22"/>
        </w:rPr>
        <w:t>cas</w:t>
      </w:r>
      <w:proofErr w:type="gramEnd"/>
      <w:r w:rsidR="00D173B2" w:rsidRPr="003C1625">
        <w:rPr>
          <w:rFonts w:eastAsia="MS Gothic"/>
          <w:sz w:val="22"/>
          <w:szCs w:val="22"/>
        </w:rPr>
        <w:t xml:space="preserve"> échéant, le ou les actes de </w:t>
      </w:r>
      <w:r w:rsidR="00D84F3E" w:rsidRPr="003C1625">
        <w:rPr>
          <w:rFonts w:eastAsia="MS Gothic"/>
          <w:sz w:val="22"/>
          <w:szCs w:val="22"/>
        </w:rPr>
        <w:t>cautionnement;</w:t>
      </w:r>
      <w:r w:rsidR="00D173B2" w:rsidRPr="003C1625">
        <w:rPr>
          <w:rFonts w:eastAsia="MS Gothic"/>
          <w:sz w:val="22"/>
          <w:szCs w:val="22"/>
        </w:rPr>
        <w:t xml:space="preserve"> </w:t>
      </w:r>
    </w:p>
    <w:p w14:paraId="7F968470" w14:textId="77777777" w:rsidR="00D173B2" w:rsidRPr="003C1625" w:rsidRDefault="00D173B2" w:rsidP="003C1625">
      <w:pPr>
        <w:pStyle w:val="Default"/>
        <w:jc w:val="both"/>
        <w:rPr>
          <w:rFonts w:eastAsia="MS Gothic"/>
          <w:sz w:val="22"/>
          <w:szCs w:val="22"/>
        </w:rPr>
      </w:pPr>
      <w:r w:rsidRPr="003C1625">
        <w:rPr>
          <w:rFonts w:ascii="MS Gothic" w:eastAsia="MS Gothic" w:cs="MS Gothic" w:hint="eastAsia"/>
          <w:sz w:val="22"/>
          <w:szCs w:val="22"/>
        </w:rPr>
        <w:t>☐</w:t>
      </w:r>
      <w:r w:rsidRPr="003C1625">
        <w:rPr>
          <w:rFonts w:ascii="MS Gothic" w:eastAsia="MS Gothic" w:cs="MS Gothic"/>
          <w:sz w:val="22"/>
          <w:szCs w:val="22"/>
        </w:rPr>
        <w:t xml:space="preserve"> </w:t>
      </w:r>
      <w:r w:rsidRPr="003C1625">
        <w:rPr>
          <w:rFonts w:eastAsia="MS Gothic"/>
          <w:sz w:val="22"/>
          <w:szCs w:val="22"/>
        </w:rPr>
        <w:t xml:space="preserve">I. Le </w:t>
      </w:r>
      <w:proofErr w:type="gramStart"/>
      <w:r w:rsidRPr="003C1625">
        <w:rPr>
          <w:rFonts w:eastAsia="MS Gothic"/>
          <w:sz w:val="22"/>
          <w:szCs w:val="22"/>
        </w:rPr>
        <w:t>cas</w:t>
      </w:r>
      <w:proofErr w:type="gramEnd"/>
      <w:r w:rsidRPr="003C1625">
        <w:rPr>
          <w:rFonts w:eastAsia="MS Gothic"/>
          <w:sz w:val="22"/>
          <w:szCs w:val="22"/>
        </w:rPr>
        <w:t xml:space="preserve"> échéant, une autorisation préalable ou une déclaration de mise en location </w:t>
      </w:r>
      <w:r w:rsidRPr="003C1625">
        <w:rPr>
          <w:rFonts w:eastAsia="MS Gothic"/>
          <w:i/>
          <w:iCs/>
          <w:sz w:val="22"/>
          <w:szCs w:val="22"/>
        </w:rPr>
        <w:t xml:space="preserve">[requise uniquement dans certains territoires présentant une proportion importante d'habitat dégradé délimité localement par l'établissement public de coopération intercommunale compétent en matière d'habitat ou la commune.] </w:t>
      </w:r>
    </w:p>
    <w:p w14:paraId="4C63CBCD" w14:textId="3230CB6D" w:rsidR="00D173B2" w:rsidRPr="003C1625" w:rsidRDefault="00D173B2" w:rsidP="003C1625">
      <w:pPr>
        <w:pStyle w:val="Default"/>
        <w:jc w:val="both"/>
        <w:rPr>
          <w:rFonts w:eastAsia="MS Gothic"/>
          <w:sz w:val="22"/>
          <w:szCs w:val="22"/>
        </w:rPr>
      </w:pPr>
      <w:r w:rsidRPr="003C1625">
        <w:rPr>
          <w:rFonts w:ascii="MS Gothic" w:eastAsia="MS Gothic" w:cs="MS Gothic" w:hint="eastAsia"/>
          <w:sz w:val="22"/>
          <w:szCs w:val="22"/>
        </w:rPr>
        <w:t>☐</w:t>
      </w:r>
      <w:r w:rsidRPr="003C1625">
        <w:rPr>
          <w:rFonts w:ascii="MS Gothic" w:eastAsia="MS Gothic" w:cs="MS Gothic"/>
          <w:sz w:val="22"/>
          <w:szCs w:val="22"/>
        </w:rPr>
        <w:t xml:space="preserve"> </w:t>
      </w:r>
      <w:r w:rsidRPr="003C1625">
        <w:rPr>
          <w:rFonts w:eastAsia="MS Gothic"/>
          <w:sz w:val="22"/>
          <w:szCs w:val="22"/>
        </w:rPr>
        <w:t xml:space="preserve">J. Le cas échéant, si le loyer a été déterminé à la suite d'une procédure liée au fait que le loyer précédemment appliqué était manifestement sous-évalué, le Bailleur annexe au contrat les références aux loyers habituellement constatés dans le voisinage </w:t>
      </w:r>
      <w:r w:rsidR="00326917">
        <w:rPr>
          <w:rFonts w:eastAsia="MS Gothic"/>
          <w:sz w:val="22"/>
          <w:szCs w:val="22"/>
        </w:rPr>
        <w:t>p</w:t>
      </w:r>
      <w:r w:rsidRPr="003C1625">
        <w:rPr>
          <w:rFonts w:eastAsia="MS Gothic"/>
          <w:sz w:val="22"/>
          <w:szCs w:val="22"/>
        </w:rPr>
        <w:t xml:space="preserve">our des logements comparables. </w:t>
      </w:r>
    </w:p>
    <w:p w14:paraId="2B8E4EEA" w14:textId="77777777" w:rsidR="003C1625" w:rsidRDefault="003C1625" w:rsidP="003C1625">
      <w:pPr>
        <w:pStyle w:val="Default"/>
        <w:jc w:val="both"/>
        <w:rPr>
          <w:rFonts w:eastAsia="MS Gothic"/>
          <w:i/>
          <w:iCs/>
          <w:sz w:val="22"/>
          <w:szCs w:val="22"/>
        </w:rPr>
      </w:pPr>
    </w:p>
    <w:p w14:paraId="0D763FE0" w14:textId="77777777" w:rsidR="003C1625" w:rsidRDefault="003C1625" w:rsidP="003C1625">
      <w:pPr>
        <w:pStyle w:val="Default"/>
        <w:jc w:val="both"/>
        <w:rPr>
          <w:rFonts w:eastAsia="MS Gothic"/>
          <w:i/>
          <w:iCs/>
          <w:sz w:val="22"/>
          <w:szCs w:val="22"/>
        </w:rPr>
      </w:pPr>
    </w:p>
    <w:p w14:paraId="0C7D3830" w14:textId="77777777" w:rsidR="003C1625" w:rsidRDefault="003C1625" w:rsidP="003C1625">
      <w:pPr>
        <w:pStyle w:val="Default"/>
        <w:jc w:val="both"/>
        <w:rPr>
          <w:rFonts w:eastAsia="MS Gothic"/>
          <w:i/>
          <w:iCs/>
          <w:sz w:val="22"/>
          <w:szCs w:val="22"/>
        </w:rPr>
      </w:pPr>
    </w:p>
    <w:p w14:paraId="3AE14BAD" w14:textId="32D15A90" w:rsidR="00D173B2" w:rsidRPr="003C1625" w:rsidRDefault="00D173B2" w:rsidP="003C1625">
      <w:pPr>
        <w:pStyle w:val="Default"/>
        <w:jc w:val="both"/>
        <w:rPr>
          <w:rFonts w:eastAsia="MS Gothic"/>
          <w:sz w:val="22"/>
          <w:szCs w:val="22"/>
        </w:rPr>
      </w:pPr>
      <w:r w:rsidRPr="003C1625">
        <w:rPr>
          <w:rFonts w:eastAsia="MS Gothic"/>
          <w:i/>
          <w:iCs/>
          <w:sz w:val="22"/>
          <w:szCs w:val="22"/>
        </w:rPr>
        <w:t xml:space="preserve">Fait à </w:t>
      </w:r>
      <w:r w:rsidR="002371D7">
        <w:rPr>
          <w:rFonts w:eastAsia="MS Gothic"/>
          <w:i/>
          <w:iCs/>
          <w:sz w:val="22"/>
          <w:szCs w:val="22"/>
        </w:rPr>
        <w:t>Grigny</w:t>
      </w:r>
      <w:r w:rsidRPr="003C1625">
        <w:rPr>
          <w:rFonts w:eastAsia="MS Gothic"/>
          <w:i/>
          <w:iCs/>
          <w:sz w:val="22"/>
          <w:szCs w:val="22"/>
        </w:rPr>
        <w:t>, le</w:t>
      </w:r>
      <w:r w:rsidR="002371D7">
        <w:rPr>
          <w:rFonts w:eastAsia="MS Gothic"/>
          <w:i/>
          <w:iCs/>
          <w:sz w:val="22"/>
          <w:szCs w:val="22"/>
        </w:rPr>
        <w:t xml:space="preserve"> </w:t>
      </w:r>
      <w:r w:rsidR="00C82259">
        <w:rPr>
          <w:rFonts w:eastAsia="MS Gothic"/>
          <w:i/>
          <w:iCs/>
          <w:sz w:val="22"/>
          <w:szCs w:val="22"/>
        </w:rPr>
        <w:t>24</w:t>
      </w:r>
      <w:r w:rsidR="002371D7">
        <w:rPr>
          <w:rFonts w:eastAsia="MS Gothic"/>
          <w:i/>
          <w:iCs/>
          <w:sz w:val="22"/>
          <w:szCs w:val="22"/>
        </w:rPr>
        <w:t>/</w:t>
      </w:r>
      <w:r w:rsidR="00326917">
        <w:rPr>
          <w:rFonts w:eastAsia="MS Gothic"/>
          <w:i/>
          <w:iCs/>
          <w:sz w:val="22"/>
          <w:szCs w:val="22"/>
        </w:rPr>
        <w:t>0</w:t>
      </w:r>
      <w:r w:rsidR="00C82259">
        <w:rPr>
          <w:rFonts w:eastAsia="MS Gothic"/>
          <w:i/>
          <w:iCs/>
          <w:sz w:val="22"/>
          <w:szCs w:val="22"/>
        </w:rPr>
        <w:t>3</w:t>
      </w:r>
      <w:r w:rsidR="002371D7">
        <w:rPr>
          <w:rFonts w:eastAsia="MS Gothic"/>
          <w:i/>
          <w:iCs/>
          <w:sz w:val="22"/>
          <w:szCs w:val="22"/>
        </w:rPr>
        <w:t>/20</w:t>
      </w:r>
      <w:r w:rsidR="00C82259">
        <w:rPr>
          <w:rFonts w:eastAsia="MS Gothic"/>
          <w:i/>
          <w:iCs/>
          <w:sz w:val="22"/>
          <w:szCs w:val="22"/>
        </w:rPr>
        <w:t>22</w:t>
      </w:r>
      <w:r w:rsidRPr="003C1625">
        <w:rPr>
          <w:rFonts w:eastAsia="MS Gothic"/>
          <w:i/>
          <w:iCs/>
          <w:sz w:val="22"/>
          <w:szCs w:val="22"/>
        </w:rPr>
        <w:t xml:space="preserve"> en </w:t>
      </w:r>
      <w:r w:rsidR="002371D7">
        <w:rPr>
          <w:rFonts w:eastAsia="MS Gothic"/>
          <w:i/>
          <w:iCs/>
          <w:sz w:val="22"/>
          <w:szCs w:val="22"/>
        </w:rPr>
        <w:t>deux exemplaires</w:t>
      </w:r>
      <w:r w:rsidRPr="003C1625">
        <w:rPr>
          <w:rFonts w:eastAsia="MS Gothic"/>
          <w:i/>
          <w:iCs/>
          <w:sz w:val="22"/>
          <w:szCs w:val="22"/>
        </w:rPr>
        <w:t xml:space="preserve"> originaux dont un remis au preneur</w:t>
      </w:r>
      <w:r w:rsidR="00326917">
        <w:rPr>
          <w:rFonts w:eastAsia="MS Gothic"/>
          <w:i/>
          <w:iCs/>
          <w:sz w:val="22"/>
          <w:szCs w:val="22"/>
        </w:rPr>
        <w:t xml:space="preserve"> M</w:t>
      </w:r>
      <w:r w:rsidR="00F94F1A">
        <w:rPr>
          <w:rFonts w:eastAsia="MS Gothic"/>
          <w:i/>
          <w:iCs/>
          <w:sz w:val="22"/>
          <w:szCs w:val="22"/>
        </w:rPr>
        <w:t>me</w:t>
      </w:r>
      <w:r w:rsidR="00326917">
        <w:rPr>
          <w:rFonts w:eastAsia="MS Gothic"/>
          <w:i/>
          <w:iCs/>
          <w:sz w:val="22"/>
          <w:szCs w:val="22"/>
        </w:rPr>
        <w:t xml:space="preserve"> </w:t>
      </w:r>
      <w:r w:rsidR="00C82259">
        <w:rPr>
          <w:rFonts w:eastAsia="MS Gothic"/>
          <w:i/>
          <w:iCs/>
          <w:sz w:val="22"/>
          <w:szCs w:val="22"/>
        </w:rPr>
        <w:t xml:space="preserve">Diane </w:t>
      </w:r>
      <w:proofErr w:type="spellStart"/>
      <w:r w:rsidR="00C82259">
        <w:rPr>
          <w:rFonts w:eastAsia="MS Gothic"/>
          <w:i/>
          <w:iCs/>
          <w:sz w:val="22"/>
          <w:szCs w:val="22"/>
        </w:rPr>
        <w:t>Djomo</w:t>
      </w:r>
      <w:proofErr w:type="spellEnd"/>
      <w:r w:rsidR="00C82259">
        <w:rPr>
          <w:rFonts w:eastAsia="MS Gothic"/>
          <w:i/>
          <w:iCs/>
          <w:sz w:val="22"/>
          <w:szCs w:val="22"/>
        </w:rPr>
        <w:t xml:space="preserve"> Nouhou</w:t>
      </w:r>
      <w:bookmarkStart w:id="0" w:name="_GoBack"/>
      <w:bookmarkEnd w:id="0"/>
      <w:r w:rsidRPr="003C1625">
        <w:rPr>
          <w:rFonts w:eastAsia="MS Gothic"/>
          <w:i/>
          <w:iCs/>
          <w:sz w:val="22"/>
          <w:szCs w:val="22"/>
        </w:rPr>
        <w:t xml:space="preserve">. </w:t>
      </w:r>
    </w:p>
    <w:p w14:paraId="7020F533" w14:textId="77777777" w:rsidR="003C1625" w:rsidRDefault="003C1625" w:rsidP="003C1625">
      <w:pPr>
        <w:pStyle w:val="Default"/>
        <w:jc w:val="both"/>
        <w:rPr>
          <w:rFonts w:eastAsia="MS Gothic"/>
          <w:i/>
          <w:iCs/>
          <w:sz w:val="22"/>
          <w:szCs w:val="22"/>
        </w:rPr>
      </w:pPr>
    </w:p>
    <w:p w14:paraId="3B6B9F10" w14:textId="77777777" w:rsidR="003C1625" w:rsidRDefault="003C1625" w:rsidP="003C1625">
      <w:pPr>
        <w:pStyle w:val="Default"/>
        <w:jc w:val="both"/>
        <w:rPr>
          <w:rFonts w:eastAsia="MS Gothic"/>
          <w:i/>
          <w:iCs/>
          <w:sz w:val="22"/>
          <w:szCs w:val="22"/>
        </w:rPr>
      </w:pPr>
    </w:p>
    <w:p w14:paraId="2AC1F444" w14:textId="6DB775D7" w:rsidR="00D173B2" w:rsidRDefault="00D173B2" w:rsidP="003C1625">
      <w:pPr>
        <w:pStyle w:val="Default"/>
        <w:jc w:val="both"/>
        <w:rPr>
          <w:rFonts w:eastAsia="MS Gothic"/>
          <w:i/>
          <w:iCs/>
          <w:sz w:val="22"/>
          <w:szCs w:val="22"/>
        </w:rPr>
      </w:pPr>
      <w:r w:rsidRPr="003C1625">
        <w:rPr>
          <w:rFonts w:eastAsia="MS Gothic"/>
          <w:i/>
          <w:iCs/>
          <w:sz w:val="22"/>
          <w:szCs w:val="22"/>
        </w:rPr>
        <w:t xml:space="preserve">Signatures précédées de la mention "lu et approuvé". </w:t>
      </w:r>
    </w:p>
    <w:p w14:paraId="3230A8F9" w14:textId="77777777" w:rsidR="00326917" w:rsidRPr="003C1625" w:rsidRDefault="00326917" w:rsidP="003C1625">
      <w:pPr>
        <w:pStyle w:val="Default"/>
        <w:jc w:val="both"/>
        <w:rPr>
          <w:rFonts w:eastAsia="MS Gothic"/>
          <w:sz w:val="22"/>
          <w:szCs w:val="22"/>
        </w:rPr>
      </w:pPr>
    </w:p>
    <w:p w14:paraId="6DC4AB2B" w14:textId="4D8997AF" w:rsidR="00D173B2" w:rsidRPr="003C1625" w:rsidRDefault="00D173B2" w:rsidP="003C1625">
      <w:pPr>
        <w:jc w:val="both"/>
        <w:rPr>
          <w:rFonts w:eastAsia="MS Gothic"/>
          <w:i/>
          <w:iCs/>
        </w:rPr>
      </w:pPr>
      <w:r w:rsidRPr="003C1625">
        <w:rPr>
          <w:rFonts w:eastAsia="MS Gothic"/>
          <w:i/>
          <w:iCs/>
        </w:rPr>
        <w:t>Le BAILLEUR :</w:t>
      </w:r>
      <w:r w:rsidR="003C1625">
        <w:rPr>
          <w:rFonts w:eastAsia="MS Gothic"/>
          <w:i/>
          <w:iCs/>
        </w:rPr>
        <w:t xml:space="preserve">                                                                                                        </w:t>
      </w:r>
      <w:r w:rsidRPr="003C1625">
        <w:rPr>
          <w:rFonts w:eastAsia="MS Gothic"/>
          <w:i/>
          <w:iCs/>
        </w:rPr>
        <w:t xml:space="preserve"> Le LOCATAIRE </w:t>
      </w:r>
    </w:p>
    <w:sectPr w:rsidR="00D173B2" w:rsidRPr="003C162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3BA1D4" w14:textId="77777777" w:rsidR="00175989" w:rsidRDefault="00175989" w:rsidP="00DB03C2">
      <w:pPr>
        <w:spacing w:after="0" w:line="240" w:lineRule="auto"/>
      </w:pPr>
      <w:r>
        <w:separator/>
      </w:r>
    </w:p>
  </w:endnote>
  <w:endnote w:type="continuationSeparator" w:id="0">
    <w:p w14:paraId="54C2D493" w14:textId="77777777" w:rsidR="00175989" w:rsidRDefault="00175989" w:rsidP="00DB0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55CE0" w14:textId="77777777" w:rsidR="00C47E5C" w:rsidRDefault="00C47E5C">
    <w:pPr>
      <w:pStyle w:val="Pieddepage"/>
      <w:jc w:val="right"/>
    </w:pPr>
    <w:r>
      <w:rPr>
        <w:color w:val="4472C4" w:themeColor="accent1"/>
        <w:sz w:val="20"/>
        <w:szCs w:val="20"/>
      </w:rPr>
      <w:t xml:space="preserve">p.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sidR="00C82259">
      <w:rPr>
        <w:noProof/>
        <w:color w:val="4472C4" w:themeColor="accent1"/>
        <w:sz w:val="20"/>
        <w:szCs w:val="20"/>
      </w:rPr>
      <w:t>7</w:t>
    </w:r>
    <w:r>
      <w:rPr>
        <w:color w:val="4472C4" w:themeColor="accent1"/>
        <w:sz w:val="20"/>
        <w:szCs w:val="20"/>
      </w:rPr>
      <w:fldChar w:fldCharType="end"/>
    </w:r>
  </w:p>
  <w:p w14:paraId="1678BEB7" w14:textId="77777777" w:rsidR="00C47E5C" w:rsidRDefault="00C47E5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13A4E" w14:textId="77777777" w:rsidR="00175989" w:rsidRDefault="00175989" w:rsidP="00DB03C2">
      <w:pPr>
        <w:spacing w:after="0" w:line="240" w:lineRule="auto"/>
      </w:pPr>
      <w:r>
        <w:separator/>
      </w:r>
    </w:p>
  </w:footnote>
  <w:footnote w:type="continuationSeparator" w:id="0">
    <w:p w14:paraId="209A03FC" w14:textId="77777777" w:rsidR="00175989" w:rsidRDefault="00175989" w:rsidP="00DB03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2507ACD"/>
    <w:multiLevelType w:val="hybridMultilevel"/>
    <w:tmpl w:val="3E6C62E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336ECC6"/>
    <w:multiLevelType w:val="hybridMultilevel"/>
    <w:tmpl w:val="B94714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1F4CA45"/>
    <w:multiLevelType w:val="hybridMultilevel"/>
    <w:tmpl w:val="4E56020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2304EBC"/>
    <w:multiLevelType w:val="hybridMultilevel"/>
    <w:tmpl w:val="D1249A0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33BE5AC"/>
    <w:multiLevelType w:val="hybridMultilevel"/>
    <w:tmpl w:val="250E4BC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A8C9E864"/>
    <w:multiLevelType w:val="hybridMultilevel"/>
    <w:tmpl w:val="7D4283D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A961A6C1"/>
    <w:multiLevelType w:val="hybridMultilevel"/>
    <w:tmpl w:val="E13650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B76F8BA0"/>
    <w:multiLevelType w:val="hybridMultilevel"/>
    <w:tmpl w:val="4E6843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BD5597D6"/>
    <w:multiLevelType w:val="hybridMultilevel"/>
    <w:tmpl w:val="3EB032E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F291306B"/>
    <w:multiLevelType w:val="hybridMultilevel"/>
    <w:tmpl w:val="C3BDA82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43AE179"/>
    <w:multiLevelType w:val="hybridMultilevel"/>
    <w:tmpl w:val="E246705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037F4D5"/>
    <w:multiLevelType w:val="hybridMultilevel"/>
    <w:tmpl w:val="7E0F1FA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21A6686"/>
    <w:multiLevelType w:val="hybridMultilevel"/>
    <w:tmpl w:val="A64C488A"/>
    <w:lvl w:ilvl="0" w:tplc="10CA593C">
      <w:start w:val="1"/>
      <w:numFmt w:val="upperLetter"/>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A9F6291"/>
    <w:multiLevelType w:val="hybridMultilevel"/>
    <w:tmpl w:val="25D2324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3B7E4DB"/>
    <w:multiLevelType w:val="hybridMultilevel"/>
    <w:tmpl w:val="93494F0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7C40703"/>
    <w:multiLevelType w:val="hybridMultilevel"/>
    <w:tmpl w:val="6D3233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B090139"/>
    <w:multiLevelType w:val="multilevel"/>
    <w:tmpl w:val="5A6C73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EDD0FCE"/>
    <w:multiLevelType w:val="hybridMultilevel"/>
    <w:tmpl w:val="D680DBC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EA54644"/>
    <w:multiLevelType w:val="hybridMultilevel"/>
    <w:tmpl w:val="B91843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5863345"/>
    <w:multiLevelType w:val="hybridMultilevel"/>
    <w:tmpl w:val="02BED04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4F37617"/>
    <w:multiLevelType w:val="hybridMultilevel"/>
    <w:tmpl w:val="210A3C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66DB242A"/>
    <w:multiLevelType w:val="hybridMultilevel"/>
    <w:tmpl w:val="8336517E"/>
    <w:lvl w:ilvl="0" w:tplc="BD48E77A">
      <w:start w:val="1"/>
      <w:numFmt w:val="upperLetter"/>
      <w:lvlText w:val="%1."/>
      <w:lvlJc w:val="left"/>
      <w:pPr>
        <w:ind w:left="72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EE5192A"/>
    <w:multiLevelType w:val="hybridMultilevel"/>
    <w:tmpl w:val="36BE94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7AD376C"/>
    <w:multiLevelType w:val="hybridMultilevel"/>
    <w:tmpl w:val="3782202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1"/>
  </w:num>
  <w:num w:numId="2">
    <w:abstractNumId w:val="22"/>
  </w:num>
  <w:num w:numId="3">
    <w:abstractNumId w:val="19"/>
  </w:num>
  <w:num w:numId="4">
    <w:abstractNumId w:val="6"/>
  </w:num>
  <w:num w:numId="5">
    <w:abstractNumId w:val="7"/>
  </w:num>
  <w:num w:numId="6">
    <w:abstractNumId w:val="10"/>
  </w:num>
  <w:num w:numId="7">
    <w:abstractNumId w:val="2"/>
  </w:num>
  <w:num w:numId="8">
    <w:abstractNumId w:val="23"/>
  </w:num>
  <w:num w:numId="9">
    <w:abstractNumId w:val="15"/>
  </w:num>
  <w:num w:numId="10">
    <w:abstractNumId w:val="8"/>
  </w:num>
  <w:num w:numId="11">
    <w:abstractNumId w:val="9"/>
  </w:num>
  <w:num w:numId="12">
    <w:abstractNumId w:val="17"/>
  </w:num>
  <w:num w:numId="13">
    <w:abstractNumId w:val="14"/>
  </w:num>
  <w:num w:numId="14">
    <w:abstractNumId w:val="11"/>
  </w:num>
  <w:num w:numId="15">
    <w:abstractNumId w:val="0"/>
  </w:num>
  <w:num w:numId="16">
    <w:abstractNumId w:val="3"/>
  </w:num>
  <w:num w:numId="17">
    <w:abstractNumId w:val="1"/>
  </w:num>
  <w:num w:numId="18">
    <w:abstractNumId w:val="4"/>
  </w:num>
  <w:num w:numId="19">
    <w:abstractNumId w:val="20"/>
  </w:num>
  <w:num w:numId="20">
    <w:abstractNumId w:val="5"/>
  </w:num>
  <w:num w:numId="21">
    <w:abstractNumId w:val="12"/>
  </w:num>
  <w:num w:numId="22">
    <w:abstractNumId w:val="13"/>
  </w:num>
  <w:num w:numId="23">
    <w:abstractNumId w:val="1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958"/>
    <w:rsid w:val="00062B5D"/>
    <w:rsid w:val="00066D71"/>
    <w:rsid w:val="00091C1E"/>
    <w:rsid w:val="000B76CB"/>
    <w:rsid w:val="000C0288"/>
    <w:rsid w:val="000D566A"/>
    <w:rsid w:val="000F6677"/>
    <w:rsid w:val="001015F2"/>
    <w:rsid w:val="0011182A"/>
    <w:rsid w:val="00171B0E"/>
    <w:rsid w:val="00172875"/>
    <w:rsid w:val="00175989"/>
    <w:rsid w:val="00182A18"/>
    <w:rsid w:val="001A3F17"/>
    <w:rsid w:val="001D2204"/>
    <w:rsid w:val="001F5AB7"/>
    <w:rsid w:val="002371D7"/>
    <w:rsid w:val="002436C7"/>
    <w:rsid w:val="00251976"/>
    <w:rsid w:val="00256BD6"/>
    <w:rsid w:val="002C4DF3"/>
    <w:rsid w:val="002C795A"/>
    <w:rsid w:val="002D08C4"/>
    <w:rsid w:val="002F4208"/>
    <w:rsid w:val="00300E97"/>
    <w:rsid w:val="00300F0A"/>
    <w:rsid w:val="003064A8"/>
    <w:rsid w:val="00310B59"/>
    <w:rsid w:val="00311372"/>
    <w:rsid w:val="00326917"/>
    <w:rsid w:val="00337F63"/>
    <w:rsid w:val="00337FE8"/>
    <w:rsid w:val="00371BFA"/>
    <w:rsid w:val="003B25BC"/>
    <w:rsid w:val="003C1625"/>
    <w:rsid w:val="003E4958"/>
    <w:rsid w:val="00423251"/>
    <w:rsid w:val="00426031"/>
    <w:rsid w:val="0048247D"/>
    <w:rsid w:val="00482CA0"/>
    <w:rsid w:val="004A3DCE"/>
    <w:rsid w:val="004A503B"/>
    <w:rsid w:val="004F254D"/>
    <w:rsid w:val="00512B70"/>
    <w:rsid w:val="00516860"/>
    <w:rsid w:val="00596EFA"/>
    <w:rsid w:val="005C60BB"/>
    <w:rsid w:val="005E074D"/>
    <w:rsid w:val="005F5CFA"/>
    <w:rsid w:val="006A05D1"/>
    <w:rsid w:val="006B54BC"/>
    <w:rsid w:val="00732B1D"/>
    <w:rsid w:val="00784215"/>
    <w:rsid w:val="007C6433"/>
    <w:rsid w:val="007F1ACF"/>
    <w:rsid w:val="00824BFD"/>
    <w:rsid w:val="00835723"/>
    <w:rsid w:val="00837A0A"/>
    <w:rsid w:val="00860F0B"/>
    <w:rsid w:val="00870FD7"/>
    <w:rsid w:val="00875FFA"/>
    <w:rsid w:val="00894D76"/>
    <w:rsid w:val="008C7168"/>
    <w:rsid w:val="008D1701"/>
    <w:rsid w:val="008D4F2D"/>
    <w:rsid w:val="008E417C"/>
    <w:rsid w:val="00926C29"/>
    <w:rsid w:val="009A1A93"/>
    <w:rsid w:val="009E1F24"/>
    <w:rsid w:val="009F2EB4"/>
    <w:rsid w:val="009F389B"/>
    <w:rsid w:val="00A12F60"/>
    <w:rsid w:val="00A23BCC"/>
    <w:rsid w:val="00A4293B"/>
    <w:rsid w:val="00A705FD"/>
    <w:rsid w:val="00B37AF6"/>
    <w:rsid w:val="00B426FA"/>
    <w:rsid w:val="00B81379"/>
    <w:rsid w:val="00BA3AB9"/>
    <w:rsid w:val="00C04253"/>
    <w:rsid w:val="00C44E58"/>
    <w:rsid w:val="00C47E5C"/>
    <w:rsid w:val="00C650AD"/>
    <w:rsid w:val="00C81DA5"/>
    <w:rsid w:val="00C82259"/>
    <w:rsid w:val="00CA2FE9"/>
    <w:rsid w:val="00CC16A6"/>
    <w:rsid w:val="00D173B2"/>
    <w:rsid w:val="00D22394"/>
    <w:rsid w:val="00D47A0C"/>
    <w:rsid w:val="00D847A4"/>
    <w:rsid w:val="00D84F3E"/>
    <w:rsid w:val="00D850BD"/>
    <w:rsid w:val="00DA2C6F"/>
    <w:rsid w:val="00DB03C2"/>
    <w:rsid w:val="00DB5364"/>
    <w:rsid w:val="00DC7CFA"/>
    <w:rsid w:val="00E80FBD"/>
    <w:rsid w:val="00E9789F"/>
    <w:rsid w:val="00EB4F10"/>
    <w:rsid w:val="00EB6FA2"/>
    <w:rsid w:val="00EC769F"/>
    <w:rsid w:val="00EE5920"/>
    <w:rsid w:val="00EF7DC1"/>
    <w:rsid w:val="00F02996"/>
    <w:rsid w:val="00F06D36"/>
    <w:rsid w:val="00F136A7"/>
    <w:rsid w:val="00F17636"/>
    <w:rsid w:val="00F417DC"/>
    <w:rsid w:val="00F41B31"/>
    <w:rsid w:val="00F50FB1"/>
    <w:rsid w:val="00F51614"/>
    <w:rsid w:val="00F55693"/>
    <w:rsid w:val="00F93E13"/>
    <w:rsid w:val="00F94F1A"/>
    <w:rsid w:val="00FA4EB1"/>
    <w:rsid w:val="00FC6FBE"/>
    <w:rsid w:val="00FD00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0A03"/>
  <w15:chartTrackingRefBased/>
  <w15:docId w15:val="{46A34EB0-8DE5-404E-8272-E4C2A937C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3E4958"/>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894D76"/>
    <w:pPr>
      <w:ind w:left="720"/>
      <w:contextualSpacing/>
    </w:pPr>
  </w:style>
  <w:style w:type="paragraph" w:styleId="En-tte">
    <w:name w:val="header"/>
    <w:basedOn w:val="Normal"/>
    <w:link w:val="En-tteCar"/>
    <w:uiPriority w:val="99"/>
    <w:unhideWhenUsed/>
    <w:rsid w:val="00DB03C2"/>
    <w:pPr>
      <w:tabs>
        <w:tab w:val="center" w:pos="4536"/>
        <w:tab w:val="right" w:pos="9072"/>
      </w:tabs>
      <w:spacing w:after="0" w:line="240" w:lineRule="auto"/>
    </w:pPr>
  </w:style>
  <w:style w:type="character" w:customStyle="1" w:styleId="En-tteCar">
    <w:name w:val="En-tête Car"/>
    <w:basedOn w:val="Policepardfaut"/>
    <w:link w:val="En-tte"/>
    <w:uiPriority w:val="99"/>
    <w:rsid w:val="00DB03C2"/>
  </w:style>
  <w:style w:type="paragraph" w:styleId="Pieddepage">
    <w:name w:val="footer"/>
    <w:basedOn w:val="Normal"/>
    <w:link w:val="PieddepageCar"/>
    <w:uiPriority w:val="99"/>
    <w:unhideWhenUsed/>
    <w:rsid w:val="00DB03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03C2"/>
  </w:style>
  <w:style w:type="paragraph" w:styleId="Textedebulles">
    <w:name w:val="Balloon Text"/>
    <w:basedOn w:val="Normal"/>
    <w:link w:val="TextedebullesCar"/>
    <w:uiPriority w:val="99"/>
    <w:semiHidden/>
    <w:unhideWhenUsed/>
    <w:rsid w:val="00512B7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12B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951B7-7A42-4A6C-B98E-974054731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2656</Words>
  <Characters>14614</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cyberoom</dc:creator>
  <cp:keywords/>
  <dc:description/>
  <cp:lastModifiedBy>noel Leclerc</cp:lastModifiedBy>
  <cp:revision>7</cp:revision>
  <cp:lastPrinted>2020-04-13T11:16:00Z</cp:lastPrinted>
  <dcterms:created xsi:type="dcterms:W3CDTF">2019-10-08T22:18:00Z</dcterms:created>
  <dcterms:modified xsi:type="dcterms:W3CDTF">2022-03-23T23:01:00Z</dcterms:modified>
</cp:coreProperties>
</file>