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E2709" w14:textId="77777777" w:rsidR="00F3142B" w:rsidRPr="00794F5B" w:rsidRDefault="00F3142B" w:rsidP="00F3142B">
      <w:pPr>
        <w:rPr>
          <w:sz w:val="22"/>
        </w:rPr>
      </w:pPr>
      <w:r w:rsidRPr="00794F5B">
        <w:rPr>
          <w:sz w:val="22"/>
        </w:rPr>
        <w:t>The University of Iowa</w:t>
      </w:r>
    </w:p>
    <w:p w14:paraId="630C5138" w14:textId="77777777" w:rsidR="00F3142B" w:rsidRPr="00794F5B" w:rsidRDefault="00F3142B" w:rsidP="00F3142B">
      <w:pPr>
        <w:rPr>
          <w:sz w:val="22"/>
        </w:rPr>
      </w:pPr>
      <w:r w:rsidRPr="00794F5B">
        <w:rPr>
          <w:sz w:val="22"/>
        </w:rPr>
        <w:t>The College of Liberal Arts and Sciences</w:t>
      </w:r>
    </w:p>
    <w:p w14:paraId="6A94C016" w14:textId="77777777" w:rsidR="00F3142B" w:rsidRPr="00794F5B" w:rsidRDefault="00F3142B" w:rsidP="00F3142B">
      <w:pPr>
        <w:rPr>
          <w:sz w:val="22"/>
        </w:rPr>
      </w:pPr>
      <w:r w:rsidRPr="00794F5B">
        <w:rPr>
          <w:sz w:val="22"/>
        </w:rPr>
        <w:t>Department of History</w:t>
      </w:r>
    </w:p>
    <w:p w14:paraId="0461EE37" w14:textId="77777777" w:rsidR="00F3142B" w:rsidRDefault="00F3142B" w:rsidP="00F3142B">
      <w:pPr>
        <w:rPr>
          <w:b/>
        </w:rPr>
      </w:pPr>
    </w:p>
    <w:p w14:paraId="2B9137C3" w14:textId="77777777" w:rsidR="00F3142B" w:rsidRPr="00F3142B" w:rsidRDefault="00F3142B" w:rsidP="00F3142B">
      <w:pPr>
        <w:jc w:val="center"/>
        <w:rPr>
          <w:b/>
          <w:sz w:val="32"/>
        </w:rPr>
      </w:pPr>
      <w:r w:rsidRPr="00F3142B">
        <w:rPr>
          <w:b/>
          <w:sz w:val="32"/>
        </w:rPr>
        <w:t>Digital History Workshop:</w:t>
      </w:r>
    </w:p>
    <w:p w14:paraId="7D14F15A" w14:textId="77777777" w:rsidR="00F3142B" w:rsidRPr="00F3142B" w:rsidRDefault="00F3142B" w:rsidP="00F3142B">
      <w:pPr>
        <w:jc w:val="center"/>
        <w:rPr>
          <w:b/>
          <w:sz w:val="32"/>
        </w:rPr>
      </w:pPr>
      <w:r w:rsidRPr="00F3142B">
        <w:rPr>
          <w:b/>
          <w:sz w:val="32"/>
        </w:rPr>
        <w:t>Global Perspectives on the History of Rural Iowa</w:t>
      </w:r>
    </w:p>
    <w:p w14:paraId="03191127" w14:textId="4FED22FC" w:rsidR="00432EFB" w:rsidRDefault="00432EFB" w:rsidP="006C209D">
      <w:pPr>
        <w:jc w:val="center"/>
        <w:rPr>
          <w:b/>
          <w:sz w:val="32"/>
        </w:rPr>
      </w:pPr>
      <w:r w:rsidRPr="00F3142B">
        <w:rPr>
          <w:b/>
          <w:sz w:val="32"/>
        </w:rPr>
        <w:t>HIST:</w:t>
      </w:r>
      <w:r w:rsidR="00662625" w:rsidRPr="00F3142B">
        <w:rPr>
          <w:b/>
          <w:sz w:val="32"/>
        </w:rPr>
        <w:t>2195</w:t>
      </w:r>
    </w:p>
    <w:p w14:paraId="5763F3DD" w14:textId="652499BA" w:rsidR="00F3142B" w:rsidRDefault="00F3142B" w:rsidP="006C209D">
      <w:pPr>
        <w:jc w:val="center"/>
        <w:rPr>
          <w:b/>
          <w:sz w:val="32"/>
        </w:rPr>
      </w:pPr>
    </w:p>
    <w:p w14:paraId="482A541B" w14:textId="77777777" w:rsidR="00AD4326" w:rsidRDefault="00AD4326" w:rsidP="006C209D">
      <w:pPr>
        <w:jc w:val="center"/>
        <w:rPr>
          <w:b/>
          <w:sz w:val="32"/>
        </w:rPr>
      </w:pPr>
    </w:p>
    <w:p w14:paraId="0635DBCC" w14:textId="149B1E16" w:rsidR="00F3142B" w:rsidRDefault="00F3142B" w:rsidP="00F3142B">
      <w:r>
        <w:t>Spring 2020</w:t>
      </w:r>
      <w:r>
        <w:rPr>
          <w:rFonts w:hint="eastAsia"/>
        </w:rPr>
        <w:t>,</w:t>
      </w:r>
      <w:r>
        <w:t xml:space="preserve"> 3 </w:t>
      </w:r>
      <w:r>
        <w:rPr>
          <w:rFonts w:hint="eastAsia"/>
        </w:rPr>
        <w:t>s.h.</w:t>
      </w:r>
    </w:p>
    <w:p w14:paraId="5B3DD4BC" w14:textId="4BE921C7" w:rsidR="00F3142B" w:rsidRDefault="00F3142B" w:rsidP="00F3142B">
      <w:r>
        <w:t>TTh 2:00-3:15pm</w:t>
      </w:r>
    </w:p>
    <w:p w14:paraId="6E170FE7" w14:textId="4CEDF4BC" w:rsidR="00F3142B" w:rsidRDefault="00F3142B" w:rsidP="00F3142B">
      <w:r>
        <w:t>Blank Honors Center 214</w:t>
      </w:r>
    </w:p>
    <w:p w14:paraId="05CA086F" w14:textId="4935D537" w:rsidR="00F3142B" w:rsidRDefault="00F3142B" w:rsidP="00F3142B">
      <w:r>
        <w:t xml:space="preserve">ICON site: </w:t>
      </w:r>
      <w:hyperlink r:id="rId11" w:history="1">
        <w:r w:rsidR="00DD6D79" w:rsidRPr="00D91176">
          <w:rPr>
            <w:rStyle w:val="Hyperlink"/>
          </w:rPr>
          <w:t>https://uiowa.instructure.com/courses/127857</w:t>
        </w:r>
      </w:hyperlink>
      <w:r w:rsidR="00DD6D79">
        <w:t xml:space="preserve"> </w:t>
      </w:r>
    </w:p>
    <w:p w14:paraId="32B23303" w14:textId="7E531B2C" w:rsidR="00F3142B" w:rsidRDefault="00DD6D79" w:rsidP="00F3142B">
      <w:r>
        <w:rPr>
          <w:rFonts w:hint="eastAsia"/>
        </w:rPr>
        <w:t>P</w:t>
      </w:r>
      <w:r>
        <w:t xml:space="preserve">roject site: </w:t>
      </w:r>
      <w:hyperlink r:id="rId12" w:history="1">
        <w:r w:rsidRPr="00D91176">
          <w:rPr>
            <w:rStyle w:val="Hyperlink"/>
          </w:rPr>
          <w:t>https://dsps.lib.uiowa.edu/digital-oxford-twp</w:t>
        </w:r>
      </w:hyperlink>
      <w:r>
        <w:t xml:space="preserve"> </w:t>
      </w:r>
    </w:p>
    <w:p w14:paraId="09F793A1" w14:textId="77777777" w:rsidR="00AD4326" w:rsidRDefault="00AD4326" w:rsidP="00F3142B"/>
    <w:p w14:paraId="795BC5C4" w14:textId="77777777" w:rsidR="00F3142B" w:rsidRPr="00090D7C" w:rsidRDefault="00F3142B" w:rsidP="00F3142B">
      <w:pPr>
        <w:rPr>
          <w:b/>
          <w:bCs/>
        </w:rPr>
      </w:pPr>
      <w:r w:rsidRPr="016DA2C5">
        <w:rPr>
          <w:b/>
          <w:bCs/>
        </w:rPr>
        <w:t>Matthew Noellert</w:t>
      </w:r>
    </w:p>
    <w:p w14:paraId="50BEDB93" w14:textId="3A52EC20" w:rsidR="00F3142B" w:rsidRDefault="00F3142B" w:rsidP="00F3142B">
      <w:r>
        <w:t xml:space="preserve">Office location: Schaeffer Hall 272; </w:t>
      </w:r>
      <w:r w:rsidR="00D009DA">
        <w:t>Drop-in hours: W</w:t>
      </w:r>
      <w:r>
        <w:t xml:space="preserve"> 1:00-4:00pm and by appointment</w:t>
      </w:r>
    </w:p>
    <w:p w14:paraId="44FA7B7B" w14:textId="77777777" w:rsidR="00F3142B" w:rsidRDefault="00F3142B" w:rsidP="00F3142B">
      <w:r>
        <w:t>Phone: 319-335-0802</w:t>
      </w:r>
    </w:p>
    <w:p w14:paraId="585FF8CC" w14:textId="77777777" w:rsidR="00F3142B" w:rsidRDefault="00F3142B" w:rsidP="00F3142B">
      <w:r>
        <w:t xml:space="preserve">E-mail: </w:t>
      </w:r>
      <w:hyperlink r:id="rId13">
        <w:r w:rsidRPr="016DA2C5">
          <w:rPr>
            <w:rStyle w:val="Hyperlink"/>
          </w:rPr>
          <w:t>matthew-noellert@uiowa.edu</w:t>
        </w:r>
      </w:hyperlink>
    </w:p>
    <w:p w14:paraId="74D87F26" w14:textId="77777777" w:rsidR="00F3142B" w:rsidRPr="00794F5B" w:rsidRDefault="00F3142B" w:rsidP="00F3142B">
      <w:pPr>
        <w:rPr>
          <w:szCs w:val="22"/>
        </w:rPr>
      </w:pPr>
      <w:r w:rsidRPr="00794F5B">
        <w:rPr>
          <w:szCs w:val="22"/>
        </w:rPr>
        <w:t>History Department office: Schaeffer Hall 280, 319-335-2299</w:t>
      </w:r>
    </w:p>
    <w:p w14:paraId="3092DB3A" w14:textId="77777777" w:rsidR="00F3142B" w:rsidRPr="00794F5B" w:rsidRDefault="00F3142B" w:rsidP="00F3142B">
      <w:pPr>
        <w:rPr>
          <w:szCs w:val="22"/>
        </w:rPr>
      </w:pPr>
      <w:r w:rsidRPr="00794F5B">
        <w:rPr>
          <w:szCs w:val="22"/>
        </w:rPr>
        <w:t>DEO:</w:t>
      </w:r>
      <w:r w:rsidRPr="00794F5B">
        <w:rPr>
          <w:i/>
          <w:iCs/>
          <w:szCs w:val="22"/>
        </w:rPr>
        <w:t xml:space="preserve"> </w:t>
      </w:r>
      <w:r w:rsidRPr="00794F5B">
        <w:rPr>
          <w:iCs/>
          <w:szCs w:val="22"/>
        </w:rPr>
        <w:t>Landon Storrs</w:t>
      </w:r>
      <w:r w:rsidRPr="00794F5B">
        <w:rPr>
          <w:szCs w:val="22"/>
        </w:rPr>
        <w:t>, Schaeffer Hall 276</w:t>
      </w:r>
    </w:p>
    <w:p w14:paraId="0CF114D1" w14:textId="77777777" w:rsidR="00F3142B" w:rsidRPr="00794F5B" w:rsidRDefault="00F3142B" w:rsidP="00F3142B">
      <w:pPr>
        <w:rPr>
          <w:szCs w:val="22"/>
        </w:rPr>
      </w:pPr>
    </w:p>
    <w:p w14:paraId="16658EB5" w14:textId="17B85A1D" w:rsidR="00F3142B" w:rsidRPr="00F3142B" w:rsidRDefault="00F3142B" w:rsidP="00F3142B">
      <w:pPr>
        <w:rPr>
          <w:b/>
          <w:sz w:val="32"/>
        </w:rPr>
      </w:pPr>
      <w:r w:rsidRPr="00794F5B">
        <w:rPr>
          <w:szCs w:val="22"/>
        </w:rPr>
        <w:t>Any revisions to this syllabus will be posted on the course website. Students are responsible for periodically checking the course website and course announcements.</w:t>
      </w:r>
    </w:p>
    <w:p w14:paraId="64CE258A" w14:textId="4372466B" w:rsidR="0031648E" w:rsidRPr="002512E8" w:rsidRDefault="0031648E" w:rsidP="00361541"/>
    <w:p w14:paraId="2C7F6354" w14:textId="0B5B7C4C" w:rsidR="002E7C75" w:rsidRPr="00F3142B" w:rsidRDefault="016DA2C5" w:rsidP="00F3142B">
      <w:pPr>
        <w:pStyle w:val="Heading1"/>
      </w:pPr>
      <w:r w:rsidRPr="00F3142B">
        <w:t>C</w:t>
      </w:r>
      <w:r w:rsidR="00A27644" w:rsidRPr="00F3142B">
        <w:t>ourse D</w:t>
      </w:r>
      <w:r w:rsidRPr="00F3142B">
        <w:t>escription</w:t>
      </w:r>
    </w:p>
    <w:p w14:paraId="58B11E79" w14:textId="7E405B8D" w:rsidR="00652BE8" w:rsidRDefault="007A588E" w:rsidP="016DA2C5">
      <w:pPr>
        <w:pStyle w:val="Default"/>
        <w:rPr>
          <w:rFonts w:ascii="Times New Roman" w:eastAsia="Times New Roman" w:hAnsi="Times New Roman" w:cs="Times New Roman"/>
        </w:rPr>
      </w:pPr>
      <w:r w:rsidRPr="006A31AB">
        <w:rPr>
          <w:rFonts w:ascii="Times New Roman" w:eastAsiaTheme="minorEastAsia" w:hAnsi="Times New Roman" w:cs="Times New Roman"/>
        </w:rPr>
        <w:t>I</w:t>
      </w:r>
      <w:r w:rsidRPr="006A31AB">
        <w:rPr>
          <w:rFonts w:ascii="Times New Roman" w:eastAsia="Times New Roman" w:hAnsi="Times New Roman" w:cs="Times New Roman"/>
        </w:rPr>
        <w:t>n this hands-on</w:t>
      </w:r>
      <w:r w:rsidR="008812D6" w:rsidRPr="006A31AB">
        <w:rPr>
          <w:rFonts w:ascii="Times New Roman" w:eastAsia="Times New Roman" w:hAnsi="Times New Roman" w:cs="Times New Roman"/>
        </w:rPr>
        <w:t>,</w:t>
      </w:r>
      <w:r w:rsidRPr="006A31AB">
        <w:rPr>
          <w:rFonts w:ascii="Times New Roman" w:eastAsia="Times New Roman" w:hAnsi="Times New Roman" w:cs="Times New Roman"/>
        </w:rPr>
        <w:t xml:space="preserve"> collaborative workshop, we will work together </w:t>
      </w:r>
      <w:r w:rsidR="0014082C" w:rsidRPr="006A31AB">
        <w:rPr>
          <w:rFonts w:ascii="Times New Roman" w:eastAsia="Times New Roman" w:hAnsi="Times New Roman" w:cs="Times New Roman"/>
        </w:rPr>
        <w:t xml:space="preserve">as a team </w:t>
      </w:r>
      <w:r w:rsidRPr="006A31AB">
        <w:rPr>
          <w:rFonts w:ascii="Times New Roman" w:eastAsia="Times New Roman" w:hAnsi="Times New Roman" w:cs="Times New Roman"/>
        </w:rPr>
        <w:t>to research and write</w:t>
      </w:r>
      <w:r>
        <w:rPr>
          <w:rFonts w:ascii="Times New Roman" w:eastAsia="Times New Roman" w:hAnsi="Times New Roman" w:cs="Times New Roman"/>
        </w:rPr>
        <w:t xml:space="preserve"> a social history of a single Iowa community.</w:t>
      </w:r>
      <w:r w:rsidR="00753086">
        <w:rPr>
          <w:rFonts w:ascii="Times New Roman" w:eastAsia="Times New Roman" w:hAnsi="Times New Roman" w:cs="Times New Roman"/>
        </w:rPr>
        <w:t xml:space="preserve"> The subject of the course is a narrowly defined place that makes it possible</w:t>
      </w:r>
      <w:r w:rsidR="00753086" w:rsidRPr="00753086">
        <w:rPr>
          <w:rFonts w:ascii="Times New Roman" w:eastAsia="Times New Roman" w:hAnsi="Times New Roman" w:cs="Times New Roman"/>
        </w:rPr>
        <w:t xml:space="preserve"> to dive deep into the complexity of its </w:t>
      </w:r>
      <w:r w:rsidR="00753086">
        <w:rPr>
          <w:rFonts w:ascii="Times New Roman" w:eastAsia="Times New Roman" w:hAnsi="Times New Roman" w:cs="Times New Roman"/>
        </w:rPr>
        <w:t xml:space="preserve">long-term </w:t>
      </w:r>
      <w:r w:rsidR="00753086" w:rsidRPr="00753086">
        <w:rPr>
          <w:rFonts w:ascii="Times New Roman" w:eastAsia="Times New Roman" w:hAnsi="Times New Roman" w:cs="Times New Roman"/>
        </w:rPr>
        <w:t>social</w:t>
      </w:r>
      <w:r w:rsidR="00753086">
        <w:rPr>
          <w:rFonts w:ascii="Times New Roman" w:eastAsia="Times New Roman" w:hAnsi="Times New Roman" w:cs="Times New Roman"/>
        </w:rPr>
        <w:t xml:space="preserve">, </w:t>
      </w:r>
      <w:r w:rsidR="00F9753E">
        <w:rPr>
          <w:rFonts w:ascii="Times New Roman" w:eastAsia="Times New Roman" w:hAnsi="Times New Roman" w:cs="Times New Roman"/>
        </w:rPr>
        <w:t xml:space="preserve">ecological, </w:t>
      </w:r>
      <w:r w:rsidR="00753086">
        <w:rPr>
          <w:rFonts w:ascii="Times New Roman" w:eastAsia="Times New Roman" w:hAnsi="Times New Roman" w:cs="Times New Roman"/>
        </w:rPr>
        <w:t xml:space="preserve">economic, political, </w:t>
      </w:r>
      <w:r w:rsidR="00F9753E">
        <w:rPr>
          <w:rFonts w:ascii="Times New Roman" w:eastAsia="Times New Roman" w:hAnsi="Times New Roman" w:cs="Times New Roman"/>
        </w:rPr>
        <w:t xml:space="preserve">and </w:t>
      </w:r>
      <w:r w:rsidR="00753086">
        <w:rPr>
          <w:rFonts w:ascii="Times New Roman" w:eastAsia="Times New Roman" w:hAnsi="Times New Roman" w:cs="Times New Roman"/>
        </w:rPr>
        <w:t>cultural</w:t>
      </w:r>
      <w:r w:rsidR="00030D57">
        <w:rPr>
          <w:rFonts w:ascii="Times New Roman" w:eastAsia="Times New Roman" w:hAnsi="Times New Roman" w:cs="Times New Roman"/>
        </w:rPr>
        <w:t xml:space="preserve"> </w:t>
      </w:r>
      <w:r w:rsidR="00753086" w:rsidRPr="00753086">
        <w:rPr>
          <w:rFonts w:ascii="Times New Roman" w:eastAsia="Times New Roman" w:hAnsi="Times New Roman" w:cs="Times New Roman"/>
        </w:rPr>
        <w:t>development.</w:t>
      </w:r>
      <w:r>
        <w:rPr>
          <w:rFonts w:ascii="Times New Roman" w:eastAsia="Times New Roman" w:hAnsi="Times New Roman" w:cs="Times New Roman"/>
        </w:rPr>
        <w:t xml:space="preserve"> </w:t>
      </w:r>
      <w:r w:rsidR="00CE284C">
        <w:rPr>
          <w:rFonts w:ascii="Times New Roman" w:eastAsia="Times New Roman" w:hAnsi="Times New Roman" w:cs="Times New Roman"/>
        </w:rPr>
        <w:t>These developments will be explored using the methods of the twenty-first century historian: computerized textual, spatial and data analysis</w:t>
      </w:r>
      <w:r w:rsidR="0039250C">
        <w:rPr>
          <w:rFonts w:ascii="Times New Roman" w:eastAsia="Times New Roman" w:hAnsi="Times New Roman" w:cs="Times New Roman"/>
        </w:rPr>
        <w:t>,</w:t>
      </w:r>
      <w:r w:rsidR="00CE284C">
        <w:rPr>
          <w:rFonts w:ascii="Times New Roman" w:eastAsia="Times New Roman" w:hAnsi="Times New Roman" w:cs="Times New Roman"/>
        </w:rPr>
        <w:t xml:space="preserve"> and </w:t>
      </w:r>
      <w:r w:rsidR="0039250C">
        <w:rPr>
          <w:rFonts w:ascii="Times New Roman" w:eastAsia="Times New Roman" w:hAnsi="Times New Roman" w:cs="Times New Roman"/>
        </w:rPr>
        <w:t xml:space="preserve">collaborative </w:t>
      </w:r>
      <w:r w:rsidR="00CE284C">
        <w:rPr>
          <w:rFonts w:ascii="Times New Roman" w:eastAsia="Times New Roman" w:hAnsi="Times New Roman" w:cs="Times New Roman"/>
        </w:rPr>
        <w:t xml:space="preserve">digital publishing. </w:t>
      </w:r>
      <w:r>
        <w:rPr>
          <w:rFonts w:ascii="Times New Roman" w:eastAsia="Times New Roman" w:hAnsi="Times New Roman" w:cs="Times New Roman"/>
        </w:rPr>
        <w:t>Through this c</w:t>
      </w:r>
      <w:r w:rsidR="00652BE8">
        <w:rPr>
          <w:rFonts w:ascii="Times New Roman" w:eastAsia="Times New Roman" w:hAnsi="Times New Roman" w:cs="Times New Roman"/>
        </w:rPr>
        <w:t>ase study, students will learn</w:t>
      </w:r>
      <w:r w:rsidR="00753086">
        <w:rPr>
          <w:rFonts w:ascii="Times New Roman" w:eastAsia="Times New Roman" w:hAnsi="Times New Roman" w:cs="Times New Roman"/>
        </w:rPr>
        <w:t xml:space="preserve"> how to</w:t>
      </w:r>
      <w:r w:rsidR="00652BE8">
        <w:rPr>
          <w:rFonts w:ascii="Times New Roman" w:eastAsia="Times New Roman" w:hAnsi="Times New Roman" w:cs="Times New Roman"/>
        </w:rPr>
        <w:t>:</w:t>
      </w:r>
    </w:p>
    <w:p w14:paraId="42F79278" w14:textId="6939EFE5" w:rsidR="00652BE8" w:rsidRDefault="00753086" w:rsidP="00652BE8">
      <w:pPr>
        <w:pStyle w:val="Default"/>
        <w:numPr>
          <w:ilvl w:val="0"/>
          <w:numId w:val="21"/>
        </w:numPr>
        <w:ind w:left="720"/>
        <w:rPr>
          <w:rFonts w:ascii="Times New Roman" w:eastAsia="Times New Roman" w:hAnsi="Times New Roman" w:cs="Times New Roman"/>
        </w:rPr>
      </w:pPr>
      <w:r>
        <w:rPr>
          <w:rFonts w:ascii="Times New Roman" w:eastAsia="Times New Roman" w:hAnsi="Times New Roman" w:cs="Times New Roman"/>
        </w:rPr>
        <w:t>C</w:t>
      </w:r>
      <w:r w:rsidR="008812D6">
        <w:rPr>
          <w:rFonts w:ascii="Times New Roman" w:eastAsia="Times New Roman" w:hAnsi="Times New Roman" w:cs="Times New Roman"/>
        </w:rPr>
        <w:t>ritically engage</w:t>
      </w:r>
      <w:r w:rsidR="007A588E">
        <w:rPr>
          <w:rFonts w:ascii="Times New Roman" w:eastAsia="Times New Roman" w:hAnsi="Times New Roman" w:cs="Times New Roman"/>
        </w:rPr>
        <w:t xml:space="preserve"> archival do</w:t>
      </w:r>
      <w:r w:rsidR="00652BE8">
        <w:rPr>
          <w:rFonts w:ascii="Times New Roman" w:eastAsia="Times New Roman" w:hAnsi="Times New Roman" w:cs="Times New Roman"/>
        </w:rPr>
        <w:t>cuments and other data sources.</w:t>
      </w:r>
    </w:p>
    <w:p w14:paraId="22D34A03" w14:textId="77777777" w:rsidR="00CE284C" w:rsidRDefault="00CE284C" w:rsidP="00CE284C">
      <w:pPr>
        <w:pStyle w:val="Default"/>
        <w:numPr>
          <w:ilvl w:val="0"/>
          <w:numId w:val="21"/>
        </w:numPr>
        <w:ind w:left="720"/>
        <w:rPr>
          <w:rFonts w:ascii="Times New Roman" w:eastAsia="Times New Roman" w:hAnsi="Times New Roman" w:cs="Times New Roman"/>
        </w:rPr>
      </w:pPr>
      <w:r>
        <w:rPr>
          <w:rFonts w:ascii="Times New Roman" w:eastAsia="Times New Roman" w:hAnsi="Times New Roman" w:cs="Times New Roman"/>
        </w:rPr>
        <w:t>Identify interactions between past and present.</w:t>
      </w:r>
    </w:p>
    <w:p w14:paraId="6F632359" w14:textId="0660635E" w:rsidR="00652BE8" w:rsidRDefault="00753086" w:rsidP="00652BE8">
      <w:pPr>
        <w:pStyle w:val="Default"/>
        <w:numPr>
          <w:ilvl w:val="0"/>
          <w:numId w:val="21"/>
        </w:numPr>
        <w:ind w:left="720"/>
        <w:rPr>
          <w:rFonts w:ascii="Times New Roman" w:eastAsia="Times New Roman" w:hAnsi="Times New Roman" w:cs="Times New Roman"/>
        </w:rPr>
      </w:pPr>
      <w:r>
        <w:rPr>
          <w:rFonts w:ascii="Times New Roman" w:eastAsia="Times New Roman" w:hAnsi="Times New Roman" w:cs="Times New Roman"/>
        </w:rPr>
        <w:t>F</w:t>
      </w:r>
      <w:r w:rsidR="00652BE8">
        <w:rPr>
          <w:rFonts w:ascii="Times New Roman" w:eastAsia="Times New Roman" w:hAnsi="Times New Roman" w:cs="Times New Roman"/>
        </w:rPr>
        <w:t>ind the global in the local.</w:t>
      </w:r>
    </w:p>
    <w:p w14:paraId="03799753" w14:textId="68C34ACB" w:rsidR="00652BE8" w:rsidRDefault="00753086" w:rsidP="00652BE8">
      <w:pPr>
        <w:pStyle w:val="Default"/>
        <w:numPr>
          <w:ilvl w:val="0"/>
          <w:numId w:val="21"/>
        </w:numPr>
        <w:ind w:left="720"/>
        <w:rPr>
          <w:rFonts w:ascii="Times New Roman" w:eastAsia="Times New Roman" w:hAnsi="Times New Roman" w:cs="Times New Roman"/>
        </w:rPr>
      </w:pPr>
      <w:r>
        <w:rPr>
          <w:rFonts w:ascii="Times New Roman" w:eastAsia="Times New Roman" w:hAnsi="Times New Roman" w:cs="Times New Roman"/>
        </w:rPr>
        <w:t>C</w:t>
      </w:r>
      <w:r w:rsidR="0014082C">
        <w:rPr>
          <w:rFonts w:ascii="Times New Roman" w:eastAsia="Times New Roman" w:hAnsi="Times New Roman" w:cs="Times New Roman"/>
        </w:rPr>
        <w:t>reate new narrative</w:t>
      </w:r>
      <w:r w:rsidR="00652BE8">
        <w:rPr>
          <w:rFonts w:ascii="Times New Roman" w:eastAsia="Times New Roman" w:hAnsi="Times New Roman" w:cs="Times New Roman"/>
        </w:rPr>
        <w:t>s about the past</w:t>
      </w:r>
      <w:r>
        <w:rPr>
          <w:rFonts w:ascii="Times New Roman" w:eastAsia="Times New Roman" w:hAnsi="Times New Roman" w:cs="Times New Roman"/>
        </w:rPr>
        <w:t xml:space="preserve"> to influence the future</w:t>
      </w:r>
      <w:r w:rsidR="00652BE8">
        <w:rPr>
          <w:rFonts w:ascii="Times New Roman" w:eastAsia="Times New Roman" w:hAnsi="Times New Roman" w:cs="Times New Roman"/>
        </w:rPr>
        <w:t>.</w:t>
      </w:r>
    </w:p>
    <w:p w14:paraId="4B4FE44A" w14:textId="3A87F8CC" w:rsidR="00924B7E" w:rsidRPr="008812D6" w:rsidRDefault="00924B7E" w:rsidP="002A05F4">
      <w:pPr>
        <w:pStyle w:val="Default"/>
        <w:rPr>
          <w:rFonts w:ascii="Times New Roman" w:eastAsia="Times New Roman" w:hAnsi="Times New Roman" w:cs="Times New Roman"/>
        </w:rPr>
      </w:pPr>
    </w:p>
    <w:p w14:paraId="435B901D" w14:textId="58A29D9A" w:rsidR="00F771C0" w:rsidRDefault="00F771C0" w:rsidP="00F3142B">
      <w:pPr>
        <w:pStyle w:val="Heading1"/>
      </w:pPr>
      <w:r>
        <w:t>Course Format</w:t>
      </w:r>
    </w:p>
    <w:p w14:paraId="71850C10" w14:textId="3292C0B5" w:rsidR="00652BE8" w:rsidRDefault="00652BE8" w:rsidP="00652BE8">
      <w:r>
        <w:t>The entire semester is devoted to creating a</w:t>
      </w:r>
      <w:r w:rsidR="00A47D74">
        <w:t xml:space="preserve"> single</w:t>
      </w:r>
      <w:r>
        <w:t xml:space="preserve"> digital project </w:t>
      </w:r>
      <w:r w:rsidR="00593306">
        <w:t>web</w:t>
      </w:r>
      <w:r>
        <w:t>site</w:t>
      </w:r>
      <w:r w:rsidR="00A47D74">
        <w:t xml:space="preserve"> </w:t>
      </w:r>
      <w:r w:rsidR="00DD6D79">
        <w:t xml:space="preserve">(URL above) </w:t>
      </w:r>
      <w:r w:rsidR="00A47D74">
        <w:t>that documents our research and tells the story of our subject community.</w:t>
      </w:r>
      <w:r w:rsidR="00593306">
        <w:t xml:space="preserve"> </w:t>
      </w:r>
      <w:r w:rsidR="002934DC">
        <w:t>Beyond this, the format of the course is open-ended and exploratory. The shape of the projec</w:t>
      </w:r>
      <w:r w:rsidR="005A22CD">
        <w:rPr>
          <w:rFonts w:hint="eastAsia"/>
        </w:rPr>
        <w:t>t</w:t>
      </w:r>
      <w:r w:rsidR="002934DC">
        <w:t xml:space="preserve"> </w:t>
      </w:r>
      <w:r w:rsidR="00850F61">
        <w:t xml:space="preserve">will </w:t>
      </w:r>
      <w:r w:rsidR="002934DC">
        <w:t xml:space="preserve">depend on the </w:t>
      </w:r>
      <w:r w:rsidR="001F5A35">
        <w:rPr>
          <w:rFonts w:hint="eastAsia"/>
        </w:rPr>
        <w:t>nature</w:t>
      </w:r>
      <w:r w:rsidR="00831E43">
        <w:t xml:space="preserve"> of </w:t>
      </w:r>
      <w:r w:rsidR="001F5A35">
        <w:t xml:space="preserve">the </w:t>
      </w:r>
      <w:r w:rsidR="002934DC">
        <w:t>data we discover</w:t>
      </w:r>
      <w:r w:rsidR="00BC5F94">
        <w:t xml:space="preserve"> and</w:t>
      </w:r>
      <w:r w:rsidR="002934DC">
        <w:t xml:space="preserve"> the interests and skills each student brings to the class</w:t>
      </w:r>
      <w:r w:rsidR="00BC5F94">
        <w:t>.</w:t>
      </w:r>
      <w:r w:rsidR="002934DC">
        <w:t xml:space="preserve">  </w:t>
      </w:r>
    </w:p>
    <w:p w14:paraId="66ACE288" w14:textId="77777777" w:rsidR="00A47D74" w:rsidRPr="00652BE8" w:rsidRDefault="00A47D74" w:rsidP="00652BE8"/>
    <w:p w14:paraId="1896F455" w14:textId="2BD60BA5" w:rsidR="00BC5F94" w:rsidRDefault="00F771C0" w:rsidP="00F771C0">
      <w:r>
        <w:lastRenderedPageBreak/>
        <w:t>Th</w:t>
      </w:r>
      <w:r w:rsidR="00BC5F94">
        <w:t>e</w:t>
      </w:r>
      <w:r>
        <w:t xml:space="preserve"> course consists of two 75-minute classes each week. Th</w:t>
      </w:r>
      <w:r w:rsidR="000407A3">
        <w:t xml:space="preserve">e first class each week will focus on planning, organizing, and discussing </w:t>
      </w:r>
      <w:r w:rsidR="00831E43">
        <w:t xml:space="preserve">the progress of </w:t>
      </w:r>
      <w:r w:rsidR="000407A3">
        <w:t>our project. The second class each week will focus on data collection, analysis, and writing. We will take full advantage of the TILE classroom and also regularly meet at the State Historical Society of Iowa</w:t>
      </w:r>
      <w:r w:rsidR="00666107">
        <w:t xml:space="preserve"> (SHSI)</w:t>
      </w:r>
      <w:r w:rsidR="003C3181">
        <w:t>.</w:t>
      </w:r>
    </w:p>
    <w:p w14:paraId="59B9AB02" w14:textId="186504E5" w:rsidR="00BC5F94" w:rsidRDefault="00BC5F94" w:rsidP="00F771C0"/>
    <w:p w14:paraId="0EDAADD9" w14:textId="3DB315DA" w:rsidR="00BC5F94" w:rsidRPr="00624953" w:rsidRDefault="00CC457A" w:rsidP="00F771C0">
      <w:pPr>
        <w:rPr>
          <w:rFonts w:eastAsia="MS Mincho"/>
          <w:lang w:eastAsia="ja-JP"/>
        </w:rPr>
      </w:pPr>
      <w:r>
        <w:t xml:space="preserve">After a few introductory weeks, </w:t>
      </w:r>
      <w:r w:rsidR="00EC7A13">
        <w:t xml:space="preserve">students will </w:t>
      </w:r>
      <w:r w:rsidR="00120696">
        <w:t>form</w:t>
      </w:r>
      <w:r w:rsidR="00EC7A13">
        <w:t xml:space="preserve"> small groups </w:t>
      </w:r>
      <w:r w:rsidR="00D8448E">
        <w:t xml:space="preserve">and begin working </w:t>
      </w:r>
      <w:r w:rsidR="00EC7A13">
        <w:t>on sub-projects.</w:t>
      </w:r>
      <w:r w:rsidR="0094307B">
        <w:t xml:space="preserve"> </w:t>
      </w:r>
      <w:r w:rsidR="00045ED4">
        <w:t>Individual</w:t>
      </w:r>
      <w:r w:rsidR="00D016A2">
        <w:t xml:space="preserve"> and group</w:t>
      </w:r>
      <w:r w:rsidR="0094307B">
        <w:t xml:space="preserve"> assignments will vary depending </w:t>
      </w:r>
      <w:r w:rsidR="00045ED4">
        <w:t>on the nature of each sub-project.</w:t>
      </w:r>
      <w:r w:rsidR="004063B4">
        <w:t xml:space="preserve"> See Assignments and Grading for details.</w:t>
      </w:r>
      <w:r w:rsidR="009934A2">
        <w:t xml:space="preserve"> </w:t>
      </w:r>
    </w:p>
    <w:p w14:paraId="272016C3" w14:textId="0C473373" w:rsidR="00924B7E" w:rsidRDefault="00BC5F94" w:rsidP="00C80EAD">
      <w:r>
        <w:t xml:space="preserve"> </w:t>
      </w:r>
    </w:p>
    <w:p w14:paraId="30C2062F" w14:textId="720E36F0" w:rsidR="001D2BCA" w:rsidRDefault="00431C4C" w:rsidP="002A05F4">
      <w:pPr>
        <w:pStyle w:val="Default"/>
        <w:rPr>
          <w:rFonts w:ascii="Times New Roman" w:hAnsi="Times New Roman" w:cs="Times New Roman"/>
        </w:rPr>
      </w:pPr>
      <w:r>
        <w:rPr>
          <w:rFonts w:ascii="Times New Roman" w:hAnsi="Times New Roman" w:cs="Times New Roman"/>
        </w:rPr>
        <w:t>All</w:t>
      </w:r>
      <w:r w:rsidR="001D2BCA">
        <w:rPr>
          <w:rFonts w:ascii="Times New Roman" w:hAnsi="Times New Roman" w:cs="Times New Roman"/>
        </w:rPr>
        <w:t xml:space="preserve"> materials for this course</w:t>
      </w:r>
      <w:r>
        <w:rPr>
          <w:rFonts w:ascii="Times New Roman" w:hAnsi="Times New Roman" w:cs="Times New Roman"/>
        </w:rPr>
        <w:t xml:space="preserve"> </w:t>
      </w:r>
      <w:r w:rsidR="00666107">
        <w:rPr>
          <w:rFonts w:ascii="Times New Roman" w:hAnsi="Times New Roman" w:cs="Times New Roman"/>
        </w:rPr>
        <w:t xml:space="preserve">are </w:t>
      </w:r>
      <w:r w:rsidR="009753C1">
        <w:rPr>
          <w:rFonts w:ascii="Times New Roman" w:hAnsi="Times New Roman" w:cs="Times New Roman"/>
        </w:rPr>
        <w:t xml:space="preserve">freely </w:t>
      </w:r>
      <w:r w:rsidR="00666107">
        <w:rPr>
          <w:rFonts w:ascii="Times New Roman" w:hAnsi="Times New Roman" w:cs="Times New Roman"/>
        </w:rPr>
        <w:t>available online, in the Main Library, or at the SHSI</w:t>
      </w:r>
      <w:r w:rsidR="001D2BCA">
        <w:rPr>
          <w:rFonts w:ascii="Times New Roman" w:hAnsi="Times New Roman" w:cs="Times New Roman"/>
        </w:rPr>
        <w:t>.</w:t>
      </w:r>
    </w:p>
    <w:p w14:paraId="4FDA2408" w14:textId="3224CF09" w:rsidR="001D2BCA" w:rsidRDefault="001D2BCA" w:rsidP="002A05F4">
      <w:pPr>
        <w:pStyle w:val="Default"/>
        <w:rPr>
          <w:rFonts w:ascii="Times New Roman" w:hAnsi="Times New Roman" w:cs="Times New Roman"/>
        </w:rPr>
      </w:pPr>
    </w:p>
    <w:p w14:paraId="54633D51" w14:textId="3DE093F1" w:rsidR="00AD4326" w:rsidRPr="00AD4326" w:rsidRDefault="007A6817" w:rsidP="00AD4326">
      <w:pPr>
        <w:pStyle w:val="Heading1"/>
      </w:pPr>
      <w:r>
        <w:t>Assignments and Grading</w:t>
      </w:r>
    </w:p>
    <w:p w14:paraId="5054DE02" w14:textId="438C200D" w:rsidR="00DA3FD5" w:rsidRDefault="000F7EB1" w:rsidP="007A6817">
      <w:r>
        <w:t xml:space="preserve">There are two </w:t>
      </w:r>
      <w:r w:rsidR="001763FB">
        <w:t xml:space="preserve">kinds of assignments in this course: regular weekly </w:t>
      </w:r>
      <w:r w:rsidR="00261FC8">
        <w:t xml:space="preserve">tasks and </w:t>
      </w:r>
      <w:r w:rsidR="00CE6D4C">
        <w:t>proj</w:t>
      </w:r>
      <w:r w:rsidR="00B03474">
        <w:t xml:space="preserve">ect </w:t>
      </w:r>
      <w:r w:rsidR="00261FC8">
        <w:t>research tasks</w:t>
      </w:r>
      <w:r w:rsidR="00CC6E76">
        <w:t>.</w:t>
      </w:r>
      <w:r w:rsidR="00AD4326">
        <w:t xml:space="preserve"> </w:t>
      </w:r>
      <w:r w:rsidR="00DA3FD5" w:rsidRPr="00DA3FD5">
        <w:t>In accordance with Federal and UI guidelines,</w:t>
      </w:r>
      <w:r w:rsidR="005774E0">
        <w:t xml:space="preserve"> </w:t>
      </w:r>
      <w:r w:rsidR="00602297">
        <w:t xml:space="preserve">I expect that </w:t>
      </w:r>
      <w:r w:rsidR="005774E0">
        <w:t xml:space="preserve">each week </w:t>
      </w:r>
      <w:r w:rsidR="00DA3FD5" w:rsidRPr="00DA3FD5">
        <w:t xml:space="preserve">you </w:t>
      </w:r>
      <w:r w:rsidR="00602297">
        <w:t>will</w:t>
      </w:r>
      <w:r w:rsidR="00E42B4C">
        <w:t xml:space="preserve"> spend </w:t>
      </w:r>
      <w:r w:rsidR="00602297">
        <w:t xml:space="preserve">an average of </w:t>
      </w:r>
      <w:r w:rsidR="00E93CD8">
        <w:t>6 hours</w:t>
      </w:r>
      <w:r w:rsidR="005774E0">
        <w:t xml:space="preserve"> </w:t>
      </w:r>
      <w:r w:rsidR="00380314">
        <w:t>on coursework</w:t>
      </w:r>
      <w:r w:rsidR="00D16EE2">
        <w:t xml:space="preserve"> outside of class, </w:t>
      </w:r>
      <w:r w:rsidR="00DA3FD5" w:rsidRPr="00DA3FD5">
        <w:t xml:space="preserve">in addition to the </w:t>
      </w:r>
      <w:r w:rsidR="00D16EE2">
        <w:t>150 minutes of class time</w:t>
      </w:r>
      <w:r w:rsidR="00DA3FD5" w:rsidRPr="00DA3FD5">
        <w:t>.</w:t>
      </w:r>
    </w:p>
    <w:p w14:paraId="028B3EB3" w14:textId="32F0FF8B" w:rsidR="000601A7" w:rsidRDefault="000601A7" w:rsidP="007A6817"/>
    <w:p w14:paraId="628838E9" w14:textId="6E9A7612" w:rsidR="000601A7" w:rsidRDefault="000601A7" w:rsidP="00F0006F">
      <w:pPr>
        <w:pStyle w:val="Heading2"/>
        <w:ind w:left="360" w:hanging="360"/>
      </w:pPr>
      <w:r>
        <w:t>Weekly Tasks</w:t>
      </w:r>
    </w:p>
    <w:p w14:paraId="2ABE5506" w14:textId="5E239FF1" w:rsidR="00F0006F" w:rsidRDefault="003F1339" w:rsidP="003F1339">
      <w:pPr>
        <w:pStyle w:val="Heading3"/>
      </w:pPr>
      <w:r>
        <w:t>Timeline</w:t>
      </w:r>
    </w:p>
    <w:p w14:paraId="6814CEFA" w14:textId="64DC33CB" w:rsidR="009779C2" w:rsidRDefault="003F1339" w:rsidP="003F1339">
      <w:r>
        <w:t xml:space="preserve">Before each Tuesday class, </w:t>
      </w:r>
      <w:r w:rsidR="005037E6">
        <w:t xml:space="preserve">each individual student </w:t>
      </w:r>
      <w:r w:rsidR="005D00A2">
        <w:t xml:space="preserve">must </w:t>
      </w:r>
      <w:r w:rsidR="00EF297A">
        <w:t xml:space="preserve">add one </w:t>
      </w:r>
      <w:r w:rsidR="00366A84">
        <w:t>new</w:t>
      </w:r>
      <w:r w:rsidR="00EF297A">
        <w:t xml:space="preserve"> </w:t>
      </w:r>
      <w:r w:rsidR="009779C2">
        <w:t>entry</w:t>
      </w:r>
      <w:r w:rsidR="00EF297A">
        <w:t xml:space="preserve"> to the </w:t>
      </w:r>
      <w:r w:rsidR="001002F2">
        <w:t>collaborative timeline</w:t>
      </w:r>
      <w:r w:rsidR="0053731E">
        <w:t xml:space="preserve"> </w:t>
      </w:r>
      <w:r w:rsidR="00C4011E">
        <w:rPr>
          <w:rFonts w:hint="eastAsia"/>
        </w:rPr>
        <w:t>Google</w:t>
      </w:r>
      <w:r w:rsidR="00C4011E">
        <w:t xml:space="preserve"> </w:t>
      </w:r>
      <w:r w:rsidR="00C86CEE">
        <w:t xml:space="preserve">spreadsheet </w:t>
      </w:r>
      <w:r w:rsidR="0053731E">
        <w:t>(</w:t>
      </w:r>
      <w:r w:rsidR="00C4011E" w:rsidRPr="00C4011E">
        <w:t>HIST2195-Sp20 TimelineJS3</w:t>
      </w:r>
      <w:r w:rsidR="0053731E">
        <w:t>)</w:t>
      </w:r>
      <w:r w:rsidR="001002F2">
        <w:t>.</w:t>
      </w:r>
      <w:r w:rsidR="009F78BC">
        <w:t xml:space="preserve"> </w:t>
      </w:r>
      <w:r w:rsidR="00327BE0">
        <w:t>For each entry you must fill in:</w:t>
      </w:r>
    </w:p>
    <w:p w14:paraId="70472445" w14:textId="4F990F76" w:rsidR="00327BE0" w:rsidRDefault="003E447C" w:rsidP="00327BE0">
      <w:pPr>
        <w:pStyle w:val="ListParagraph"/>
        <w:numPr>
          <w:ilvl w:val="0"/>
          <w:numId w:val="29"/>
        </w:numPr>
        <w:ind w:left="720"/>
      </w:pPr>
      <w:r>
        <w:t>Date/time period (as precise as possible)</w:t>
      </w:r>
    </w:p>
    <w:p w14:paraId="3DF30765" w14:textId="3AA1B39C" w:rsidR="007068A2" w:rsidRDefault="00BC1D4E" w:rsidP="00327BE0">
      <w:pPr>
        <w:pStyle w:val="ListParagraph"/>
        <w:numPr>
          <w:ilvl w:val="0"/>
          <w:numId w:val="29"/>
        </w:numPr>
        <w:ind w:left="720"/>
      </w:pPr>
      <w:r>
        <w:t>Event l</w:t>
      </w:r>
      <w:r w:rsidR="000D7778">
        <w:t>evel (</w:t>
      </w:r>
      <w:r>
        <w:t>Township, County, State or higher)</w:t>
      </w:r>
    </w:p>
    <w:p w14:paraId="48E163B3" w14:textId="3849E3E0" w:rsidR="003E447C" w:rsidRDefault="00D96C78" w:rsidP="00327BE0">
      <w:pPr>
        <w:pStyle w:val="ListParagraph"/>
        <w:numPr>
          <w:ilvl w:val="0"/>
          <w:numId w:val="29"/>
        </w:numPr>
        <w:ind w:left="720"/>
      </w:pPr>
      <w:r>
        <w:t>Headline</w:t>
      </w:r>
    </w:p>
    <w:p w14:paraId="05B7DDCC" w14:textId="2E917A92" w:rsidR="00D96C78" w:rsidRDefault="00D96C78" w:rsidP="00327BE0">
      <w:pPr>
        <w:pStyle w:val="ListParagraph"/>
        <w:numPr>
          <w:ilvl w:val="0"/>
          <w:numId w:val="29"/>
        </w:numPr>
        <w:ind w:left="720"/>
      </w:pPr>
      <w:r>
        <w:t>Text description</w:t>
      </w:r>
      <w:r w:rsidR="00CB05B0">
        <w:t>, with brief explanation of why the event is important/relevant.</w:t>
      </w:r>
    </w:p>
    <w:p w14:paraId="1E180936" w14:textId="36618078" w:rsidR="00CB05B0" w:rsidRDefault="00A67AD2" w:rsidP="00327BE0">
      <w:pPr>
        <w:pStyle w:val="ListParagraph"/>
        <w:numPr>
          <w:ilvl w:val="0"/>
          <w:numId w:val="29"/>
        </w:numPr>
        <w:ind w:left="720"/>
      </w:pPr>
      <w:r>
        <w:t>Source c</w:t>
      </w:r>
      <w:r w:rsidR="00572E3A">
        <w:t>itation</w:t>
      </w:r>
      <w:r w:rsidR="00CB71A5">
        <w:t xml:space="preserve"> (Chicago style</w:t>
      </w:r>
      <w:r w:rsidR="00885675">
        <w:t>, author-date)</w:t>
      </w:r>
    </w:p>
    <w:p w14:paraId="0AB03D71" w14:textId="5FD1541F" w:rsidR="00885675" w:rsidRDefault="00A67AD2" w:rsidP="00A67AD2">
      <w:pPr>
        <w:ind w:left="360"/>
      </w:pPr>
      <w:r>
        <w:t>Optional: media</w:t>
      </w:r>
      <w:r w:rsidR="00B8048A">
        <w:t xml:space="preserve"> (photograph, video, screenshot, etc.)</w:t>
      </w:r>
    </w:p>
    <w:p w14:paraId="5891255F" w14:textId="46740410" w:rsidR="009346BA" w:rsidRDefault="009346BA" w:rsidP="003F1339"/>
    <w:p w14:paraId="6BCCAD21" w14:textId="5A0E6DE4" w:rsidR="00CF5ABC" w:rsidRDefault="00CF5ABC" w:rsidP="003F1339">
      <w:r>
        <w:t xml:space="preserve">This is not </w:t>
      </w:r>
      <w:r w:rsidR="00285B6C">
        <w:t xml:space="preserve">really </w:t>
      </w:r>
      <w:r>
        <w:t xml:space="preserve">an independent assignment, but something you should be on the lookout for in the course of your reading and research. For example, in a </w:t>
      </w:r>
      <w:r w:rsidR="009346EB">
        <w:t>private</w:t>
      </w:r>
      <w:r>
        <w:t xml:space="preserve"> diary you are reading it mentions when the first ice cream parlor in town opened.</w:t>
      </w:r>
      <w:r w:rsidR="00285B6C">
        <w:t xml:space="preserve"> Add it to the timeline!</w:t>
      </w:r>
    </w:p>
    <w:p w14:paraId="253FD418" w14:textId="77777777" w:rsidR="00CF5ABC" w:rsidRDefault="00CF5ABC" w:rsidP="003F1339"/>
    <w:p w14:paraId="3DAB590C" w14:textId="77777777" w:rsidR="009346BA" w:rsidRDefault="009346BA" w:rsidP="001002F2">
      <w:pPr>
        <w:pStyle w:val="Heading3"/>
      </w:pPr>
      <w:r>
        <w:t>Reading Report</w:t>
      </w:r>
    </w:p>
    <w:p w14:paraId="6587666F" w14:textId="296126F6" w:rsidR="00976743" w:rsidRDefault="00366A84" w:rsidP="009346BA">
      <w:r>
        <w:t xml:space="preserve">Before each Tuesday class, </w:t>
      </w:r>
      <w:r w:rsidR="00430D16">
        <w:t>each individual student must</w:t>
      </w:r>
      <w:r w:rsidR="003F1AF1">
        <w:t xml:space="preserve"> post </w:t>
      </w:r>
      <w:r w:rsidR="00656389">
        <w:t xml:space="preserve">a </w:t>
      </w:r>
      <w:r w:rsidR="007564BD">
        <w:t xml:space="preserve">brief </w:t>
      </w:r>
      <w:r w:rsidR="00656389">
        <w:t xml:space="preserve">report on one of the </w:t>
      </w:r>
      <w:r w:rsidR="00644CEE">
        <w:t>items</w:t>
      </w:r>
      <w:r w:rsidR="00C3323A">
        <w:t xml:space="preserve"> in the course Zotero library (</w:t>
      </w:r>
      <w:r w:rsidR="00DD6D79">
        <w:t>URL below)</w:t>
      </w:r>
      <w:r w:rsidR="00603E45">
        <w:t xml:space="preserve"> to </w:t>
      </w:r>
      <w:r w:rsidR="006A0AC4">
        <w:t>our annotated bibliography webpage</w:t>
      </w:r>
      <w:r w:rsidR="00C3323A">
        <w:t>.</w:t>
      </w:r>
      <w:r w:rsidR="003736C1">
        <w:t xml:space="preserve"> </w:t>
      </w:r>
      <w:r w:rsidR="00E1756B">
        <w:t xml:space="preserve">Students are also encouraged to add </w:t>
      </w:r>
      <w:r w:rsidR="00211E3F">
        <w:t xml:space="preserve">relevant </w:t>
      </w:r>
      <w:r w:rsidR="00E1756B">
        <w:t xml:space="preserve">new items to the library. </w:t>
      </w:r>
      <w:r w:rsidR="00976743">
        <w:t>For either one article or one chapter of a book</w:t>
      </w:r>
      <w:r w:rsidR="00644CEE">
        <w:t xml:space="preserve"> (</w:t>
      </w:r>
      <w:r w:rsidR="000454AF">
        <w:t>or other item</w:t>
      </w:r>
      <w:r w:rsidR="000A4B57">
        <w:t xml:space="preserve"> longer than 20-30 pages)</w:t>
      </w:r>
      <w:r w:rsidR="00976743">
        <w:t>, the report must answer the following questions:</w:t>
      </w:r>
    </w:p>
    <w:p w14:paraId="766214D3" w14:textId="2FF49FF5" w:rsidR="0066492F" w:rsidRDefault="009E33EA" w:rsidP="00793084">
      <w:pPr>
        <w:pStyle w:val="ListParagraph"/>
        <w:numPr>
          <w:ilvl w:val="0"/>
          <w:numId w:val="24"/>
        </w:numPr>
        <w:ind w:left="720"/>
      </w:pPr>
      <w:r>
        <w:t xml:space="preserve">Is </w:t>
      </w:r>
      <w:r w:rsidR="00277C37">
        <w:t>this</w:t>
      </w:r>
      <w:r w:rsidR="00687E86">
        <w:t xml:space="preserve"> </w:t>
      </w:r>
      <w:r w:rsidR="00277C37">
        <w:t xml:space="preserve">a primary </w:t>
      </w:r>
      <w:r w:rsidR="007A318F">
        <w:t xml:space="preserve">(direct) </w:t>
      </w:r>
      <w:r w:rsidR="00277C37">
        <w:t>or secondary</w:t>
      </w:r>
      <w:r w:rsidR="007A318F">
        <w:t xml:space="preserve"> (indirect)</w:t>
      </w:r>
      <w:r w:rsidR="00277C37">
        <w:t xml:space="preserve"> source</w:t>
      </w:r>
      <w:r w:rsidR="0066492F">
        <w:t>?</w:t>
      </w:r>
      <w:r w:rsidR="00277C37">
        <w:t xml:space="preserve"> Why?</w:t>
      </w:r>
      <w:r w:rsidR="00C86E30">
        <w:t xml:space="preserve"> </w:t>
      </w:r>
    </w:p>
    <w:p w14:paraId="223200DB" w14:textId="47C90FD8" w:rsidR="00976743" w:rsidRDefault="00B270DB" w:rsidP="00793084">
      <w:pPr>
        <w:pStyle w:val="ListParagraph"/>
        <w:numPr>
          <w:ilvl w:val="0"/>
          <w:numId w:val="24"/>
        </w:numPr>
        <w:ind w:left="720"/>
      </w:pPr>
      <w:r>
        <w:t>What</w:t>
      </w:r>
      <w:r w:rsidR="006C63E1">
        <w:t xml:space="preserve"> is the most important </w:t>
      </w:r>
      <w:r w:rsidR="001D6630">
        <w:t>argument/idea</w:t>
      </w:r>
      <w:r w:rsidR="005645E7">
        <w:t>?</w:t>
      </w:r>
    </w:p>
    <w:p w14:paraId="499127F6" w14:textId="665AE3C8" w:rsidR="005641C9" w:rsidRDefault="00AB1776" w:rsidP="00793084">
      <w:pPr>
        <w:pStyle w:val="ListParagraph"/>
        <w:numPr>
          <w:ilvl w:val="0"/>
          <w:numId w:val="24"/>
        </w:numPr>
        <w:ind w:left="720"/>
      </w:pPr>
      <w:r>
        <w:rPr>
          <w:rFonts w:hint="eastAsia"/>
        </w:rPr>
        <w:t>W</w:t>
      </w:r>
      <w:r w:rsidR="006871C9">
        <w:t>hat kind of data</w:t>
      </w:r>
      <w:r w:rsidR="005641C9">
        <w:t>/evidence does the author use?</w:t>
      </w:r>
      <w:r w:rsidR="00173F1A">
        <w:t xml:space="preserve"> (</w:t>
      </w:r>
      <w:r w:rsidR="004A3F47">
        <w:t>If it is not explicit, guess</w:t>
      </w:r>
      <w:r w:rsidR="00E174D8">
        <w:t>.</w:t>
      </w:r>
      <w:r w:rsidR="004A3F47">
        <w:t>)</w:t>
      </w:r>
    </w:p>
    <w:p w14:paraId="5378483A" w14:textId="383E0479" w:rsidR="005645E7" w:rsidRDefault="000531D4" w:rsidP="00793084">
      <w:pPr>
        <w:pStyle w:val="ListParagraph"/>
        <w:numPr>
          <w:ilvl w:val="0"/>
          <w:numId w:val="24"/>
        </w:numPr>
        <w:ind w:left="720"/>
      </w:pPr>
      <w:r>
        <w:t xml:space="preserve">What is the </w:t>
      </w:r>
      <w:r w:rsidR="0099036A">
        <w:t>biggest</w:t>
      </w:r>
      <w:r w:rsidR="005C0A02">
        <w:t xml:space="preserve"> shortcoming?</w:t>
      </w:r>
      <w:r w:rsidR="00D75440">
        <w:t xml:space="preserve"> (In terms of </w:t>
      </w:r>
      <w:r w:rsidR="00E174D8">
        <w:t xml:space="preserve">argument, </w:t>
      </w:r>
      <w:r w:rsidR="00D75440">
        <w:t>biases, methods,</w:t>
      </w:r>
      <w:r w:rsidR="00E174D8">
        <w:t xml:space="preserve"> etc.)</w:t>
      </w:r>
      <w:r w:rsidR="00D75440">
        <w:t xml:space="preserve"> </w:t>
      </w:r>
    </w:p>
    <w:p w14:paraId="2E9FDD57" w14:textId="0BDCB4B1" w:rsidR="006871C9" w:rsidRDefault="008A0DE5" w:rsidP="00793084">
      <w:pPr>
        <w:pStyle w:val="ListParagraph"/>
        <w:numPr>
          <w:ilvl w:val="0"/>
          <w:numId w:val="24"/>
        </w:numPr>
        <w:ind w:left="720"/>
      </w:pPr>
      <w:r>
        <w:t>What</w:t>
      </w:r>
      <w:r w:rsidR="00DC1912">
        <w:t xml:space="preserve"> can the reading </w:t>
      </w:r>
      <w:r>
        <w:t>contribute to our project</w:t>
      </w:r>
      <w:r w:rsidR="00224E6D">
        <w:t xml:space="preserve"> in general or </w:t>
      </w:r>
      <w:r w:rsidR="00054762">
        <w:t>your current research task</w:t>
      </w:r>
      <w:r w:rsidR="00887071">
        <w:t>? (</w:t>
      </w:r>
      <w:r w:rsidR="00AB60CF">
        <w:t>I</w:t>
      </w:r>
      <w:r w:rsidR="00FE18FC">
        <w:t>n terms of ideas,</w:t>
      </w:r>
      <w:r w:rsidR="00887071">
        <w:t xml:space="preserve"> </w:t>
      </w:r>
      <w:r w:rsidR="006B64D1">
        <w:t>information,</w:t>
      </w:r>
      <w:r w:rsidR="00AB60CF">
        <w:t xml:space="preserve"> </w:t>
      </w:r>
      <w:r w:rsidR="006B64D1">
        <w:t>questions,</w:t>
      </w:r>
      <w:r w:rsidR="00AB60CF">
        <w:t xml:space="preserve"> </w:t>
      </w:r>
      <w:r w:rsidR="00526B55">
        <w:t xml:space="preserve">answers, </w:t>
      </w:r>
      <w:r w:rsidR="00AB60CF">
        <w:t>etc.)</w:t>
      </w:r>
    </w:p>
    <w:p w14:paraId="2D0CB3F5" w14:textId="2EA14E66" w:rsidR="006A0AC4" w:rsidRDefault="006A0AC4" w:rsidP="006A0AC4"/>
    <w:p w14:paraId="7D4978F7" w14:textId="060B90EA" w:rsidR="006A0AC4" w:rsidRDefault="006A0AC4" w:rsidP="006A0AC4">
      <w:r>
        <w:t xml:space="preserve">Try </w:t>
      </w:r>
      <w:r w:rsidR="00B71872">
        <w:t>to complete</w:t>
      </w:r>
      <w:r w:rsidR="00F8416E">
        <w:t xml:space="preserve"> this task</w:t>
      </w:r>
      <w:r w:rsidR="00492B00">
        <w:t xml:space="preserve"> in </w:t>
      </w:r>
      <w:r w:rsidR="000D44A9">
        <w:t>less than one hour</w:t>
      </w:r>
      <w:r w:rsidR="00F8416E">
        <w:t>.</w:t>
      </w:r>
      <w:r w:rsidR="00023D97">
        <w:t xml:space="preserve"> </w:t>
      </w:r>
      <w:r w:rsidR="00C65AD9">
        <w:t xml:space="preserve">This means </w:t>
      </w:r>
      <w:r w:rsidR="00B71872">
        <w:t xml:space="preserve">that </w:t>
      </w:r>
      <w:r w:rsidR="00F066BC">
        <w:t>the</w:t>
      </w:r>
      <w:r w:rsidR="00382E6F">
        <w:t xml:space="preserve"> </w:t>
      </w:r>
      <w:r w:rsidR="00F066BC">
        <w:t>aim of</w:t>
      </w:r>
      <w:r w:rsidR="00382E6F">
        <w:t xml:space="preserve"> reading must be to</w:t>
      </w:r>
      <w:r w:rsidR="00467FAB">
        <w:t xml:space="preserve"> actively</w:t>
      </w:r>
      <w:r w:rsidR="00382E6F">
        <w:t xml:space="preserve"> answer these five questions</w:t>
      </w:r>
      <w:r w:rsidR="00A2714F">
        <w:t xml:space="preserve">, not </w:t>
      </w:r>
      <w:r w:rsidR="007668DB">
        <w:t>passively</w:t>
      </w:r>
      <w:r w:rsidR="00DF27F3">
        <w:t xml:space="preserve"> read </w:t>
      </w:r>
      <w:r w:rsidR="00467FAB">
        <w:t xml:space="preserve">the text </w:t>
      </w:r>
      <w:r w:rsidR="00DF27F3">
        <w:t>from start to finish.</w:t>
      </w:r>
    </w:p>
    <w:p w14:paraId="36A82435" w14:textId="77777777" w:rsidR="009346BA" w:rsidRDefault="009346BA" w:rsidP="009346BA"/>
    <w:p w14:paraId="1FCA2539" w14:textId="4392AF9B" w:rsidR="00F8416E" w:rsidRDefault="001002F2" w:rsidP="00F23EA2">
      <w:pPr>
        <w:pStyle w:val="Heading3"/>
      </w:pPr>
      <w:r>
        <w:lastRenderedPageBreak/>
        <w:t xml:space="preserve">Group </w:t>
      </w:r>
      <w:r w:rsidR="009346BA">
        <w:t xml:space="preserve">Research </w:t>
      </w:r>
      <w:r>
        <w:t>Report</w:t>
      </w:r>
    </w:p>
    <w:p w14:paraId="2181E487" w14:textId="3A8A0894" w:rsidR="00D55996" w:rsidRDefault="000E3C61" w:rsidP="00F8416E">
      <w:r>
        <w:t>In class each</w:t>
      </w:r>
      <w:r w:rsidR="004A359A">
        <w:t xml:space="preserve"> Tuesday</w:t>
      </w:r>
      <w:r>
        <w:t>,</w:t>
      </w:r>
      <w:r w:rsidR="00F23EA2">
        <w:t xml:space="preserve"> present a 5</w:t>
      </w:r>
      <w:r w:rsidR="00EF07ED">
        <w:t>-</w:t>
      </w:r>
      <w:r w:rsidR="00F23EA2">
        <w:t>minute report of the research progress</w:t>
      </w:r>
      <w:r w:rsidR="00D55996">
        <w:t xml:space="preserve"> of your group.</w:t>
      </w:r>
      <w:r w:rsidR="00286AD0">
        <w:t xml:space="preserve"> In your report, answer the following questions:</w:t>
      </w:r>
    </w:p>
    <w:p w14:paraId="55FFAC6F" w14:textId="4A5E4EEB" w:rsidR="00BA5B28" w:rsidRDefault="00C43938" w:rsidP="00EC0056">
      <w:pPr>
        <w:pStyle w:val="ListParagraph"/>
        <w:numPr>
          <w:ilvl w:val="0"/>
          <w:numId w:val="28"/>
        </w:numPr>
        <w:ind w:left="720"/>
      </w:pPr>
      <w:r>
        <w:t>What did you accomplish</w:t>
      </w:r>
      <w:r w:rsidR="00257A96">
        <w:t xml:space="preserve"> </w:t>
      </w:r>
      <w:r w:rsidR="00CA3232">
        <w:t>over the past</w:t>
      </w:r>
      <w:r w:rsidR="00257A96">
        <w:t xml:space="preserve"> week?</w:t>
      </w:r>
    </w:p>
    <w:p w14:paraId="4FEEB533" w14:textId="77777777" w:rsidR="00BA5B28" w:rsidRDefault="00BA5B28" w:rsidP="00EC0056">
      <w:pPr>
        <w:pStyle w:val="ListParagraph"/>
        <w:numPr>
          <w:ilvl w:val="0"/>
          <w:numId w:val="28"/>
        </w:numPr>
        <w:ind w:left="720"/>
      </w:pPr>
      <w:r>
        <w:t>What problems did you encounter?</w:t>
      </w:r>
    </w:p>
    <w:p w14:paraId="28785AB9" w14:textId="14B8B18A" w:rsidR="00EC0056" w:rsidRDefault="00FB419B" w:rsidP="00EC0056">
      <w:pPr>
        <w:pStyle w:val="ListParagraph"/>
        <w:numPr>
          <w:ilvl w:val="0"/>
          <w:numId w:val="28"/>
        </w:numPr>
        <w:ind w:left="720"/>
      </w:pPr>
      <w:r>
        <w:t xml:space="preserve">Who/where did you go </w:t>
      </w:r>
      <w:r w:rsidR="004F1B64">
        <w:t xml:space="preserve">to </w:t>
      </w:r>
      <w:r>
        <w:t>for help?</w:t>
      </w:r>
    </w:p>
    <w:p w14:paraId="40B0DA3D" w14:textId="13D66384" w:rsidR="004F1B64" w:rsidRDefault="00EA72CA" w:rsidP="00EC0056">
      <w:pPr>
        <w:pStyle w:val="ListParagraph"/>
        <w:numPr>
          <w:ilvl w:val="0"/>
          <w:numId w:val="28"/>
        </w:numPr>
        <w:ind w:left="720"/>
      </w:pPr>
      <w:r>
        <w:t xml:space="preserve">What </w:t>
      </w:r>
      <w:r w:rsidR="00890D07">
        <w:t>is your next step</w:t>
      </w:r>
      <w:r>
        <w:t>?</w:t>
      </w:r>
    </w:p>
    <w:p w14:paraId="22B48098" w14:textId="64546E9D" w:rsidR="001047B8" w:rsidRDefault="001047B8" w:rsidP="001047B8"/>
    <w:p w14:paraId="16245B26" w14:textId="29E71923" w:rsidR="001047B8" w:rsidRDefault="003900AF" w:rsidP="001047B8">
      <w:r>
        <w:t>Th</w:t>
      </w:r>
      <w:r w:rsidR="00915A69">
        <w:t>ink of th</w:t>
      </w:r>
      <w:r>
        <w:t xml:space="preserve">ese oral reports </w:t>
      </w:r>
      <w:r w:rsidR="00915A69">
        <w:t>as an opportunity to reflect on what you are doing and get feedback from peers.</w:t>
      </w:r>
      <w:r w:rsidR="000B1F95">
        <w:t xml:space="preserve"> They can also be </w:t>
      </w:r>
      <w:r w:rsidR="0028772E">
        <w:t>based on</w:t>
      </w:r>
      <w:r w:rsidR="000B1F95">
        <w:t xml:space="preserve"> your research journal/documentation</w:t>
      </w:r>
      <w:r w:rsidR="002C0C6E">
        <w:t>, as described below</w:t>
      </w:r>
      <w:r w:rsidR="000B1F95">
        <w:t>.</w:t>
      </w:r>
    </w:p>
    <w:p w14:paraId="2A08D680" w14:textId="77777777" w:rsidR="00D55996" w:rsidRDefault="00D55996" w:rsidP="00F8416E"/>
    <w:p w14:paraId="3024282E" w14:textId="14543953" w:rsidR="00D55996" w:rsidRDefault="00D55996" w:rsidP="00D55996">
      <w:pPr>
        <w:pStyle w:val="Heading2"/>
      </w:pPr>
      <w:r>
        <w:t>Research Tasks</w:t>
      </w:r>
    </w:p>
    <w:p w14:paraId="18E9B779" w14:textId="676EA449" w:rsidR="00146D83" w:rsidRDefault="00146D83" w:rsidP="00146D83">
      <w:pPr>
        <w:pStyle w:val="Heading3"/>
      </w:pPr>
      <w:r>
        <w:t>Archive Analysis</w:t>
      </w:r>
    </w:p>
    <w:p w14:paraId="4598AAF4" w14:textId="0AE19592" w:rsidR="00B65E51" w:rsidRDefault="00084E3D" w:rsidP="00146D83">
      <w:r>
        <w:t xml:space="preserve">Before the third </w:t>
      </w:r>
      <w:r w:rsidR="00E91C8A">
        <w:t xml:space="preserve">Thursday class of the semester, each individual student must post </w:t>
      </w:r>
      <w:r w:rsidR="0002053E">
        <w:t xml:space="preserve">a brief analysis of </w:t>
      </w:r>
      <w:r w:rsidR="00C32F3A">
        <w:t xml:space="preserve">a </w:t>
      </w:r>
      <w:r w:rsidR="0002053E">
        <w:t xml:space="preserve">single </w:t>
      </w:r>
      <w:r w:rsidR="006E6273">
        <w:t xml:space="preserve">SHSI </w:t>
      </w:r>
      <w:r w:rsidR="0002053E">
        <w:t>archiv</w:t>
      </w:r>
      <w:r w:rsidR="00D75C8A">
        <w:t>al document</w:t>
      </w:r>
      <w:r w:rsidR="0002053E">
        <w:t xml:space="preserve"> sample</w:t>
      </w:r>
      <w:r w:rsidR="005C481E">
        <w:t xml:space="preserve"> to the</w:t>
      </w:r>
      <w:r w:rsidR="008D10AB">
        <w:t xml:space="preserve"> </w:t>
      </w:r>
      <w:r w:rsidR="00B254F6">
        <w:t>appropriate webpage</w:t>
      </w:r>
      <w:r w:rsidR="00C32F3A">
        <w:t>.</w:t>
      </w:r>
      <w:r w:rsidR="00E550C8">
        <w:t xml:space="preserve"> Select a</w:t>
      </w:r>
      <w:r w:rsidR="000C6DE2">
        <w:t xml:space="preserve"> sample of </w:t>
      </w:r>
      <w:r w:rsidR="008D2910">
        <w:t xml:space="preserve">a type of </w:t>
      </w:r>
      <w:r w:rsidR="00D75C8A">
        <w:t>document</w:t>
      </w:r>
      <w:r w:rsidR="000C6DE2">
        <w:t xml:space="preserve"> that you may be interested in working on for the rest of the semester.</w:t>
      </w:r>
      <w:r w:rsidR="00B44823">
        <w:t xml:space="preserve"> Your sample can consist of a representative page of a</w:t>
      </w:r>
      <w:r w:rsidR="009410F5">
        <w:t>n administrative record (</w:t>
      </w:r>
      <w:r w:rsidR="00B44823">
        <w:t>census</w:t>
      </w:r>
      <w:r w:rsidR="00981B54">
        <w:t xml:space="preserve">, tax list, </w:t>
      </w:r>
      <w:r w:rsidR="00AD452E">
        <w:t>land</w:t>
      </w:r>
      <w:r w:rsidR="004E5880">
        <w:t xml:space="preserve"> map</w:t>
      </w:r>
      <w:r w:rsidR="009410F5">
        <w:t xml:space="preserve">, etc.), </w:t>
      </w:r>
      <w:r w:rsidR="007D30DA">
        <w:t>a</w:t>
      </w:r>
      <w:r w:rsidR="009410F5">
        <w:t xml:space="preserve"> </w:t>
      </w:r>
      <w:r w:rsidR="00FD4877">
        <w:t xml:space="preserve">historical </w:t>
      </w:r>
      <w:r w:rsidR="0047311B">
        <w:t>ne</w:t>
      </w:r>
      <w:r w:rsidR="007D30DA">
        <w:t>wspaper</w:t>
      </w:r>
      <w:r w:rsidR="0099714B">
        <w:t xml:space="preserve">, </w:t>
      </w:r>
      <w:r w:rsidR="00660521">
        <w:t>private correspondence, a</w:t>
      </w:r>
      <w:r w:rsidR="00981B54">
        <w:t xml:space="preserve"> </w:t>
      </w:r>
      <w:r w:rsidR="00B44823">
        <w:t>single photograph,</w:t>
      </w:r>
      <w:r w:rsidR="00660521">
        <w:t xml:space="preserve"> etc.</w:t>
      </w:r>
      <w:r w:rsidR="00D36AA2">
        <w:t xml:space="preserve"> Your analysis must answer the following questions:</w:t>
      </w:r>
    </w:p>
    <w:p w14:paraId="46756CF5" w14:textId="25DF3444" w:rsidR="004A2468" w:rsidRDefault="006522CD" w:rsidP="00D36AA2">
      <w:pPr>
        <w:pStyle w:val="ListParagraph"/>
        <w:numPr>
          <w:ilvl w:val="0"/>
          <w:numId w:val="30"/>
        </w:numPr>
        <w:ind w:left="720"/>
      </w:pPr>
      <w:r>
        <w:t xml:space="preserve">What </w:t>
      </w:r>
      <w:r w:rsidR="00224938">
        <w:t xml:space="preserve">information </w:t>
      </w:r>
      <w:r w:rsidR="00091A15">
        <w:t>interests you</w:t>
      </w:r>
      <w:r w:rsidR="004A0E56">
        <w:t>, and why</w:t>
      </w:r>
      <w:r w:rsidR="00224938">
        <w:t>?</w:t>
      </w:r>
      <w:r w:rsidR="00636508">
        <w:t xml:space="preserve"> (</w:t>
      </w:r>
      <w:r w:rsidR="004A2468">
        <w:t>Information i</w:t>
      </w:r>
      <w:r w:rsidR="00636508">
        <w:t xml:space="preserve">ncluding both the </w:t>
      </w:r>
      <w:r w:rsidR="00981F0C">
        <w:t xml:space="preserve">content </w:t>
      </w:r>
      <w:r w:rsidR="004A2468">
        <w:t>and the physical properties of the document.)</w:t>
      </w:r>
    </w:p>
    <w:p w14:paraId="2F7E5F78" w14:textId="19B90E41" w:rsidR="00D36AA2" w:rsidRDefault="00A2474F" w:rsidP="00D36AA2">
      <w:pPr>
        <w:pStyle w:val="ListParagraph"/>
        <w:numPr>
          <w:ilvl w:val="0"/>
          <w:numId w:val="30"/>
        </w:numPr>
        <w:ind w:left="720"/>
      </w:pPr>
      <w:r>
        <w:t>What information is difficult to understand</w:t>
      </w:r>
      <w:r w:rsidR="000506D5">
        <w:t xml:space="preserve"> (</w:t>
      </w:r>
      <w:r w:rsidR="00A85EDC">
        <w:t xml:space="preserve">not just difficult to </w:t>
      </w:r>
      <w:r w:rsidR="00E605D4">
        <w:t>read</w:t>
      </w:r>
      <w:r w:rsidR="00A85EDC">
        <w:t>)</w:t>
      </w:r>
      <w:r>
        <w:t>?</w:t>
      </w:r>
    </w:p>
    <w:p w14:paraId="3EEE44D5" w14:textId="4D75BBCD" w:rsidR="00E605D4" w:rsidRDefault="00E911AC" w:rsidP="00D36AA2">
      <w:pPr>
        <w:pStyle w:val="ListParagraph"/>
        <w:numPr>
          <w:ilvl w:val="0"/>
          <w:numId w:val="30"/>
        </w:numPr>
        <w:ind w:left="720"/>
      </w:pPr>
      <w:r>
        <w:t xml:space="preserve">Why </w:t>
      </w:r>
      <w:r w:rsidR="00E605D4">
        <w:t>do you think this document was created?</w:t>
      </w:r>
      <w:r w:rsidR="001822B4">
        <w:t xml:space="preserve"> </w:t>
      </w:r>
    </w:p>
    <w:p w14:paraId="71FF3AE7" w14:textId="2CB2AA58" w:rsidR="00000F40" w:rsidRDefault="00A461DA" w:rsidP="004F27B1">
      <w:pPr>
        <w:pStyle w:val="ListParagraph"/>
        <w:numPr>
          <w:ilvl w:val="0"/>
          <w:numId w:val="30"/>
        </w:numPr>
        <w:ind w:left="720"/>
      </w:pPr>
      <w:r>
        <w:t xml:space="preserve">What questions can </w:t>
      </w:r>
      <w:r w:rsidR="000C2B66">
        <w:t>the document help us answer?</w:t>
      </w:r>
    </w:p>
    <w:p w14:paraId="59A7EE73" w14:textId="490593B5" w:rsidR="004F27B1" w:rsidRDefault="00991D4A" w:rsidP="004F27B1">
      <w:pPr>
        <w:pStyle w:val="ListParagraph"/>
        <w:numPr>
          <w:ilvl w:val="0"/>
          <w:numId w:val="30"/>
        </w:numPr>
        <w:ind w:left="720"/>
      </w:pPr>
      <w:r>
        <w:t>What</w:t>
      </w:r>
      <w:r w:rsidR="002F07E9">
        <w:t xml:space="preserve"> does </w:t>
      </w:r>
      <w:r w:rsidR="00315389">
        <w:t xml:space="preserve">the document </w:t>
      </w:r>
      <w:r w:rsidR="00315389" w:rsidRPr="00315389">
        <w:rPr>
          <w:i/>
        </w:rPr>
        <w:t>not</w:t>
      </w:r>
      <w:r w:rsidR="00315389">
        <w:t xml:space="preserve"> t</w:t>
      </w:r>
      <w:r w:rsidR="002F07E9">
        <w:t>ell us</w:t>
      </w:r>
      <w:r w:rsidR="00315389">
        <w:t>?</w:t>
      </w:r>
    </w:p>
    <w:p w14:paraId="02173D65" w14:textId="77777777" w:rsidR="00B65E51" w:rsidRDefault="00B65E51" w:rsidP="00146D83"/>
    <w:p w14:paraId="1AA16747" w14:textId="171C3364" w:rsidR="00146D83" w:rsidRDefault="00101A5F" w:rsidP="00146D83">
      <w:r>
        <w:t>To prepare for this assignment, i</w:t>
      </w:r>
      <w:r w:rsidR="000D7EC5">
        <w:t>n the second week of the semester we will do</w:t>
      </w:r>
      <w:r w:rsidR="00B65E51">
        <w:t xml:space="preserve"> example analyses</w:t>
      </w:r>
      <w:r>
        <w:t xml:space="preserve"> together</w:t>
      </w:r>
      <w:r w:rsidR="00B65E51">
        <w:t xml:space="preserve"> </w:t>
      </w:r>
      <w:r w:rsidR="000D7EC5">
        <w:t>in class</w:t>
      </w:r>
      <w:r w:rsidR="003B6C70">
        <w:t xml:space="preserve"> and you will be introduced to the SHSI collections.</w:t>
      </w:r>
    </w:p>
    <w:p w14:paraId="5690C819" w14:textId="57B17245" w:rsidR="00AD4326" w:rsidRDefault="00AD4326">
      <w:pPr>
        <w:spacing w:after="200" w:line="276" w:lineRule="auto"/>
      </w:pPr>
      <w:r>
        <w:br w:type="page"/>
      </w:r>
    </w:p>
    <w:p w14:paraId="72CEFA75" w14:textId="37A60BAC" w:rsidR="00146D83" w:rsidRPr="00146D83" w:rsidRDefault="00146D83" w:rsidP="00146D83">
      <w:pPr>
        <w:pStyle w:val="Heading3"/>
      </w:pPr>
      <w:r>
        <w:lastRenderedPageBreak/>
        <w:t>Digital Project</w:t>
      </w:r>
    </w:p>
    <w:p w14:paraId="1A288169" w14:textId="39227D80" w:rsidR="00895E10" w:rsidRDefault="00930558" w:rsidP="00895E10">
      <w:r>
        <w:t>Over the course of the semester</w:t>
      </w:r>
      <w:r w:rsidR="006B2C1A">
        <w:t xml:space="preserve">, each group must complete </w:t>
      </w:r>
      <w:r w:rsidR="00766855">
        <w:t xml:space="preserve">all of </w:t>
      </w:r>
      <w:r w:rsidR="00AF3BED">
        <w:t>the following 1</w:t>
      </w:r>
      <w:r w:rsidR="00AA62BE">
        <w:t>0</w:t>
      </w:r>
      <w:r w:rsidR="00AF3BED">
        <w:t xml:space="preserve"> research tasks for at least one</w:t>
      </w:r>
      <w:r w:rsidR="00F8219F">
        <w:t xml:space="preserve"> </w:t>
      </w:r>
      <w:r w:rsidR="00F05F17">
        <w:t>subtopic</w:t>
      </w:r>
      <w:r w:rsidR="00B97613">
        <w:t>:</w:t>
      </w:r>
    </w:p>
    <w:p w14:paraId="0AA5FF5E" w14:textId="1D4263C9" w:rsidR="00E15E9F" w:rsidRDefault="00E15E9F" w:rsidP="00895E10"/>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6"/>
        <w:gridCol w:w="1815"/>
        <w:gridCol w:w="608"/>
        <w:gridCol w:w="608"/>
        <w:gridCol w:w="608"/>
        <w:gridCol w:w="608"/>
        <w:gridCol w:w="608"/>
        <w:gridCol w:w="608"/>
        <w:gridCol w:w="608"/>
        <w:gridCol w:w="608"/>
        <w:gridCol w:w="608"/>
        <w:gridCol w:w="617"/>
      </w:tblGrid>
      <w:tr w:rsidR="00174F28" w:rsidRPr="00E15E9F" w14:paraId="762ABADC" w14:textId="77777777" w:rsidTr="00E15E9F">
        <w:trPr>
          <w:trHeight w:val="315"/>
        </w:trPr>
        <w:tc>
          <w:tcPr>
            <w:tcW w:w="774" w:type="pct"/>
            <w:shd w:val="clear" w:color="auto" w:fill="auto"/>
            <w:noWrap/>
            <w:vAlign w:val="center"/>
            <w:hideMark/>
          </w:tcPr>
          <w:p w14:paraId="1832EF18" w14:textId="6ECBE12A" w:rsidR="00E15E9F" w:rsidRPr="00E15E9F" w:rsidRDefault="00D4081D" w:rsidP="00E15E9F">
            <w:pPr>
              <w:rPr>
                <w:rFonts w:eastAsia="Times New Roman"/>
                <w:color w:val="000000"/>
              </w:rPr>
            </w:pPr>
            <w:r>
              <w:rPr>
                <w:rFonts w:eastAsia="Times New Roman"/>
                <w:color w:val="000000"/>
              </w:rPr>
              <w:t>Topic</w:t>
            </w:r>
          </w:p>
        </w:tc>
        <w:tc>
          <w:tcPr>
            <w:tcW w:w="971" w:type="pct"/>
            <w:shd w:val="clear" w:color="auto" w:fill="auto"/>
            <w:noWrap/>
            <w:vAlign w:val="center"/>
            <w:hideMark/>
          </w:tcPr>
          <w:p w14:paraId="750B396B" w14:textId="25C45A7A" w:rsidR="00E15E9F" w:rsidRPr="00E15E9F" w:rsidRDefault="00402DEA" w:rsidP="00E15E9F">
            <w:pPr>
              <w:rPr>
                <w:rFonts w:eastAsia="Times New Roman"/>
                <w:color w:val="000000"/>
              </w:rPr>
            </w:pPr>
            <w:r>
              <w:rPr>
                <w:rFonts w:eastAsia="Times New Roman"/>
                <w:color w:val="000000"/>
              </w:rPr>
              <w:t>Subtopic</w:t>
            </w:r>
          </w:p>
        </w:tc>
        <w:tc>
          <w:tcPr>
            <w:tcW w:w="3255" w:type="pct"/>
            <w:gridSpan w:val="10"/>
            <w:shd w:val="clear" w:color="auto" w:fill="auto"/>
            <w:noWrap/>
            <w:vAlign w:val="bottom"/>
            <w:hideMark/>
          </w:tcPr>
          <w:p w14:paraId="4AA6A592" w14:textId="77777777" w:rsidR="00E15E9F" w:rsidRPr="00E15E9F" w:rsidRDefault="00E15E9F" w:rsidP="00E15E9F">
            <w:pPr>
              <w:jc w:val="center"/>
              <w:rPr>
                <w:rFonts w:eastAsia="Times New Roman"/>
                <w:color w:val="000000"/>
              </w:rPr>
            </w:pPr>
            <w:r w:rsidRPr="00E15E9F">
              <w:rPr>
                <w:rFonts w:eastAsia="Times New Roman"/>
                <w:color w:val="000000"/>
              </w:rPr>
              <w:t>Research Task</w:t>
            </w:r>
          </w:p>
        </w:tc>
      </w:tr>
      <w:tr w:rsidR="00174F28" w:rsidRPr="00E15E9F" w14:paraId="54314C45" w14:textId="77777777" w:rsidTr="00E15E9F">
        <w:trPr>
          <w:cantSplit/>
          <w:trHeight w:val="1332"/>
        </w:trPr>
        <w:tc>
          <w:tcPr>
            <w:tcW w:w="774" w:type="pct"/>
            <w:shd w:val="clear" w:color="auto" w:fill="auto"/>
            <w:noWrap/>
            <w:textDirection w:val="btLr"/>
            <w:vAlign w:val="bottom"/>
            <w:hideMark/>
          </w:tcPr>
          <w:p w14:paraId="604F8E8B" w14:textId="77777777" w:rsidR="00E15E9F" w:rsidRPr="00E15E9F" w:rsidRDefault="00E15E9F" w:rsidP="00E15E9F">
            <w:pPr>
              <w:ind w:left="113" w:right="113"/>
              <w:jc w:val="center"/>
              <w:rPr>
                <w:rFonts w:eastAsia="Times New Roman"/>
                <w:color w:val="000000"/>
              </w:rPr>
            </w:pPr>
          </w:p>
        </w:tc>
        <w:tc>
          <w:tcPr>
            <w:tcW w:w="971" w:type="pct"/>
            <w:shd w:val="clear" w:color="auto" w:fill="auto"/>
            <w:noWrap/>
            <w:textDirection w:val="btLr"/>
            <w:vAlign w:val="bottom"/>
            <w:hideMark/>
          </w:tcPr>
          <w:p w14:paraId="671C57D0" w14:textId="77777777" w:rsidR="00E15E9F" w:rsidRPr="00E15E9F" w:rsidRDefault="00E15E9F" w:rsidP="00E15E9F">
            <w:pPr>
              <w:ind w:left="113" w:right="113"/>
              <w:rPr>
                <w:rFonts w:eastAsia="Times New Roman"/>
                <w:sz w:val="20"/>
                <w:szCs w:val="20"/>
              </w:rPr>
            </w:pPr>
          </w:p>
        </w:tc>
        <w:tc>
          <w:tcPr>
            <w:tcW w:w="325" w:type="pct"/>
            <w:shd w:val="clear" w:color="auto" w:fill="auto"/>
            <w:noWrap/>
            <w:textDirection w:val="btLr"/>
            <w:vAlign w:val="bottom"/>
            <w:hideMark/>
          </w:tcPr>
          <w:p w14:paraId="4561C74A" w14:textId="77777777" w:rsidR="00E15E9F" w:rsidRPr="00E15E9F" w:rsidRDefault="00E15E9F" w:rsidP="00E15E9F">
            <w:pPr>
              <w:ind w:left="113" w:right="113"/>
              <w:rPr>
                <w:rFonts w:eastAsia="Times New Roman"/>
                <w:color w:val="000000"/>
              </w:rPr>
            </w:pPr>
            <w:r w:rsidRPr="00E15E9F">
              <w:rPr>
                <w:rFonts w:eastAsia="Times New Roman"/>
                <w:color w:val="000000"/>
              </w:rPr>
              <w:t>Find Data</w:t>
            </w:r>
          </w:p>
        </w:tc>
        <w:tc>
          <w:tcPr>
            <w:tcW w:w="325" w:type="pct"/>
            <w:shd w:val="clear" w:color="auto" w:fill="auto"/>
            <w:noWrap/>
            <w:textDirection w:val="btLr"/>
            <w:vAlign w:val="bottom"/>
            <w:hideMark/>
          </w:tcPr>
          <w:p w14:paraId="53273DF8" w14:textId="77777777" w:rsidR="00E15E9F" w:rsidRPr="00E15E9F" w:rsidRDefault="00E15E9F" w:rsidP="00E15E9F">
            <w:pPr>
              <w:ind w:left="113" w:right="113"/>
              <w:rPr>
                <w:rFonts w:eastAsia="Times New Roman"/>
                <w:color w:val="000000"/>
              </w:rPr>
            </w:pPr>
            <w:r w:rsidRPr="00E15E9F">
              <w:rPr>
                <w:rFonts w:eastAsia="Times New Roman"/>
                <w:color w:val="000000"/>
              </w:rPr>
              <w:t>Evaluate</w:t>
            </w:r>
          </w:p>
        </w:tc>
        <w:tc>
          <w:tcPr>
            <w:tcW w:w="325" w:type="pct"/>
            <w:shd w:val="clear" w:color="auto" w:fill="auto"/>
            <w:noWrap/>
            <w:textDirection w:val="btLr"/>
            <w:vAlign w:val="bottom"/>
            <w:hideMark/>
          </w:tcPr>
          <w:p w14:paraId="23813600" w14:textId="77777777" w:rsidR="00E15E9F" w:rsidRPr="00E15E9F" w:rsidRDefault="00E15E9F" w:rsidP="00E15E9F">
            <w:pPr>
              <w:ind w:left="113" w:right="113"/>
              <w:rPr>
                <w:rFonts w:eastAsia="Times New Roman"/>
                <w:color w:val="000000"/>
              </w:rPr>
            </w:pPr>
            <w:r w:rsidRPr="00E15E9F">
              <w:rPr>
                <w:rFonts w:eastAsia="Times New Roman"/>
                <w:color w:val="000000"/>
              </w:rPr>
              <w:t>Digitize</w:t>
            </w:r>
          </w:p>
        </w:tc>
        <w:tc>
          <w:tcPr>
            <w:tcW w:w="325" w:type="pct"/>
            <w:shd w:val="clear" w:color="auto" w:fill="auto"/>
            <w:noWrap/>
            <w:textDirection w:val="btLr"/>
            <w:vAlign w:val="bottom"/>
            <w:hideMark/>
          </w:tcPr>
          <w:p w14:paraId="2F016ED9" w14:textId="77777777" w:rsidR="00E15E9F" w:rsidRPr="00E15E9F" w:rsidRDefault="00E15E9F" w:rsidP="00E15E9F">
            <w:pPr>
              <w:ind w:left="113" w:right="113"/>
              <w:rPr>
                <w:rFonts w:eastAsia="Times New Roman"/>
                <w:color w:val="000000"/>
              </w:rPr>
            </w:pPr>
            <w:r w:rsidRPr="00E15E9F">
              <w:rPr>
                <w:rFonts w:eastAsia="Times New Roman"/>
                <w:color w:val="000000"/>
              </w:rPr>
              <w:t>Transcribe</w:t>
            </w:r>
          </w:p>
        </w:tc>
        <w:tc>
          <w:tcPr>
            <w:tcW w:w="325" w:type="pct"/>
            <w:shd w:val="clear" w:color="auto" w:fill="auto"/>
            <w:noWrap/>
            <w:textDirection w:val="btLr"/>
            <w:vAlign w:val="bottom"/>
            <w:hideMark/>
          </w:tcPr>
          <w:p w14:paraId="6506544B" w14:textId="77777777" w:rsidR="00E15E9F" w:rsidRPr="00E15E9F" w:rsidRDefault="00E15E9F" w:rsidP="00E15E9F">
            <w:pPr>
              <w:ind w:left="113" w:right="113"/>
              <w:rPr>
                <w:rFonts w:eastAsia="Times New Roman"/>
                <w:color w:val="000000"/>
              </w:rPr>
            </w:pPr>
            <w:r w:rsidRPr="00E15E9F">
              <w:rPr>
                <w:rFonts w:eastAsia="Times New Roman"/>
                <w:color w:val="000000"/>
              </w:rPr>
              <w:t>Tabulate</w:t>
            </w:r>
          </w:p>
        </w:tc>
        <w:tc>
          <w:tcPr>
            <w:tcW w:w="325" w:type="pct"/>
            <w:shd w:val="clear" w:color="auto" w:fill="auto"/>
            <w:noWrap/>
            <w:textDirection w:val="btLr"/>
            <w:vAlign w:val="bottom"/>
            <w:hideMark/>
          </w:tcPr>
          <w:p w14:paraId="3EDCBCCE" w14:textId="77777777" w:rsidR="00E15E9F" w:rsidRPr="00E15E9F" w:rsidRDefault="00E15E9F" w:rsidP="00E15E9F">
            <w:pPr>
              <w:ind w:left="113" w:right="113"/>
              <w:rPr>
                <w:rFonts w:eastAsia="Times New Roman"/>
                <w:color w:val="000000"/>
              </w:rPr>
            </w:pPr>
            <w:r w:rsidRPr="00E15E9F">
              <w:rPr>
                <w:rFonts w:eastAsia="Times New Roman"/>
                <w:color w:val="000000"/>
              </w:rPr>
              <w:t>Categorize</w:t>
            </w:r>
          </w:p>
        </w:tc>
        <w:tc>
          <w:tcPr>
            <w:tcW w:w="325" w:type="pct"/>
            <w:shd w:val="clear" w:color="auto" w:fill="auto"/>
            <w:noWrap/>
            <w:textDirection w:val="btLr"/>
            <w:vAlign w:val="bottom"/>
            <w:hideMark/>
          </w:tcPr>
          <w:p w14:paraId="3543F278" w14:textId="77777777" w:rsidR="00E15E9F" w:rsidRPr="00E15E9F" w:rsidRDefault="00E15E9F" w:rsidP="00E15E9F">
            <w:pPr>
              <w:ind w:left="113" w:right="113"/>
              <w:rPr>
                <w:rFonts w:eastAsia="Times New Roman"/>
                <w:color w:val="000000"/>
              </w:rPr>
            </w:pPr>
            <w:r w:rsidRPr="00E15E9F">
              <w:rPr>
                <w:rFonts w:eastAsia="Times New Roman"/>
                <w:color w:val="000000"/>
              </w:rPr>
              <w:t>Visualize</w:t>
            </w:r>
          </w:p>
        </w:tc>
        <w:tc>
          <w:tcPr>
            <w:tcW w:w="325" w:type="pct"/>
            <w:shd w:val="clear" w:color="auto" w:fill="auto"/>
            <w:noWrap/>
            <w:textDirection w:val="btLr"/>
            <w:vAlign w:val="bottom"/>
            <w:hideMark/>
          </w:tcPr>
          <w:p w14:paraId="0AB9B1F3" w14:textId="77777777" w:rsidR="00E15E9F" w:rsidRPr="00E15E9F" w:rsidRDefault="00E15E9F" w:rsidP="00E15E9F">
            <w:pPr>
              <w:ind w:left="113" w:right="113"/>
              <w:rPr>
                <w:rFonts w:eastAsia="Times New Roman"/>
                <w:color w:val="000000"/>
              </w:rPr>
            </w:pPr>
            <w:r w:rsidRPr="00E15E9F">
              <w:rPr>
                <w:rFonts w:eastAsia="Times New Roman"/>
                <w:color w:val="000000"/>
              </w:rPr>
              <w:t>Compare</w:t>
            </w:r>
          </w:p>
        </w:tc>
        <w:tc>
          <w:tcPr>
            <w:tcW w:w="325" w:type="pct"/>
            <w:shd w:val="clear" w:color="auto" w:fill="auto"/>
            <w:noWrap/>
            <w:textDirection w:val="btLr"/>
            <w:vAlign w:val="bottom"/>
            <w:hideMark/>
          </w:tcPr>
          <w:p w14:paraId="10EC6E47" w14:textId="77777777" w:rsidR="00E15E9F" w:rsidRPr="00E15E9F" w:rsidRDefault="00E15E9F" w:rsidP="00E15E9F">
            <w:pPr>
              <w:ind w:left="113" w:right="113"/>
              <w:rPr>
                <w:rFonts w:eastAsia="Times New Roman"/>
                <w:color w:val="000000"/>
              </w:rPr>
            </w:pPr>
            <w:r w:rsidRPr="00E15E9F">
              <w:rPr>
                <w:rFonts w:eastAsia="Times New Roman"/>
                <w:color w:val="000000"/>
              </w:rPr>
              <w:t>Explain</w:t>
            </w:r>
          </w:p>
        </w:tc>
        <w:tc>
          <w:tcPr>
            <w:tcW w:w="325" w:type="pct"/>
            <w:shd w:val="clear" w:color="auto" w:fill="auto"/>
            <w:noWrap/>
            <w:textDirection w:val="btLr"/>
            <w:vAlign w:val="bottom"/>
            <w:hideMark/>
          </w:tcPr>
          <w:p w14:paraId="594F59B5" w14:textId="78D22EB6" w:rsidR="00E15E9F" w:rsidRPr="00E15E9F" w:rsidRDefault="002D322F" w:rsidP="00E15E9F">
            <w:pPr>
              <w:ind w:left="113" w:right="113"/>
              <w:rPr>
                <w:rFonts w:eastAsia="Times New Roman"/>
                <w:color w:val="000000"/>
              </w:rPr>
            </w:pPr>
            <w:r>
              <w:rPr>
                <w:rFonts w:eastAsia="Times New Roman"/>
                <w:color w:val="000000"/>
              </w:rPr>
              <w:t>Publish</w:t>
            </w:r>
          </w:p>
        </w:tc>
      </w:tr>
      <w:tr w:rsidR="00174F28" w:rsidRPr="00E15E9F" w14:paraId="281F8DDA" w14:textId="77777777" w:rsidTr="00E15E9F">
        <w:trPr>
          <w:trHeight w:val="315"/>
        </w:trPr>
        <w:tc>
          <w:tcPr>
            <w:tcW w:w="774" w:type="pct"/>
            <w:vMerge w:val="restart"/>
            <w:shd w:val="clear" w:color="auto" w:fill="auto"/>
            <w:hideMark/>
          </w:tcPr>
          <w:p w14:paraId="0247D2E7" w14:textId="77777777" w:rsidR="00E15E9F" w:rsidRPr="00E15E9F" w:rsidRDefault="00E15E9F" w:rsidP="00E15E9F">
            <w:pPr>
              <w:rPr>
                <w:rFonts w:eastAsia="Times New Roman"/>
                <w:color w:val="000000"/>
              </w:rPr>
            </w:pPr>
            <w:r w:rsidRPr="00E15E9F">
              <w:rPr>
                <w:rFonts w:eastAsia="Times New Roman"/>
                <w:color w:val="000000"/>
              </w:rPr>
              <w:t>People</w:t>
            </w:r>
          </w:p>
        </w:tc>
        <w:tc>
          <w:tcPr>
            <w:tcW w:w="971" w:type="pct"/>
            <w:shd w:val="clear" w:color="auto" w:fill="auto"/>
            <w:noWrap/>
            <w:vAlign w:val="center"/>
            <w:hideMark/>
          </w:tcPr>
          <w:p w14:paraId="1872A79C" w14:textId="77777777" w:rsidR="00E15E9F" w:rsidRPr="00E15E9F" w:rsidRDefault="00E15E9F" w:rsidP="00E15E9F">
            <w:pPr>
              <w:rPr>
                <w:rFonts w:eastAsia="Times New Roman"/>
                <w:color w:val="000000"/>
              </w:rPr>
            </w:pPr>
            <w:r w:rsidRPr="00E15E9F">
              <w:rPr>
                <w:rFonts w:eastAsia="Times New Roman"/>
                <w:color w:val="000000"/>
              </w:rPr>
              <w:t>Migration</w:t>
            </w:r>
          </w:p>
        </w:tc>
        <w:tc>
          <w:tcPr>
            <w:tcW w:w="325" w:type="pct"/>
            <w:shd w:val="clear" w:color="auto" w:fill="auto"/>
            <w:noWrap/>
            <w:vAlign w:val="bottom"/>
            <w:hideMark/>
          </w:tcPr>
          <w:p w14:paraId="0194CE4A"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44BAA35B"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719B5EC"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064F833"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7C9291B8"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1DED2DD7"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2F045D75"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5822EDD"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7E4CBA8F"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09DFDD4" w14:textId="77777777" w:rsidR="00E15E9F" w:rsidRPr="00E15E9F" w:rsidRDefault="00E15E9F" w:rsidP="00E15E9F">
            <w:pPr>
              <w:rPr>
                <w:rFonts w:eastAsia="Times New Roman"/>
                <w:sz w:val="20"/>
                <w:szCs w:val="20"/>
              </w:rPr>
            </w:pPr>
          </w:p>
        </w:tc>
      </w:tr>
      <w:tr w:rsidR="00174F28" w:rsidRPr="00E15E9F" w14:paraId="4838D945" w14:textId="77777777" w:rsidTr="00E15E9F">
        <w:trPr>
          <w:trHeight w:val="315"/>
        </w:trPr>
        <w:tc>
          <w:tcPr>
            <w:tcW w:w="774" w:type="pct"/>
            <w:vMerge/>
            <w:vAlign w:val="center"/>
            <w:hideMark/>
          </w:tcPr>
          <w:p w14:paraId="5D91A3E2" w14:textId="77777777" w:rsidR="00E15E9F" w:rsidRPr="00E15E9F" w:rsidRDefault="00E15E9F" w:rsidP="00E15E9F">
            <w:pPr>
              <w:rPr>
                <w:rFonts w:eastAsia="Times New Roman"/>
                <w:color w:val="000000"/>
              </w:rPr>
            </w:pPr>
          </w:p>
        </w:tc>
        <w:tc>
          <w:tcPr>
            <w:tcW w:w="971" w:type="pct"/>
            <w:shd w:val="clear" w:color="auto" w:fill="auto"/>
            <w:noWrap/>
            <w:vAlign w:val="center"/>
            <w:hideMark/>
          </w:tcPr>
          <w:p w14:paraId="3748FE14" w14:textId="77777777" w:rsidR="00E15E9F" w:rsidRPr="00E15E9F" w:rsidRDefault="00E15E9F" w:rsidP="00E15E9F">
            <w:pPr>
              <w:rPr>
                <w:rFonts w:eastAsia="Times New Roman"/>
                <w:color w:val="000000"/>
              </w:rPr>
            </w:pPr>
            <w:r w:rsidRPr="00E15E9F">
              <w:rPr>
                <w:rFonts w:eastAsia="Times New Roman"/>
                <w:color w:val="000000"/>
              </w:rPr>
              <w:t>Family</w:t>
            </w:r>
          </w:p>
        </w:tc>
        <w:tc>
          <w:tcPr>
            <w:tcW w:w="325" w:type="pct"/>
            <w:shd w:val="clear" w:color="auto" w:fill="auto"/>
            <w:noWrap/>
            <w:vAlign w:val="bottom"/>
            <w:hideMark/>
          </w:tcPr>
          <w:p w14:paraId="06480B1A"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14DEA303"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C207744"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48C48FD"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4D8F138"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21AACCFC"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08698A5"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69AB527"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8247062"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8F849EC" w14:textId="77777777" w:rsidR="00E15E9F" w:rsidRPr="00E15E9F" w:rsidRDefault="00E15E9F" w:rsidP="00E15E9F">
            <w:pPr>
              <w:rPr>
                <w:rFonts w:eastAsia="Times New Roman"/>
                <w:sz w:val="20"/>
                <w:szCs w:val="20"/>
              </w:rPr>
            </w:pPr>
          </w:p>
        </w:tc>
      </w:tr>
      <w:tr w:rsidR="00174F28" w:rsidRPr="00E15E9F" w14:paraId="213C6F70" w14:textId="77777777" w:rsidTr="00E15E9F">
        <w:trPr>
          <w:trHeight w:val="315"/>
        </w:trPr>
        <w:tc>
          <w:tcPr>
            <w:tcW w:w="774" w:type="pct"/>
            <w:vMerge w:val="restart"/>
            <w:shd w:val="clear" w:color="auto" w:fill="auto"/>
            <w:hideMark/>
          </w:tcPr>
          <w:p w14:paraId="47F4138B" w14:textId="77777777" w:rsidR="00E15E9F" w:rsidRPr="00E15E9F" w:rsidRDefault="00E15E9F" w:rsidP="00E15E9F">
            <w:pPr>
              <w:rPr>
                <w:rFonts w:eastAsia="Times New Roman"/>
                <w:color w:val="000000"/>
              </w:rPr>
            </w:pPr>
            <w:r w:rsidRPr="00E15E9F">
              <w:rPr>
                <w:rFonts w:eastAsia="Times New Roman"/>
                <w:color w:val="000000"/>
              </w:rPr>
              <w:t>Resources</w:t>
            </w:r>
          </w:p>
        </w:tc>
        <w:tc>
          <w:tcPr>
            <w:tcW w:w="971" w:type="pct"/>
            <w:shd w:val="clear" w:color="auto" w:fill="auto"/>
            <w:noWrap/>
            <w:vAlign w:val="center"/>
            <w:hideMark/>
          </w:tcPr>
          <w:p w14:paraId="799E8F6A" w14:textId="77777777" w:rsidR="00E15E9F" w:rsidRPr="00E15E9F" w:rsidRDefault="00E15E9F" w:rsidP="00E15E9F">
            <w:pPr>
              <w:rPr>
                <w:rFonts w:eastAsia="Times New Roman"/>
                <w:color w:val="000000"/>
              </w:rPr>
            </w:pPr>
            <w:r w:rsidRPr="00E15E9F">
              <w:rPr>
                <w:rFonts w:eastAsia="Times New Roman"/>
                <w:color w:val="000000"/>
              </w:rPr>
              <w:t>Land</w:t>
            </w:r>
          </w:p>
        </w:tc>
        <w:tc>
          <w:tcPr>
            <w:tcW w:w="325" w:type="pct"/>
            <w:shd w:val="clear" w:color="auto" w:fill="auto"/>
            <w:noWrap/>
            <w:vAlign w:val="bottom"/>
            <w:hideMark/>
          </w:tcPr>
          <w:p w14:paraId="52F0C021"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79079E1B"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4497622"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145C7CE"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D0EC7F4"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B19DC97"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A308976"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13165068"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A1765C5"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EA8150D" w14:textId="77777777" w:rsidR="00E15E9F" w:rsidRPr="00E15E9F" w:rsidRDefault="00E15E9F" w:rsidP="00E15E9F">
            <w:pPr>
              <w:rPr>
                <w:rFonts w:eastAsia="Times New Roman"/>
                <w:sz w:val="20"/>
                <w:szCs w:val="20"/>
              </w:rPr>
            </w:pPr>
          </w:p>
        </w:tc>
      </w:tr>
      <w:tr w:rsidR="00174F28" w:rsidRPr="00E15E9F" w14:paraId="5ED4505A" w14:textId="77777777" w:rsidTr="00E15E9F">
        <w:trPr>
          <w:trHeight w:val="315"/>
        </w:trPr>
        <w:tc>
          <w:tcPr>
            <w:tcW w:w="774" w:type="pct"/>
            <w:vMerge/>
            <w:vAlign w:val="center"/>
            <w:hideMark/>
          </w:tcPr>
          <w:p w14:paraId="268BDBC1" w14:textId="77777777" w:rsidR="00E15E9F" w:rsidRPr="00E15E9F" w:rsidRDefault="00E15E9F" w:rsidP="00E15E9F">
            <w:pPr>
              <w:rPr>
                <w:rFonts w:eastAsia="Times New Roman"/>
                <w:color w:val="000000"/>
              </w:rPr>
            </w:pPr>
          </w:p>
        </w:tc>
        <w:tc>
          <w:tcPr>
            <w:tcW w:w="971" w:type="pct"/>
            <w:shd w:val="clear" w:color="auto" w:fill="auto"/>
            <w:noWrap/>
            <w:vAlign w:val="center"/>
            <w:hideMark/>
          </w:tcPr>
          <w:p w14:paraId="5E7A3A34" w14:textId="77777777" w:rsidR="00E15E9F" w:rsidRPr="00E15E9F" w:rsidRDefault="00E15E9F" w:rsidP="00E15E9F">
            <w:pPr>
              <w:rPr>
                <w:rFonts w:eastAsia="Times New Roman"/>
                <w:color w:val="000000"/>
              </w:rPr>
            </w:pPr>
            <w:r w:rsidRPr="00E15E9F">
              <w:rPr>
                <w:rFonts w:eastAsia="Times New Roman"/>
                <w:color w:val="000000"/>
              </w:rPr>
              <w:t>Housing</w:t>
            </w:r>
          </w:p>
        </w:tc>
        <w:tc>
          <w:tcPr>
            <w:tcW w:w="325" w:type="pct"/>
            <w:shd w:val="clear" w:color="auto" w:fill="auto"/>
            <w:noWrap/>
            <w:vAlign w:val="bottom"/>
            <w:hideMark/>
          </w:tcPr>
          <w:p w14:paraId="1217B47C"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3273B97D"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1C9FABFB"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4957F2C"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63C7D4B"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99F9CEF"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B544BE0"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2BEF9C0E"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22428A19"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DB89FB8" w14:textId="77777777" w:rsidR="00E15E9F" w:rsidRPr="00E15E9F" w:rsidRDefault="00E15E9F" w:rsidP="00E15E9F">
            <w:pPr>
              <w:rPr>
                <w:rFonts w:eastAsia="Times New Roman"/>
                <w:sz w:val="20"/>
                <w:szCs w:val="20"/>
              </w:rPr>
            </w:pPr>
          </w:p>
        </w:tc>
      </w:tr>
      <w:tr w:rsidR="00174F28" w:rsidRPr="00E15E9F" w14:paraId="2F858191" w14:textId="77777777" w:rsidTr="00E15E9F">
        <w:trPr>
          <w:trHeight w:val="315"/>
        </w:trPr>
        <w:tc>
          <w:tcPr>
            <w:tcW w:w="774" w:type="pct"/>
            <w:vMerge/>
            <w:vAlign w:val="center"/>
            <w:hideMark/>
          </w:tcPr>
          <w:p w14:paraId="121B65F0" w14:textId="77777777" w:rsidR="00E15E9F" w:rsidRPr="00E15E9F" w:rsidRDefault="00E15E9F" w:rsidP="00E15E9F">
            <w:pPr>
              <w:rPr>
                <w:rFonts w:eastAsia="Times New Roman"/>
                <w:color w:val="000000"/>
              </w:rPr>
            </w:pPr>
          </w:p>
        </w:tc>
        <w:tc>
          <w:tcPr>
            <w:tcW w:w="971" w:type="pct"/>
            <w:shd w:val="clear" w:color="auto" w:fill="auto"/>
            <w:noWrap/>
            <w:vAlign w:val="center"/>
            <w:hideMark/>
          </w:tcPr>
          <w:p w14:paraId="4022687A" w14:textId="77777777" w:rsidR="00E15E9F" w:rsidRPr="00E15E9F" w:rsidRDefault="00E15E9F" w:rsidP="00E15E9F">
            <w:pPr>
              <w:rPr>
                <w:rFonts w:eastAsia="Times New Roman"/>
                <w:color w:val="000000"/>
              </w:rPr>
            </w:pPr>
            <w:r w:rsidRPr="00E15E9F">
              <w:rPr>
                <w:rFonts w:eastAsia="Times New Roman"/>
                <w:color w:val="000000"/>
              </w:rPr>
              <w:t>Animals</w:t>
            </w:r>
          </w:p>
        </w:tc>
        <w:tc>
          <w:tcPr>
            <w:tcW w:w="325" w:type="pct"/>
            <w:shd w:val="clear" w:color="auto" w:fill="auto"/>
            <w:noWrap/>
            <w:vAlign w:val="bottom"/>
            <w:hideMark/>
          </w:tcPr>
          <w:p w14:paraId="030EE452"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6D59C2A7"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278D6899"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76F27D96"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FC8D2AF"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64772B1"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E07D873"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E07A00C"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593D842"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3DC2509" w14:textId="77777777" w:rsidR="00E15E9F" w:rsidRPr="00E15E9F" w:rsidRDefault="00E15E9F" w:rsidP="00E15E9F">
            <w:pPr>
              <w:rPr>
                <w:rFonts w:eastAsia="Times New Roman"/>
                <w:sz w:val="20"/>
                <w:szCs w:val="20"/>
              </w:rPr>
            </w:pPr>
          </w:p>
        </w:tc>
      </w:tr>
      <w:tr w:rsidR="00174F28" w:rsidRPr="00E15E9F" w14:paraId="218E4C3E" w14:textId="77777777" w:rsidTr="00E15E9F">
        <w:trPr>
          <w:trHeight w:val="315"/>
        </w:trPr>
        <w:tc>
          <w:tcPr>
            <w:tcW w:w="774" w:type="pct"/>
            <w:vMerge/>
            <w:vAlign w:val="center"/>
            <w:hideMark/>
          </w:tcPr>
          <w:p w14:paraId="2FC87377" w14:textId="77777777" w:rsidR="00E15E9F" w:rsidRPr="00E15E9F" w:rsidRDefault="00E15E9F" w:rsidP="00E15E9F">
            <w:pPr>
              <w:rPr>
                <w:rFonts w:eastAsia="Times New Roman"/>
                <w:color w:val="000000"/>
              </w:rPr>
            </w:pPr>
          </w:p>
        </w:tc>
        <w:tc>
          <w:tcPr>
            <w:tcW w:w="971" w:type="pct"/>
            <w:shd w:val="clear" w:color="auto" w:fill="auto"/>
            <w:noWrap/>
            <w:vAlign w:val="center"/>
            <w:hideMark/>
          </w:tcPr>
          <w:p w14:paraId="38026343" w14:textId="77777777" w:rsidR="00E15E9F" w:rsidRPr="00E15E9F" w:rsidRDefault="00E15E9F" w:rsidP="00E15E9F">
            <w:pPr>
              <w:rPr>
                <w:rFonts w:eastAsia="Times New Roman"/>
                <w:color w:val="000000"/>
              </w:rPr>
            </w:pPr>
            <w:r w:rsidRPr="00E15E9F">
              <w:rPr>
                <w:rFonts w:eastAsia="Times New Roman"/>
                <w:color w:val="000000"/>
              </w:rPr>
              <w:t>Implements</w:t>
            </w:r>
          </w:p>
        </w:tc>
        <w:tc>
          <w:tcPr>
            <w:tcW w:w="325" w:type="pct"/>
            <w:shd w:val="clear" w:color="auto" w:fill="auto"/>
            <w:noWrap/>
            <w:vAlign w:val="bottom"/>
            <w:hideMark/>
          </w:tcPr>
          <w:p w14:paraId="4EA6E2AC"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7352B873"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77AF70F"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364C7D9"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C53C205"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14473321"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A812F64"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1903BDDC"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F97730B"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02549D5" w14:textId="77777777" w:rsidR="00E15E9F" w:rsidRPr="00E15E9F" w:rsidRDefault="00E15E9F" w:rsidP="00E15E9F">
            <w:pPr>
              <w:rPr>
                <w:rFonts w:eastAsia="Times New Roman"/>
                <w:sz w:val="20"/>
                <w:szCs w:val="20"/>
              </w:rPr>
            </w:pPr>
          </w:p>
        </w:tc>
      </w:tr>
      <w:tr w:rsidR="00174F28" w:rsidRPr="00E15E9F" w14:paraId="05D5C8D8" w14:textId="77777777" w:rsidTr="00E15E9F">
        <w:trPr>
          <w:trHeight w:val="315"/>
        </w:trPr>
        <w:tc>
          <w:tcPr>
            <w:tcW w:w="774" w:type="pct"/>
            <w:vMerge w:val="restart"/>
            <w:shd w:val="clear" w:color="auto" w:fill="auto"/>
            <w:hideMark/>
          </w:tcPr>
          <w:p w14:paraId="6B0FB486" w14:textId="77777777" w:rsidR="00E15E9F" w:rsidRPr="00E15E9F" w:rsidRDefault="00E15E9F" w:rsidP="00E15E9F">
            <w:pPr>
              <w:rPr>
                <w:rFonts w:eastAsia="Times New Roman"/>
                <w:color w:val="000000"/>
              </w:rPr>
            </w:pPr>
            <w:r w:rsidRPr="00E15E9F">
              <w:rPr>
                <w:rFonts w:eastAsia="Times New Roman"/>
                <w:color w:val="000000"/>
              </w:rPr>
              <w:t>Economy</w:t>
            </w:r>
          </w:p>
        </w:tc>
        <w:tc>
          <w:tcPr>
            <w:tcW w:w="971" w:type="pct"/>
            <w:shd w:val="clear" w:color="auto" w:fill="auto"/>
            <w:noWrap/>
            <w:vAlign w:val="center"/>
            <w:hideMark/>
          </w:tcPr>
          <w:p w14:paraId="548D55E4" w14:textId="40D8B1D8" w:rsidR="00E15E9F" w:rsidRPr="00E15E9F" w:rsidRDefault="00174F28" w:rsidP="00E15E9F">
            <w:pPr>
              <w:rPr>
                <w:rFonts w:eastAsia="Times New Roman"/>
                <w:color w:val="000000"/>
              </w:rPr>
            </w:pPr>
            <w:r>
              <w:rPr>
                <w:rFonts w:eastAsia="Times New Roman"/>
                <w:color w:val="000000"/>
              </w:rPr>
              <w:t>Agriculture</w:t>
            </w:r>
          </w:p>
        </w:tc>
        <w:tc>
          <w:tcPr>
            <w:tcW w:w="325" w:type="pct"/>
            <w:shd w:val="clear" w:color="auto" w:fill="auto"/>
            <w:noWrap/>
            <w:vAlign w:val="bottom"/>
            <w:hideMark/>
          </w:tcPr>
          <w:p w14:paraId="4D24E42B"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1B522562"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970D953"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94E0BE3"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22AC8ED"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E6AEE2F"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274062DC"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C1D5DF9"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DAB014F"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45E043F" w14:textId="77777777" w:rsidR="00E15E9F" w:rsidRPr="00E15E9F" w:rsidRDefault="00E15E9F" w:rsidP="00E15E9F">
            <w:pPr>
              <w:rPr>
                <w:rFonts w:eastAsia="Times New Roman"/>
                <w:sz w:val="20"/>
                <w:szCs w:val="20"/>
              </w:rPr>
            </w:pPr>
          </w:p>
        </w:tc>
      </w:tr>
      <w:tr w:rsidR="00174F28" w:rsidRPr="00E15E9F" w14:paraId="0BD317DF" w14:textId="77777777" w:rsidTr="00E15E9F">
        <w:trPr>
          <w:trHeight w:val="315"/>
        </w:trPr>
        <w:tc>
          <w:tcPr>
            <w:tcW w:w="774" w:type="pct"/>
            <w:vMerge/>
            <w:vAlign w:val="center"/>
            <w:hideMark/>
          </w:tcPr>
          <w:p w14:paraId="7586C5C8" w14:textId="77777777" w:rsidR="00E15E9F" w:rsidRPr="00E15E9F" w:rsidRDefault="00E15E9F" w:rsidP="00E15E9F">
            <w:pPr>
              <w:rPr>
                <w:rFonts w:eastAsia="Times New Roman"/>
                <w:color w:val="000000"/>
              </w:rPr>
            </w:pPr>
          </w:p>
        </w:tc>
        <w:tc>
          <w:tcPr>
            <w:tcW w:w="971" w:type="pct"/>
            <w:shd w:val="clear" w:color="auto" w:fill="auto"/>
            <w:noWrap/>
            <w:vAlign w:val="center"/>
            <w:hideMark/>
          </w:tcPr>
          <w:p w14:paraId="4E5E7627" w14:textId="4CAEE6FE" w:rsidR="00E15E9F" w:rsidRPr="00E15E9F" w:rsidRDefault="00174F28" w:rsidP="00E15E9F">
            <w:pPr>
              <w:rPr>
                <w:rFonts w:eastAsia="Times New Roman"/>
                <w:color w:val="000000"/>
              </w:rPr>
            </w:pPr>
            <w:r>
              <w:rPr>
                <w:rFonts w:eastAsia="Times New Roman"/>
                <w:color w:val="000000"/>
              </w:rPr>
              <w:t>Industry</w:t>
            </w:r>
          </w:p>
        </w:tc>
        <w:tc>
          <w:tcPr>
            <w:tcW w:w="325" w:type="pct"/>
            <w:shd w:val="clear" w:color="auto" w:fill="auto"/>
            <w:noWrap/>
            <w:vAlign w:val="bottom"/>
            <w:hideMark/>
          </w:tcPr>
          <w:p w14:paraId="18E7909C"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06A36D5E"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6A76792"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1F3D1D43"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6986949"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200BD61C"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121B9AE"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5DD02F5"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AC73412"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172544F5" w14:textId="77777777" w:rsidR="00E15E9F" w:rsidRPr="00E15E9F" w:rsidRDefault="00E15E9F" w:rsidP="00E15E9F">
            <w:pPr>
              <w:rPr>
                <w:rFonts w:eastAsia="Times New Roman"/>
                <w:sz w:val="20"/>
                <w:szCs w:val="20"/>
              </w:rPr>
            </w:pPr>
          </w:p>
        </w:tc>
      </w:tr>
      <w:tr w:rsidR="00174F28" w:rsidRPr="00E15E9F" w14:paraId="701AF29D" w14:textId="77777777" w:rsidTr="00E15E9F">
        <w:trPr>
          <w:trHeight w:val="315"/>
        </w:trPr>
        <w:tc>
          <w:tcPr>
            <w:tcW w:w="774" w:type="pct"/>
            <w:vMerge/>
            <w:vAlign w:val="center"/>
            <w:hideMark/>
          </w:tcPr>
          <w:p w14:paraId="3C4779C5" w14:textId="77777777" w:rsidR="00E15E9F" w:rsidRPr="00E15E9F" w:rsidRDefault="00E15E9F" w:rsidP="00E15E9F">
            <w:pPr>
              <w:rPr>
                <w:rFonts w:eastAsia="Times New Roman"/>
                <w:color w:val="000000"/>
              </w:rPr>
            </w:pPr>
          </w:p>
        </w:tc>
        <w:tc>
          <w:tcPr>
            <w:tcW w:w="971" w:type="pct"/>
            <w:shd w:val="clear" w:color="auto" w:fill="auto"/>
            <w:noWrap/>
            <w:vAlign w:val="center"/>
            <w:hideMark/>
          </w:tcPr>
          <w:p w14:paraId="1D174999" w14:textId="3908D48D" w:rsidR="00E15E9F" w:rsidRPr="00E15E9F" w:rsidRDefault="00174F28" w:rsidP="00E15E9F">
            <w:pPr>
              <w:rPr>
                <w:rFonts w:eastAsia="Times New Roman"/>
                <w:color w:val="000000"/>
              </w:rPr>
            </w:pPr>
            <w:r w:rsidRPr="00E15E9F">
              <w:rPr>
                <w:rFonts w:eastAsia="Times New Roman"/>
                <w:color w:val="000000"/>
              </w:rPr>
              <w:t>Consumption</w:t>
            </w:r>
          </w:p>
        </w:tc>
        <w:tc>
          <w:tcPr>
            <w:tcW w:w="325" w:type="pct"/>
            <w:shd w:val="clear" w:color="auto" w:fill="auto"/>
            <w:noWrap/>
            <w:vAlign w:val="bottom"/>
            <w:hideMark/>
          </w:tcPr>
          <w:p w14:paraId="216F4621"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44E227C5"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31C8ADB"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907C8AD"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AAA7BDF"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295F10DA"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F1631D2"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18208B9"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4958D55"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785BAD79" w14:textId="77777777" w:rsidR="00E15E9F" w:rsidRPr="00E15E9F" w:rsidRDefault="00E15E9F" w:rsidP="00E15E9F">
            <w:pPr>
              <w:rPr>
                <w:rFonts w:eastAsia="Times New Roman"/>
                <w:sz w:val="20"/>
                <w:szCs w:val="20"/>
              </w:rPr>
            </w:pPr>
          </w:p>
        </w:tc>
      </w:tr>
      <w:tr w:rsidR="00174F28" w:rsidRPr="00E15E9F" w14:paraId="4D078839" w14:textId="77777777" w:rsidTr="00E15E9F">
        <w:trPr>
          <w:trHeight w:val="315"/>
        </w:trPr>
        <w:tc>
          <w:tcPr>
            <w:tcW w:w="774" w:type="pct"/>
            <w:vMerge/>
            <w:vAlign w:val="center"/>
            <w:hideMark/>
          </w:tcPr>
          <w:p w14:paraId="54DA7462" w14:textId="77777777" w:rsidR="00E15E9F" w:rsidRPr="00E15E9F" w:rsidRDefault="00E15E9F" w:rsidP="00E15E9F">
            <w:pPr>
              <w:rPr>
                <w:rFonts w:eastAsia="Times New Roman"/>
                <w:color w:val="000000"/>
              </w:rPr>
            </w:pPr>
          </w:p>
        </w:tc>
        <w:tc>
          <w:tcPr>
            <w:tcW w:w="971" w:type="pct"/>
            <w:shd w:val="clear" w:color="auto" w:fill="auto"/>
            <w:noWrap/>
            <w:vAlign w:val="center"/>
            <w:hideMark/>
          </w:tcPr>
          <w:p w14:paraId="5BAFBD79" w14:textId="5340098E" w:rsidR="00E15E9F" w:rsidRPr="00E15E9F" w:rsidRDefault="00174F28" w:rsidP="00E15E9F">
            <w:pPr>
              <w:rPr>
                <w:rFonts w:eastAsia="Times New Roman"/>
                <w:color w:val="000000"/>
              </w:rPr>
            </w:pPr>
            <w:r>
              <w:rPr>
                <w:rFonts w:eastAsia="Times New Roman"/>
                <w:color w:val="000000"/>
              </w:rPr>
              <w:t>Transport</w:t>
            </w:r>
            <w:r w:rsidR="00B93246">
              <w:rPr>
                <w:rFonts w:eastAsia="Times New Roman"/>
                <w:color w:val="000000"/>
              </w:rPr>
              <w:t>/</w:t>
            </w:r>
            <w:r w:rsidR="00E15E9F" w:rsidRPr="00E15E9F">
              <w:rPr>
                <w:rFonts w:eastAsia="Times New Roman"/>
                <w:color w:val="000000"/>
              </w:rPr>
              <w:t>Trade</w:t>
            </w:r>
          </w:p>
        </w:tc>
        <w:tc>
          <w:tcPr>
            <w:tcW w:w="325" w:type="pct"/>
            <w:shd w:val="clear" w:color="auto" w:fill="auto"/>
            <w:noWrap/>
            <w:vAlign w:val="bottom"/>
            <w:hideMark/>
          </w:tcPr>
          <w:p w14:paraId="0004BE0D"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50FBAC33"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209F233"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29D75C8"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DBC38AB"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18D6EF1C"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89FC9BC"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750AEC7D"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F1F6448"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3256F526" w14:textId="77777777" w:rsidR="00E15E9F" w:rsidRPr="00E15E9F" w:rsidRDefault="00E15E9F" w:rsidP="00E15E9F">
            <w:pPr>
              <w:rPr>
                <w:rFonts w:eastAsia="Times New Roman"/>
                <w:sz w:val="20"/>
                <w:szCs w:val="20"/>
              </w:rPr>
            </w:pPr>
          </w:p>
        </w:tc>
      </w:tr>
      <w:tr w:rsidR="00174F28" w:rsidRPr="00E15E9F" w14:paraId="082EA00D" w14:textId="77777777" w:rsidTr="00E15E9F">
        <w:trPr>
          <w:trHeight w:val="315"/>
        </w:trPr>
        <w:tc>
          <w:tcPr>
            <w:tcW w:w="774" w:type="pct"/>
            <w:vMerge w:val="restart"/>
            <w:shd w:val="clear" w:color="auto" w:fill="auto"/>
            <w:hideMark/>
          </w:tcPr>
          <w:p w14:paraId="3501CF3F" w14:textId="77777777" w:rsidR="00E15E9F" w:rsidRPr="00E15E9F" w:rsidRDefault="00E15E9F" w:rsidP="00E15E9F">
            <w:pPr>
              <w:rPr>
                <w:rFonts w:eastAsia="Times New Roman"/>
                <w:color w:val="000000"/>
              </w:rPr>
            </w:pPr>
            <w:r w:rsidRPr="00E15E9F">
              <w:rPr>
                <w:rFonts w:eastAsia="Times New Roman"/>
                <w:color w:val="000000"/>
              </w:rPr>
              <w:t>Society</w:t>
            </w:r>
          </w:p>
        </w:tc>
        <w:tc>
          <w:tcPr>
            <w:tcW w:w="971" w:type="pct"/>
            <w:shd w:val="clear" w:color="auto" w:fill="auto"/>
            <w:noWrap/>
            <w:vAlign w:val="center"/>
            <w:hideMark/>
          </w:tcPr>
          <w:p w14:paraId="217863E1" w14:textId="77777777" w:rsidR="00E15E9F" w:rsidRPr="00E15E9F" w:rsidRDefault="00E15E9F" w:rsidP="00E15E9F">
            <w:pPr>
              <w:rPr>
                <w:rFonts w:eastAsia="Times New Roman"/>
                <w:color w:val="000000"/>
              </w:rPr>
            </w:pPr>
            <w:r w:rsidRPr="00E15E9F">
              <w:rPr>
                <w:rFonts w:eastAsia="Times New Roman"/>
                <w:color w:val="000000"/>
              </w:rPr>
              <w:t>Religion</w:t>
            </w:r>
          </w:p>
        </w:tc>
        <w:tc>
          <w:tcPr>
            <w:tcW w:w="325" w:type="pct"/>
            <w:shd w:val="clear" w:color="auto" w:fill="auto"/>
            <w:noWrap/>
            <w:vAlign w:val="bottom"/>
            <w:hideMark/>
          </w:tcPr>
          <w:p w14:paraId="229C66DD"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6522E1A2"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636EA48"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3C68B40"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72D8C77A"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1697A20"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67ED931"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B5F1628"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9E1A3F1"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05B4338" w14:textId="77777777" w:rsidR="00E15E9F" w:rsidRPr="00E15E9F" w:rsidRDefault="00E15E9F" w:rsidP="00E15E9F">
            <w:pPr>
              <w:rPr>
                <w:rFonts w:eastAsia="Times New Roman"/>
                <w:sz w:val="20"/>
                <w:szCs w:val="20"/>
              </w:rPr>
            </w:pPr>
          </w:p>
        </w:tc>
      </w:tr>
      <w:tr w:rsidR="00174F28" w:rsidRPr="00E15E9F" w14:paraId="2B3CD242" w14:textId="77777777" w:rsidTr="00E15E9F">
        <w:trPr>
          <w:trHeight w:val="315"/>
        </w:trPr>
        <w:tc>
          <w:tcPr>
            <w:tcW w:w="774" w:type="pct"/>
            <w:vMerge/>
            <w:vAlign w:val="center"/>
            <w:hideMark/>
          </w:tcPr>
          <w:p w14:paraId="7FBECAFE" w14:textId="77777777" w:rsidR="00E15E9F" w:rsidRPr="00E15E9F" w:rsidRDefault="00E15E9F" w:rsidP="00E15E9F">
            <w:pPr>
              <w:rPr>
                <w:rFonts w:eastAsia="Times New Roman"/>
                <w:color w:val="000000"/>
              </w:rPr>
            </w:pPr>
          </w:p>
        </w:tc>
        <w:tc>
          <w:tcPr>
            <w:tcW w:w="971" w:type="pct"/>
            <w:shd w:val="clear" w:color="auto" w:fill="auto"/>
            <w:noWrap/>
            <w:vAlign w:val="center"/>
            <w:hideMark/>
          </w:tcPr>
          <w:p w14:paraId="557E5BEC" w14:textId="4205A7C7" w:rsidR="00E15E9F" w:rsidRPr="00E15E9F" w:rsidRDefault="00D62D75" w:rsidP="00E15E9F">
            <w:pPr>
              <w:rPr>
                <w:rFonts w:eastAsia="Times New Roman"/>
                <w:color w:val="000000"/>
              </w:rPr>
            </w:pPr>
            <w:r>
              <w:rPr>
                <w:rFonts w:eastAsia="Times New Roman"/>
                <w:color w:val="000000"/>
              </w:rPr>
              <w:t>Politics</w:t>
            </w:r>
          </w:p>
        </w:tc>
        <w:tc>
          <w:tcPr>
            <w:tcW w:w="325" w:type="pct"/>
            <w:shd w:val="clear" w:color="auto" w:fill="auto"/>
            <w:noWrap/>
            <w:vAlign w:val="bottom"/>
            <w:hideMark/>
          </w:tcPr>
          <w:p w14:paraId="6B994B11"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72E1BF50"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9754EE1"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4600075"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71FE3F80"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1D6F7C7"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EEC64E2"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7DE718E6"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25B337DA"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7726941" w14:textId="77777777" w:rsidR="00E15E9F" w:rsidRPr="00E15E9F" w:rsidRDefault="00E15E9F" w:rsidP="00E15E9F">
            <w:pPr>
              <w:rPr>
                <w:rFonts w:eastAsia="Times New Roman"/>
                <w:sz w:val="20"/>
                <w:szCs w:val="20"/>
              </w:rPr>
            </w:pPr>
          </w:p>
        </w:tc>
      </w:tr>
      <w:tr w:rsidR="00174F28" w:rsidRPr="00E15E9F" w14:paraId="020FBA8A" w14:textId="77777777" w:rsidTr="00E15E9F">
        <w:trPr>
          <w:trHeight w:val="315"/>
        </w:trPr>
        <w:tc>
          <w:tcPr>
            <w:tcW w:w="774" w:type="pct"/>
            <w:vMerge/>
            <w:vAlign w:val="center"/>
            <w:hideMark/>
          </w:tcPr>
          <w:p w14:paraId="575AFA2D" w14:textId="77777777" w:rsidR="00E15E9F" w:rsidRPr="00E15E9F" w:rsidRDefault="00E15E9F" w:rsidP="00E15E9F">
            <w:pPr>
              <w:rPr>
                <w:rFonts w:eastAsia="Times New Roman"/>
                <w:color w:val="000000"/>
              </w:rPr>
            </w:pPr>
          </w:p>
        </w:tc>
        <w:tc>
          <w:tcPr>
            <w:tcW w:w="971" w:type="pct"/>
            <w:shd w:val="clear" w:color="auto" w:fill="auto"/>
            <w:noWrap/>
            <w:vAlign w:val="center"/>
            <w:hideMark/>
          </w:tcPr>
          <w:p w14:paraId="583C8622" w14:textId="77777777" w:rsidR="00E15E9F" w:rsidRPr="00E15E9F" w:rsidRDefault="00E15E9F" w:rsidP="00E15E9F">
            <w:pPr>
              <w:rPr>
                <w:rFonts w:eastAsia="Times New Roman"/>
                <w:color w:val="000000"/>
              </w:rPr>
            </w:pPr>
            <w:r w:rsidRPr="00E15E9F">
              <w:rPr>
                <w:rFonts w:eastAsia="Times New Roman"/>
                <w:color w:val="000000"/>
              </w:rPr>
              <w:t>Education</w:t>
            </w:r>
          </w:p>
        </w:tc>
        <w:tc>
          <w:tcPr>
            <w:tcW w:w="325" w:type="pct"/>
            <w:shd w:val="clear" w:color="auto" w:fill="auto"/>
            <w:noWrap/>
            <w:vAlign w:val="bottom"/>
            <w:hideMark/>
          </w:tcPr>
          <w:p w14:paraId="24F2B4DF"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0E11A5C8"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611AA2B"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7EBA1C84"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4E4FF8B"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202C609F"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1838788"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DF34919"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947EBA5"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727EF2F" w14:textId="77777777" w:rsidR="00E15E9F" w:rsidRPr="00E15E9F" w:rsidRDefault="00E15E9F" w:rsidP="00E15E9F">
            <w:pPr>
              <w:rPr>
                <w:rFonts w:eastAsia="Times New Roman"/>
                <w:sz w:val="20"/>
                <w:szCs w:val="20"/>
              </w:rPr>
            </w:pPr>
          </w:p>
        </w:tc>
      </w:tr>
      <w:tr w:rsidR="00174F28" w:rsidRPr="00E15E9F" w14:paraId="5D1F562F" w14:textId="77777777" w:rsidTr="00E15E9F">
        <w:trPr>
          <w:trHeight w:val="315"/>
        </w:trPr>
        <w:tc>
          <w:tcPr>
            <w:tcW w:w="774" w:type="pct"/>
            <w:vMerge/>
            <w:vAlign w:val="center"/>
            <w:hideMark/>
          </w:tcPr>
          <w:p w14:paraId="3073F928" w14:textId="77777777" w:rsidR="00E15E9F" w:rsidRPr="00E15E9F" w:rsidRDefault="00E15E9F" w:rsidP="00E15E9F">
            <w:pPr>
              <w:rPr>
                <w:rFonts w:eastAsia="Times New Roman"/>
                <w:color w:val="000000"/>
              </w:rPr>
            </w:pPr>
          </w:p>
        </w:tc>
        <w:tc>
          <w:tcPr>
            <w:tcW w:w="971" w:type="pct"/>
            <w:shd w:val="clear" w:color="auto" w:fill="auto"/>
            <w:noWrap/>
            <w:vAlign w:val="center"/>
            <w:hideMark/>
          </w:tcPr>
          <w:p w14:paraId="6C2A2FC6" w14:textId="77777777" w:rsidR="00E15E9F" w:rsidRPr="00E15E9F" w:rsidRDefault="00E15E9F" w:rsidP="00E15E9F">
            <w:pPr>
              <w:rPr>
                <w:rFonts w:eastAsia="Times New Roman"/>
                <w:color w:val="000000"/>
              </w:rPr>
            </w:pPr>
            <w:r w:rsidRPr="00E15E9F">
              <w:rPr>
                <w:rFonts w:eastAsia="Times New Roman"/>
                <w:color w:val="000000"/>
              </w:rPr>
              <w:t>Culture</w:t>
            </w:r>
          </w:p>
        </w:tc>
        <w:tc>
          <w:tcPr>
            <w:tcW w:w="325" w:type="pct"/>
            <w:shd w:val="clear" w:color="auto" w:fill="auto"/>
            <w:noWrap/>
            <w:vAlign w:val="bottom"/>
            <w:hideMark/>
          </w:tcPr>
          <w:p w14:paraId="2977B146" w14:textId="77777777" w:rsidR="00E15E9F" w:rsidRPr="00E15E9F" w:rsidRDefault="00E15E9F" w:rsidP="00E15E9F">
            <w:pPr>
              <w:rPr>
                <w:rFonts w:eastAsia="Times New Roman"/>
                <w:color w:val="000000"/>
              </w:rPr>
            </w:pPr>
          </w:p>
        </w:tc>
        <w:tc>
          <w:tcPr>
            <w:tcW w:w="325" w:type="pct"/>
            <w:shd w:val="clear" w:color="auto" w:fill="auto"/>
            <w:noWrap/>
            <w:vAlign w:val="bottom"/>
            <w:hideMark/>
          </w:tcPr>
          <w:p w14:paraId="6FD88519"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076F289"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4E4365AF"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AA0C458"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5499084F"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0DE09C37"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7CD59177"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283A77DF" w14:textId="77777777" w:rsidR="00E15E9F" w:rsidRPr="00E15E9F" w:rsidRDefault="00E15E9F" w:rsidP="00E15E9F">
            <w:pPr>
              <w:rPr>
                <w:rFonts w:eastAsia="Times New Roman"/>
                <w:sz w:val="20"/>
                <w:szCs w:val="20"/>
              </w:rPr>
            </w:pPr>
          </w:p>
        </w:tc>
        <w:tc>
          <w:tcPr>
            <w:tcW w:w="325" w:type="pct"/>
            <w:shd w:val="clear" w:color="auto" w:fill="auto"/>
            <w:noWrap/>
            <w:vAlign w:val="bottom"/>
            <w:hideMark/>
          </w:tcPr>
          <w:p w14:paraId="66156061" w14:textId="77777777" w:rsidR="00E15E9F" w:rsidRPr="00E15E9F" w:rsidRDefault="00E15E9F" w:rsidP="00E15E9F">
            <w:pPr>
              <w:rPr>
                <w:rFonts w:eastAsia="Times New Roman"/>
                <w:sz w:val="20"/>
                <w:szCs w:val="20"/>
              </w:rPr>
            </w:pPr>
          </w:p>
        </w:tc>
      </w:tr>
    </w:tbl>
    <w:p w14:paraId="16FAD70F" w14:textId="77777777" w:rsidR="00E15E9F" w:rsidRDefault="00E15E9F" w:rsidP="00895E10"/>
    <w:p w14:paraId="669A34A9" w14:textId="7626310B" w:rsidR="00F8416E" w:rsidRPr="00F8416E" w:rsidRDefault="00F23EA2" w:rsidP="00D55996">
      <w:r>
        <w:t xml:space="preserve"> </w:t>
      </w:r>
    </w:p>
    <w:p w14:paraId="36D278B6" w14:textId="75B01AC7" w:rsidR="001002F2" w:rsidRDefault="008775E6" w:rsidP="001002F2">
      <w:r>
        <w:t>You</w:t>
      </w:r>
      <w:r w:rsidR="00203CBA">
        <w:t xml:space="preserve"> will keep track of your</w:t>
      </w:r>
      <w:r>
        <w:t xml:space="preserve"> progress </w:t>
      </w:r>
      <w:r w:rsidR="00451B2B">
        <w:t xml:space="preserve">in these tasks </w:t>
      </w:r>
      <w:r w:rsidR="00203CBA">
        <w:t xml:space="preserve">in </w:t>
      </w:r>
      <w:r w:rsidR="00ED4540">
        <w:t>a research journal</w:t>
      </w:r>
      <w:r w:rsidR="00CB44D2">
        <w:t>/</w:t>
      </w:r>
      <w:r w:rsidR="00487366">
        <w:t xml:space="preserve">blog on our project </w:t>
      </w:r>
      <w:r w:rsidR="00606F98">
        <w:t>web</w:t>
      </w:r>
      <w:r w:rsidR="00487366">
        <w:t>site</w:t>
      </w:r>
      <w:r w:rsidR="008D036E">
        <w:t>.</w:t>
      </w:r>
      <w:r w:rsidR="00B00E9A">
        <w:t xml:space="preserve"> This journal </w:t>
      </w:r>
      <w:r w:rsidR="00CF28AC">
        <w:t xml:space="preserve">will be the basis of your sub-project documentation, </w:t>
      </w:r>
      <w:r w:rsidR="008C05A0">
        <w:t>which i</w:t>
      </w:r>
      <w:r w:rsidR="00CC2C48">
        <w:t xml:space="preserve">ncludes </w:t>
      </w:r>
      <w:r w:rsidR="008C05A0">
        <w:t>a written record of all the decisions</w:t>
      </w:r>
      <w:r w:rsidR="00654176">
        <w:t xml:space="preserve"> you made in the course of your research</w:t>
      </w:r>
      <w:r w:rsidR="007629BC">
        <w:t xml:space="preserve"> and a manual</w:t>
      </w:r>
      <w:r w:rsidR="00CC2C48">
        <w:t xml:space="preserve"> </w:t>
      </w:r>
      <w:r w:rsidR="007629BC">
        <w:t>that explains</w:t>
      </w:r>
      <w:r w:rsidR="0033259A">
        <w:t xml:space="preserve"> to a stranger </w:t>
      </w:r>
      <w:r w:rsidR="001C28EE">
        <w:t xml:space="preserve">how to use </w:t>
      </w:r>
      <w:r w:rsidR="00CB44D2">
        <w:t>all</w:t>
      </w:r>
      <w:r w:rsidR="00EB19B2">
        <w:t xml:space="preserve"> </w:t>
      </w:r>
      <w:r w:rsidR="007629BC">
        <w:t>your data and analysis</w:t>
      </w:r>
      <w:r w:rsidR="00CF22C6">
        <w:t>.</w:t>
      </w:r>
      <w:r w:rsidR="00115C42">
        <w:t xml:space="preserve"> </w:t>
      </w:r>
      <w:r w:rsidR="00491F4A">
        <w:t>Here are some e</w:t>
      </w:r>
      <w:r w:rsidR="00115C42">
        <w:t>x</w:t>
      </w:r>
      <w:r w:rsidR="00491F4A">
        <w:t>amples of things to document for each task:</w:t>
      </w:r>
    </w:p>
    <w:p w14:paraId="13FF1CA5" w14:textId="3CFA9260" w:rsidR="00491F4A" w:rsidRDefault="00491F4A" w:rsidP="001002F2"/>
    <w:p w14:paraId="7F61552F" w14:textId="28C45DDD" w:rsidR="00AD6D2D" w:rsidRDefault="00AD6D2D" w:rsidP="00AD6D2D">
      <w:pPr>
        <w:pStyle w:val="ListParagraph"/>
        <w:numPr>
          <w:ilvl w:val="0"/>
          <w:numId w:val="25"/>
        </w:numPr>
        <w:ind w:left="720"/>
      </w:pPr>
      <w:r w:rsidRPr="00AD6D2D">
        <w:t>Find Data</w:t>
      </w:r>
      <w:r>
        <w:t xml:space="preserve">: </w:t>
      </w:r>
      <w:r w:rsidR="00433F0A">
        <w:t>How and where did you find your original data</w:t>
      </w:r>
      <w:r w:rsidR="003F6C77">
        <w:t xml:space="preserve"> sources</w:t>
      </w:r>
      <w:r w:rsidR="00433F0A">
        <w:t>?</w:t>
      </w:r>
      <w:r w:rsidR="003F6C77">
        <w:t xml:space="preserve"> Why did you choose to focus on the data</w:t>
      </w:r>
      <w:r w:rsidR="009305B6">
        <w:t xml:space="preserve"> you are using? What other </w:t>
      </w:r>
      <w:r w:rsidR="00990242">
        <w:t>options</w:t>
      </w:r>
      <w:r w:rsidR="009305B6">
        <w:t xml:space="preserve"> were there?</w:t>
      </w:r>
    </w:p>
    <w:p w14:paraId="36E31DE2" w14:textId="410B1F01" w:rsidR="00AD6D2D" w:rsidRDefault="00AD6D2D" w:rsidP="00AD6D2D">
      <w:pPr>
        <w:pStyle w:val="ListParagraph"/>
        <w:numPr>
          <w:ilvl w:val="0"/>
          <w:numId w:val="25"/>
        </w:numPr>
        <w:ind w:left="720"/>
      </w:pPr>
      <w:r w:rsidRPr="00AD6D2D">
        <w:t>Evaluate</w:t>
      </w:r>
      <w:r w:rsidR="003B2F14">
        <w:t xml:space="preserve">: </w:t>
      </w:r>
      <w:r w:rsidR="0045011A">
        <w:t>Who created your data</w:t>
      </w:r>
      <w:r w:rsidR="00363DC7">
        <w:t xml:space="preserve">, for what purpose, and how? What are </w:t>
      </w:r>
      <w:r w:rsidR="001E1BC9">
        <w:t>its</w:t>
      </w:r>
      <w:r w:rsidR="00363DC7">
        <w:t xml:space="preserve"> strengths? </w:t>
      </w:r>
      <w:r w:rsidR="00FA3829">
        <w:t xml:space="preserve">What are its </w:t>
      </w:r>
      <w:r w:rsidR="00363DC7">
        <w:t>biases/limitations?</w:t>
      </w:r>
    </w:p>
    <w:p w14:paraId="0A5E67E3" w14:textId="7EEDF24F" w:rsidR="00AD6D2D" w:rsidRDefault="00AD6D2D" w:rsidP="00AD6D2D">
      <w:pPr>
        <w:pStyle w:val="ListParagraph"/>
        <w:numPr>
          <w:ilvl w:val="0"/>
          <w:numId w:val="25"/>
        </w:numPr>
        <w:ind w:left="720"/>
      </w:pPr>
      <w:r w:rsidRPr="00AD6D2D">
        <w:t>Digitize</w:t>
      </w:r>
      <w:r w:rsidR="00750D94">
        <w:t xml:space="preserve">: </w:t>
      </w:r>
      <w:r w:rsidR="0097654A">
        <w:t>Who</w:t>
      </w:r>
      <w:r w:rsidR="006E2DA3">
        <w:t xml:space="preserve"> digitized</w:t>
      </w:r>
      <w:r w:rsidR="0097654A">
        <w:t xml:space="preserve"> your data</w:t>
      </w:r>
      <w:r w:rsidR="00A32430">
        <w:t>, and how</w:t>
      </w:r>
      <w:r w:rsidR="00C43437">
        <w:t>?</w:t>
      </w:r>
      <w:r w:rsidR="0097654A">
        <w:t xml:space="preserve"> If it is not digitized, do you </w:t>
      </w:r>
      <w:r w:rsidR="0045220E">
        <w:t>need/want to digitize it? Why?</w:t>
      </w:r>
    </w:p>
    <w:p w14:paraId="0A0F6346" w14:textId="63590A96" w:rsidR="00AD6D2D" w:rsidRDefault="00AD6D2D" w:rsidP="00AD6D2D">
      <w:pPr>
        <w:pStyle w:val="ListParagraph"/>
        <w:numPr>
          <w:ilvl w:val="0"/>
          <w:numId w:val="25"/>
        </w:numPr>
        <w:ind w:left="720"/>
      </w:pPr>
      <w:r w:rsidRPr="00AD6D2D">
        <w:t>Transcribe</w:t>
      </w:r>
      <w:r w:rsidR="00BB7FD9">
        <w:t xml:space="preserve">: </w:t>
      </w:r>
      <w:r w:rsidR="00046BB9">
        <w:t xml:space="preserve">Who transcribed your data? </w:t>
      </w:r>
      <w:r w:rsidR="00E453FD">
        <w:rPr>
          <w:rFonts w:hint="eastAsia"/>
        </w:rPr>
        <w:t>What</w:t>
      </w:r>
      <w:r w:rsidR="00E453FD">
        <w:t xml:space="preserve"> format/structure did you use, and why? </w:t>
      </w:r>
      <w:r w:rsidR="00BB7FD9">
        <w:t xml:space="preserve">What </w:t>
      </w:r>
      <w:r w:rsidR="00B528AE">
        <w:t>data did you choose to transcribe</w:t>
      </w:r>
      <w:r w:rsidR="0045220E">
        <w:t xml:space="preserve">, and why? What data </w:t>
      </w:r>
      <w:r w:rsidR="007E707A">
        <w:t>did you choose to leave out of your transcription, and why?</w:t>
      </w:r>
    </w:p>
    <w:p w14:paraId="62E1BC26" w14:textId="21F50C05" w:rsidR="00AD6D2D" w:rsidRDefault="00AD6D2D" w:rsidP="00AD6D2D">
      <w:pPr>
        <w:pStyle w:val="ListParagraph"/>
        <w:numPr>
          <w:ilvl w:val="0"/>
          <w:numId w:val="25"/>
        </w:numPr>
        <w:ind w:left="720"/>
      </w:pPr>
      <w:r w:rsidRPr="00AD6D2D">
        <w:t>Tabula</w:t>
      </w:r>
      <w:r>
        <w:t>t</w:t>
      </w:r>
      <w:r w:rsidRPr="00AD6D2D">
        <w:t>e</w:t>
      </w:r>
      <w:r w:rsidR="00146E5D">
        <w:t>:</w:t>
      </w:r>
      <w:r w:rsidR="00E453FD">
        <w:t xml:space="preserve"> What variables/types of information are in your data? Which variables are well-recorded and which are poorly recorded? What are the relationships between different variables</w:t>
      </w:r>
      <w:r w:rsidR="00E453FD">
        <w:rPr>
          <w:rFonts w:hint="eastAsia"/>
        </w:rPr>
        <w:t>?</w:t>
      </w:r>
      <w:r w:rsidR="00E453FD">
        <w:t xml:space="preserve"> What kinds of spatial or temporal patterns can you explore in your data? </w:t>
      </w:r>
    </w:p>
    <w:p w14:paraId="009A448A" w14:textId="16A55D57" w:rsidR="00AD6D2D" w:rsidRDefault="00AD6D2D" w:rsidP="00AD6D2D">
      <w:pPr>
        <w:pStyle w:val="ListParagraph"/>
        <w:numPr>
          <w:ilvl w:val="0"/>
          <w:numId w:val="25"/>
        </w:numPr>
        <w:ind w:left="720"/>
      </w:pPr>
      <w:r w:rsidRPr="00AD6D2D">
        <w:lastRenderedPageBreak/>
        <w:t>Categorize</w:t>
      </w:r>
      <w:r w:rsidR="00146E5D">
        <w:t>:</w:t>
      </w:r>
      <w:r w:rsidR="00E453FD">
        <w:t xml:space="preserve"> How and why do you group together different records/observations? What questions are you trying to answer?</w:t>
      </w:r>
    </w:p>
    <w:p w14:paraId="4F9F8D51" w14:textId="7F72AB67" w:rsidR="00AD6D2D" w:rsidRDefault="00AD6D2D" w:rsidP="00AD6D2D">
      <w:pPr>
        <w:pStyle w:val="ListParagraph"/>
        <w:numPr>
          <w:ilvl w:val="0"/>
          <w:numId w:val="25"/>
        </w:numPr>
        <w:ind w:left="720"/>
      </w:pPr>
      <w:r w:rsidRPr="00AD6D2D">
        <w:t>Visualize</w:t>
      </w:r>
      <w:r w:rsidR="00146E5D">
        <w:t>:</w:t>
      </w:r>
      <w:r w:rsidR="00E453FD">
        <w:t xml:space="preserve"> What do you want to tell your audience? What is the most effective way to show the patterns you found (on a map, a table, a graph, a diagram, animation, etc.)</w:t>
      </w:r>
      <w:r w:rsidR="00606F98">
        <w:t>, and why</w:t>
      </w:r>
      <w:r w:rsidR="00E453FD">
        <w:t>?</w:t>
      </w:r>
    </w:p>
    <w:p w14:paraId="696F1CB7" w14:textId="69AEED4A" w:rsidR="00AD6D2D" w:rsidRDefault="00AD6D2D" w:rsidP="00AD6D2D">
      <w:pPr>
        <w:pStyle w:val="ListParagraph"/>
        <w:numPr>
          <w:ilvl w:val="0"/>
          <w:numId w:val="25"/>
        </w:numPr>
        <w:ind w:left="720"/>
      </w:pPr>
      <w:r w:rsidRPr="00AD6D2D">
        <w:t>Compare</w:t>
      </w:r>
      <w:r w:rsidR="00146E5D">
        <w:t>:</w:t>
      </w:r>
      <w:r w:rsidR="00606F98">
        <w:t xml:space="preserve"> How do your findings compare to your initial ideas or expectations? How do your findings compare to what other people have said or done on the subject for the same place and time, or in different places or different times?</w:t>
      </w:r>
    </w:p>
    <w:p w14:paraId="138D79CC" w14:textId="60DF4B29" w:rsidR="00AD6D2D" w:rsidRDefault="00AD6D2D" w:rsidP="00AD6D2D">
      <w:pPr>
        <w:pStyle w:val="ListParagraph"/>
        <w:numPr>
          <w:ilvl w:val="0"/>
          <w:numId w:val="25"/>
        </w:numPr>
        <w:ind w:left="720"/>
      </w:pPr>
      <w:r w:rsidRPr="00AD6D2D">
        <w:t>Explain</w:t>
      </w:r>
      <w:r w:rsidR="00146E5D">
        <w:t>:</w:t>
      </w:r>
      <w:r w:rsidR="00606F98">
        <w:t xml:space="preserve"> What can your findings tell us about the subject? What can they not tell us, or what’s missin</w:t>
      </w:r>
      <w:r w:rsidR="00606F98">
        <w:rPr>
          <w:rFonts w:hint="eastAsia"/>
        </w:rPr>
        <w:t>g/incomplete</w:t>
      </w:r>
      <w:r w:rsidR="00606F98">
        <w:t>? What are the broader implications of your findings? What new questions do they raise?</w:t>
      </w:r>
    </w:p>
    <w:p w14:paraId="73CE3BB2" w14:textId="604B6D4C" w:rsidR="00491F4A" w:rsidRPr="001002F2" w:rsidRDefault="002D322F" w:rsidP="00AD6D2D">
      <w:pPr>
        <w:pStyle w:val="ListParagraph"/>
        <w:numPr>
          <w:ilvl w:val="0"/>
          <w:numId w:val="25"/>
        </w:numPr>
        <w:ind w:left="720"/>
      </w:pPr>
      <w:r>
        <w:t>Publish</w:t>
      </w:r>
      <w:r w:rsidR="00146E5D">
        <w:t>:</w:t>
      </w:r>
      <w:r w:rsidR="00606F98">
        <w:t xml:space="preserve"> Sh</w:t>
      </w:r>
      <w:r>
        <w:t>are</w:t>
      </w:r>
      <w:r w:rsidR="00606F98">
        <w:t>, describe, and explain your research and your findings to a general audience on our project website.</w:t>
      </w:r>
    </w:p>
    <w:p w14:paraId="79210C1B" w14:textId="255B08FB" w:rsidR="00F0006F" w:rsidRDefault="00F0006F" w:rsidP="00F0006F"/>
    <w:p w14:paraId="30744A6B" w14:textId="46FD1466" w:rsidR="000C28F6" w:rsidRPr="00F0006F" w:rsidRDefault="00E03718" w:rsidP="00F0006F">
      <w:r>
        <w:t>These tasks will be evaluated based on the quality and completeness of your documentation</w:t>
      </w:r>
      <w:r w:rsidR="00372B0F">
        <w:t xml:space="preserve"> as well as your final </w:t>
      </w:r>
      <w:r w:rsidR="00277287">
        <w:t>product</w:t>
      </w:r>
      <w:r w:rsidR="00460289">
        <w:t>(s)</w:t>
      </w:r>
      <w:r w:rsidR="00854868">
        <w:t xml:space="preserve">. </w:t>
      </w:r>
      <w:r w:rsidR="00A621B5">
        <w:t xml:space="preserve">Because everyone’s data </w:t>
      </w:r>
      <w:r w:rsidR="005D5A43">
        <w:t>is different, no two tasks will be the same.</w:t>
      </w:r>
      <w:r w:rsidR="00277287">
        <w:t xml:space="preserve"> Some groups may have </w:t>
      </w:r>
      <w:r w:rsidR="00E639ED">
        <w:t xml:space="preserve">a harder time finding and evaluating their sources, some groups may have </w:t>
      </w:r>
      <w:r w:rsidR="00277287">
        <w:t xml:space="preserve">to spend more time on digitizing and transcribing, </w:t>
      </w:r>
      <w:r w:rsidR="003778B5">
        <w:t xml:space="preserve">and </w:t>
      </w:r>
      <w:r w:rsidR="00E639ED">
        <w:t xml:space="preserve">some groups may </w:t>
      </w:r>
      <w:r w:rsidR="003778B5">
        <w:t xml:space="preserve">spend more time on visualizing and comparing, etc. </w:t>
      </w:r>
      <w:r w:rsidR="00C01C43">
        <w:t xml:space="preserve">In </w:t>
      </w:r>
      <w:r w:rsidR="005F527F">
        <w:t xml:space="preserve">all cases, however, </w:t>
      </w:r>
      <w:r w:rsidR="00DE6544">
        <w:t xml:space="preserve">I will treat </w:t>
      </w:r>
      <w:r w:rsidR="005F527F">
        <w:t>your documentation</w:t>
      </w:r>
      <w:r w:rsidR="00DE6544">
        <w:t xml:space="preserve"> as an</w:t>
      </w:r>
      <w:r w:rsidR="005F527F">
        <w:t xml:space="preserve"> </w:t>
      </w:r>
      <w:r w:rsidR="0068750A">
        <w:t xml:space="preserve">accurate </w:t>
      </w:r>
      <w:r w:rsidR="005F527F">
        <w:t>reflect</w:t>
      </w:r>
      <w:r w:rsidR="00DE6544">
        <w:t>ion of</w:t>
      </w:r>
      <w:r w:rsidR="005F527F">
        <w:t xml:space="preserve"> the amount of effort you put into your</w:t>
      </w:r>
      <w:r w:rsidR="0068750A">
        <w:t xml:space="preserve"> </w:t>
      </w:r>
      <w:r w:rsidR="00DE6544">
        <w:t>research</w:t>
      </w:r>
      <w:r w:rsidR="0068750A">
        <w:t>.</w:t>
      </w:r>
    </w:p>
    <w:p w14:paraId="4015D5D0" w14:textId="50A770BF" w:rsidR="007A6817" w:rsidRDefault="007A6817" w:rsidP="007A6817"/>
    <w:p w14:paraId="429D3A03" w14:textId="320F5DD3" w:rsidR="00C758AE" w:rsidRDefault="00D471E4" w:rsidP="00D471E4">
      <w:pPr>
        <w:pStyle w:val="Heading2"/>
      </w:pPr>
      <w:r>
        <w:t>Grading</w:t>
      </w:r>
    </w:p>
    <w:p w14:paraId="4BA0BCA4" w14:textId="7E807784" w:rsidR="008F0B55" w:rsidRPr="00F8489A" w:rsidRDefault="008F0B55" w:rsidP="00392FDF">
      <w:pPr>
        <w:pStyle w:val="Heading3"/>
        <w:jc w:val="center"/>
      </w:pPr>
      <w:r>
        <w:t>Assignment Points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050"/>
        <w:gridCol w:w="900"/>
      </w:tblGrid>
      <w:tr w:rsidR="00FF3DF9" w14:paraId="10BC4D2D" w14:textId="77777777" w:rsidTr="00DA3FD5">
        <w:trPr>
          <w:jc w:val="center"/>
        </w:trPr>
        <w:tc>
          <w:tcPr>
            <w:tcW w:w="1795" w:type="dxa"/>
            <w:vMerge w:val="restart"/>
            <w:tcBorders>
              <w:top w:val="single" w:sz="4" w:space="0" w:color="auto"/>
            </w:tcBorders>
          </w:tcPr>
          <w:p w14:paraId="19DAF637" w14:textId="41066315" w:rsidR="00FF3DF9" w:rsidRDefault="00FF3DF9" w:rsidP="00394480">
            <w:r>
              <w:t xml:space="preserve">Weekly Tasks </w:t>
            </w:r>
          </w:p>
        </w:tc>
        <w:tc>
          <w:tcPr>
            <w:tcW w:w="4050" w:type="dxa"/>
            <w:tcBorders>
              <w:top w:val="single" w:sz="4" w:space="0" w:color="auto"/>
            </w:tcBorders>
            <w:vAlign w:val="center"/>
          </w:tcPr>
          <w:p w14:paraId="00246677" w14:textId="2291170B" w:rsidR="00FF3DF9" w:rsidRDefault="00FF3DF9" w:rsidP="00D72AE5">
            <w:r>
              <w:t>Timeline Entries (</w:t>
            </w:r>
            <w:r w:rsidR="00016397">
              <w:t>9</w:t>
            </w:r>
            <w:r w:rsidR="00016397">
              <w:rPr>
                <w:rFonts w:hint="eastAsia"/>
              </w:rPr>
              <w:t>*</w:t>
            </w:r>
            <w:r>
              <w:t xml:space="preserve"> x 1 point)</w:t>
            </w:r>
          </w:p>
        </w:tc>
        <w:tc>
          <w:tcPr>
            <w:tcW w:w="900" w:type="dxa"/>
            <w:tcBorders>
              <w:top w:val="single" w:sz="4" w:space="0" w:color="auto"/>
            </w:tcBorders>
            <w:vAlign w:val="center"/>
          </w:tcPr>
          <w:p w14:paraId="0F7B857A" w14:textId="550800CC" w:rsidR="00FF3DF9" w:rsidRDefault="00FF3DF9" w:rsidP="00D72AE5">
            <w:pPr>
              <w:jc w:val="right"/>
            </w:pPr>
            <w:r>
              <w:t>10</w:t>
            </w:r>
          </w:p>
        </w:tc>
      </w:tr>
      <w:tr w:rsidR="00FF3DF9" w14:paraId="26031504" w14:textId="77777777" w:rsidTr="00DA3FD5">
        <w:trPr>
          <w:jc w:val="center"/>
        </w:trPr>
        <w:tc>
          <w:tcPr>
            <w:tcW w:w="1795" w:type="dxa"/>
            <w:vMerge/>
          </w:tcPr>
          <w:p w14:paraId="22E96D81" w14:textId="77777777" w:rsidR="00FF3DF9" w:rsidRDefault="00FF3DF9" w:rsidP="00394480"/>
        </w:tc>
        <w:tc>
          <w:tcPr>
            <w:tcW w:w="4050" w:type="dxa"/>
            <w:vAlign w:val="center"/>
          </w:tcPr>
          <w:p w14:paraId="701AB5B3" w14:textId="64AFA9BB" w:rsidR="00FF3DF9" w:rsidRDefault="00FF3DF9" w:rsidP="00D72AE5">
            <w:r>
              <w:t>Reading Reports (</w:t>
            </w:r>
            <w:r w:rsidR="00016397">
              <w:t>9</w:t>
            </w:r>
            <w:r w:rsidR="00016397">
              <w:rPr>
                <w:rFonts w:hint="eastAsia"/>
              </w:rPr>
              <w:t>*</w:t>
            </w:r>
            <w:r>
              <w:t xml:space="preserve"> x 1 point)</w:t>
            </w:r>
          </w:p>
        </w:tc>
        <w:tc>
          <w:tcPr>
            <w:tcW w:w="900" w:type="dxa"/>
            <w:vAlign w:val="center"/>
          </w:tcPr>
          <w:p w14:paraId="4BB97D27" w14:textId="171B5B36" w:rsidR="00FF3DF9" w:rsidRDefault="00FF3DF9" w:rsidP="00D72AE5">
            <w:pPr>
              <w:jc w:val="right"/>
            </w:pPr>
            <w:r>
              <w:t>10</w:t>
            </w:r>
          </w:p>
        </w:tc>
      </w:tr>
      <w:tr w:rsidR="00FF3DF9" w14:paraId="67B7DBCF" w14:textId="77777777" w:rsidTr="00DA3FD5">
        <w:trPr>
          <w:jc w:val="center"/>
        </w:trPr>
        <w:tc>
          <w:tcPr>
            <w:tcW w:w="1795" w:type="dxa"/>
            <w:vMerge/>
          </w:tcPr>
          <w:p w14:paraId="5F49F7BE" w14:textId="77777777" w:rsidR="00FF3DF9" w:rsidRDefault="00FF3DF9" w:rsidP="00394480"/>
        </w:tc>
        <w:tc>
          <w:tcPr>
            <w:tcW w:w="4050" w:type="dxa"/>
            <w:vAlign w:val="center"/>
          </w:tcPr>
          <w:p w14:paraId="33B22431" w14:textId="790FF9ED" w:rsidR="00FF3DF9" w:rsidRDefault="00FF3DF9" w:rsidP="00D72AE5">
            <w:r>
              <w:t>Group Research Reports (</w:t>
            </w:r>
            <w:r w:rsidR="00016397">
              <w:t>9</w:t>
            </w:r>
            <w:r w:rsidR="00016397">
              <w:rPr>
                <w:rFonts w:hint="eastAsia"/>
              </w:rPr>
              <w:t>*</w:t>
            </w:r>
            <w:bookmarkStart w:id="0" w:name="_GoBack"/>
            <w:bookmarkEnd w:id="0"/>
            <w:r>
              <w:t xml:space="preserve"> x 2 points)</w:t>
            </w:r>
          </w:p>
        </w:tc>
        <w:tc>
          <w:tcPr>
            <w:tcW w:w="900" w:type="dxa"/>
            <w:vAlign w:val="center"/>
          </w:tcPr>
          <w:p w14:paraId="5423426B" w14:textId="44948EF1" w:rsidR="00FF3DF9" w:rsidRDefault="00FF3DF9" w:rsidP="00D72AE5">
            <w:pPr>
              <w:jc w:val="right"/>
            </w:pPr>
            <w:r>
              <w:t>20</w:t>
            </w:r>
          </w:p>
        </w:tc>
      </w:tr>
      <w:tr w:rsidR="00146E91" w14:paraId="56A9F800" w14:textId="77777777" w:rsidTr="00DA3FD5">
        <w:trPr>
          <w:jc w:val="center"/>
        </w:trPr>
        <w:tc>
          <w:tcPr>
            <w:tcW w:w="1795" w:type="dxa"/>
          </w:tcPr>
          <w:p w14:paraId="782959A4" w14:textId="77777777" w:rsidR="00146E91" w:rsidRDefault="00146E91" w:rsidP="00394480"/>
        </w:tc>
        <w:tc>
          <w:tcPr>
            <w:tcW w:w="4050" w:type="dxa"/>
            <w:vAlign w:val="center"/>
          </w:tcPr>
          <w:p w14:paraId="6560F238" w14:textId="77777777" w:rsidR="00146E91" w:rsidRDefault="00146E91" w:rsidP="00D72AE5"/>
        </w:tc>
        <w:tc>
          <w:tcPr>
            <w:tcW w:w="900" w:type="dxa"/>
            <w:vAlign w:val="center"/>
          </w:tcPr>
          <w:p w14:paraId="5339421B" w14:textId="77777777" w:rsidR="00146E91" w:rsidRDefault="00146E91" w:rsidP="00D72AE5">
            <w:pPr>
              <w:jc w:val="right"/>
            </w:pPr>
          </w:p>
        </w:tc>
      </w:tr>
      <w:tr w:rsidR="00FF3DF9" w14:paraId="7972A0DA" w14:textId="77777777" w:rsidTr="00DA3FD5">
        <w:trPr>
          <w:jc w:val="center"/>
        </w:trPr>
        <w:tc>
          <w:tcPr>
            <w:tcW w:w="1795" w:type="dxa"/>
            <w:vMerge w:val="restart"/>
          </w:tcPr>
          <w:p w14:paraId="13788558" w14:textId="2D1406A7" w:rsidR="00FF3DF9" w:rsidRDefault="00FF3DF9" w:rsidP="00394480">
            <w:r>
              <w:t xml:space="preserve">Research Tasks </w:t>
            </w:r>
          </w:p>
        </w:tc>
        <w:tc>
          <w:tcPr>
            <w:tcW w:w="4050" w:type="dxa"/>
            <w:vAlign w:val="center"/>
          </w:tcPr>
          <w:p w14:paraId="11A03F16" w14:textId="53A29130" w:rsidR="00FF3DF9" w:rsidRDefault="00FF3DF9" w:rsidP="00D72AE5">
            <w:r>
              <w:t>Archive Analysis (1 x 10 points)</w:t>
            </w:r>
          </w:p>
        </w:tc>
        <w:tc>
          <w:tcPr>
            <w:tcW w:w="900" w:type="dxa"/>
            <w:vAlign w:val="center"/>
          </w:tcPr>
          <w:p w14:paraId="4BA0F8B9" w14:textId="36FAD328" w:rsidR="00FF3DF9" w:rsidRDefault="00FF3DF9" w:rsidP="00D72AE5">
            <w:pPr>
              <w:jc w:val="right"/>
            </w:pPr>
            <w:r>
              <w:t>10</w:t>
            </w:r>
          </w:p>
        </w:tc>
      </w:tr>
      <w:tr w:rsidR="00FF3DF9" w14:paraId="485E3118" w14:textId="77777777" w:rsidTr="00DA3FD5">
        <w:trPr>
          <w:jc w:val="center"/>
        </w:trPr>
        <w:tc>
          <w:tcPr>
            <w:tcW w:w="1795" w:type="dxa"/>
            <w:vMerge/>
            <w:tcBorders>
              <w:bottom w:val="single" w:sz="4" w:space="0" w:color="auto"/>
            </w:tcBorders>
          </w:tcPr>
          <w:p w14:paraId="3D91CE9F" w14:textId="77777777" w:rsidR="00FF3DF9" w:rsidRDefault="00FF3DF9" w:rsidP="00394480"/>
        </w:tc>
        <w:tc>
          <w:tcPr>
            <w:tcW w:w="4050" w:type="dxa"/>
            <w:tcBorders>
              <w:bottom w:val="single" w:sz="4" w:space="0" w:color="auto"/>
            </w:tcBorders>
            <w:vAlign w:val="center"/>
          </w:tcPr>
          <w:p w14:paraId="1DB07451" w14:textId="5BA6E636" w:rsidR="00FF3DF9" w:rsidRDefault="00FF3DF9" w:rsidP="00D72AE5">
            <w:r>
              <w:t>Digital Project tasks (10 x 5 points)</w:t>
            </w:r>
          </w:p>
        </w:tc>
        <w:tc>
          <w:tcPr>
            <w:tcW w:w="900" w:type="dxa"/>
            <w:tcBorders>
              <w:bottom w:val="single" w:sz="4" w:space="0" w:color="auto"/>
            </w:tcBorders>
            <w:vAlign w:val="center"/>
          </w:tcPr>
          <w:p w14:paraId="156B1701" w14:textId="0338AB7F" w:rsidR="00FF3DF9" w:rsidRDefault="00FF3DF9" w:rsidP="00D72AE5">
            <w:pPr>
              <w:jc w:val="right"/>
            </w:pPr>
            <w:r>
              <w:t>50</w:t>
            </w:r>
          </w:p>
        </w:tc>
      </w:tr>
      <w:tr w:rsidR="00826AB8" w14:paraId="7F75E2C6" w14:textId="77777777" w:rsidTr="00DA3FD5">
        <w:trPr>
          <w:jc w:val="center"/>
        </w:trPr>
        <w:tc>
          <w:tcPr>
            <w:tcW w:w="1795" w:type="dxa"/>
            <w:tcBorders>
              <w:top w:val="single" w:sz="4" w:space="0" w:color="auto"/>
              <w:bottom w:val="single" w:sz="4" w:space="0" w:color="auto"/>
            </w:tcBorders>
          </w:tcPr>
          <w:p w14:paraId="608E343E" w14:textId="4C15D21F" w:rsidR="00826AB8" w:rsidRDefault="00BD33CA" w:rsidP="00394480">
            <w:r>
              <w:t xml:space="preserve">Course </w:t>
            </w:r>
            <w:r w:rsidR="00FF3DF9">
              <w:t>Total</w:t>
            </w:r>
          </w:p>
        </w:tc>
        <w:tc>
          <w:tcPr>
            <w:tcW w:w="4050" w:type="dxa"/>
            <w:tcBorders>
              <w:top w:val="single" w:sz="4" w:space="0" w:color="auto"/>
              <w:bottom w:val="single" w:sz="4" w:space="0" w:color="auto"/>
            </w:tcBorders>
          </w:tcPr>
          <w:p w14:paraId="4A771626" w14:textId="77777777" w:rsidR="00826AB8" w:rsidRDefault="00826AB8" w:rsidP="00394480"/>
        </w:tc>
        <w:tc>
          <w:tcPr>
            <w:tcW w:w="900" w:type="dxa"/>
            <w:tcBorders>
              <w:top w:val="single" w:sz="4" w:space="0" w:color="auto"/>
              <w:bottom w:val="single" w:sz="4" w:space="0" w:color="auto"/>
            </w:tcBorders>
            <w:vAlign w:val="center"/>
          </w:tcPr>
          <w:p w14:paraId="559991A9" w14:textId="09944EF6" w:rsidR="00826AB8" w:rsidRDefault="00FF3DF9" w:rsidP="00D72AE5">
            <w:pPr>
              <w:jc w:val="right"/>
            </w:pPr>
            <w:r>
              <w:t>100</w:t>
            </w:r>
          </w:p>
        </w:tc>
      </w:tr>
      <w:tr w:rsidR="00146E91" w14:paraId="791FBB59" w14:textId="77777777" w:rsidTr="00DA3FD5">
        <w:trPr>
          <w:jc w:val="center"/>
        </w:trPr>
        <w:tc>
          <w:tcPr>
            <w:tcW w:w="1795" w:type="dxa"/>
            <w:tcBorders>
              <w:top w:val="single" w:sz="4" w:space="0" w:color="auto"/>
            </w:tcBorders>
          </w:tcPr>
          <w:p w14:paraId="52DB56B6" w14:textId="77777777" w:rsidR="00146E91" w:rsidRDefault="00146E91" w:rsidP="00394480"/>
        </w:tc>
        <w:tc>
          <w:tcPr>
            <w:tcW w:w="4050" w:type="dxa"/>
            <w:tcBorders>
              <w:top w:val="single" w:sz="4" w:space="0" w:color="auto"/>
            </w:tcBorders>
          </w:tcPr>
          <w:p w14:paraId="439A6779" w14:textId="77777777" w:rsidR="00146E91" w:rsidRDefault="00146E91" w:rsidP="00394480"/>
        </w:tc>
        <w:tc>
          <w:tcPr>
            <w:tcW w:w="900" w:type="dxa"/>
            <w:tcBorders>
              <w:top w:val="single" w:sz="4" w:space="0" w:color="auto"/>
            </w:tcBorders>
            <w:vAlign w:val="center"/>
          </w:tcPr>
          <w:p w14:paraId="15806141" w14:textId="77777777" w:rsidR="00146E91" w:rsidRDefault="00146E91" w:rsidP="00D72AE5">
            <w:pPr>
              <w:jc w:val="right"/>
            </w:pPr>
          </w:p>
        </w:tc>
      </w:tr>
    </w:tbl>
    <w:p w14:paraId="4B90FF84" w14:textId="77777777" w:rsidR="00016397" w:rsidRDefault="00016397" w:rsidP="00A46426">
      <w:r>
        <w:t>*Note: Because the university canceled classes the week of 3/23, there are now only 9 weeks of weekly tasks instead of 10.</w:t>
      </w:r>
    </w:p>
    <w:p w14:paraId="6E7A4343" w14:textId="77777777" w:rsidR="00016397" w:rsidRDefault="00016397" w:rsidP="00A46426"/>
    <w:p w14:paraId="44DA1549" w14:textId="14A73A74" w:rsidR="00A46426" w:rsidRDefault="00A46426" w:rsidP="00A46426">
      <w:r>
        <w:t>This course will use the plus or minus grading system. A+ grade(s) are given only in extraordinary situations. Below is a detailed breakdown of grade ranges:</w:t>
      </w:r>
    </w:p>
    <w:tbl>
      <w:tblPr>
        <w:tblW w:w="7950" w:type="dxa"/>
        <w:jc w:val="center"/>
        <w:tblBorders>
          <w:top w:val="nil"/>
          <w:left w:val="nil"/>
          <w:bottom w:val="nil"/>
          <w:right w:val="nil"/>
          <w:insideH w:val="nil"/>
          <w:insideV w:val="nil"/>
        </w:tblBorders>
        <w:tblLayout w:type="fixed"/>
        <w:tblLook w:val="0600" w:firstRow="0" w:lastRow="0" w:firstColumn="0" w:lastColumn="0" w:noHBand="1" w:noVBand="1"/>
      </w:tblPr>
      <w:tblGrid>
        <w:gridCol w:w="1590"/>
        <w:gridCol w:w="1590"/>
        <w:gridCol w:w="1590"/>
        <w:gridCol w:w="1590"/>
        <w:gridCol w:w="1590"/>
      </w:tblGrid>
      <w:tr w:rsidR="00A46426" w:rsidRPr="008204A8" w14:paraId="1E5D2FAF" w14:textId="77777777" w:rsidTr="002176F3">
        <w:trPr>
          <w:trHeight w:val="420"/>
          <w:jc w:val="center"/>
        </w:trPr>
        <w:tc>
          <w:tcPr>
            <w:tcW w:w="1590" w:type="dxa"/>
            <w:tcBorders>
              <w:top w:val="nil"/>
              <w:left w:val="nil"/>
              <w:bottom w:val="nil"/>
              <w:right w:val="nil"/>
            </w:tcBorders>
            <w:tcMar>
              <w:top w:w="100" w:type="dxa"/>
              <w:left w:w="100" w:type="dxa"/>
              <w:bottom w:w="100" w:type="dxa"/>
              <w:right w:w="100" w:type="dxa"/>
            </w:tcMar>
          </w:tcPr>
          <w:p w14:paraId="7D6F6177" w14:textId="48F7CC11" w:rsidR="00A46426" w:rsidRDefault="00A46426" w:rsidP="002176F3">
            <w:r>
              <w:t>A+ (</w:t>
            </w:r>
            <w:r w:rsidR="001000E3">
              <w:t>100)</w:t>
            </w:r>
          </w:p>
          <w:p w14:paraId="34FB0B2A" w14:textId="386B9ECA" w:rsidR="00A46426" w:rsidRDefault="00A46426" w:rsidP="002176F3">
            <w:r>
              <w:t>A (93-</w:t>
            </w:r>
            <w:r w:rsidR="001000E3">
              <w:t>99</w:t>
            </w:r>
            <w:r>
              <w:t>)</w:t>
            </w:r>
          </w:p>
          <w:p w14:paraId="1DE82AB1" w14:textId="77777777" w:rsidR="00A46426" w:rsidRPr="008204A8" w:rsidRDefault="00A46426" w:rsidP="002176F3">
            <w:r>
              <w:t>A- (90-92)</w:t>
            </w:r>
          </w:p>
        </w:tc>
        <w:tc>
          <w:tcPr>
            <w:tcW w:w="1590" w:type="dxa"/>
            <w:tcBorders>
              <w:top w:val="nil"/>
              <w:left w:val="nil"/>
              <w:bottom w:val="nil"/>
              <w:right w:val="nil"/>
            </w:tcBorders>
          </w:tcPr>
          <w:p w14:paraId="6EBA995F" w14:textId="77777777" w:rsidR="00A46426" w:rsidRDefault="00A46426" w:rsidP="002176F3">
            <w:r>
              <w:t>B</w:t>
            </w:r>
            <w:r>
              <w:rPr>
                <w:rFonts w:hint="eastAsia"/>
              </w:rPr>
              <w:t>+</w:t>
            </w:r>
            <w:r>
              <w:t xml:space="preserve"> (87-89)</w:t>
            </w:r>
          </w:p>
          <w:p w14:paraId="079ABFE3" w14:textId="77777777" w:rsidR="00A46426" w:rsidRDefault="00A46426" w:rsidP="002176F3">
            <w:r>
              <w:rPr>
                <w:rFonts w:hint="eastAsia"/>
              </w:rPr>
              <w:t>B</w:t>
            </w:r>
            <w:r>
              <w:t xml:space="preserve"> (83-86)</w:t>
            </w:r>
          </w:p>
          <w:p w14:paraId="56C00A01" w14:textId="77777777" w:rsidR="00A46426" w:rsidRDefault="00A46426" w:rsidP="002176F3">
            <w:r>
              <w:t>B-(80-82)</w:t>
            </w:r>
          </w:p>
        </w:tc>
        <w:tc>
          <w:tcPr>
            <w:tcW w:w="1590" w:type="dxa"/>
            <w:tcBorders>
              <w:top w:val="nil"/>
              <w:left w:val="nil"/>
              <w:bottom w:val="nil"/>
              <w:right w:val="nil"/>
            </w:tcBorders>
          </w:tcPr>
          <w:p w14:paraId="204CBE74" w14:textId="77777777" w:rsidR="00A46426" w:rsidRDefault="00A46426" w:rsidP="002176F3">
            <w:r>
              <w:t>C+ (77-79)</w:t>
            </w:r>
          </w:p>
          <w:p w14:paraId="3B3325CF" w14:textId="77777777" w:rsidR="00A46426" w:rsidRDefault="00A46426" w:rsidP="002176F3">
            <w:r>
              <w:t>C (73-76)</w:t>
            </w:r>
          </w:p>
          <w:p w14:paraId="343E3C7C" w14:textId="77777777" w:rsidR="00A46426" w:rsidRDefault="00A46426" w:rsidP="002176F3">
            <w:r>
              <w:t>C- (70-72)</w:t>
            </w:r>
          </w:p>
        </w:tc>
        <w:tc>
          <w:tcPr>
            <w:tcW w:w="1590" w:type="dxa"/>
            <w:tcBorders>
              <w:top w:val="nil"/>
              <w:left w:val="nil"/>
              <w:bottom w:val="nil"/>
              <w:right w:val="nil"/>
            </w:tcBorders>
          </w:tcPr>
          <w:p w14:paraId="52A3230F" w14:textId="77777777" w:rsidR="00A46426" w:rsidRDefault="00A46426" w:rsidP="002176F3">
            <w:r>
              <w:t>D+ (67-69)</w:t>
            </w:r>
          </w:p>
          <w:p w14:paraId="5784D143" w14:textId="77777777" w:rsidR="00A46426" w:rsidRDefault="00A46426" w:rsidP="002176F3">
            <w:r>
              <w:t>D (63-66)</w:t>
            </w:r>
          </w:p>
          <w:p w14:paraId="1D5CD6E0" w14:textId="77777777" w:rsidR="00A46426" w:rsidRDefault="00A46426" w:rsidP="002176F3">
            <w:r>
              <w:t>D- (60-62)</w:t>
            </w:r>
          </w:p>
        </w:tc>
        <w:tc>
          <w:tcPr>
            <w:tcW w:w="1590" w:type="dxa"/>
            <w:tcBorders>
              <w:top w:val="nil"/>
              <w:left w:val="nil"/>
              <w:bottom w:val="nil"/>
              <w:right w:val="nil"/>
            </w:tcBorders>
            <w:vAlign w:val="center"/>
          </w:tcPr>
          <w:p w14:paraId="0DAC198F" w14:textId="77777777" w:rsidR="00A46426" w:rsidRDefault="00A46426" w:rsidP="002176F3">
            <w:r>
              <w:t>F (&lt;60%)</w:t>
            </w:r>
          </w:p>
        </w:tc>
      </w:tr>
    </w:tbl>
    <w:p w14:paraId="47EABAD6" w14:textId="68547EF7" w:rsidR="00394480" w:rsidRDefault="00394480" w:rsidP="00394480"/>
    <w:p w14:paraId="0C97AA2B" w14:textId="22FAE54C" w:rsidR="007B5F83" w:rsidRDefault="007B5F83" w:rsidP="007B5F83">
      <w:pPr>
        <w:pStyle w:val="Heading3"/>
      </w:pPr>
      <w:r>
        <w:t>Grading Policy</w:t>
      </w:r>
    </w:p>
    <w:p w14:paraId="0E3B5CB2" w14:textId="08C859DB" w:rsidR="007B5F83" w:rsidRDefault="003A42F9" w:rsidP="007B5F83">
      <w:r>
        <w:t>A</w:t>
      </w:r>
      <w:r w:rsidR="006A31AB">
        <w:t>ssignments will</w:t>
      </w:r>
      <w:r w:rsidR="00D8645A">
        <w:t xml:space="preserve"> be graded</w:t>
      </w:r>
      <w:r w:rsidR="006A31AB">
        <w:t xml:space="preserve"> </w:t>
      </w:r>
      <w:r w:rsidR="006A31AB">
        <w:rPr>
          <w:rFonts w:hint="eastAsia"/>
        </w:rPr>
        <w:t>satisfactory</w:t>
      </w:r>
      <w:r w:rsidR="006A31AB">
        <w:t>, revise and resubmit, or incomplete</w:t>
      </w:r>
      <w:r w:rsidR="00C55FDB">
        <w:t>.</w:t>
      </w:r>
      <w:r w:rsidR="004317CF">
        <w:t xml:space="preserve"> If you are asked to revise an assignment</w:t>
      </w:r>
      <w:r w:rsidR="00B1357C">
        <w:t>,</w:t>
      </w:r>
      <w:r w:rsidR="004317CF">
        <w:t xml:space="preserve"> </w:t>
      </w:r>
      <w:r w:rsidR="00B63B50">
        <w:t>you will have one week to revise and re-submit it for full credit</w:t>
      </w:r>
      <w:r w:rsidR="00B1357C">
        <w:t>, o</w:t>
      </w:r>
      <w:r w:rsidR="00303446">
        <w:t>therwise you will receive half credit.</w:t>
      </w:r>
      <w:r w:rsidR="006800C4">
        <w:t xml:space="preserve"> </w:t>
      </w:r>
      <w:r w:rsidR="00C55FDB">
        <w:t xml:space="preserve"> </w:t>
      </w:r>
    </w:p>
    <w:p w14:paraId="76189C60" w14:textId="77777777" w:rsidR="007B5F83" w:rsidRPr="007B5F83" w:rsidRDefault="007B5F83" w:rsidP="007B5F83"/>
    <w:p w14:paraId="427C3523" w14:textId="62FA7882" w:rsidR="00F8489A" w:rsidRDefault="008F0B55" w:rsidP="008F0B55">
      <w:pPr>
        <w:pStyle w:val="Heading3"/>
      </w:pPr>
      <w:r>
        <w:t>Late Policy</w:t>
      </w:r>
    </w:p>
    <w:p w14:paraId="3DEDF36F" w14:textId="3290142A" w:rsidR="00ED0376" w:rsidRDefault="004A2139" w:rsidP="00ED0376">
      <w:r>
        <w:lastRenderedPageBreak/>
        <w:t xml:space="preserve">Any assignment that is submitted </w:t>
      </w:r>
      <w:r w:rsidR="00D15852">
        <w:t xml:space="preserve">within one week </w:t>
      </w:r>
      <w:r w:rsidR="00597D52">
        <w:t>after</w:t>
      </w:r>
      <w:r w:rsidR="00D15852">
        <w:t xml:space="preserve"> the stated due date</w:t>
      </w:r>
      <w:r w:rsidR="006178DD">
        <w:t xml:space="preserve"> will receive half credit. </w:t>
      </w:r>
      <w:r w:rsidR="00674321">
        <w:t xml:space="preserve">Any assignment that is more than one week late will </w:t>
      </w:r>
      <w:r w:rsidR="00B21891">
        <w:t>not be counted</w:t>
      </w:r>
      <w:r w:rsidR="00674321">
        <w:t xml:space="preserve"> (0 points).</w:t>
      </w:r>
    </w:p>
    <w:p w14:paraId="6FB964ED" w14:textId="77777777" w:rsidR="00ED0376" w:rsidRPr="00ED0376" w:rsidRDefault="00ED0376" w:rsidP="00ED0376"/>
    <w:p w14:paraId="2032ECC9" w14:textId="05BB098F" w:rsidR="00FE5108" w:rsidRDefault="001C1B73" w:rsidP="00CD3EEC">
      <w:pPr>
        <w:pStyle w:val="Heading1"/>
      </w:pPr>
      <w:r>
        <w:t>C</w:t>
      </w:r>
      <w:r w:rsidR="008F34D1">
        <w:t>lass</w:t>
      </w:r>
      <w:r>
        <w:t xml:space="preserve"> Schedule</w:t>
      </w:r>
    </w:p>
    <w:tbl>
      <w:tblPr>
        <w:tblpPr w:leftFromText="180" w:rightFromText="180" w:vertAnchor="text" w:tblpY="1"/>
        <w:tblOverlap w:val="never"/>
        <w:tblW w:w="50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
        <w:gridCol w:w="1176"/>
        <w:gridCol w:w="856"/>
        <w:gridCol w:w="3770"/>
        <w:gridCol w:w="2630"/>
      </w:tblGrid>
      <w:tr w:rsidR="00D11467" w:rsidRPr="0051309A" w14:paraId="39DD5161" w14:textId="77777777" w:rsidTr="0051309A">
        <w:trPr>
          <w:trHeight w:val="523"/>
        </w:trPr>
        <w:tc>
          <w:tcPr>
            <w:tcW w:w="531"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2DC622F" w14:textId="77777777" w:rsidR="00511179" w:rsidRPr="0051309A" w:rsidRDefault="00511179" w:rsidP="00B6537D">
            <w:pPr>
              <w:jc w:val="center"/>
              <w:rPr>
                <w:rFonts w:eastAsia="Times New Roman"/>
                <w:b/>
                <w:color w:val="000000"/>
              </w:rPr>
            </w:pPr>
            <w:r w:rsidRPr="0051309A">
              <w:rPr>
                <w:rFonts w:eastAsia="Times New Roman"/>
                <w:b/>
                <w:color w:val="000000"/>
              </w:rPr>
              <w:t>Week</w:t>
            </w:r>
          </w:p>
        </w:tc>
        <w:tc>
          <w:tcPr>
            <w:tcW w:w="566"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5BAF4B36" w14:textId="77777777" w:rsidR="00511179" w:rsidRPr="0051309A" w:rsidRDefault="00511179" w:rsidP="00B6537D">
            <w:pPr>
              <w:jc w:val="center"/>
              <w:rPr>
                <w:rFonts w:eastAsia="Times New Roman"/>
                <w:b/>
                <w:color w:val="000000"/>
              </w:rPr>
            </w:pPr>
            <w:r w:rsidRPr="0051309A">
              <w:rPr>
                <w:rFonts w:eastAsia="Times New Roman"/>
                <w:b/>
                <w:color w:val="000000"/>
              </w:rPr>
              <w:t>Topic</w:t>
            </w:r>
          </w:p>
        </w:tc>
        <w:tc>
          <w:tcPr>
            <w:tcW w:w="43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EE541EA" w14:textId="77777777" w:rsidR="00511179" w:rsidRPr="0051309A" w:rsidRDefault="00511179" w:rsidP="00B6537D">
            <w:pPr>
              <w:jc w:val="center"/>
              <w:rPr>
                <w:rFonts w:eastAsia="Times New Roman"/>
                <w:b/>
                <w:color w:val="000000"/>
              </w:rPr>
            </w:pPr>
            <w:r w:rsidRPr="0051309A">
              <w:rPr>
                <w:rFonts w:eastAsia="Times New Roman"/>
                <w:b/>
                <w:color w:val="000000"/>
              </w:rPr>
              <w:t>Class (Date)</w:t>
            </w:r>
          </w:p>
        </w:tc>
        <w:tc>
          <w:tcPr>
            <w:tcW w:w="2034" w:type="pc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C1EA30B" w14:textId="77777777" w:rsidR="00511179" w:rsidRPr="0051309A" w:rsidRDefault="00511179" w:rsidP="00B6537D">
            <w:pPr>
              <w:jc w:val="center"/>
              <w:rPr>
                <w:rFonts w:eastAsia="Times New Roman"/>
                <w:b/>
                <w:color w:val="000000"/>
              </w:rPr>
            </w:pPr>
            <w:r w:rsidRPr="0051309A">
              <w:rPr>
                <w:rFonts w:eastAsia="Times New Roman"/>
                <w:b/>
                <w:color w:val="000000"/>
              </w:rPr>
              <w:t>Homework Before Class</w:t>
            </w:r>
          </w:p>
        </w:tc>
        <w:tc>
          <w:tcPr>
            <w:tcW w:w="1429"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6E61D2B5" w14:textId="77777777" w:rsidR="00511179" w:rsidRPr="0051309A" w:rsidRDefault="00511179" w:rsidP="00B6537D">
            <w:pPr>
              <w:jc w:val="center"/>
              <w:rPr>
                <w:rFonts w:eastAsia="Times New Roman"/>
                <w:b/>
                <w:color w:val="000000"/>
              </w:rPr>
            </w:pPr>
            <w:r w:rsidRPr="0051309A">
              <w:rPr>
                <w:rFonts w:eastAsia="Times New Roman"/>
                <w:b/>
                <w:color w:val="000000"/>
              </w:rPr>
              <w:t>Classwork</w:t>
            </w:r>
          </w:p>
        </w:tc>
      </w:tr>
      <w:tr w:rsidR="00D11467" w:rsidRPr="00511179" w14:paraId="1D40E191" w14:textId="77777777" w:rsidTr="0051309A">
        <w:trPr>
          <w:trHeight w:val="630"/>
        </w:trPr>
        <w:tc>
          <w:tcPr>
            <w:tcW w:w="531" w:type="pct"/>
            <w:vMerge w:val="restart"/>
            <w:tcBorders>
              <w:top w:val="single" w:sz="8" w:space="0" w:color="auto"/>
            </w:tcBorders>
            <w:shd w:val="clear" w:color="auto" w:fill="auto"/>
            <w:noWrap/>
            <w:hideMark/>
          </w:tcPr>
          <w:p w14:paraId="7A87D82B" w14:textId="77777777" w:rsidR="00511179" w:rsidRPr="00511179" w:rsidRDefault="00511179" w:rsidP="00B6537D">
            <w:pPr>
              <w:rPr>
                <w:rFonts w:eastAsia="Times New Roman"/>
                <w:color w:val="000000"/>
              </w:rPr>
            </w:pPr>
            <w:r w:rsidRPr="00511179">
              <w:rPr>
                <w:rFonts w:eastAsia="Times New Roman"/>
                <w:color w:val="000000"/>
              </w:rPr>
              <w:t>1</w:t>
            </w:r>
          </w:p>
        </w:tc>
        <w:tc>
          <w:tcPr>
            <w:tcW w:w="566" w:type="pct"/>
            <w:vMerge w:val="restart"/>
            <w:tcBorders>
              <w:top w:val="single" w:sz="8" w:space="0" w:color="auto"/>
            </w:tcBorders>
            <w:shd w:val="clear" w:color="auto" w:fill="auto"/>
            <w:hideMark/>
          </w:tcPr>
          <w:p w14:paraId="487CD2F8" w14:textId="77E284FC" w:rsidR="00511179" w:rsidRPr="00511179" w:rsidRDefault="008F7393" w:rsidP="00B6537D">
            <w:pPr>
              <w:rPr>
                <w:rFonts w:eastAsia="Times New Roman"/>
                <w:color w:val="000000"/>
              </w:rPr>
            </w:pPr>
            <w:r>
              <w:rPr>
                <w:rFonts w:eastAsia="Times New Roman"/>
                <w:color w:val="000000"/>
              </w:rPr>
              <w:t>Course Goals</w:t>
            </w:r>
          </w:p>
        </w:tc>
        <w:tc>
          <w:tcPr>
            <w:tcW w:w="439" w:type="pct"/>
            <w:tcBorders>
              <w:top w:val="single" w:sz="8" w:space="0" w:color="auto"/>
            </w:tcBorders>
            <w:shd w:val="clear" w:color="auto" w:fill="auto"/>
            <w:noWrap/>
            <w:hideMark/>
          </w:tcPr>
          <w:p w14:paraId="77B65CEA" w14:textId="77777777" w:rsidR="00511179" w:rsidRPr="00511179" w:rsidRDefault="00511179" w:rsidP="00B6537D">
            <w:pPr>
              <w:rPr>
                <w:rFonts w:eastAsia="Times New Roman"/>
                <w:color w:val="000000"/>
              </w:rPr>
            </w:pPr>
            <w:r w:rsidRPr="00511179">
              <w:rPr>
                <w:rFonts w:eastAsia="Times New Roman"/>
                <w:color w:val="000000"/>
              </w:rPr>
              <w:t>1/21</w:t>
            </w:r>
          </w:p>
        </w:tc>
        <w:tc>
          <w:tcPr>
            <w:tcW w:w="2034" w:type="pct"/>
            <w:tcBorders>
              <w:top w:val="single" w:sz="8" w:space="0" w:color="auto"/>
            </w:tcBorders>
            <w:shd w:val="clear" w:color="auto" w:fill="auto"/>
            <w:hideMark/>
          </w:tcPr>
          <w:p w14:paraId="2A1781A2" w14:textId="77777777" w:rsidR="00511179" w:rsidRPr="00511179" w:rsidRDefault="00511179" w:rsidP="00B6537D">
            <w:pPr>
              <w:rPr>
                <w:rFonts w:eastAsia="Times New Roman"/>
                <w:color w:val="000000"/>
              </w:rPr>
            </w:pPr>
            <w:r w:rsidRPr="00511179">
              <w:rPr>
                <w:rFonts w:eastAsia="Times New Roman"/>
                <w:color w:val="000000"/>
              </w:rPr>
              <w:t>- Read: course syllabus</w:t>
            </w:r>
          </w:p>
        </w:tc>
        <w:tc>
          <w:tcPr>
            <w:tcW w:w="1429" w:type="pct"/>
            <w:tcBorders>
              <w:top w:val="single" w:sz="8" w:space="0" w:color="auto"/>
            </w:tcBorders>
            <w:shd w:val="clear" w:color="auto" w:fill="auto"/>
            <w:hideMark/>
          </w:tcPr>
          <w:p w14:paraId="62D4EACF" w14:textId="77777777" w:rsidR="00511179" w:rsidRPr="00511179" w:rsidRDefault="00511179" w:rsidP="00B6537D">
            <w:pPr>
              <w:rPr>
                <w:rFonts w:eastAsia="Times New Roman"/>
                <w:color w:val="000000"/>
              </w:rPr>
            </w:pPr>
            <w:r w:rsidRPr="00511179">
              <w:rPr>
                <w:rFonts w:eastAsia="Times New Roman"/>
                <w:color w:val="000000"/>
              </w:rPr>
              <w:t>- Introductions</w:t>
            </w:r>
            <w:r w:rsidRPr="00511179">
              <w:rPr>
                <w:rFonts w:eastAsia="Times New Roman"/>
                <w:color w:val="000000"/>
              </w:rPr>
              <w:br/>
              <w:t>- Pirsig's brick</w:t>
            </w:r>
          </w:p>
        </w:tc>
      </w:tr>
      <w:tr w:rsidR="00D11467" w:rsidRPr="00511179" w14:paraId="7DC4634D" w14:textId="77777777" w:rsidTr="000E1F7D">
        <w:trPr>
          <w:trHeight w:val="630"/>
        </w:trPr>
        <w:tc>
          <w:tcPr>
            <w:tcW w:w="531" w:type="pct"/>
            <w:vMerge/>
            <w:vAlign w:val="center"/>
            <w:hideMark/>
          </w:tcPr>
          <w:p w14:paraId="5D1A2D66" w14:textId="77777777" w:rsidR="00511179" w:rsidRPr="00511179" w:rsidRDefault="00511179" w:rsidP="00B6537D">
            <w:pPr>
              <w:rPr>
                <w:rFonts w:eastAsia="Times New Roman"/>
                <w:color w:val="000000"/>
              </w:rPr>
            </w:pPr>
          </w:p>
        </w:tc>
        <w:tc>
          <w:tcPr>
            <w:tcW w:w="566" w:type="pct"/>
            <w:vMerge/>
            <w:vAlign w:val="center"/>
            <w:hideMark/>
          </w:tcPr>
          <w:p w14:paraId="504C84F6" w14:textId="77777777" w:rsidR="00511179" w:rsidRPr="00511179" w:rsidRDefault="00511179" w:rsidP="00B6537D">
            <w:pPr>
              <w:rPr>
                <w:rFonts w:eastAsia="Times New Roman"/>
                <w:color w:val="000000"/>
              </w:rPr>
            </w:pPr>
          </w:p>
        </w:tc>
        <w:tc>
          <w:tcPr>
            <w:tcW w:w="439" w:type="pct"/>
            <w:shd w:val="clear" w:color="auto" w:fill="auto"/>
            <w:noWrap/>
            <w:hideMark/>
          </w:tcPr>
          <w:p w14:paraId="2295A238" w14:textId="77777777" w:rsidR="00511179" w:rsidRPr="00511179" w:rsidRDefault="00511179" w:rsidP="00B6537D">
            <w:pPr>
              <w:rPr>
                <w:rFonts w:eastAsia="Times New Roman"/>
                <w:color w:val="000000"/>
              </w:rPr>
            </w:pPr>
            <w:r w:rsidRPr="00511179">
              <w:rPr>
                <w:rFonts w:eastAsia="Times New Roman"/>
                <w:color w:val="000000"/>
              </w:rPr>
              <w:t>1/23</w:t>
            </w:r>
          </w:p>
        </w:tc>
        <w:tc>
          <w:tcPr>
            <w:tcW w:w="2034" w:type="pct"/>
            <w:shd w:val="clear" w:color="auto" w:fill="auto"/>
            <w:hideMark/>
          </w:tcPr>
          <w:p w14:paraId="617CF171" w14:textId="052D1815" w:rsidR="00511179" w:rsidRPr="00511179" w:rsidRDefault="00511179" w:rsidP="00B6537D">
            <w:pPr>
              <w:rPr>
                <w:rFonts w:eastAsia="Times New Roman"/>
                <w:color w:val="000000"/>
              </w:rPr>
            </w:pPr>
            <w:r w:rsidRPr="00511179">
              <w:rPr>
                <w:rFonts w:eastAsia="Times New Roman"/>
                <w:color w:val="000000"/>
              </w:rPr>
              <w:t>- Pick your favorite digital project from</w:t>
            </w:r>
            <w:r w:rsidR="00DD6D79">
              <w:rPr>
                <w:rFonts w:eastAsia="Times New Roman"/>
                <w:color w:val="000000"/>
              </w:rPr>
              <w:t xml:space="preserve"> the below</w:t>
            </w:r>
            <w:r w:rsidR="00D304BB">
              <w:rPr>
                <w:rFonts w:eastAsia="Times New Roman"/>
                <w:color w:val="000000"/>
              </w:rPr>
              <w:t xml:space="preserve"> “Digital Project Examples”</w:t>
            </w:r>
          </w:p>
        </w:tc>
        <w:tc>
          <w:tcPr>
            <w:tcW w:w="1429" w:type="pct"/>
            <w:shd w:val="clear" w:color="auto" w:fill="auto"/>
            <w:hideMark/>
          </w:tcPr>
          <w:p w14:paraId="1147779C" w14:textId="77777777" w:rsidR="00511179" w:rsidRPr="00511179" w:rsidRDefault="00511179" w:rsidP="00B6537D">
            <w:pPr>
              <w:rPr>
                <w:rFonts w:eastAsia="Times New Roman"/>
                <w:color w:val="000000"/>
              </w:rPr>
            </w:pPr>
            <w:r w:rsidRPr="00511179">
              <w:rPr>
                <w:rFonts w:eastAsia="Times New Roman"/>
                <w:color w:val="000000"/>
              </w:rPr>
              <w:t>- Local, social, digital history</w:t>
            </w:r>
          </w:p>
        </w:tc>
      </w:tr>
      <w:tr w:rsidR="00D11467" w:rsidRPr="00511179" w14:paraId="39C6B414" w14:textId="77777777" w:rsidTr="000E1F7D">
        <w:trPr>
          <w:trHeight w:val="1575"/>
        </w:trPr>
        <w:tc>
          <w:tcPr>
            <w:tcW w:w="531" w:type="pct"/>
            <w:vMerge w:val="restart"/>
            <w:shd w:val="clear" w:color="auto" w:fill="auto"/>
            <w:noWrap/>
            <w:hideMark/>
          </w:tcPr>
          <w:p w14:paraId="722273AF" w14:textId="77777777" w:rsidR="00511179" w:rsidRPr="00511179" w:rsidRDefault="00511179" w:rsidP="00B6537D">
            <w:pPr>
              <w:rPr>
                <w:rFonts w:eastAsia="Times New Roman"/>
                <w:color w:val="000000"/>
              </w:rPr>
            </w:pPr>
            <w:r w:rsidRPr="00511179">
              <w:rPr>
                <w:rFonts w:eastAsia="Times New Roman"/>
                <w:color w:val="000000"/>
              </w:rPr>
              <w:t>2</w:t>
            </w:r>
          </w:p>
        </w:tc>
        <w:tc>
          <w:tcPr>
            <w:tcW w:w="566" w:type="pct"/>
            <w:vMerge w:val="restart"/>
            <w:shd w:val="clear" w:color="auto" w:fill="auto"/>
            <w:hideMark/>
          </w:tcPr>
          <w:p w14:paraId="2EBD0460" w14:textId="34166F39" w:rsidR="00511179" w:rsidRPr="00511179" w:rsidRDefault="008F7393" w:rsidP="00B6537D">
            <w:pPr>
              <w:rPr>
                <w:rFonts w:eastAsia="Times New Roman"/>
                <w:color w:val="000000"/>
              </w:rPr>
            </w:pPr>
            <w:r w:rsidRPr="00511179">
              <w:rPr>
                <w:rFonts w:eastAsia="Times New Roman"/>
                <w:color w:val="000000"/>
              </w:rPr>
              <w:t>The Township</w:t>
            </w:r>
          </w:p>
        </w:tc>
        <w:tc>
          <w:tcPr>
            <w:tcW w:w="439" w:type="pct"/>
            <w:shd w:val="clear" w:color="auto" w:fill="auto"/>
            <w:noWrap/>
            <w:hideMark/>
          </w:tcPr>
          <w:p w14:paraId="245D9DD6" w14:textId="77777777" w:rsidR="00511179" w:rsidRPr="00511179" w:rsidRDefault="00511179" w:rsidP="00B6537D">
            <w:pPr>
              <w:rPr>
                <w:rFonts w:eastAsia="Times New Roman"/>
                <w:color w:val="000000"/>
              </w:rPr>
            </w:pPr>
            <w:r w:rsidRPr="00511179">
              <w:rPr>
                <w:rFonts w:eastAsia="Times New Roman"/>
                <w:color w:val="000000"/>
              </w:rPr>
              <w:t>1/28</w:t>
            </w:r>
          </w:p>
        </w:tc>
        <w:tc>
          <w:tcPr>
            <w:tcW w:w="2034" w:type="pct"/>
            <w:shd w:val="clear" w:color="auto" w:fill="auto"/>
            <w:hideMark/>
          </w:tcPr>
          <w:p w14:paraId="367CCEBE" w14:textId="77777777" w:rsidR="00511179" w:rsidRPr="00511179" w:rsidRDefault="00511179" w:rsidP="00B6537D">
            <w:pPr>
              <w:rPr>
                <w:rFonts w:eastAsia="Times New Roman"/>
                <w:color w:val="000000"/>
              </w:rPr>
            </w:pPr>
            <w:r w:rsidRPr="00511179">
              <w:rPr>
                <w:rFonts w:eastAsia="Times New Roman"/>
                <w:color w:val="000000"/>
              </w:rPr>
              <w:t xml:space="preserve">- Read: "History of Johnson County, Iowa", in </w:t>
            </w:r>
            <w:r w:rsidRPr="00511179">
              <w:rPr>
                <w:rFonts w:eastAsia="Times New Roman"/>
                <w:i/>
                <w:iCs/>
                <w:color w:val="000000"/>
              </w:rPr>
              <w:t xml:space="preserve">Combination Atlas Map of Johnson County, Iowa </w:t>
            </w:r>
            <w:r w:rsidRPr="00511179">
              <w:rPr>
                <w:rFonts w:eastAsia="Times New Roman"/>
                <w:color w:val="000000"/>
              </w:rPr>
              <w:t>(1870), pp.6-7</w:t>
            </w:r>
            <w:r w:rsidRPr="00511179">
              <w:rPr>
                <w:rFonts w:eastAsia="Times New Roman"/>
                <w:color w:val="000000"/>
              </w:rPr>
              <w:br/>
              <w:t xml:space="preserve">- Read: "Annals of Oxford", in </w:t>
            </w:r>
            <w:r w:rsidRPr="00511179">
              <w:rPr>
                <w:rFonts w:eastAsia="Times New Roman"/>
                <w:i/>
                <w:iCs/>
                <w:color w:val="000000"/>
              </w:rPr>
              <w:t xml:space="preserve">History of Johnson County, Iowa </w:t>
            </w:r>
            <w:r w:rsidRPr="00511179">
              <w:rPr>
                <w:rFonts w:eastAsia="Times New Roman"/>
                <w:color w:val="000000"/>
              </w:rPr>
              <w:t>(1883), pp.586-598</w:t>
            </w:r>
          </w:p>
        </w:tc>
        <w:tc>
          <w:tcPr>
            <w:tcW w:w="1429" w:type="pct"/>
            <w:shd w:val="clear" w:color="auto" w:fill="auto"/>
            <w:hideMark/>
          </w:tcPr>
          <w:p w14:paraId="6D142B1C" w14:textId="6B39AD63" w:rsidR="00511179" w:rsidRPr="00511179" w:rsidRDefault="00511179" w:rsidP="008F7393">
            <w:pPr>
              <w:rPr>
                <w:rFonts w:eastAsia="Times New Roman"/>
                <w:color w:val="000000"/>
              </w:rPr>
            </w:pPr>
            <w:r w:rsidRPr="00511179">
              <w:rPr>
                <w:rFonts w:eastAsia="Times New Roman"/>
                <w:color w:val="000000"/>
              </w:rPr>
              <w:t xml:space="preserve">- 1888 </w:t>
            </w:r>
            <w:r w:rsidRPr="00511179">
              <w:rPr>
                <w:rFonts w:eastAsia="Times New Roman"/>
                <w:i/>
                <w:iCs/>
                <w:color w:val="000000"/>
              </w:rPr>
              <w:t>Oxford Journal</w:t>
            </w:r>
            <w:r w:rsidRPr="00511179">
              <w:rPr>
                <w:rFonts w:eastAsia="Times New Roman"/>
                <w:color w:val="000000"/>
              </w:rPr>
              <w:t xml:space="preserve"> front page</w:t>
            </w:r>
            <w:r w:rsidRPr="00511179">
              <w:rPr>
                <w:rFonts w:eastAsia="Times New Roman"/>
                <w:color w:val="000000"/>
              </w:rPr>
              <w:br/>
              <w:t>- 1860 manuscript census</w:t>
            </w:r>
            <w:r w:rsidRPr="00511179">
              <w:rPr>
                <w:rFonts w:eastAsia="Times New Roman"/>
                <w:color w:val="000000"/>
              </w:rPr>
              <w:br/>
              <w:t>- 1842 township survey</w:t>
            </w:r>
          </w:p>
        </w:tc>
      </w:tr>
      <w:tr w:rsidR="00D11467" w:rsidRPr="00511179" w14:paraId="2489FE3B" w14:textId="77777777" w:rsidTr="000E1F7D">
        <w:trPr>
          <w:trHeight w:val="945"/>
        </w:trPr>
        <w:tc>
          <w:tcPr>
            <w:tcW w:w="531" w:type="pct"/>
            <w:vMerge/>
            <w:vAlign w:val="center"/>
            <w:hideMark/>
          </w:tcPr>
          <w:p w14:paraId="16F7341E" w14:textId="77777777" w:rsidR="00511179" w:rsidRPr="00511179" w:rsidRDefault="00511179" w:rsidP="00B6537D">
            <w:pPr>
              <w:rPr>
                <w:rFonts w:eastAsia="Times New Roman"/>
                <w:color w:val="000000"/>
              </w:rPr>
            </w:pPr>
          </w:p>
        </w:tc>
        <w:tc>
          <w:tcPr>
            <w:tcW w:w="566" w:type="pct"/>
            <w:vMerge/>
            <w:vAlign w:val="center"/>
            <w:hideMark/>
          </w:tcPr>
          <w:p w14:paraId="24971600" w14:textId="77777777" w:rsidR="00511179" w:rsidRPr="00511179" w:rsidRDefault="00511179" w:rsidP="00B6537D">
            <w:pPr>
              <w:rPr>
                <w:rFonts w:eastAsia="Times New Roman"/>
                <w:color w:val="000000"/>
              </w:rPr>
            </w:pPr>
          </w:p>
        </w:tc>
        <w:tc>
          <w:tcPr>
            <w:tcW w:w="439" w:type="pct"/>
            <w:shd w:val="clear" w:color="auto" w:fill="auto"/>
            <w:noWrap/>
            <w:hideMark/>
          </w:tcPr>
          <w:p w14:paraId="5333D331" w14:textId="77777777" w:rsidR="00511179" w:rsidRPr="00511179" w:rsidRDefault="00511179" w:rsidP="00B6537D">
            <w:pPr>
              <w:rPr>
                <w:rFonts w:eastAsia="Times New Roman"/>
                <w:color w:val="000000"/>
              </w:rPr>
            </w:pPr>
            <w:r w:rsidRPr="00511179">
              <w:rPr>
                <w:rFonts w:eastAsia="Times New Roman"/>
                <w:color w:val="000000"/>
              </w:rPr>
              <w:t>1/30</w:t>
            </w:r>
          </w:p>
        </w:tc>
        <w:tc>
          <w:tcPr>
            <w:tcW w:w="2034" w:type="pct"/>
            <w:shd w:val="clear" w:color="auto" w:fill="auto"/>
            <w:hideMark/>
          </w:tcPr>
          <w:p w14:paraId="0639ECCD" w14:textId="77777777" w:rsidR="00511179" w:rsidRPr="00511179" w:rsidRDefault="00511179" w:rsidP="00B6537D">
            <w:pPr>
              <w:rPr>
                <w:rFonts w:eastAsia="Times New Roman"/>
                <w:color w:val="000000"/>
              </w:rPr>
            </w:pPr>
          </w:p>
        </w:tc>
        <w:tc>
          <w:tcPr>
            <w:tcW w:w="1429" w:type="pct"/>
            <w:shd w:val="clear" w:color="auto" w:fill="auto"/>
            <w:vAlign w:val="bottom"/>
            <w:hideMark/>
          </w:tcPr>
          <w:p w14:paraId="773E1A75" w14:textId="77777777" w:rsidR="00511179" w:rsidRPr="00511179" w:rsidRDefault="00511179" w:rsidP="00B6537D">
            <w:pPr>
              <w:rPr>
                <w:rFonts w:eastAsia="Times New Roman"/>
                <w:color w:val="000000"/>
              </w:rPr>
            </w:pPr>
            <w:r w:rsidRPr="00511179">
              <w:rPr>
                <w:rFonts w:eastAsia="Times New Roman"/>
                <w:color w:val="000000"/>
              </w:rPr>
              <w:t>MEET @State Historical Society of Iowa (SHSI) 402 Iowa Ave.</w:t>
            </w:r>
            <w:r w:rsidRPr="00511179">
              <w:rPr>
                <w:rFonts w:eastAsia="Times New Roman"/>
                <w:color w:val="000000"/>
              </w:rPr>
              <w:br/>
              <w:t>- Orientation</w:t>
            </w:r>
          </w:p>
        </w:tc>
      </w:tr>
      <w:tr w:rsidR="00D11467" w:rsidRPr="00511179" w14:paraId="7EA460FD" w14:textId="77777777" w:rsidTr="000E1F7D">
        <w:trPr>
          <w:trHeight w:val="1260"/>
        </w:trPr>
        <w:tc>
          <w:tcPr>
            <w:tcW w:w="531" w:type="pct"/>
            <w:vMerge w:val="restart"/>
            <w:shd w:val="clear" w:color="auto" w:fill="auto"/>
            <w:noWrap/>
            <w:hideMark/>
          </w:tcPr>
          <w:p w14:paraId="5CEADD7F" w14:textId="77777777" w:rsidR="00511179" w:rsidRPr="00511179" w:rsidRDefault="00511179" w:rsidP="00B6537D">
            <w:pPr>
              <w:rPr>
                <w:rFonts w:eastAsia="Times New Roman"/>
                <w:color w:val="000000"/>
              </w:rPr>
            </w:pPr>
            <w:r w:rsidRPr="00511179">
              <w:rPr>
                <w:rFonts w:eastAsia="Times New Roman"/>
                <w:color w:val="000000"/>
              </w:rPr>
              <w:t>3</w:t>
            </w:r>
          </w:p>
        </w:tc>
        <w:tc>
          <w:tcPr>
            <w:tcW w:w="566" w:type="pct"/>
            <w:vMerge w:val="restart"/>
            <w:shd w:val="clear" w:color="auto" w:fill="auto"/>
            <w:hideMark/>
          </w:tcPr>
          <w:p w14:paraId="39403697" w14:textId="4885E699" w:rsidR="00511179" w:rsidRPr="00511179" w:rsidRDefault="008F7393" w:rsidP="00B6537D">
            <w:pPr>
              <w:rPr>
                <w:rFonts w:eastAsia="Times New Roman"/>
                <w:color w:val="000000"/>
              </w:rPr>
            </w:pPr>
            <w:r>
              <w:rPr>
                <w:rFonts w:eastAsia="Times New Roman"/>
                <w:color w:val="000000"/>
              </w:rPr>
              <w:t xml:space="preserve">Course </w:t>
            </w:r>
            <w:r w:rsidR="00511179" w:rsidRPr="00511179">
              <w:rPr>
                <w:rFonts w:eastAsia="Times New Roman"/>
                <w:color w:val="000000"/>
              </w:rPr>
              <w:t>Methods</w:t>
            </w:r>
          </w:p>
        </w:tc>
        <w:tc>
          <w:tcPr>
            <w:tcW w:w="439" w:type="pct"/>
            <w:shd w:val="clear" w:color="auto" w:fill="auto"/>
            <w:noWrap/>
            <w:hideMark/>
          </w:tcPr>
          <w:p w14:paraId="6F7B1672" w14:textId="77777777" w:rsidR="00511179" w:rsidRPr="00511179" w:rsidRDefault="00511179" w:rsidP="00B6537D">
            <w:pPr>
              <w:rPr>
                <w:rFonts w:eastAsia="Times New Roman"/>
                <w:color w:val="000000"/>
              </w:rPr>
            </w:pPr>
            <w:r w:rsidRPr="00511179">
              <w:rPr>
                <w:rFonts w:eastAsia="Times New Roman"/>
                <w:color w:val="000000"/>
              </w:rPr>
              <w:t>2/4</w:t>
            </w:r>
          </w:p>
        </w:tc>
        <w:tc>
          <w:tcPr>
            <w:tcW w:w="2034" w:type="pct"/>
            <w:shd w:val="clear" w:color="auto" w:fill="auto"/>
            <w:hideMark/>
          </w:tcPr>
          <w:p w14:paraId="6018FA37" w14:textId="77777777" w:rsidR="00511179" w:rsidRPr="00511179" w:rsidRDefault="00511179" w:rsidP="00B6537D">
            <w:pPr>
              <w:rPr>
                <w:rFonts w:eastAsia="Times New Roman"/>
                <w:color w:val="000000"/>
              </w:rPr>
            </w:pPr>
            <w:r w:rsidRPr="00511179">
              <w:rPr>
                <w:rFonts w:eastAsia="Times New Roman"/>
                <w:color w:val="000000"/>
              </w:rPr>
              <w:t xml:space="preserve">- Read: "Historical Observation", in </w:t>
            </w:r>
            <w:r w:rsidRPr="00511179">
              <w:rPr>
                <w:rFonts w:eastAsia="Times New Roman"/>
                <w:i/>
                <w:iCs/>
                <w:color w:val="000000"/>
              </w:rPr>
              <w:t>The Historian's Craft</w:t>
            </w:r>
            <w:r w:rsidRPr="00511179">
              <w:rPr>
                <w:rFonts w:eastAsia="Times New Roman"/>
                <w:color w:val="000000"/>
              </w:rPr>
              <w:t>, pp.48-78</w:t>
            </w:r>
            <w:r w:rsidRPr="00511179">
              <w:rPr>
                <w:rFonts w:eastAsia="Times New Roman"/>
                <w:color w:val="000000"/>
              </w:rPr>
              <w:br/>
              <w:t>- Read: "Preface", in Suicide (1897), pp.xxxiii-xxxvii</w:t>
            </w:r>
          </w:p>
        </w:tc>
        <w:tc>
          <w:tcPr>
            <w:tcW w:w="1429" w:type="pct"/>
            <w:shd w:val="clear" w:color="auto" w:fill="auto"/>
            <w:hideMark/>
          </w:tcPr>
          <w:p w14:paraId="3943F1EA" w14:textId="01A44FBB" w:rsidR="00511179" w:rsidRPr="00511179" w:rsidRDefault="00511179" w:rsidP="00B6537D">
            <w:pPr>
              <w:rPr>
                <w:rFonts w:eastAsia="Times New Roman"/>
                <w:color w:val="000000"/>
              </w:rPr>
            </w:pPr>
            <w:r w:rsidRPr="00511179">
              <w:rPr>
                <w:rFonts w:eastAsia="Times New Roman"/>
                <w:color w:val="000000"/>
              </w:rPr>
              <w:t>- Evidence-based historical research</w:t>
            </w:r>
            <w:r w:rsidRPr="00511179">
              <w:rPr>
                <w:rFonts w:eastAsia="Times New Roman"/>
                <w:color w:val="000000"/>
              </w:rPr>
              <w:br/>
              <w:t>- Sources, information, and data</w:t>
            </w:r>
          </w:p>
        </w:tc>
      </w:tr>
      <w:tr w:rsidR="00D11467" w:rsidRPr="00511179" w14:paraId="6A9F5B2B" w14:textId="77777777" w:rsidTr="000E1F7D">
        <w:trPr>
          <w:trHeight w:val="315"/>
        </w:trPr>
        <w:tc>
          <w:tcPr>
            <w:tcW w:w="531" w:type="pct"/>
            <w:vMerge/>
            <w:vAlign w:val="center"/>
            <w:hideMark/>
          </w:tcPr>
          <w:p w14:paraId="0329D8F4" w14:textId="77777777" w:rsidR="00511179" w:rsidRPr="00511179" w:rsidRDefault="00511179" w:rsidP="00B6537D">
            <w:pPr>
              <w:rPr>
                <w:rFonts w:eastAsia="Times New Roman"/>
                <w:color w:val="000000"/>
              </w:rPr>
            </w:pPr>
          </w:p>
        </w:tc>
        <w:tc>
          <w:tcPr>
            <w:tcW w:w="566" w:type="pct"/>
            <w:vMerge/>
            <w:vAlign w:val="center"/>
            <w:hideMark/>
          </w:tcPr>
          <w:p w14:paraId="7774B2AC" w14:textId="77777777" w:rsidR="00511179" w:rsidRPr="00511179" w:rsidRDefault="00511179" w:rsidP="00B6537D">
            <w:pPr>
              <w:rPr>
                <w:rFonts w:eastAsia="Times New Roman"/>
                <w:color w:val="000000"/>
              </w:rPr>
            </w:pPr>
          </w:p>
        </w:tc>
        <w:tc>
          <w:tcPr>
            <w:tcW w:w="439" w:type="pct"/>
            <w:shd w:val="clear" w:color="auto" w:fill="auto"/>
            <w:noWrap/>
            <w:hideMark/>
          </w:tcPr>
          <w:p w14:paraId="52F76CDE" w14:textId="77777777" w:rsidR="00511179" w:rsidRPr="00511179" w:rsidRDefault="00511179" w:rsidP="00B6537D">
            <w:pPr>
              <w:rPr>
                <w:rFonts w:eastAsia="Times New Roman"/>
                <w:color w:val="000000"/>
              </w:rPr>
            </w:pPr>
            <w:r w:rsidRPr="00511179">
              <w:rPr>
                <w:rFonts w:eastAsia="Times New Roman"/>
                <w:color w:val="000000"/>
              </w:rPr>
              <w:t>2/6</w:t>
            </w:r>
          </w:p>
        </w:tc>
        <w:tc>
          <w:tcPr>
            <w:tcW w:w="2034" w:type="pct"/>
            <w:shd w:val="clear" w:color="auto" w:fill="auto"/>
            <w:hideMark/>
          </w:tcPr>
          <w:p w14:paraId="79185F48" w14:textId="7B7078D4" w:rsidR="00511179" w:rsidRPr="00511179" w:rsidRDefault="00511179" w:rsidP="0052686E">
            <w:pPr>
              <w:rPr>
                <w:rFonts w:eastAsia="Times New Roman"/>
                <w:color w:val="000000"/>
              </w:rPr>
            </w:pPr>
            <w:r w:rsidRPr="00511179">
              <w:rPr>
                <w:rFonts w:eastAsia="Times New Roman"/>
                <w:color w:val="000000"/>
              </w:rPr>
              <w:t xml:space="preserve">- </w:t>
            </w:r>
            <w:r w:rsidR="0052686E">
              <w:rPr>
                <w:rFonts w:eastAsia="Times New Roman"/>
                <w:color w:val="000000"/>
              </w:rPr>
              <w:t>Post a</w:t>
            </w:r>
            <w:r w:rsidRPr="00511179">
              <w:rPr>
                <w:rFonts w:eastAsia="Times New Roman"/>
                <w:color w:val="000000"/>
              </w:rPr>
              <w:t>rchive analysis</w:t>
            </w:r>
          </w:p>
        </w:tc>
        <w:tc>
          <w:tcPr>
            <w:tcW w:w="1429" w:type="pct"/>
            <w:shd w:val="clear" w:color="auto" w:fill="auto"/>
            <w:hideMark/>
          </w:tcPr>
          <w:p w14:paraId="370C36CE" w14:textId="77777777" w:rsidR="00511179" w:rsidRPr="00511179" w:rsidRDefault="00511179" w:rsidP="00B6537D">
            <w:pPr>
              <w:rPr>
                <w:rFonts w:eastAsia="Times New Roman"/>
                <w:color w:val="000000"/>
              </w:rPr>
            </w:pPr>
            <w:r w:rsidRPr="00511179">
              <w:rPr>
                <w:rFonts w:eastAsia="Times New Roman"/>
                <w:color w:val="000000"/>
              </w:rPr>
              <w:t>MEET @SHSI</w:t>
            </w:r>
          </w:p>
        </w:tc>
      </w:tr>
      <w:tr w:rsidR="00D11467" w:rsidRPr="00511179" w14:paraId="4BD9689C" w14:textId="77777777" w:rsidTr="000E1F7D">
        <w:trPr>
          <w:trHeight w:val="1260"/>
        </w:trPr>
        <w:tc>
          <w:tcPr>
            <w:tcW w:w="531" w:type="pct"/>
            <w:vMerge w:val="restart"/>
            <w:shd w:val="clear" w:color="auto" w:fill="auto"/>
            <w:noWrap/>
            <w:hideMark/>
          </w:tcPr>
          <w:p w14:paraId="7E7974C2" w14:textId="77777777" w:rsidR="00511179" w:rsidRPr="00511179" w:rsidRDefault="00511179" w:rsidP="00B6537D">
            <w:pPr>
              <w:rPr>
                <w:rFonts w:eastAsia="Times New Roman"/>
                <w:color w:val="000000"/>
              </w:rPr>
            </w:pPr>
            <w:r w:rsidRPr="00511179">
              <w:rPr>
                <w:rFonts w:eastAsia="Times New Roman"/>
                <w:color w:val="000000"/>
              </w:rPr>
              <w:t>4 to 8</w:t>
            </w:r>
          </w:p>
        </w:tc>
        <w:tc>
          <w:tcPr>
            <w:tcW w:w="566" w:type="pct"/>
            <w:vMerge w:val="restart"/>
            <w:shd w:val="clear" w:color="auto" w:fill="auto"/>
            <w:hideMark/>
          </w:tcPr>
          <w:p w14:paraId="14812526" w14:textId="77777777" w:rsidR="00511179" w:rsidRPr="00511179" w:rsidRDefault="00511179" w:rsidP="00B6537D">
            <w:pPr>
              <w:rPr>
                <w:rFonts w:eastAsia="Times New Roman"/>
                <w:color w:val="000000"/>
              </w:rPr>
            </w:pPr>
            <w:r w:rsidRPr="00511179">
              <w:rPr>
                <w:rFonts w:eastAsia="Times New Roman"/>
                <w:color w:val="000000"/>
              </w:rPr>
              <w:t>Weekly Routine</w:t>
            </w:r>
          </w:p>
        </w:tc>
        <w:tc>
          <w:tcPr>
            <w:tcW w:w="439" w:type="pct"/>
            <w:shd w:val="clear" w:color="auto" w:fill="auto"/>
            <w:noWrap/>
            <w:hideMark/>
          </w:tcPr>
          <w:p w14:paraId="397AE138" w14:textId="77777777" w:rsidR="00511179" w:rsidRPr="00511179" w:rsidRDefault="00511179" w:rsidP="00B6537D">
            <w:pPr>
              <w:rPr>
                <w:rFonts w:eastAsia="Times New Roman"/>
                <w:color w:val="000000"/>
              </w:rPr>
            </w:pPr>
            <w:r w:rsidRPr="00511179">
              <w:rPr>
                <w:rFonts w:eastAsia="Times New Roman"/>
                <w:color w:val="000000"/>
              </w:rPr>
              <w:t>T</w:t>
            </w:r>
          </w:p>
        </w:tc>
        <w:tc>
          <w:tcPr>
            <w:tcW w:w="2034" w:type="pct"/>
            <w:shd w:val="clear" w:color="auto" w:fill="auto"/>
            <w:hideMark/>
          </w:tcPr>
          <w:p w14:paraId="3A1F06F2" w14:textId="21277C04" w:rsidR="00511179" w:rsidRPr="00511179" w:rsidRDefault="00511179" w:rsidP="00DD6D79">
            <w:pPr>
              <w:rPr>
                <w:rFonts w:eastAsia="Times New Roman"/>
                <w:color w:val="000000"/>
              </w:rPr>
            </w:pPr>
            <w:r w:rsidRPr="00511179">
              <w:rPr>
                <w:rFonts w:eastAsia="Times New Roman"/>
                <w:color w:val="000000"/>
              </w:rPr>
              <w:t xml:space="preserve">- Add timeline entry to spreadsheet </w:t>
            </w:r>
            <w:r w:rsidRPr="00511179">
              <w:rPr>
                <w:rFonts w:eastAsia="Times New Roman"/>
                <w:color w:val="000000"/>
              </w:rPr>
              <w:br/>
              <w:t>- Post reading report to webpage</w:t>
            </w:r>
            <w:r w:rsidRPr="00511179">
              <w:rPr>
                <w:rFonts w:eastAsia="Times New Roman"/>
                <w:color w:val="000000"/>
              </w:rPr>
              <w:br/>
              <w:t>- Prepare group report for class</w:t>
            </w:r>
          </w:p>
        </w:tc>
        <w:tc>
          <w:tcPr>
            <w:tcW w:w="1429" w:type="pct"/>
            <w:shd w:val="clear" w:color="auto" w:fill="auto"/>
            <w:hideMark/>
          </w:tcPr>
          <w:p w14:paraId="535A5771" w14:textId="77777777" w:rsidR="00511179" w:rsidRPr="00511179" w:rsidRDefault="00511179" w:rsidP="00B6537D">
            <w:pPr>
              <w:rPr>
                <w:rFonts w:eastAsia="Times New Roman"/>
                <w:color w:val="000000"/>
              </w:rPr>
            </w:pPr>
            <w:r w:rsidRPr="00511179">
              <w:rPr>
                <w:rFonts w:eastAsia="Times New Roman"/>
                <w:color w:val="000000"/>
              </w:rPr>
              <w:t>- Group research reports</w:t>
            </w:r>
            <w:r w:rsidRPr="00511179">
              <w:rPr>
                <w:rFonts w:eastAsia="Times New Roman"/>
                <w:color w:val="000000"/>
              </w:rPr>
              <w:br/>
              <w:t>- Discuss research topics</w:t>
            </w:r>
          </w:p>
        </w:tc>
      </w:tr>
      <w:tr w:rsidR="00D11467" w:rsidRPr="00511179" w14:paraId="1680FF67" w14:textId="77777777" w:rsidTr="000E1F7D">
        <w:trPr>
          <w:trHeight w:val="630"/>
        </w:trPr>
        <w:tc>
          <w:tcPr>
            <w:tcW w:w="531" w:type="pct"/>
            <w:vMerge/>
            <w:vAlign w:val="center"/>
            <w:hideMark/>
          </w:tcPr>
          <w:p w14:paraId="6E8F0B5A" w14:textId="77777777" w:rsidR="00511179" w:rsidRPr="00511179" w:rsidRDefault="00511179" w:rsidP="00B6537D">
            <w:pPr>
              <w:rPr>
                <w:rFonts w:eastAsia="Times New Roman"/>
                <w:color w:val="000000"/>
              </w:rPr>
            </w:pPr>
          </w:p>
        </w:tc>
        <w:tc>
          <w:tcPr>
            <w:tcW w:w="566" w:type="pct"/>
            <w:vMerge/>
            <w:vAlign w:val="center"/>
            <w:hideMark/>
          </w:tcPr>
          <w:p w14:paraId="00B35E01" w14:textId="77777777" w:rsidR="00511179" w:rsidRPr="00511179" w:rsidRDefault="00511179" w:rsidP="00B6537D">
            <w:pPr>
              <w:rPr>
                <w:rFonts w:eastAsia="Times New Roman"/>
                <w:color w:val="000000"/>
              </w:rPr>
            </w:pPr>
          </w:p>
        </w:tc>
        <w:tc>
          <w:tcPr>
            <w:tcW w:w="439" w:type="pct"/>
            <w:shd w:val="clear" w:color="auto" w:fill="auto"/>
            <w:noWrap/>
            <w:hideMark/>
          </w:tcPr>
          <w:p w14:paraId="7C2A0BD3" w14:textId="77777777" w:rsidR="00511179" w:rsidRPr="00511179" w:rsidRDefault="00511179" w:rsidP="00B6537D">
            <w:pPr>
              <w:rPr>
                <w:rFonts w:eastAsia="Times New Roman"/>
                <w:color w:val="000000"/>
              </w:rPr>
            </w:pPr>
            <w:r w:rsidRPr="00511179">
              <w:rPr>
                <w:rFonts w:eastAsia="Times New Roman"/>
                <w:color w:val="000000"/>
              </w:rPr>
              <w:t>Th</w:t>
            </w:r>
          </w:p>
        </w:tc>
        <w:tc>
          <w:tcPr>
            <w:tcW w:w="2034" w:type="pct"/>
            <w:shd w:val="clear" w:color="auto" w:fill="auto"/>
            <w:hideMark/>
          </w:tcPr>
          <w:p w14:paraId="74149815" w14:textId="77777777" w:rsidR="00511179" w:rsidRPr="00511179" w:rsidRDefault="00511179" w:rsidP="00B6537D">
            <w:pPr>
              <w:rPr>
                <w:rFonts w:eastAsia="Times New Roman"/>
                <w:color w:val="000000"/>
              </w:rPr>
            </w:pPr>
            <w:r w:rsidRPr="00511179">
              <w:rPr>
                <w:rFonts w:eastAsia="Times New Roman"/>
                <w:color w:val="000000"/>
              </w:rPr>
              <w:t>- Work on research tasks</w:t>
            </w:r>
            <w:r w:rsidRPr="00511179">
              <w:rPr>
                <w:rFonts w:eastAsia="Times New Roman"/>
                <w:color w:val="000000"/>
              </w:rPr>
              <w:br/>
              <w:t>- Update research journal/documentation</w:t>
            </w:r>
          </w:p>
        </w:tc>
        <w:tc>
          <w:tcPr>
            <w:tcW w:w="1429" w:type="pct"/>
            <w:shd w:val="clear" w:color="auto" w:fill="auto"/>
            <w:hideMark/>
          </w:tcPr>
          <w:p w14:paraId="551B61BA" w14:textId="77777777" w:rsidR="00511179" w:rsidRPr="00511179" w:rsidRDefault="00511179" w:rsidP="00B6537D">
            <w:pPr>
              <w:rPr>
                <w:rFonts w:eastAsia="Times New Roman"/>
                <w:color w:val="000000"/>
              </w:rPr>
            </w:pPr>
            <w:r w:rsidRPr="00511179">
              <w:rPr>
                <w:rFonts w:eastAsia="Times New Roman"/>
                <w:color w:val="000000"/>
              </w:rPr>
              <w:t>- Review documentation</w:t>
            </w:r>
            <w:r w:rsidRPr="00511179">
              <w:rPr>
                <w:rFonts w:eastAsia="Times New Roman"/>
                <w:color w:val="000000"/>
              </w:rPr>
              <w:br/>
              <w:t>- Discuss research tasks</w:t>
            </w:r>
          </w:p>
        </w:tc>
      </w:tr>
      <w:tr w:rsidR="00D11467" w:rsidRPr="00511179" w14:paraId="0C33CB3E" w14:textId="77777777" w:rsidTr="000E1F7D">
        <w:trPr>
          <w:trHeight w:val="630"/>
        </w:trPr>
        <w:tc>
          <w:tcPr>
            <w:tcW w:w="531" w:type="pct"/>
            <w:shd w:val="clear" w:color="auto" w:fill="auto"/>
            <w:noWrap/>
            <w:hideMark/>
          </w:tcPr>
          <w:p w14:paraId="6DD2DC4B" w14:textId="77777777" w:rsidR="00511179" w:rsidRPr="00511179" w:rsidRDefault="00511179" w:rsidP="00B6537D">
            <w:pPr>
              <w:rPr>
                <w:rFonts w:eastAsia="Times New Roman"/>
                <w:color w:val="000000"/>
              </w:rPr>
            </w:pPr>
            <w:r w:rsidRPr="00511179">
              <w:rPr>
                <w:rFonts w:eastAsia="Times New Roman"/>
                <w:color w:val="000000"/>
              </w:rPr>
              <w:t>9</w:t>
            </w:r>
          </w:p>
        </w:tc>
        <w:tc>
          <w:tcPr>
            <w:tcW w:w="566" w:type="pct"/>
            <w:shd w:val="clear" w:color="auto" w:fill="auto"/>
            <w:hideMark/>
          </w:tcPr>
          <w:p w14:paraId="4D5A2D32" w14:textId="77777777" w:rsidR="00511179" w:rsidRPr="00511179" w:rsidRDefault="00511179" w:rsidP="00B6537D">
            <w:pPr>
              <w:rPr>
                <w:rFonts w:eastAsia="Times New Roman"/>
                <w:color w:val="000000"/>
              </w:rPr>
            </w:pPr>
            <w:r w:rsidRPr="00511179">
              <w:rPr>
                <w:rFonts w:eastAsia="Times New Roman"/>
                <w:color w:val="000000"/>
              </w:rPr>
              <w:t>SPRING BREAK</w:t>
            </w:r>
          </w:p>
        </w:tc>
        <w:tc>
          <w:tcPr>
            <w:tcW w:w="439" w:type="pct"/>
            <w:shd w:val="clear" w:color="auto" w:fill="auto"/>
            <w:noWrap/>
            <w:hideMark/>
          </w:tcPr>
          <w:p w14:paraId="1784AC10" w14:textId="77777777" w:rsidR="00511179" w:rsidRPr="00511179" w:rsidRDefault="00511179" w:rsidP="00B6537D">
            <w:pPr>
              <w:rPr>
                <w:rFonts w:eastAsia="Times New Roman"/>
                <w:color w:val="000000"/>
              </w:rPr>
            </w:pPr>
          </w:p>
        </w:tc>
        <w:tc>
          <w:tcPr>
            <w:tcW w:w="2034" w:type="pct"/>
            <w:shd w:val="clear" w:color="auto" w:fill="auto"/>
            <w:hideMark/>
          </w:tcPr>
          <w:p w14:paraId="57C98D92" w14:textId="77777777" w:rsidR="00511179" w:rsidRPr="00511179" w:rsidRDefault="00511179" w:rsidP="00B6537D">
            <w:pPr>
              <w:rPr>
                <w:rFonts w:eastAsia="Times New Roman"/>
                <w:sz w:val="20"/>
                <w:szCs w:val="20"/>
              </w:rPr>
            </w:pPr>
          </w:p>
        </w:tc>
        <w:tc>
          <w:tcPr>
            <w:tcW w:w="1429" w:type="pct"/>
            <w:shd w:val="clear" w:color="auto" w:fill="auto"/>
            <w:hideMark/>
          </w:tcPr>
          <w:p w14:paraId="6A48F6DF" w14:textId="77777777" w:rsidR="00511179" w:rsidRPr="00511179" w:rsidRDefault="00511179" w:rsidP="00B6537D">
            <w:pPr>
              <w:rPr>
                <w:rFonts w:eastAsia="Times New Roman"/>
                <w:sz w:val="20"/>
                <w:szCs w:val="20"/>
              </w:rPr>
            </w:pPr>
          </w:p>
        </w:tc>
      </w:tr>
      <w:tr w:rsidR="00D11467" w:rsidRPr="00511179" w14:paraId="37680CAE" w14:textId="77777777" w:rsidTr="000E1F7D">
        <w:trPr>
          <w:trHeight w:val="630"/>
        </w:trPr>
        <w:tc>
          <w:tcPr>
            <w:tcW w:w="531" w:type="pct"/>
            <w:shd w:val="clear" w:color="auto" w:fill="auto"/>
            <w:noWrap/>
            <w:hideMark/>
          </w:tcPr>
          <w:p w14:paraId="3A08B129" w14:textId="77777777" w:rsidR="00511179" w:rsidRPr="00511179" w:rsidRDefault="00511179" w:rsidP="00B6537D">
            <w:pPr>
              <w:rPr>
                <w:rFonts w:eastAsia="Times New Roman"/>
                <w:color w:val="000000"/>
              </w:rPr>
            </w:pPr>
            <w:r w:rsidRPr="00511179">
              <w:rPr>
                <w:rFonts w:eastAsia="Times New Roman"/>
                <w:color w:val="000000"/>
              </w:rPr>
              <w:t>10 to 14</w:t>
            </w:r>
          </w:p>
        </w:tc>
        <w:tc>
          <w:tcPr>
            <w:tcW w:w="566" w:type="pct"/>
            <w:shd w:val="clear" w:color="auto" w:fill="auto"/>
            <w:hideMark/>
          </w:tcPr>
          <w:p w14:paraId="7A814F1A" w14:textId="77777777" w:rsidR="00511179" w:rsidRPr="00511179" w:rsidRDefault="00511179" w:rsidP="00B6537D">
            <w:pPr>
              <w:rPr>
                <w:rFonts w:eastAsia="Times New Roman"/>
                <w:color w:val="000000"/>
              </w:rPr>
            </w:pPr>
            <w:r w:rsidRPr="00511179">
              <w:rPr>
                <w:rFonts w:eastAsia="Times New Roman"/>
                <w:color w:val="000000"/>
              </w:rPr>
              <w:t>Weekly Routine</w:t>
            </w:r>
          </w:p>
        </w:tc>
        <w:tc>
          <w:tcPr>
            <w:tcW w:w="439" w:type="pct"/>
            <w:shd w:val="clear" w:color="auto" w:fill="auto"/>
            <w:noWrap/>
            <w:hideMark/>
          </w:tcPr>
          <w:p w14:paraId="4DC49726" w14:textId="77777777" w:rsidR="00511179" w:rsidRPr="00511179" w:rsidRDefault="00511179" w:rsidP="00B6537D">
            <w:pPr>
              <w:rPr>
                <w:rFonts w:eastAsia="Times New Roman"/>
                <w:color w:val="000000"/>
              </w:rPr>
            </w:pPr>
          </w:p>
        </w:tc>
        <w:tc>
          <w:tcPr>
            <w:tcW w:w="2034" w:type="pct"/>
            <w:shd w:val="clear" w:color="auto" w:fill="auto"/>
            <w:hideMark/>
          </w:tcPr>
          <w:p w14:paraId="09E76CA4" w14:textId="77777777" w:rsidR="00511179" w:rsidRPr="00511179" w:rsidRDefault="00511179" w:rsidP="00B6537D">
            <w:pPr>
              <w:rPr>
                <w:rFonts w:eastAsia="Times New Roman"/>
                <w:sz w:val="20"/>
                <w:szCs w:val="20"/>
              </w:rPr>
            </w:pPr>
          </w:p>
        </w:tc>
        <w:tc>
          <w:tcPr>
            <w:tcW w:w="1429" w:type="pct"/>
            <w:shd w:val="clear" w:color="auto" w:fill="auto"/>
            <w:hideMark/>
          </w:tcPr>
          <w:p w14:paraId="0E3F8F45" w14:textId="77777777" w:rsidR="00511179" w:rsidRPr="00511179" w:rsidRDefault="00511179" w:rsidP="00B6537D">
            <w:pPr>
              <w:rPr>
                <w:rFonts w:eastAsia="Times New Roman"/>
                <w:sz w:val="20"/>
                <w:szCs w:val="20"/>
              </w:rPr>
            </w:pPr>
          </w:p>
        </w:tc>
      </w:tr>
      <w:tr w:rsidR="00D11467" w:rsidRPr="00511179" w14:paraId="3204D265" w14:textId="77777777" w:rsidTr="000E1F7D">
        <w:trPr>
          <w:trHeight w:val="630"/>
        </w:trPr>
        <w:tc>
          <w:tcPr>
            <w:tcW w:w="531" w:type="pct"/>
            <w:vMerge w:val="restart"/>
            <w:shd w:val="clear" w:color="auto" w:fill="auto"/>
            <w:noWrap/>
            <w:hideMark/>
          </w:tcPr>
          <w:p w14:paraId="2DBB350C" w14:textId="77777777" w:rsidR="00511179" w:rsidRPr="00511179" w:rsidRDefault="00511179" w:rsidP="00B6537D">
            <w:pPr>
              <w:rPr>
                <w:rFonts w:eastAsia="Times New Roman"/>
                <w:color w:val="000000"/>
              </w:rPr>
            </w:pPr>
            <w:r w:rsidRPr="00511179">
              <w:rPr>
                <w:rFonts w:eastAsia="Times New Roman"/>
                <w:color w:val="000000"/>
              </w:rPr>
              <w:t>15</w:t>
            </w:r>
          </w:p>
        </w:tc>
        <w:tc>
          <w:tcPr>
            <w:tcW w:w="566" w:type="pct"/>
            <w:vMerge w:val="restart"/>
            <w:shd w:val="clear" w:color="auto" w:fill="auto"/>
            <w:hideMark/>
          </w:tcPr>
          <w:p w14:paraId="01EECBEE" w14:textId="77777777" w:rsidR="00511179" w:rsidRPr="00511179" w:rsidRDefault="00511179" w:rsidP="00B6537D">
            <w:pPr>
              <w:rPr>
                <w:rFonts w:eastAsia="Times New Roman"/>
                <w:color w:val="000000"/>
              </w:rPr>
            </w:pPr>
            <w:r w:rsidRPr="00511179">
              <w:rPr>
                <w:rFonts w:eastAsia="Times New Roman"/>
                <w:color w:val="000000"/>
              </w:rPr>
              <w:t>Project website</w:t>
            </w:r>
          </w:p>
        </w:tc>
        <w:tc>
          <w:tcPr>
            <w:tcW w:w="439" w:type="pct"/>
            <w:shd w:val="clear" w:color="auto" w:fill="auto"/>
            <w:noWrap/>
            <w:hideMark/>
          </w:tcPr>
          <w:p w14:paraId="41121046" w14:textId="3AFD1DF8" w:rsidR="00511179" w:rsidRPr="00511179" w:rsidRDefault="00BB5796" w:rsidP="00B6537D">
            <w:pPr>
              <w:rPr>
                <w:rFonts w:eastAsia="Times New Roman"/>
                <w:color w:val="000000"/>
              </w:rPr>
            </w:pPr>
            <w:r>
              <w:rPr>
                <w:rFonts w:eastAsia="Times New Roman"/>
                <w:color w:val="000000"/>
              </w:rPr>
              <w:t>4/28</w:t>
            </w:r>
          </w:p>
        </w:tc>
        <w:tc>
          <w:tcPr>
            <w:tcW w:w="2034" w:type="pct"/>
            <w:shd w:val="clear" w:color="auto" w:fill="auto"/>
            <w:hideMark/>
          </w:tcPr>
          <w:p w14:paraId="6D072AB7" w14:textId="77777777" w:rsidR="00511179" w:rsidRPr="00511179" w:rsidRDefault="00511179" w:rsidP="00B6537D">
            <w:pPr>
              <w:rPr>
                <w:rFonts w:eastAsia="Times New Roman"/>
                <w:color w:val="000000"/>
              </w:rPr>
            </w:pPr>
            <w:r w:rsidRPr="00511179">
              <w:rPr>
                <w:rFonts w:eastAsia="Times New Roman"/>
                <w:color w:val="000000"/>
              </w:rPr>
              <w:t>- Write project and sub-project introductions and conclusions</w:t>
            </w:r>
          </w:p>
        </w:tc>
        <w:tc>
          <w:tcPr>
            <w:tcW w:w="1429" w:type="pct"/>
            <w:shd w:val="clear" w:color="auto" w:fill="auto"/>
            <w:hideMark/>
          </w:tcPr>
          <w:p w14:paraId="46FEA4CB" w14:textId="77777777" w:rsidR="00511179" w:rsidRPr="00511179" w:rsidRDefault="00511179" w:rsidP="00B6537D">
            <w:pPr>
              <w:rPr>
                <w:rFonts w:eastAsia="Times New Roman"/>
                <w:color w:val="000000"/>
              </w:rPr>
            </w:pPr>
            <w:r w:rsidRPr="00511179">
              <w:rPr>
                <w:rFonts w:eastAsia="Times New Roman"/>
                <w:color w:val="000000"/>
              </w:rPr>
              <w:t>- Discuss project framing and audience</w:t>
            </w:r>
          </w:p>
        </w:tc>
      </w:tr>
      <w:tr w:rsidR="00D11467" w:rsidRPr="00511179" w14:paraId="6D886957" w14:textId="77777777" w:rsidTr="000E1F7D">
        <w:trPr>
          <w:trHeight w:val="315"/>
        </w:trPr>
        <w:tc>
          <w:tcPr>
            <w:tcW w:w="531" w:type="pct"/>
            <w:vMerge/>
            <w:vAlign w:val="center"/>
            <w:hideMark/>
          </w:tcPr>
          <w:p w14:paraId="7E082D93" w14:textId="77777777" w:rsidR="00511179" w:rsidRPr="00511179" w:rsidRDefault="00511179" w:rsidP="00B6537D">
            <w:pPr>
              <w:rPr>
                <w:rFonts w:eastAsia="Times New Roman"/>
                <w:color w:val="000000"/>
              </w:rPr>
            </w:pPr>
          </w:p>
        </w:tc>
        <w:tc>
          <w:tcPr>
            <w:tcW w:w="566" w:type="pct"/>
            <w:vMerge/>
            <w:vAlign w:val="center"/>
            <w:hideMark/>
          </w:tcPr>
          <w:p w14:paraId="1AC96C25" w14:textId="77777777" w:rsidR="00511179" w:rsidRPr="00511179" w:rsidRDefault="00511179" w:rsidP="00B6537D">
            <w:pPr>
              <w:rPr>
                <w:rFonts w:eastAsia="Times New Roman"/>
                <w:color w:val="000000"/>
              </w:rPr>
            </w:pPr>
          </w:p>
        </w:tc>
        <w:tc>
          <w:tcPr>
            <w:tcW w:w="439" w:type="pct"/>
            <w:shd w:val="clear" w:color="auto" w:fill="auto"/>
            <w:noWrap/>
            <w:hideMark/>
          </w:tcPr>
          <w:p w14:paraId="3C469824" w14:textId="2D137815" w:rsidR="00511179" w:rsidRPr="00511179" w:rsidRDefault="00BB5796" w:rsidP="00B6537D">
            <w:pPr>
              <w:rPr>
                <w:rFonts w:eastAsia="Times New Roman"/>
                <w:color w:val="000000"/>
              </w:rPr>
            </w:pPr>
            <w:r>
              <w:rPr>
                <w:rFonts w:eastAsia="Times New Roman"/>
                <w:color w:val="000000"/>
              </w:rPr>
              <w:t>4/30</w:t>
            </w:r>
          </w:p>
        </w:tc>
        <w:tc>
          <w:tcPr>
            <w:tcW w:w="2034" w:type="pct"/>
            <w:shd w:val="clear" w:color="auto" w:fill="auto"/>
            <w:hideMark/>
          </w:tcPr>
          <w:p w14:paraId="7B47689A" w14:textId="06417887" w:rsidR="00511179" w:rsidRPr="00511179" w:rsidRDefault="00511179" w:rsidP="00B6537D">
            <w:pPr>
              <w:rPr>
                <w:rFonts w:eastAsia="Times New Roman"/>
                <w:color w:val="000000"/>
              </w:rPr>
            </w:pPr>
            <w:r w:rsidRPr="00511179">
              <w:rPr>
                <w:rFonts w:eastAsia="Times New Roman"/>
                <w:color w:val="000000"/>
              </w:rPr>
              <w:t xml:space="preserve">- </w:t>
            </w:r>
            <w:r w:rsidR="00E774DC">
              <w:rPr>
                <w:rFonts w:eastAsia="Times New Roman"/>
                <w:color w:val="000000"/>
              </w:rPr>
              <w:t>Edit and c</w:t>
            </w:r>
            <w:r w:rsidRPr="00511179">
              <w:rPr>
                <w:rFonts w:eastAsia="Times New Roman"/>
                <w:color w:val="000000"/>
              </w:rPr>
              <w:t xml:space="preserve">lean up </w:t>
            </w:r>
            <w:r w:rsidR="00E774DC">
              <w:rPr>
                <w:rFonts w:eastAsia="Times New Roman"/>
                <w:color w:val="000000"/>
              </w:rPr>
              <w:t>site</w:t>
            </w:r>
          </w:p>
        </w:tc>
        <w:tc>
          <w:tcPr>
            <w:tcW w:w="1429" w:type="pct"/>
            <w:shd w:val="clear" w:color="auto" w:fill="auto"/>
            <w:hideMark/>
          </w:tcPr>
          <w:p w14:paraId="7D84DFBE" w14:textId="77777777" w:rsidR="00511179" w:rsidRPr="00511179" w:rsidRDefault="00511179" w:rsidP="00B6537D">
            <w:pPr>
              <w:rPr>
                <w:rFonts w:eastAsia="Times New Roman"/>
                <w:color w:val="000000"/>
              </w:rPr>
            </w:pPr>
            <w:r w:rsidRPr="00511179">
              <w:rPr>
                <w:rFonts w:eastAsia="Times New Roman"/>
                <w:color w:val="000000"/>
              </w:rPr>
              <w:t>- Make list of loose ends</w:t>
            </w:r>
          </w:p>
        </w:tc>
      </w:tr>
      <w:tr w:rsidR="00D11467" w:rsidRPr="00511179" w14:paraId="2BD23D43" w14:textId="77777777" w:rsidTr="000E1F7D">
        <w:trPr>
          <w:trHeight w:val="630"/>
        </w:trPr>
        <w:tc>
          <w:tcPr>
            <w:tcW w:w="531" w:type="pct"/>
            <w:vMerge w:val="restart"/>
            <w:shd w:val="clear" w:color="auto" w:fill="auto"/>
            <w:noWrap/>
            <w:hideMark/>
          </w:tcPr>
          <w:p w14:paraId="253E2F69" w14:textId="77777777" w:rsidR="00511179" w:rsidRPr="00511179" w:rsidRDefault="00511179" w:rsidP="00B6537D">
            <w:pPr>
              <w:rPr>
                <w:rFonts w:eastAsia="Times New Roman"/>
                <w:color w:val="000000"/>
              </w:rPr>
            </w:pPr>
            <w:r w:rsidRPr="00511179">
              <w:rPr>
                <w:rFonts w:eastAsia="Times New Roman"/>
                <w:color w:val="000000"/>
              </w:rPr>
              <w:lastRenderedPageBreak/>
              <w:t>16</w:t>
            </w:r>
          </w:p>
        </w:tc>
        <w:tc>
          <w:tcPr>
            <w:tcW w:w="566" w:type="pct"/>
            <w:vMerge/>
            <w:vAlign w:val="center"/>
            <w:hideMark/>
          </w:tcPr>
          <w:p w14:paraId="5DAD8BE9" w14:textId="77777777" w:rsidR="00511179" w:rsidRPr="00511179" w:rsidRDefault="00511179" w:rsidP="00B6537D">
            <w:pPr>
              <w:rPr>
                <w:rFonts w:eastAsia="Times New Roman"/>
                <w:color w:val="000000"/>
              </w:rPr>
            </w:pPr>
          </w:p>
        </w:tc>
        <w:tc>
          <w:tcPr>
            <w:tcW w:w="439" w:type="pct"/>
            <w:shd w:val="clear" w:color="auto" w:fill="auto"/>
            <w:noWrap/>
            <w:hideMark/>
          </w:tcPr>
          <w:p w14:paraId="65DD4F65" w14:textId="7D77A8BC" w:rsidR="00511179" w:rsidRPr="00511179" w:rsidRDefault="008C2C8E" w:rsidP="00B6537D">
            <w:pPr>
              <w:rPr>
                <w:rFonts w:eastAsia="Times New Roman"/>
                <w:color w:val="000000"/>
              </w:rPr>
            </w:pPr>
            <w:r>
              <w:rPr>
                <w:rFonts w:eastAsia="Times New Roman"/>
                <w:color w:val="000000"/>
              </w:rPr>
              <w:t>5/5</w:t>
            </w:r>
          </w:p>
        </w:tc>
        <w:tc>
          <w:tcPr>
            <w:tcW w:w="2034" w:type="pct"/>
            <w:shd w:val="clear" w:color="auto" w:fill="auto"/>
            <w:hideMark/>
          </w:tcPr>
          <w:p w14:paraId="763BC927" w14:textId="77777777" w:rsidR="00511179" w:rsidRPr="00511179" w:rsidRDefault="00511179" w:rsidP="00B6537D">
            <w:pPr>
              <w:rPr>
                <w:rFonts w:eastAsia="Times New Roman"/>
                <w:color w:val="000000"/>
              </w:rPr>
            </w:pPr>
            <w:r w:rsidRPr="00511179">
              <w:rPr>
                <w:rFonts w:eastAsia="Times New Roman"/>
                <w:color w:val="000000"/>
              </w:rPr>
              <w:t>- Review all of your own group's published materials</w:t>
            </w:r>
          </w:p>
        </w:tc>
        <w:tc>
          <w:tcPr>
            <w:tcW w:w="1429" w:type="pct"/>
            <w:shd w:val="clear" w:color="auto" w:fill="auto"/>
            <w:hideMark/>
          </w:tcPr>
          <w:p w14:paraId="6EA0D9D9" w14:textId="77777777" w:rsidR="00511179" w:rsidRPr="00511179" w:rsidRDefault="00511179" w:rsidP="00B6537D">
            <w:pPr>
              <w:rPr>
                <w:rFonts w:eastAsia="Times New Roman"/>
                <w:color w:val="000000"/>
              </w:rPr>
            </w:pPr>
            <w:r w:rsidRPr="00511179">
              <w:rPr>
                <w:rFonts w:eastAsia="Times New Roman"/>
                <w:color w:val="000000"/>
              </w:rPr>
              <w:t>- Discuss site organization and interface</w:t>
            </w:r>
          </w:p>
        </w:tc>
      </w:tr>
      <w:tr w:rsidR="00D11467" w:rsidRPr="00511179" w14:paraId="66BE949C" w14:textId="77777777" w:rsidTr="000E1F7D">
        <w:trPr>
          <w:trHeight w:val="315"/>
        </w:trPr>
        <w:tc>
          <w:tcPr>
            <w:tcW w:w="531" w:type="pct"/>
            <w:vMerge/>
            <w:vAlign w:val="center"/>
            <w:hideMark/>
          </w:tcPr>
          <w:p w14:paraId="3B850EAE" w14:textId="77777777" w:rsidR="00511179" w:rsidRPr="00511179" w:rsidRDefault="00511179" w:rsidP="00B6537D">
            <w:pPr>
              <w:rPr>
                <w:rFonts w:eastAsia="Times New Roman"/>
                <w:color w:val="000000"/>
              </w:rPr>
            </w:pPr>
          </w:p>
        </w:tc>
        <w:tc>
          <w:tcPr>
            <w:tcW w:w="566" w:type="pct"/>
            <w:vMerge/>
            <w:vAlign w:val="center"/>
            <w:hideMark/>
          </w:tcPr>
          <w:p w14:paraId="7A90ECCB" w14:textId="77777777" w:rsidR="00511179" w:rsidRPr="00511179" w:rsidRDefault="00511179" w:rsidP="00B6537D">
            <w:pPr>
              <w:rPr>
                <w:rFonts w:eastAsia="Times New Roman"/>
                <w:color w:val="000000"/>
              </w:rPr>
            </w:pPr>
          </w:p>
        </w:tc>
        <w:tc>
          <w:tcPr>
            <w:tcW w:w="439" w:type="pct"/>
            <w:shd w:val="clear" w:color="auto" w:fill="auto"/>
            <w:noWrap/>
            <w:hideMark/>
          </w:tcPr>
          <w:p w14:paraId="24D921CE" w14:textId="0C5696FF" w:rsidR="00511179" w:rsidRPr="00511179" w:rsidRDefault="008C2C8E" w:rsidP="00B6537D">
            <w:pPr>
              <w:rPr>
                <w:rFonts w:eastAsia="Times New Roman"/>
                <w:color w:val="000000"/>
              </w:rPr>
            </w:pPr>
            <w:r>
              <w:rPr>
                <w:rFonts w:eastAsia="Times New Roman"/>
                <w:color w:val="000000"/>
              </w:rPr>
              <w:t>5/7</w:t>
            </w:r>
          </w:p>
        </w:tc>
        <w:tc>
          <w:tcPr>
            <w:tcW w:w="2034" w:type="pct"/>
            <w:shd w:val="clear" w:color="auto" w:fill="auto"/>
            <w:hideMark/>
          </w:tcPr>
          <w:p w14:paraId="38F2B1A1" w14:textId="77777777" w:rsidR="00511179" w:rsidRPr="00511179" w:rsidRDefault="00511179" w:rsidP="00B6537D">
            <w:pPr>
              <w:rPr>
                <w:rFonts w:eastAsia="Times New Roman"/>
                <w:color w:val="000000"/>
              </w:rPr>
            </w:pPr>
            <w:r w:rsidRPr="00511179">
              <w:rPr>
                <w:rFonts w:eastAsia="Times New Roman"/>
                <w:color w:val="000000"/>
              </w:rPr>
              <w:t>- Review another group's published materials</w:t>
            </w:r>
          </w:p>
        </w:tc>
        <w:tc>
          <w:tcPr>
            <w:tcW w:w="1429" w:type="pct"/>
            <w:shd w:val="clear" w:color="auto" w:fill="auto"/>
            <w:hideMark/>
          </w:tcPr>
          <w:p w14:paraId="51954681" w14:textId="77777777" w:rsidR="00511179" w:rsidRPr="00511179" w:rsidRDefault="00511179" w:rsidP="00B6537D">
            <w:pPr>
              <w:rPr>
                <w:rFonts w:eastAsia="Times New Roman"/>
                <w:color w:val="000000"/>
              </w:rPr>
            </w:pPr>
            <w:r w:rsidRPr="00511179">
              <w:rPr>
                <w:rFonts w:eastAsia="Times New Roman"/>
                <w:color w:val="000000"/>
              </w:rPr>
              <w:t>- Discuss social media and outreach</w:t>
            </w:r>
          </w:p>
        </w:tc>
      </w:tr>
    </w:tbl>
    <w:p w14:paraId="25D2F4D0" w14:textId="77777777" w:rsidR="000E1F7D" w:rsidRDefault="000E1F7D" w:rsidP="000E1F7D"/>
    <w:p w14:paraId="0F25849E" w14:textId="39B31254" w:rsidR="002B143A" w:rsidRDefault="00735215" w:rsidP="00F3142B">
      <w:pPr>
        <w:pStyle w:val="Heading1"/>
      </w:pPr>
      <w:r>
        <w:t xml:space="preserve">Online </w:t>
      </w:r>
      <w:r w:rsidR="002B143A">
        <w:rPr>
          <w:rFonts w:hint="eastAsia"/>
        </w:rPr>
        <w:t>Re</w:t>
      </w:r>
      <w:r w:rsidR="001B1A0C">
        <w:t>sources</w:t>
      </w:r>
    </w:p>
    <w:p w14:paraId="10AB7C9D" w14:textId="77777777" w:rsidR="00485048" w:rsidRDefault="001B1A0C" w:rsidP="00485048">
      <w:pPr>
        <w:pStyle w:val="Heading3"/>
      </w:pPr>
      <w:r>
        <w:t>Course Zotero Library</w:t>
      </w:r>
    </w:p>
    <w:p w14:paraId="5BEE0D17" w14:textId="1153399C" w:rsidR="009C606C" w:rsidRDefault="00485048" w:rsidP="00485048">
      <w:pPr>
        <w:rPr>
          <w:rStyle w:val="Hyperlink"/>
        </w:rPr>
      </w:pPr>
      <w:r>
        <w:t xml:space="preserve">Iowa_workshop_Hist2195-Sp20 </w:t>
      </w:r>
      <w:hyperlink r:id="rId14" w:history="1">
        <w:r w:rsidR="001B1A0C" w:rsidRPr="00FF1445">
          <w:rPr>
            <w:rStyle w:val="Hyperlink"/>
          </w:rPr>
          <w:t>https://www.zotero.org/groups/2426135/iowa_workshop_hist2195-sp20/library</w:t>
        </w:r>
      </w:hyperlink>
    </w:p>
    <w:p w14:paraId="374E8C5C" w14:textId="22E9347E" w:rsidR="001B1A0C" w:rsidRDefault="009C606C" w:rsidP="009C606C">
      <w:pPr>
        <w:pStyle w:val="ListParagraph"/>
        <w:numPr>
          <w:ilvl w:val="0"/>
          <w:numId w:val="11"/>
        </w:numPr>
        <w:ind w:left="720"/>
      </w:pPr>
      <w:r>
        <w:t xml:space="preserve">Contains a </w:t>
      </w:r>
      <w:r w:rsidR="00485048">
        <w:t>live</w:t>
      </w:r>
      <w:r w:rsidR="00735215">
        <w:t xml:space="preserve"> </w:t>
      </w:r>
      <w:r>
        <w:t>collection of readings relevant to this course.</w:t>
      </w:r>
      <w:r w:rsidR="001B1A0C">
        <w:t xml:space="preserve"> </w:t>
      </w:r>
    </w:p>
    <w:p w14:paraId="204A24D0" w14:textId="3C0AFED6" w:rsidR="006267E8" w:rsidRDefault="006267E8" w:rsidP="001B1A0C"/>
    <w:p w14:paraId="0CDF28E5" w14:textId="173648A4" w:rsidR="00485048" w:rsidRDefault="00904D12" w:rsidP="00485048">
      <w:pPr>
        <w:pStyle w:val="Heading3"/>
      </w:pPr>
      <w:r>
        <w:t>Some e</w:t>
      </w:r>
      <w:r w:rsidR="00485048">
        <w:t xml:space="preserve">xample </w:t>
      </w:r>
      <w:r w:rsidR="00304C5F">
        <w:t xml:space="preserve">digital </w:t>
      </w:r>
      <w:r w:rsidR="00485048">
        <w:t>projects</w:t>
      </w:r>
    </w:p>
    <w:p w14:paraId="188D88C2" w14:textId="1B0A9E68" w:rsidR="00904D12" w:rsidRDefault="00C96878" w:rsidP="00904D12">
      <w:r>
        <w:t>(</w:t>
      </w:r>
      <w:r w:rsidR="00904D12">
        <w:t xml:space="preserve">Note: </w:t>
      </w:r>
      <w:r w:rsidR="00817AB3">
        <w:t>All</w:t>
      </w:r>
      <w:r>
        <w:t xml:space="preserve"> these examples t</w:t>
      </w:r>
      <w:r w:rsidR="00BE45AC">
        <w:t>ook</w:t>
      </w:r>
      <w:r>
        <w:t xml:space="preserve"> more than one semester to accomplish.)</w:t>
      </w:r>
    </w:p>
    <w:p w14:paraId="5119034A" w14:textId="77777777" w:rsidR="00C96878" w:rsidRDefault="00C96878" w:rsidP="006E57FD"/>
    <w:p w14:paraId="7B1A9F8C" w14:textId="56729386" w:rsidR="00FC4E1F" w:rsidRDefault="00FC4E1F" w:rsidP="006E57FD">
      <w:r w:rsidRPr="00FC4E1F">
        <w:rPr>
          <w:i/>
        </w:rPr>
        <w:t>Brainerd, Kansas</w:t>
      </w:r>
      <w:r>
        <w:t xml:space="preserve">. </w:t>
      </w:r>
      <w:hyperlink r:id="rId15" w:history="1">
        <w:r w:rsidR="00B43AFE" w:rsidRPr="00C27FDB">
          <w:rPr>
            <w:rStyle w:val="Hyperlink"/>
          </w:rPr>
          <w:t>http://www.rootinaround.com/brainerd/</w:t>
        </w:r>
      </w:hyperlink>
      <w:r w:rsidR="00B43AFE">
        <w:t xml:space="preserve"> </w:t>
      </w:r>
    </w:p>
    <w:p w14:paraId="73D06817" w14:textId="77777777" w:rsidR="00FC4E1F" w:rsidRDefault="00FC4E1F" w:rsidP="006E57FD"/>
    <w:p w14:paraId="2D5B39EC" w14:textId="5FFCB76A" w:rsidR="00F81BAC" w:rsidRDefault="00F81BAC" w:rsidP="006E57FD">
      <w:r>
        <w:t xml:space="preserve">Connecticut Humanities. </w:t>
      </w:r>
      <w:hyperlink r:id="rId16" w:history="1">
        <w:r w:rsidRPr="00C27FDB">
          <w:rPr>
            <w:rStyle w:val="Hyperlink"/>
          </w:rPr>
          <w:t>https://connecticuthistory.org/</w:t>
        </w:r>
      </w:hyperlink>
      <w:r>
        <w:t xml:space="preserve"> </w:t>
      </w:r>
    </w:p>
    <w:p w14:paraId="1D49BA53" w14:textId="77777777" w:rsidR="00F81BAC" w:rsidRDefault="00F81BAC" w:rsidP="006E57FD"/>
    <w:p w14:paraId="5FDF809E" w14:textId="1FC9D6FF" w:rsidR="00485048" w:rsidRDefault="00485048" w:rsidP="006E57FD">
      <w:r w:rsidRPr="00485048">
        <w:t>Chicago Historical Society and Northwestern University</w:t>
      </w:r>
      <w:r w:rsidR="00F448BF">
        <w:t>.</w:t>
      </w:r>
      <w:r w:rsidRPr="00485048">
        <w:t xml:space="preserve"> </w:t>
      </w:r>
      <w:r w:rsidRPr="00485048">
        <w:rPr>
          <w:i/>
          <w:iCs/>
        </w:rPr>
        <w:t>The Great Chicago Fire and the Web of Memory</w:t>
      </w:r>
      <w:r>
        <w:t>.</w:t>
      </w:r>
      <w:r w:rsidRPr="00485048">
        <w:t xml:space="preserve"> </w:t>
      </w:r>
      <w:hyperlink r:id="rId17">
        <w:r w:rsidRPr="00485048">
          <w:rPr>
            <w:rStyle w:val="Hyperlink"/>
          </w:rPr>
          <w:t>http://www.greatchicagofire.org/</w:t>
        </w:r>
      </w:hyperlink>
    </w:p>
    <w:p w14:paraId="79D2150E" w14:textId="77777777" w:rsidR="006E57FD" w:rsidRDefault="006E57FD" w:rsidP="006E57FD"/>
    <w:p w14:paraId="2D95C77A" w14:textId="5F1F5D51" w:rsidR="006E57FD" w:rsidRDefault="00485048" w:rsidP="006E57FD">
      <w:pPr>
        <w:rPr>
          <w:rStyle w:val="Hyperlink"/>
          <w:color w:val="auto"/>
          <w:u w:val="none"/>
        </w:rPr>
      </w:pPr>
      <w:r>
        <w:t>Downs, Gregory P. and Scott Nesbit</w:t>
      </w:r>
      <w:r w:rsidR="00F448BF">
        <w:t>.</w:t>
      </w:r>
      <w:r>
        <w:t xml:space="preserve"> </w:t>
      </w:r>
      <w:r w:rsidRPr="0FB346BC">
        <w:rPr>
          <w:i/>
          <w:iCs/>
        </w:rPr>
        <w:t xml:space="preserve">Mapping </w:t>
      </w:r>
      <w:r>
        <w:rPr>
          <w:i/>
          <w:iCs/>
        </w:rPr>
        <w:t>Occupation.</w:t>
      </w:r>
      <w:r>
        <w:t xml:space="preserve"> </w:t>
      </w:r>
      <w:hyperlink r:id="rId18">
        <w:r w:rsidRPr="0FB346BC">
          <w:rPr>
            <w:rStyle w:val="Hyperlink"/>
          </w:rPr>
          <w:t>http://mappingoccupation.org/</w:t>
        </w:r>
      </w:hyperlink>
    </w:p>
    <w:p w14:paraId="01A66EE1" w14:textId="4BF3A724" w:rsidR="003B06AD" w:rsidRDefault="003B06AD" w:rsidP="006E57FD"/>
    <w:p w14:paraId="5B04BB31" w14:textId="56948C1D" w:rsidR="00F448BF" w:rsidRDefault="00F448BF" w:rsidP="006E57FD">
      <w:r>
        <w:t xml:space="preserve">Ehrstine, Glenn. </w:t>
      </w:r>
      <w:r>
        <w:rPr>
          <w:i/>
        </w:rPr>
        <w:t xml:space="preserve">German Iowa and the Global Midwest. </w:t>
      </w:r>
      <w:hyperlink r:id="rId19" w:history="1">
        <w:r w:rsidRPr="00552BF5">
          <w:rPr>
            <w:rStyle w:val="Hyperlink"/>
          </w:rPr>
          <w:t>http://germansiniowa.lib.uiowa.edu/</w:t>
        </w:r>
      </w:hyperlink>
    </w:p>
    <w:p w14:paraId="1BD022E8" w14:textId="77777777" w:rsidR="00F448BF" w:rsidRDefault="00F448BF" w:rsidP="006E57FD"/>
    <w:p w14:paraId="3B6F9C71" w14:textId="3BC5CEE8" w:rsidR="006E57FD" w:rsidRDefault="006E57FD" w:rsidP="006E57FD">
      <w:r>
        <w:t>Gordon, Colin</w:t>
      </w:r>
      <w:r w:rsidR="00F448BF">
        <w:t>.</w:t>
      </w:r>
      <w:r>
        <w:t xml:space="preserve"> </w:t>
      </w:r>
      <w:r w:rsidRPr="0FB346BC">
        <w:rPr>
          <w:i/>
          <w:iCs/>
        </w:rPr>
        <w:t>Growing Apart: A Political History of American Inequality</w:t>
      </w:r>
      <w:r>
        <w:t xml:space="preserve">. </w:t>
      </w:r>
      <w:hyperlink r:id="rId20" w:history="1">
        <w:r w:rsidRPr="00552BF5">
          <w:rPr>
            <w:rStyle w:val="Hyperlink"/>
          </w:rPr>
          <w:t>https://scalar.usc.edu/works/growing-apart-a-political-history-of-american-inequality/index</w:t>
        </w:r>
      </w:hyperlink>
      <w:r>
        <w:t xml:space="preserve"> </w:t>
      </w:r>
    </w:p>
    <w:p w14:paraId="2AAD8985" w14:textId="325A2958" w:rsidR="006E57FD" w:rsidRDefault="006E57FD" w:rsidP="006E57FD"/>
    <w:p w14:paraId="1A6AA1D9" w14:textId="3D3BA0D5" w:rsidR="003B06AD" w:rsidRDefault="003B06AD" w:rsidP="006E57FD">
      <w:r>
        <w:t>Gordon, Colin</w:t>
      </w:r>
      <w:r w:rsidR="00F448BF">
        <w:t>.</w:t>
      </w:r>
      <w:r>
        <w:t xml:space="preserve"> </w:t>
      </w:r>
      <w:r w:rsidRPr="003B06AD">
        <w:rPr>
          <w:i/>
        </w:rPr>
        <w:t>Mapping Decline: St. Louis and the Fate of the American City</w:t>
      </w:r>
      <w:r>
        <w:rPr>
          <w:i/>
        </w:rPr>
        <w:t xml:space="preserve">. </w:t>
      </w:r>
      <w:hyperlink r:id="rId21" w:history="1">
        <w:r w:rsidRPr="00552BF5">
          <w:rPr>
            <w:rStyle w:val="Hyperlink"/>
          </w:rPr>
          <w:t>http://mappingdecline.lib.uiowa.edu/</w:t>
        </w:r>
      </w:hyperlink>
      <w:r>
        <w:t xml:space="preserve"> </w:t>
      </w:r>
    </w:p>
    <w:p w14:paraId="1837AFAC" w14:textId="77777777" w:rsidR="003B06AD" w:rsidRDefault="003B06AD" w:rsidP="006E57FD"/>
    <w:p w14:paraId="21537704" w14:textId="27E6AABE" w:rsidR="00485048" w:rsidRDefault="00485048" w:rsidP="006E57FD">
      <w:r>
        <w:t>Harvard University</w:t>
      </w:r>
      <w:r w:rsidR="00F448BF">
        <w:t>.</w:t>
      </w:r>
      <w:r>
        <w:t xml:space="preserve"> </w:t>
      </w:r>
      <w:r w:rsidRPr="00485048">
        <w:rPr>
          <w:i/>
          <w:iCs/>
        </w:rPr>
        <w:t>China Biographical Database Project (CBDB)</w:t>
      </w:r>
      <w:r>
        <w:t xml:space="preserve">. </w:t>
      </w:r>
      <w:hyperlink r:id="rId22" w:history="1">
        <w:r w:rsidRPr="00552BF5">
          <w:rPr>
            <w:rStyle w:val="Hyperlink"/>
          </w:rPr>
          <w:t>http://projects.iq.harvard.edu/cbdb/home</w:t>
        </w:r>
      </w:hyperlink>
      <w:r>
        <w:t xml:space="preserve">. </w:t>
      </w:r>
    </w:p>
    <w:p w14:paraId="10A28871" w14:textId="6A56F2D7" w:rsidR="00485048" w:rsidRDefault="00485048" w:rsidP="006E57FD"/>
    <w:p w14:paraId="1BE05B06" w14:textId="77777777" w:rsidR="006E57FD" w:rsidRPr="00485048" w:rsidRDefault="006E57FD" w:rsidP="006E57FD">
      <w:r w:rsidRPr="00485048">
        <w:t xml:space="preserve"> “Imaging the French Revolution,” </w:t>
      </w:r>
      <w:r w:rsidRPr="00485048">
        <w:rPr>
          <w:i/>
          <w:iCs/>
        </w:rPr>
        <w:t>American Historical Review</w:t>
      </w:r>
      <w:r>
        <w:t xml:space="preserve"> 110 (Feb. 2005).</w:t>
      </w:r>
      <w:r w:rsidRPr="00485048">
        <w:t xml:space="preserve"> </w:t>
      </w:r>
      <w:hyperlink r:id="rId23">
        <w:r w:rsidRPr="00485048">
          <w:rPr>
            <w:rStyle w:val="Hyperlink"/>
          </w:rPr>
          <w:t>http://chnm.gmu.edu/revolution/imaging/home.html</w:t>
        </w:r>
      </w:hyperlink>
    </w:p>
    <w:p w14:paraId="24AF24A2" w14:textId="77777777" w:rsidR="006E57FD" w:rsidRPr="00485048" w:rsidRDefault="006E57FD" w:rsidP="006E57FD"/>
    <w:p w14:paraId="587A543D" w14:textId="1210D519" w:rsidR="003B06AD" w:rsidRDefault="003B06AD" w:rsidP="001B1A0C">
      <w:r>
        <w:t>Iowa Women’s Archive</w:t>
      </w:r>
      <w:r w:rsidR="00F448BF">
        <w:t>.</w:t>
      </w:r>
      <w:r w:rsidRPr="003B06AD">
        <w:t xml:space="preserve"> </w:t>
      </w:r>
      <w:r>
        <w:rPr>
          <w:i/>
        </w:rPr>
        <w:t xml:space="preserve">Migration is Beautiful. </w:t>
      </w:r>
      <w:hyperlink r:id="rId24" w:history="1">
        <w:r w:rsidRPr="00552BF5">
          <w:rPr>
            <w:rStyle w:val="Hyperlink"/>
          </w:rPr>
          <w:t>http://migration.lib.uiowa.edu/</w:t>
        </w:r>
      </w:hyperlink>
      <w:r>
        <w:t xml:space="preserve"> </w:t>
      </w:r>
    </w:p>
    <w:p w14:paraId="291194FB" w14:textId="77777777" w:rsidR="003B06AD" w:rsidRDefault="003B06AD" w:rsidP="001B1A0C"/>
    <w:p w14:paraId="518B6099" w14:textId="36E75251" w:rsidR="00EE5C1B" w:rsidRPr="00EE5C1B" w:rsidRDefault="006E57FD" w:rsidP="001B1A0C">
      <w:pPr>
        <w:rPr>
          <w:color w:val="0000FF"/>
          <w:u w:val="single"/>
        </w:rPr>
      </w:pPr>
      <w:r>
        <w:t>Thomas, William G. III, and Edward L. Ayers</w:t>
      </w:r>
      <w:r w:rsidR="00F448BF">
        <w:t>.</w:t>
      </w:r>
      <w:r w:rsidRPr="00485048">
        <w:t xml:space="preserve"> </w:t>
      </w:r>
      <w:r w:rsidRPr="00485048">
        <w:rPr>
          <w:i/>
          <w:iCs/>
        </w:rPr>
        <w:t>The Differences Slavery Made: A Close Analysis of Two American Communities</w:t>
      </w:r>
      <w:r>
        <w:t xml:space="preserve">. </w:t>
      </w:r>
      <w:hyperlink r:id="rId25">
        <w:r w:rsidRPr="00485048">
          <w:rPr>
            <w:rStyle w:val="Hyperlink"/>
          </w:rPr>
          <w:t>http://www2.vcdh.virginia.edu/AHR/</w:t>
        </w:r>
      </w:hyperlink>
    </w:p>
    <w:p w14:paraId="1138A145" w14:textId="634DBE7F" w:rsidR="00485048" w:rsidRDefault="00485048" w:rsidP="001B1A0C"/>
    <w:p w14:paraId="3891FC82" w14:textId="32E25D67" w:rsidR="00EE5C1B" w:rsidRDefault="00EE5C1B" w:rsidP="001B1A0C">
      <w:r>
        <w:t xml:space="preserve">University of Delaware. </w:t>
      </w:r>
      <w:r>
        <w:rPr>
          <w:i/>
        </w:rPr>
        <w:t xml:space="preserve">Colored Conventions Project. </w:t>
      </w:r>
      <w:hyperlink r:id="rId26" w:history="1">
        <w:r w:rsidRPr="00D35F36">
          <w:rPr>
            <w:rStyle w:val="Hyperlink"/>
          </w:rPr>
          <w:t>http://ccwrdpress.lib.udel.edu/</w:t>
        </w:r>
      </w:hyperlink>
      <w:r>
        <w:t xml:space="preserve"> </w:t>
      </w:r>
    </w:p>
    <w:p w14:paraId="3125F676" w14:textId="77777777" w:rsidR="00EE5C1B" w:rsidRDefault="00EE5C1B" w:rsidP="001B1A0C"/>
    <w:p w14:paraId="08059AB1" w14:textId="691A263A" w:rsidR="00485048" w:rsidRDefault="00BE45AC" w:rsidP="00485048">
      <w:pPr>
        <w:pStyle w:val="Heading3"/>
      </w:pPr>
      <w:r>
        <w:t xml:space="preserve">Recommended </w:t>
      </w:r>
      <w:r w:rsidR="00485048">
        <w:t>Sources</w:t>
      </w:r>
    </w:p>
    <w:p w14:paraId="3247B009" w14:textId="7772ED90" w:rsidR="00AA2768" w:rsidRDefault="00B355B0" w:rsidP="00AA2768">
      <w:r>
        <w:rPr>
          <w:rFonts w:hint="eastAsia"/>
          <w:i/>
          <w:iCs/>
        </w:rPr>
        <w:lastRenderedPageBreak/>
        <w:t>Ancestry</w:t>
      </w:r>
      <w:r>
        <w:rPr>
          <w:i/>
          <w:iCs/>
        </w:rPr>
        <w:t>.com</w:t>
      </w:r>
      <w:r>
        <w:t xml:space="preserve">. </w:t>
      </w:r>
      <w:hyperlink r:id="rId27" w:history="1">
        <w:r w:rsidR="00AA2768" w:rsidRPr="00383D9D">
          <w:rPr>
            <w:rStyle w:val="Hyperlink"/>
          </w:rPr>
          <w:t>https://www.ancestry.com/</w:t>
        </w:r>
      </w:hyperlink>
    </w:p>
    <w:p w14:paraId="33AEE761" w14:textId="7AD626CE" w:rsidR="00B355B0" w:rsidRDefault="00B355B0" w:rsidP="00AA2768">
      <w:pPr>
        <w:pStyle w:val="ListParagraph"/>
        <w:numPr>
          <w:ilvl w:val="0"/>
          <w:numId w:val="17"/>
        </w:numPr>
      </w:pPr>
      <w:r>
        <w:t>Contains huge</w:t>
      </w:r>
      <w:r w:rsidR="00A416F6">
        <w:t xml:space="preserve"> digital</w:t>
      </w:r>
      <w:r>
        <w:t xml:space="preserve"> collection of vital records, including manuscript census, birth, marriage, and death registers, etc.</w:t>
      </w:r>
      <w:r w:rsidR="00AA2768">
        <w:t xml:space="preserve"> etc.</w:t>
      </w:r>
    </w:p>
    <w:p w14:paraId="57EF4922" w14:textId="77777777" w:rsidR="00B355B0" w:rsidRDefault="00B355B0" w:rsidP="00B355B0">
      <w:pPr>
        <w:pStyle w:val="ListParagraph"/>
        <w:numPr>
          <w:ilvl w:val="0"/>
          <w:numId w:val="17"/>
        </w:numPr>
      </w:pPr>
      <w:r>
        <w:t>Requires a free account, then all record images are downloadable.</w:t>
      </w:r>
    </w:p>
    <w:p w14:paraId="442251CB" w14:textId="77777777" w:rsidR="00B355B0" w:rsidRDefault="00B355B0" w:rsidP="001B1A0C">
      <w:pPr>
        <w:rPr>
          <w:i/>
        </w:rPr>
      </w:pPr>
    </w:p>
    <w:p w14:paraId="406435A7" w14:textId="2AAD9979" w:rsidR="005A6DC6" w:rsidRDefault="005A6DC6" w:rsidP="005A6DC6">
      <w:r>
        <w:rPr>
          <w:i/>
        </w:rPr>
        <w:t>Community History Archive.</w:t>
      </w:r>
      <w:r w:rsidR="004861AE">
        <w:rPr>
          <w:i/>
        </w:rPr>
        <w:t xml:space="preserve"> </w:t>
      </w:r>
      <w:r w:rsidR="004861AE">
        <w:t>Oxford Public Library.</w:t>
      </w:r>
      <w:r>
        <w:rPr>
          <w:i/>
        </w:rPr>
        <w:t xml:space="preserve"> </w:t>
      </w:r>
      <w:hyperlink r:id="rId28" w:history="1">
        <w:r w:rsidRPr="00984F07">
          <w:rPr>
            <w:rStyle w:val="Hyperlink"/>
          </w:rPr>
          <w:t>http://oxfordpl.advantage-preservation.com/</w:t>
        </w:r>
      </w:hyperlink>
      <w:r>
        <w:t xml:space="preserve"> </w:t>
      </w:r>
    </w:p>
    <w:p w14:paraId="6F9035BE" w14:textId="5A2B9E82" w:rsidR="006D299E" w:rsidRDefault="00546B62" w:rsidP="002176F3">
      <w:pPr>
        <w:pStyle w:val="ListParagraph"/>
        <w:numPr>
          <w:ilvl w:val="0"/>
          <w:numId w:val="31"/>
        </w:numPr>
      </w:pPr>
      <w:r>
        <w:t>Text searchable, d</w:t>
      </w:r>
      <w:r w:rsidR="004861AE">
        <w:t xml:space="preserve">igitized local newspapers: </w:t>
      </w:r>
    </w:p>
    <w:p w14:paraId="7359D1D0" w14:textId="12B54401" w:rsidR="004331A2" w:rsidRPr="00023CF5" w:rsidRDefault="004331A2" w:rsidP="004331A2">
      <w:pPr>
        <w:pStyle w:val="ListParagraph"/>
        <w:numPr>
          <w:ilvl w:val="1"/>
          <w:numId w:val="31"/>
        </w:numPr>
        <w:rPr>
          <w:i/>
        </w:rPr>
      </w:pPr>
      <w:r w:rsidRPr="004331A2">
        <w:rPr>
          <w:i/>
        </w:rPr>
        <w:t>Oxford Weekly Journal</w:t>
      </w:r>
      <w:r>
        <w:t>,</w:t>
      </w:r>
      <w:r>
        <w:rPr>
          <w:i/>
        </w:rPr>
        <w:t xml:space="preserve"> </w:t>
      </w:r>
      <w:r>
        <w:t>1888</w:t>
      </w:r>
      <w:r w:rsidR="00023CF5">
        <w:t>-95</w:t>
      </w:r>
    </w:p>
    <w:p w14:paraId="54C152D3" w14:textId="142B2741" w:rsidR="00023CF5" w:rsidRPr="00023CF5" w:rsidRDefault="00023CF5" w:rsidP="004331A2">
      <w:pPr>
        <w:pStyle w:val="ListParagraph"/>
        <w:numPr>
          <w:ilvl w:val="1"/>
          <w:numId w:val="31"/>
        </w:numPr>
        <w:rPr>
          <w:i/>
        </w:rPr>
      </w:pPr>
      <w:r>
        <w:rPr>
          <w:i/>
        </w:rPr>
        <w:t xml:space="preserve">Oxford Leader, </w:t>
      </w:r>
      <w:r>
        <w:t>1918-32</w:t>
      </w:r>
    </w:p>
    <w:p w14:paraId="204CA3E8" w14:textId="3B7081EB" w:rsidR="00023CF5" w:rsidRPr="00AF3A4E" w:rsidRDefault="00023CF5" w:rsidP="004331A2">
      <w:pPr>
        <w:pStyle w:val="ListParagraph"/>
        <w:numPr>
          <w:ilvl w:val="1"/>
          <w:numId w:val="31"/>
        </w:numPr>
        <w:rPr>
          <w:i/>
        </w:rPr>
      </w:pPr>
      <w:r>
        <w:rPr>
          <w:i/>
        </w:rPr>
        <w:t>Johnson County Democrat and Oxford Lead</w:t>
      </w:r>
      <w:r w:rsidR="00AF3A4E">
        <w:rPr>
          <w:i/>
        </w:rPr>
        <w:t xml:space="preserve">er, </w:t>
      </w:r>
      <w:r w:rsidR="00AF3A4E">
        <w:t>1932-41</w:t>
      </w:r>
    </w:p>
    <w:p w14:paraId="159D9C96" w14:textId="6DADEC23" w:rsidR="00AF3A4E" w:rsidRPr="00B13AB7" w:rsidRDefault="00AF3A4E" w:rsidP="004331A2">
      <w:pPr>
        <w:pStyle w:val="ListParagraph"/>
        <w:numPr>
          <w:ilvl w:val="1"/>
          <w:numId w:val="31"/>
        </w:numPr>
        <w:rPr>
          <w:i/>
        </w:rPr>
      </w:pPr>
      <w:r>
        <w:rPr>
          <w:i/>
        </w:rPr>
        <w:t xml:space="preserve">Johnson County Democrat, </w:t>
      </w:r>
      <w:r>
        <w:t>1932-37</w:t>
      </w:r>
    </w:p>
    <w:p w14:paraId="76D2BF5C" w14:textId="28CD8889" w:rsidR="00B13AB7" w:rsidRPr="009F2E66" w:rsidRDefault="00B13AB7" w:rsidP="004331A2">
      <w:pPr>
        <w:pStyle w:val="ListParagraph"/>
        <w:numPr>
          <w:ilvl w:val="1"/>
          <w:numId w:val="31"/>
        </w:numPr>
        <w:rPr>
          <w:i/>
        </w:rPr>
      </w:pPr>
      <w:r>
        <w:rPr>
          <w:i/>
        </w:rPr>
        <w:t>Oxford High School Report Card</w:t>
      </w:r>
      <w:r>
        <w:t>, 1950-52</w:t>
      </w:r>
    </w:p>
    <w:p w14:paraId="764C1175" w14:textId="64BDE613" w:rsidR="006D299E" w:rsidRPr="00753E64" w:rsidRDefault="009F2E66" w:rsidP="005A6DC6">
      <w:pPr>
        <w:pStyle w:val="ListParagraph"/>
        <w:numPr>
          <w:ilvl w:val="1"/>
          <w:numId w:val="31"/>
        </w:numPr>
        <w:rPr>
          <w:i/>
        </w:rPr>
      </w:pPr>
      <w:r>
        <w:rPr>
          <w:i/>
        </w:rPr>
        <w:t xml:space="preserve">The Leader, </w:t>
      </w:r>
      <w:r>
        <w:t>1985-93</w:t>
      </w:r>
    </w:p>
    <w:p w14:paraId="64305D23" w14:textId="790E3C5C" w:rsidR="00753E64" w:rsidRPr="00753E64" w:rsidRDefault="00753E64" w:rsidP="00753E64">
      <w:pPr>
        <w:pStyle w:val="ListParagraph"/>
        <w:numPr>
          <w:ilvl w:val="0"/>
          <w:numId w:val="31"/>
        </w:numPr>
        <w:rPr>
          <w:i/>
        </w:rPr>
      </w:pPr>
      <w:r>
        <w:t>Downloadable one page at a time</w:t>
      </w:r>
      <w:r w:rsidR="0048712E">
        <w:t>.</w:t>
      </w:r>
    </w:p>
    <w:p w14:paraId="55590A3A" w14:textId="77777777" w:rsidR="00835FC2" w:rsidRDefault="00835FC2" w:rsidP="001B1A0C">
      <w:pPr>
        <w:rPr>
          <w:i/>
        </w:rPr>
      </w:pPr>
    </w:p>
    <w:p w14:paraId="1140C82D" w14:textId="5AA3B4B9" w:rsidR="009C606C" w:rsidRDefault="009C606C" w:rsidP="001B1A0C">
      <w:r w:rsidRPr="00735215">
        <w:rPr>
          <w:i/>
        </w:rPr>
        <w:t>Digital Johnson County</w:t>
      </w:r>
      <w:r>
        <w:t xml:space="preserve">. </w:t>
      </w:r>
      <w:hyperlink r:id="rId29" w:history="1">
        <w:r w:rsidRPr="00AA0057">
          <w:rPr>
            <w:rStyle w:val="Hyperlink"/>
          </w:rPr>
          <w:t>http://worldmap.harvard.edu/digitalJC/</w:t>
        </w:r>
      </w:hyperlink>
      <w:r>
        <w:t xml:space="preserve"> </w:t>
      </w:r>
    </w:p>
    <w:p w14:paraId="4A3B9723" w14:textId="2EF6648B" w:rsidR="009C606C" w:rsidRDefault="009C606C" w:rsidP="009C606C">
      <w:pPr>
        <w:pStyle w:val="ListParagraph"/>
        <w:numPr>
          <w:ilvl w:val="0"/>
          <w:numId w:val="11"/>
        </w:numPr>
        <w:ind w:left="720"/>
      </w:pPr>
      <w:r>
        <w:t>Contains geo-rectified maps and atlases of land parcels and owners in 1875, 1900, 1905, and 1930.</w:t>
      </w:r>
    </w:p>
    <w:p w14:paraId="099D522B" w14:textId="77777777" w:rsidR="009C606C" w:rsidRDefault="009C606C" w:rsidP="009C606C">
      <w:pPr>
        <w:pStyle w:val="ListParagraph"/>
        <w:numPr>
          <w:ilvl w:val="0"/>
          <w:numId w:val="11"/>
        </w:numPr>
        <w:ind w:left="720"/>
      </w:pPr>
      <w:r>
        <w:t>Contains various other ecological and social layers.</w:t>
      </w:r>
    </w:p>
    <w:p w14:paraId="3D7BFDB1" w14:textId="78165669" w:rsidR="009C606C" w:rsidRDefault="009C606C" w:rsidP="009C606C">
      <w:pPr>
        <w:pStyle w:val="ListParagraph"/>
        <w:numPr>
          <w:ilvl w:val="0"/>
          <w:numId w:val="11"/>
        </w:numPr>
        <w:ind w:left="720"/>
      </w:pPr>
      <w:r>
        <w:t xml:space="preserve">All map data is downloadable. </w:t>
      </w:r>
    </w:p>
    <w:p w14:paraId="0C8622ED" w14:textId="77777777" w:rsidR="00F609C6" w:rsidRDefault="00F609C6" w:rsidP="00B355B0"/>
    <w:p w14:paraId="692C0F04" w14:textId="6F5125EA" w:rsidR="002F5E34" w:rsidRDefault="002F5E34" w:rsidP="009C606C">
      <w:r>
        <w:rPr>
          <w:rFonts w:hint="eastAsia"/>
          <w:i/>
        </w:rPr>
        <w:t>Histori</w:t>
      </w:r>
      <w:r>
        <w:rPr>
          <w:i/>
        </w:rPr>
        <w:t xml:space="preserve">cal Statistics of the United States </w:t>
      </w:r>
      <w:r>
        <w:t>(HSUS)</w:t>
      </w:r>
      <w:r>
        <w:rPr>
          <w:i/>
        </w:rPr>
        <w:t xml:space="preserve">. </w:t>
      </w:r>
      <w:r>
        <w:t xml:space="preserve">Millennial edition online. </w:t>
      </w:r>
      <w:hyperlink r:id="rId30" w:history="1">
        <w:r w:rsidRPr="007B7B2F">
          <w:rPr>
            <w:rStyle w:val="Hyperlink"/>
          </w:rPr>
          <w:t>https://hsus.cambridge.org/HSUSWeb/toc/hsusHome.do</w:t>
        </w:r>
      </w:hyperlink>
      <w:r>
        <w:t xml:space="preserve"> </w:t>
      </w:r>
    </w:p>
    <w:p w14:paraId="1EFE0560" w14:textId="12ED581E" w:rsidR="002F5E34" w:rsidRDefault="00FA2606" w:rsidP="002F5E34">
      <w:pPr>
        <w:pStyle w:val="ListParagraph"/>
        <w:numPr>
          <w:ilvl w:val="0"/>
          <w:numId w:val="22"/>
        </w:numPr>
      </w:pPr>
      <w:r>
        <w:t>Comprehensive</w:t>
      </w:r>
      <w:r w:rsidR="002F5E34">
        <w:t xml:space="preserve"> resource for scholarship</w:t>
      </w:r>
      <w:r w:rsidR="005C11FD">
        <w:t xml:space="preserve"> and data</w:t>
      </w:r>
      <w:r w:rsidR="002F5E34">
        <w:t xml:space="preserve"> on </w:t>
      </w:r>
      <w:r w:rsidR="005C11FD">
        <w:t>national</w:t>
      </w:r>
      <w:r w:rsidR="002F5E34">
        <w:t xml:space="preserve"> trends in historical U.S. population and economy, etc.</w:t>
      </w:r>
    </w:p>
    <w:p w14:paraId="1D7A33B9" w14:textId="77777777" w:rsidR="002F5E34" w:rsidRDefault="002F5E34" w:rsidP="009C606C"/>
    <w:p w14:paraId="02AFC680" w14:textId="630A4EB4" w:rsidR="009C606C" w:rsidRDefault="009C606C" w:rsidP="009C606C">
      <w:r w:rsidRPr="0058750D">
        <w:rPr>
          <w:i/>
        </w:rPr>
        <w:t>Internet Archive</w:t>
      </w:r>
      <w:r>
        <w:t xml:space="preserve">. </w:t>
      </w:r>
      <w:hyperlink r:id="rId31" w:history="1">
        <w:r w:rsidRPr="00FF1445">
          <w:rPr>
            <w:rStyle w:val="Hyperlink"/>
          </w:rPr>
          <w:t>https://archive.org/</w:t>
        </w:r>
      </w:hyperlink>
      <w:r>
        <w:t xml:space="preserve"> </w:t>
      </w:r>
    </w:p>
    <w:p w14:paraId="447D0BAB" w14:textId="50736E0E" w:rsidR="001F276B" w:rsidRDefault="001F276B" w:rsidP="001F276B">
      <w:pPr>
        <w:pStyle w:val="ListParagraph"/>
        <w:numPr>
          <w:ilvl w:val="0"/>
          <w:numId w:val="11"/>
        </w:numPr>
        <w:ind w:left="720"/>
      </w:pPr>
      <w:r>
        <w:t>Possibly the largest digital library ever.</w:t>
      </w:r>
    </w:p>
    <w:p w14:paraId="7751E985" w14:textId="2BE0625A" w:rsidR="001F276B" w:rsidRDefault="001F276B" w:rsidP="001F276B">
      <w:pPr>
        <w:pStyle w:val="ListParagraph"/>
        <w:numPr>
          <w:ilvl w:val="0"/>
          <w:numId w:val="11"/>
        </w:numPr>
        <w:ind w:left="720"/>
      </w:pPr>
      <w:r>
        <w:t>Everything published before 1923 is downloadable in plain text (OCR).</w:t>
      </w:r>
    </w:p>
    <w:p w14:paraId="5A29E572" w14:textId="45D82399" w:rsidR="001F276B" w:rsidRDefault="001F276B" w:rsidP="001F276B">
      <w:pPr>
        <w:pStyle w:val="ListParagraph"/>
        <w:numPr>
          <w:ilvl w:val="0"/>
          <w:numId w:val="11"/>
        </w:numPr>
        <w:ind w:left="720"/>
      </w:pPr>
      <w:r>
        <w:t>Includes the Wayback Machine, a 20+ year history of over 400 billion web pages where you can find pages that do not exist anymore.</w:t>
      </w:r>
    </w:p>
    <w:p w14:paraId="04315235" w14:textId="77777777" w:rsidR="009C606C" w:rsidRDefault="009C606C" w:rsidP="001B1A0C">
      <w:pPr>
        <w:rPr>
          <w:i/>
        </w:rPr>
      </w:pPr>
    </w:p>
    <w:p w14:paraId="33D77336" w14:textId="093ECFFA" w:rsidR="00A24998" w:rsidRDefault="00A24998" w:rsidP="001B1A0C">
      <w:r>
        <w:rPr>
          <w:i/>
        </w:rPr>
        <w:t>Iowa Digital Library.</w:t>
      </w:r>
      <w:r w:rsidRPr="00A24998">
        <w:t xml:space="preserve"> </w:t>
      </w:r>
      <w:hyperlink r:id="rId32" w:history="1">
        <w:r w:rsidRPr="00A24998">
          <w:rPr>
            <w:rStyle w:val="Hyperlink"/>
          </w:rPr>
          <w:t>http://digital.lib.uiowa.edu/</w:t>
        </w:r>
      </w:hyperlink>
      <w:r w:rsidRPr="00A24998">
        <w:t xml:space="preserve"> </w:t>
      </w:r>
    </w:p>
    <w:p w14:paraId="49BD6BE8" w14:textId="1B4D004E" w:rsidR="00EB3162" w:rsidRPr="00A24998" w:rsidRDefault="00EB3162" w:rsidP="00EB3162">
      <w:pPr>
        <w:pStyle w:val="ListParagraph"/>
        <w:numPr>
          <w:ilvl w:val="0"/>
          <w:numId w:val="18"/>
        </w:numPr>
      </w:pPr>
      <w:r>
        <w:t>Contains a wide variety of thematic collections of local Iowa archives.</w:t>
      </w:r>
    </w:p>
    <w:p w14:paraId="3AA2C0AB" w14:textId="77777777" w:rsidR="00A24998" w:rsidRDefault="00A24998" w:rsidP="001B1A0C">
      <w:pPr>
        <w:rPr>
          <w:i/>
        </w:rPr>
      </w:pPr>
    </w:p>
    <w:p w14:paraId="4B5EB09B" w14:textId="49E6D978" w:rsidR="002176F3" w:rsidRDefault="002176F3" w:rsidP="001B1A0C">
      <w:r>
        <w:rPr>
          <w:rFonts w:hint="eastAsia"/>
          <w:i/>
        </w:rPr>
        <w:t>Iowa</w:t>
      </w:r>
      <w:r>
        <w:rPr>
          <w:i/>
        </w:rPr>
        <w:t xml:space="preserve"> State University, Sociology Extension. </w:t>
      </w:r>
      <w:hyperlink r:id="rId33" w:history="1">
        <w:r w:rsidRPr="004538FA">
          <w:rPr>
            <w:rStyle w:val="Hyperlink"/>
          </w:rPr>
          <w:t>https://ext.soc.iastate.edu/</w:t>
        </w:r>
      </w:hyperlink>
    </w:p>
    <w:p w14:paraId="17E29865" w14:textId="453FCD26" w:rsidR="002176F3" w:rsidRDefault="002176F3" w:rsidP="00C9057B">
      <w:pPr>
        <w:pStyle w:val="ListParagraph"/>
        <w:numPr>
          <w:ilvl w:val="0"/>
          <w:numId w:val="34"/>
        </w:numPr>
      </w:pPr>
      <w:r>
        <w:t>Provides various reports and resources for understanding rural life in Iowa, mostly post-1980s.</w:t>
      </w:r>
    </w:p>
    <w:p w14:paraId="0A7CB974" w14:textId="77777777" w:rsidR="002176F3" w:rsidRDefault="002176F3" w:rsidP="001B1A0C">
      <w:pPr>
        <w:rPr>
          <w:i/>
        </w:rPr>
      </w:pPr>
    </w:p>
    <w:p w14:paraId="5447F64F" w14:textId="508CF9F9" w:rsidR="00074F10" w:rsidRDefault="00074F10" w:rsidP="001B1A0C">
      <w:r>
        <w:rPr>
          <w:i/>
        </w:rPr>
        <w:t xml:space="preserve">Johnson County Property Information Viewer. </w:t>
      </w:r>
      <w:hyperlink r:id="rId34" w:history="1">
        <w:r w:rsidRPr="00C27FDB">
          <w:rPr>
            <w:rStyle w:val="Hyperlink"/>
          </w:rPr>
          <w:t>https://gis.johnson-county.com/piv/</w:t>
        </w:r>
      </w:hyperlink>
      <w:r>
        <w:t xml:space="preserve"> </w:t>
      </w:r>
    </w:p>
    <w:p w14:paraId="1D228981" w14:textId="3BEB5F21" w:rsidR="00074F10" w:rsidRPr="00E12AD4" w:rsidRDefault="0038495B" w:rsidP="00074F10">
      <w:pPr>
        <w:pStyle w:val="ListParagraph"/>
        <w:numPr>
          <w:ilvl w:val="0"/>
          <w:numId w:val="18"/>
        </w:numPr>
        <w:rPr>
          <w:i/>
        </w:rPr>
      </w:pPr>
      <w:r>
        <w:t xml:space="preserve">Basemaps include aerial photos </w:t>
      </w:r>
      <w:r w:rsidR="00E5643F">
        <w:t>from 1930s-2019.</w:t>
      </w:r>
    </w:p>
    <w:p w14:paraId="4FAD55A5" w14:textId="19172580" w:rsidR="00E12AD4" w:rsidRPr="00C8728A" w:rsidRDefault="00B02E60" w:rsidP="00074F10">
      <w:pPr>
        <w:pStyle w:val="ListParagraph"/>
        <w:numPr>
          <w:ilvl w:val="0"/>
          <w:numId w:val="18"/>
        </w:numPr>
        <w:rPr>
          <w:i/>
        </w:rPr>
      </w:pPr>
      <w:r>
        <w:t xml:space="preserve">Links to recent parcel data, including </w:t>
      </w:r>
      <w:r w:rsidR="00280355">
        <w:t>past three owners</w:t>
      </w:r>
      <w:r w:rsidR="00C8728A">
        <w:t>, land values, etc.</w:t>
      </w:r>
    </w:p>
    <w:p w14:paraId="44312E6D" w14:textId="45DF60AC" w:rsidR="00C8728A" w:rsidRPr="00074F10" w:rsidRDefault="00BB4E46" w:rsidP="00074F10">
      <w:pPr>
        <w:pStyle w:val="ListParagraph"/>
        <w:numPr>
          <w:ilvl w:val="0"/>
          <w:numId w:val="18"/>
        </w:numPr>
        <w:rPr>
          <w:i/>
        </w:rPr>
      </w:pPr>
      <w:r>
        <w:t xml:space="preserve">Assessor’s </w:t>
      </w:r>
      <w:r w:rsidR="003B6FF5">
        <w:t xml:space="preserve">reports for each parcel have links to digital images of deeds, from which </w:t>
      </w:r>
      <w:r w:rsidR="003A62C7">
        <w:t xml:space="preserve">you can </w:t>
      </w:r>
      <w:r w:rsidR="005134A8">
        <w:t>browse</w:t>
      </w:r>
      <w:r w:rsidR="003A62C7">
        <w:t xml:space="preserve"> through all deeds and other land records from </w:t>
      </w:r>
      <w:r w:rsidR="004A225A">
        <w:t xml:space="preserve">1840s-present </w:t>
      </w:r>
      <w:r w:rsidR="005134A8">
        <w:t xml:space="preserve">(text searchable from 1983-) </w:t>
      </w:r>
      <w:r w:rsidR="00260823">
        <w:t xml:space="preserve">through the Johnson County, Iowa Recorder’s eSearch, </w:t>
      </w:r>
      <w:hyperlink r:id="rId35" w:history="1">
        <w:r w:rsidR="00463FC1" w:rsidRPr="00C27FDB">
          <w:rPr>
            <w:rStyle w:val="Hyperlink"/>
          </w:rPr>
          <w:t>http://recorder.johnson-county.com/External/LandRecords/protected/SrchQuickName.aspx</w:t>
        </w:r>
      </w:hyperlink>
      <w:r w:rsidR="00463FC1">
        <w:t xml:space="preserve"> </w:t>
      </w:r>
    </w:p>
    <w:p w14:paraId="74DF2367" w14:textId="77777777" w:rsidR="005A6DC6" w:rsidRDefault="005A6DC6" w:rsidP="001B1A0C">
      <w:pPr>
        <w:rPr>
          <w:i/>
        </w:rPr>
      </w:pPr>
    </w:p>
    <w:p w14:paraId="049E67D5" w14:textId="0C780EDE" w:rsidR="006267E8" w:rsidRDefault="006267E8" w:rsidP="001B1A0C">
      <w:r>
        <w:rPr>
          <w:i/>
        </w:rPr>
        <w:t xml:space="preserve">The Annals of Iowa, </w:t>
      </w:r>
      <w:r>
        <w:t xml:space="preserve">1863-. </w:t>
      </w:r>
      <w:hyperlink r:id="rId36" w:history="1">
        <w:r w:rsidRPr="00FF1445">
          <w:rPr>
            <w:rStyle w:val="Hyperlink"/>
          </w:rPr>
          <w:t>https://ir.uiowa.edu/annals-of-iowa/</w:t>
        </w:r>
      </w:hyperlink>
      <w:r>
        <w:t xml:space="preserve"> </w:t>
      </w:r>
    </w:p>
    <w:p w14:paraId="0E311FBE" w14:textId="5C8E7378" w:rsidR="00F701BB" w:rsidRDefault="00F701BB" w:rsidP="00F701BB">
      <w:pPr>
        <w:pStyle w:val="ListParagraph"/>
        <w:numPr>
          <w:ilvl w:val="0"/>
          <w:numId w:val="11"/>
        </w:numPr>
        <w:ind w:left="720"/>
      </w:pPr>
      <w:r>
        <w:t>Official journal of the State Historical Society of Iowa, since 1863.</w:t>
      </w:r>
    </w:p>
    <w:p w14:paraId="5FF0B828" w14:textId="32CBD61A" w:rsidR="00F701BB" w:rsidRDefault="00F701BB" w:rsidP="00F701BB">
      <w:pPr>
        <w:pStyle w:val="ListParagraph"/>
        <w:numPr>
          <w:ilvl w:val="0"/>
          <w:numId w:val="11"/>
        </w:numPr>
        <w:ind w:left="720"/>
      </w:pPr>
      <w:r>
        <w:t>Contains useful articles on local Iowa history, etc.</w:t>
      </w:r>
      <w:r w:rsidR="00735215">
        <w:t>, all open-access</w:t>
      </w:r>
    </w:p>
    <w:p w14:paraId="7EAF70EB" w14:textId="18C606F0" w:rsidR="006267E8" w:rsidRDefault="006267E8" w:rsidP="001B1A0C"/>
    <w:p w14:paraId="64B0661C" w14:textId="773090EA" w:rsidR="002F48D6" w:rsidRDefault="002F48D6" w:rsidP="001B1A0C">
      <w:r>
        <w:rPr>
          <w:i/>
        </w:rPr>
        <w:t>The Programming Historian.</w:t>
      </w:r>
      <w:r w:rsidRPr="00D2130F">
        <w:t xml:space="preserve"> </w:t>
      </w:r>
      <w:hyperlink r:id="rId37" w:history="1">
        <w:r w:rsidR="00D2130F" w:rsidRPr="00D2130F">
          <w:rPr>
            <w:rStyle w:val="Hyperlink"/>
          </w:rPr>
          <w:t>https://programminghistorian.org/en/</w:t>
        </w:r>
      </w:hyperlink>
      <w:r w:rsidR="00D2130F" w:rsidRPr="00D2130F">
        <w:t xml:space="preserve"> </w:t>
      </w:r>
    </w:p>
    <w:p w14:paraId="1D3446EA" w14:textId="03897A82" w:rsidR="00D2130F" w:rsidRPr="002F48D6" w:rsidRDefault="00D2130F" w:rsidP="00D2130F">
      <w:pPr>
        <w:pStyle w:val="ListParagraph"/>
        <w:numPr>
          <w:ilvl w:val="0"/>
          <w:numId w:val="18"/>
        </w:numPr>
      </w:pPr>
      <w:r>
        <w:t xml:space="preserve">The first place you should go to learn </w:t>
      </w:r>
      <w:r w:rsidR="00A97FAD">
        <w:t>digital tools and methods.</w:t>
      </w:r>
    </w:p>
    <w:p w14:paraId="5CCBEBA3" w14:textId="77777777" w:rsidR="002F48D6" w:rsidRDefault="002F48D6" w:rsidP="001B1A0C">
      <w:pPr>
        <w:rPr>
          <w:i/>
        </w:rPr>
      </w:pPr>
    </w:p>
    <w:p w14:paraId="3F555560" w14:textId="2E89E8E6" w:rsidR="006267E8" w:rsidRDefault="00E307B0" w:rsidP="001B1A0C">
      <w:r w:rsidRPr="00E307B0">
        <w:rPr>
          <w:i/>
        </w:rPr>
        <w:t>General Land Office Records</w:t>
      </w:r>
      <w:r>
        <w:t xml:space="preserve">. </w:t>
      </w:r>
      <w:r w:rsidR="006267E8">
        <w:t xml:space="preserve">U.S. Department of the Interior, Bureau of Land Management. </w:t>
      </w:r>
      <w:hyperlink r:id="rId38" w:history="1">
        <w:r w:rsidR="006267E8" w:rsidRPr="00FF1445">
          <w:rPr>
            <w:rStyle w:val="Hyperlink"/>
          </w:rPr>
          <w:t>https://glorecords.blm.gov/</w:t>
        </w:r>
      </w:hyperlink>
      <w:r w:rsidR="006267E8">
        <w:t xml:space="preserve"> </w:t>
      </w:r>
    </w:p>
    <w:p w14:paraId="6050675D" w14:textId="24421866" w:rsidR="00F701BB" w:rsidRDefault="00F701BB" w:rsidP="00F701BB">
      <w:pPr>
        <w:pStyle w:val="ListParagraph"/>
        <w:numPr>
          <w:ilvl w:val="0"/>
          <w:numId w:val="16"/>
        </w:numPr>
      </w:pPr>
      <w:r>
        <w:t xml:space="preserve">Contains original land patent, survey, and tract book </w:t>
      </w:r>
      <w:r w:rsidR="00615764">
        <w:t>records for all of Johnson Co. (and most of the U.S.).</w:t>
      </w:r>
    </w:p>
    <w:p w14:paraId="16AED713" w14:textId="45A06B75" w:rsidR="00615764" w:rsidRPr="001B1A0C" w:rsidRDefault="00615764" w:rsidP="00F701BB">
      <w:pPr>
        <w:pStyle w:val="ListParagraph"/>
        <w:numPr>
          <w:ilvl w:val="0"/>
          <w:numId w:val="16"/>
        </w:numPr>
      </w:pPr>
      <w:r>
        <w:t>All images are downloadable.</w:t>
      </w:r>
    </w:p>
    <w:p w14:paraId="638C68D0" w14:textId="7FBBC26B" w:rsidR="002B143A" w:rsidRDefault="002B143A" w:rsidP="002B143A"/>
    <w:p w14:paraId="30966849" w14:textId="0F3B3616" w:rsidR="002B143A" w:rsidRDefault="002B143A" w:rsidP="002B143A">
      <w:pPr>
        <w:ind w:left="720" w:hanging="720"/>
      </w:pPr>
    </w:p>
    <w:p w14:paraId="00615EBD" w14:textId="77777777" w:rsidR="00F3142B" w:rsidRPr="00DD77FE" w:rsidRDefault="00F3142B" w:rsidP="00F3142B">
      <w:pPr>
        <w:pStyle w:val="Heading1"/>
      </w:pPr>
      <w:r w:rsidRPr="00DD77FE">
        <w:t>College of Liberal Arts and Sciences Information and Policies for Undergraduates</w:t>
      </w:r>
    </w:p>
    <w:p w14:paraId="5ED0423E" w14:textId="77777777" w:rsidR="00F3142B" w:rsidRPr="00AD4326" w:rsidRDefault="00F3142B" w:rsidP="00F3142B">
      <w:pPr>
        <w:pStyle w:val="Heading3"/>
        <w:rPr>
          <w:szCs w:val="22"/>
        </w:rPr>
      </w:pPr>
      <w:r w:rsidRPr="00AD4326">
        <w:rPr>
          <w:szCs w:val="22"/>
        </w:rPr>
        <w:t>Absences and Attendance</w:t>
      </w:r>
    </w:p>
    <w:p w14:paraId="768A3237" w14:textId="3EB843B5" w:rsidR="00F3142B" w:rsidRPr="00AD4326" w:rsidRDefault="00F3142B" w:rsidP="00F3142B">
      <w:pPr>
        <w:pStyle w:val="BodyText"/>
        <w:rPr>
          <w:rFonts w:ascii="Times New Roman" w:hAnsi="Times New Roman" w:cs="Times New Roman"/>
          <w:sz w:val="24"/>
        </w:rPr>
      </w:pPr>
      <w:r w:rsidRPr="00AD4326">
        <w:rPr>
          <w:rFonts w:ascii="Times New Roman" w:hAnsi="Times New Roman" w:cs="Times New Roman"/>
          <w:sz w:val="24"/>
        </w:rPr>
        <w:t xml:space="preserve">Students are responsible for attending class and for contributing to the learning environment of a course. Students are also responsible for knowing their course absence policies, which will vary by instructor. All </w:t>
      </w:r>
      <w:hyperlink r:id="rId39" w:history="1">
        <w:r w:rsidRPr="00AD4326">
          <w:rPr>
            <w:rStyle w:val="Hyperlink"/>
            <w:rFonts w:ascii="Times New Roman" w:hAnsi="Times New Roman" w:cs="Times New Roman"/>
            <w:sz w:val="24"/>
          </w:rPr>
          <w:t>absence policies</w:t>
        </w:r>
      </w:hyperlink>
      <w:r w:rsidRPr="00AD4326">
        <w:rPr>
          <w:rFonts w:ascii="Times New Roman" w:hAnsi="Times New Roman" w:cs="Times New Roman"/>
          <w:sz w:val="24"/>
        </w:rPr>
        <w:t xml:space="preserve">, however, must uphold the UI policy related to student illness, mandatory religious obligations, including Holy Day obligations, unavoidable circumstances, or University authorized activities. Students may use this </w:t>
      </w:r>
      <w:hyperlink r:id="rId40" w:history="1">
        <w:r w:rsidRPr="00AD4326">
          <w:rPr>
            <w:rStyle w:val="Hyperlink"/>
            <w:rFonts w:ascii="Times New Roman" w:hAnsi="Times New Roman" w:cs="Times New Roman"/>
            <w:sz w:val="24"/>
          </w:rPr>
          <w:t>absence form</w:t>
        </w:r>
      </w:hyperlink>
      <w:r w:rsidRPr="00AD4326">
        <w:rPr>
          <w:rFonts w:ascii="Times New Roman" w:hAnsi="Times New Roman" w:cs="Times New Roman"/>
          <w:sz w:val="24"/>
        </w:rPr>
        <w:t xml:space="preserve"> to aid communication; the instructor will decide if the absence is excused or unexcused.</w:t>
      </w:r>
    </w:p>
    <w:p w14:paraId="2EB56530" w14:textId="77777777" w:rsidR="00F3142B" w:rsidRPr="00AD4326" w:rsidRDefault="00F3142B" w:rsidP="00F3142B">
      <w:pPr>
        <w:pStyle w:val="BodyText"/>
        <w:spacing w:before="4"/>
        <w:rPr>
          <w:rFonts w:ascii="Times New Roman" w:hAnsi="Times New Roman" w:cs="Times New Roman"/>
          <w:sz w:val="24"/>
        </w:rPr>
      </w:pPr>
    </w:p>
    <w:p w14:paraId="7FF7A9FE" w14:textId="77777777" w:rsidR="00F3142B" w:rsidRPr="00AD4326" w:rsidRDefault="00F3142B" w:rsidP="00F3142B">
      <w:pPr>
        <w:pStyle w:val="Heading3"/>
        <w:rPr>
          <w:szCs w:val="22"/>
        </w:rPr>
      </w:pPr>
      <w:r w:rsidRPr="00AD4326">
        <w:rPr>
          <w:szCs w:val="22"/>
        </w:rPr>
        <w:t>Academic</w:t>
      </w:r>
      <w:r w:rsidRPr="00AD4326">
        <w:rPr>
          <w:spacing w:val="-5"/>
          <w:szCs w:val="22"/>
        </w:rPr>
        <w:t xml:space="preserve"> </w:t>
      </w:r>
      <w:r w:rsidRPr="00AD4326">
        <w:rPr>
          <w:szCs w:val="22"/>
        </w:rPr>
        <w:t>Integrity</w:t>
      </w:r>
    </w:p>
    <w:p w14:paraId="5B416105" w14:textId="77777777" w:rsidR="00F3142B" w:rsidRPr="00AD4326" w:rsidRDefault="00F3142B" w:rsidP="00F3142B">
      <w:pPr>
        <w:pStyle w:val="BodyText"/>
        <w:rPr>
          <w:rFonts w:ascii="Times New Roman" w:hAnsi="Times New Roman" w:cs="Times New Roman"/>
          <w:sz w:val="24"/>
        </w:rPr>
      </w:pPr>
      <w:r w:rsidRPr="00AD4326">
        <w:rPr>
          <w:rFonts w:ascii="Times New Roman" w:hAnsi="Times New Roman" w:cs="Times New Roman"/>
          <w:sz w:val="24"/>
        </w:rPr>
        <w:t xml:space="preserve">All undergraduates enrolled in courses offered by CLAS have, in essence, agreed to the College's </w:t>
      </w:r>
      <w:hyperlink r:id="rId41">
        <w:r w:rsidRPr="00AD4326">
          <w:rPr>
            <w:rFonts w:ascii="Times New Roman" w:hAnsi="Times New Roman" w:cs="Times New Roman"/>
            <w:color w:val="0000FF"/>
            <w:sz w:val="24"/>
            <w:u w:val="single" w:color="0000FF"/>
          </w:rPr>
          <w:t>Code of Academic</w:t>
        </w:r>
      </w:hyperlink>
      <w:r w:rsidRPr="00AD4326">
        <w:rPr>
          <w:rFonts w:ascii="Times New Roman" w:hAnsi="Times New Roman" w:cs="Times New Roman"/>
          <w:color w:val="0000FF"/>
          <w:sz w:val="24"/>
        </w:rPr>
        <w:t xml:space="preserve"> </w:t>
      </w:r>
      <w:hyperlink r:id="rId42">
        <w:r w:rsidRPr="00AD4326">
          <w:rPr>
            <w:rFonts w:ascii="Times New Roman" w:hAnsi="Times New Roman" w:cs="Times New Roman"/>
            <w:color w:val="0000FF"/>
            <w:sz w:val="24"/>
            <w:u w:val="single" w:color="0000FF"/>
          </w:rPr>
          <w:t>Honesty</w:t>
        </w:r>
        <w:r w:rsidRPr="00AD4326">
          <w:rPr>
            <w:rFonts w:ascii="Times New Roman" w:hAnsi="Times New Roman" w:cs="Times New Roman"/>
            <w:sz w:val="24"/>
          </w:rPr>
          <w:t xml:space="preserve">. </w:t>
        </w:r>
      </w:hyperlink>
      <w:r w:rsidRPr="00AD4326">
        <w:rPr>
          <w:rFonts w:ascii="Times New Roman" w:hAnsi="Times New Roman" w:cs="Times New Roman"/>
          <w:sz w:val="24"/>
        </w:rPr>
        <w:t xml:space="preserve"> Misconduct is reported to the College, resulting in suspension or other sanctions, with sanctions communicated with the student through the UI email address.</w:t>
      </w:r>
    </w:p>
    <w:p w14:paraId="7633DE72" w14:textId="77777777" w:rsidR="00F3142B" w:rsidRPr="00AD4326" w:rsidRDefault="00F3142B" w:rsidP="00F3142B">
      <w:pPr>
        <w:pStyle w:val="BodyText"/>
        <w:spacing w:before="3"/>
        <w:rPr>
          <w:rFonts w:ascii="Times New Roman" w:hAnsi="Times New Roman" w:cs="Times New Roman"/>
          <w:sz w:val="24"/>
        </w:rPr>
      </w:pPr>
    </w:p>
    <w:p w14:paraId="3EE9AF41" w14:textId="77777777" w:rsidR="00F3142B" w:rsidRPr="00AD4326" w:rsidRDefault="00F3142B" w:rsidP="00F3142B">
      <w:pPr>
        <w:pStyle w:val="Heading3"/>
        <w:rPr>
          <w:szCs w:val="22"/>
        </w:rPr>
      </w:pPr>
      <w:r w:rsidRPr="00AD4326">
        <w:rPr>
          <w:szCs w:val="22"/>
        </w:rPr>
        <w:t>Accommodations for Disabilities</w:t>
      </w:r>
    </w:p>
    <w:p w14:paraId="25F52390" w14:textId="77777777" w:rsidR="00F3142B" w:rsidRPr="00AD4326" w:rsidRDefault="00F3142B" w:rsidP="00F3142B">
      <w:pPr>
        <w:pStyle w:val="BodyText"/>
        <w:rPr>
          <w:rFonts w:ascii="Times New Roman" w:hAnsi="Times New Roman" w:cs="Times New Roman"/>
          <w:sz w:val="24"/>
        </w:rPr>
      </w:pPr>
      <w:r w:rsidRPr="00AD4326">
        <w:rPr>
          <w:rFonts w:ascii="Times New Roman" w:hAnsi="Times New Roman" w:cs="Times New Roman"/>
          <w:sz w:val="24"/>
        </w:rPr>
        <w:t xml:space="preserve">UI is committed to an educational experience that is accessible to all students. A student may request academic accommodations for a disability (such as mental health, attention, learning, vision, and physical or health-related condition) by registering with </w:t>
      </w:r>
      <w:hyperlink r:id="rId43" w:history="1">
        <w:r w:rsidRPr="00AD4326">
          <w:rPr>
            <w:rStyle w:val="Hyperlink"/>
            <w:rFonts w:ascii="Times New Roman" w:hAnsi="Times New Roman" w:cs="Times New Roman"/>
            <w:sz w:val="24"/>
          </w:rPr>
          <w:t>Student Disability Services (SDS)</w:t>
        </w:r>
      </w:hyperlink>
      <w:r w:rsidRPr="00AD4326">
        <w:rPr>
          <w:rFonts w:ascii="Times New Roman" w:hAnsi="Times New Roman" w:cs="Times New Roman"/>
          <w:sz w:val="24"/>
        </w:rPr>
        <w:t xml:space="preserve">. The student is then responsible for discussing specific accommodations with the instructor. </w:t>
      </w:r>
      <w:hyperlink r:id="rId44"/>
    </w:p>
    <w:p w14:paraId="486201B6" w14:textId="77777777" w:rsidR="00F3142B" w:rsidRPr="00AD4326" w:rsidRDefault="00F3142B" w:rsidP="00F3142B">
      <w:pPr>
        <w:pStyle w:val="BodyText"/>
        <w:spacing w:before="6"/>
        <w:rPr>
          <w:rFonts w:ascii="Times New Roman" w:hAnsi="Times New Roman" w:cs="Times New Roman"/>
          <w:sz w:val="24"/>
        </w:rPr>
      </w:pPr>
    </w:p>
    <w:p w14:paraId="72E87802" w14:textId="77777777" w:rsidR="00F3142B" w:rsidRPr="00AD4326" w:rsidRDefault="00F3142B" w:rsidP="00F3142B">
      <w:pPr>
        <w:pStyle w:val="Heading3"/>
        <w:rPr>
          <w:szCs w:val="22"/>
        </w:rPr>
      </w:pPr>
      <w:r w:rsidRPr="00AD4326">
        <w:rPr>
          <w:szCs w:val="22"/>
        </w:rPr>
        <w:t>Administrative Home of the Course</w:t>
      </w:r>
    </w:p>
    <w:p w14:paraId="5B50DD36" w14:textId="77777777" w:rsidR="00F3142B" w:rsidRPr="00AD4326" w:rsidRDefault="00F3142B" w:rsidP="00F3142B">
      <w:pPr>
        <w:pStyle w:val="BodyText"/>
        <w:rPr>
          <w:rFonts w:ascii="Times New Roman" w:hAnsi="Times New Roman" w:cs="Times New Roman"/>
          <w:sz w:val="24"/>
        </w:rPr>
      </w:pPr>
      <w:r w:rsidRPr="00AD4326">
        <w:rPr>
          <w:rFonts w:ascii="Times New Roman" w:hAnsi="Times New Roman" w:cs="Times New Roman"/>
          <w:sz w:val="24"/>
        </w:rPr>
        <w:t xml:space="preserve">The College of Liberal Arts and Sciences (CLAS) is the administrative home of this course and governs its add/drop deadlines, the second-grade-only option, and related policies. Other colleges may have different policies. See </w:t>
      </w:r>
      <w:hyperlink r:id="rId45" w:history="1">
        <w:r w:rsidRPr="00AD4326">
          <w:rPr>
            <w:rStyle w:val="Hyperlink"/>
            <w:rFonts w:ascii="Times New Roman" w:hAnsi="Times New Roman" w:cs="Times New Roman"/>
            <w:sz w:val="24"/>
          </w:rPr>
          <w:t>CLAS policies</w:t>
        </w:r>
      </w:hyperlink>
      <w:r w:rsidRPr="00AD4326">
        <w:rPr>
          <w:rFonts w:ascii="Times New Roman" w:hAnsi="Times New Roman" w:cs="Times New Roman"/>
          <w:sz w:val="24"/>
        </w:rPr>
        <w:t xml:space="preserve"> for more information.</w:t>
      </w:r>
    </w:p>
    <w:p w14:paraId="48433D74" w14:textId="77777777" w:rsidR="00F3142B" w:rsidRPr="00AD4326" w:rsidRDefault="00F3142B" w:rsidP="00F3142B">
      <w:pPr>
        <w:pStyle w:val="BodyText"/>
        <w:spacing w:before="4"/>
        <w:rPr>
          <w:rFonts w:ascii="Times New Roman" w:hAnsi="Times New Roman" w:cs="Times New Roman"/>
          <w:sz w:val="24"/>
        </w:rPr>
      </w:pPr>
    </w:p>
    <w:p w14:paraId="56996700" w14:textId="77777777" w:rsidR="00F3142B" w:rsidRPr="00AD4326" w:rsidRDefault="00F3142B" w:rsidP="00F3142B">
      <w:pPr>
        <w:pStyle w:val="Heading3"/>
        <w:rPr>
          <w:szCs w:val="22"/>
        </w:rPr>
      </w:pPr>
      <w:r w:rsidRPr="00AD4326">
        <w:rPr>
          <w:szCs w:val="22"/>
        </w:rPr>
        <w:t>Communication and the Required Use of UI Email</w:t>
      </w:r>
    </w:p>
    <w:p w14:paraId="56115F5D" w14:textId="77777777" w:rsidR="00F3142B" w:rsidRPr="00AD4326" w:rsidRDefault="00F3142B" w:rsidP="00F3142B">
      <w:pPr>
        <w:pStyle w:val="BodyText"/>
        <w:ind w:hanging="1"/>
        <w:rPr>
          <w:rFonts w:ascii="Times New Roman" w:hAnsi="Times New Roman" w:cs="Times New Roman"/>
          <w:sz w:val="24"/>
        </w:rPr>
      </w:pPr>
      <w:r w:rsidRPr="00AD4326">
        <w:rPr>
          <w:rFonts w:ascii="Times New Roman" w:hAnsi="Times New Roman" w:cs="Times New Roman"/>
          <w:sz w:val="24"/>
        </w:rPr>
        <w:t xml:space="preserve">Students are responsible for official correspondences sent to the UI email address (uiowa.edu) </w:t>
      </w:r>
      <w:r w:rsidRPr="00AD4326">
        <w:rPr>
          <w:rFonts w:ascii="Times New Roman" w:hAnsi="Times New Roman" w:cs="Times New Roman"/>
          <w:sz w:val="24"/>
        </w:rPr>
        <w:lastRenderedPageBreak/>
        <w:t>and must use this address for all communication within UI (</w:t>
      </w:r>
      <w:hyperlink r:id="rId46" w:anchor="15.2">
        <w:r w:rsidRPr="00AD4326">
          <w:rPr>
            <w:rFonts w:ascii="Times New Roman" w:hAnsi="Times New Roman" w:cs="Times New Roman"/>
            <w:color w:val="0000FF"/>
            <w:sz w:val="24"/>
            <w:u w:val="single" w:color="0000FF"/>
          </w:rPr>
          <w:t>Operations Manual, III.15.2</w:t>
        </w:r>
      </w:hyperlink>
      <w:r w:rsidRPr="00AD4326">
        <w:rPr>
          <w:rFonts w:ascii="Times New Roman" w:hAnsi="Times New Roman" w:cs="Times New Roman"/>
          <w:color w:val="0000FF"/>
          <w:sz w:val="24"/>
          <w:u w:val="single" w:color="0000FF"/>
        </w:rPr>
        <w:t>.k</w:t>
      </w:r>
      <w:r w:rsidRPr="00AD4326">
        <w:rPr>
          <w:rFonts w:ascii="Times New Roman" w:hAnsi="Times New Roman" w:cs="Times New Roman"/>
          <w:sz w:val="24"/>
        </w:rPr>
        <w:t>).</w:t>
      </w:r>
    </w:p>
    <w:p w14:paraId="73844FFE" w14:textId="77777777" w:rsidR="00F3142B" w:rsidRPr="00AD4326" w:rsidRDefault="00F3142B" w:rsidP="00F3142B">
      <w:pPr>
        <w:pStyle w:val="BodyText"/>
        <w:spacing w:before="3"/>
        <w:rPr>
          <w:rFonts w:ascii="Times New Roman" w:hAnsi="Times New Roman" w:cs="Times New Roman"/>
          <w:sz w:val="24"/>
        </w:rPr>
      </w:pPr>
    </w:p>
    <w:p w14:paraId="35FDC1FA" w14:textId="77777777" w:rsidR="00F3142B" w:rsidRPr="00AD4326" w:rsidRDefault="00F3142B" w:rsidP="00F3142B">
      <w:pPr>
        <w:pStyle w:val="Heading3"/>
        <w:rPr>
          <w:szCs w:val="22"/>
        </w:rPr>
      </w:pPr>
      <w:r w:rsidRPr="00AD4326">
        <w:rPr>
          <w:szCs w:val="22"/>
        </w:rPr>
        <w:t>Complaints</w:t>
      </w:r>
    </w:p>
    <w:p w14:paraId="630773A7" w14:textId="77777777" w:rsidR="00F3142B" w:rsidRPr="00AD4326" w:rsidRDefault="00F3142B" w:rsidP="00F3142B">
      <w:pPr>
        <w:pStyle w:val="BodyText"/>
        <w:rPr>
          <w:rFonts w:ascii="Times New Roman" w:hAnsi="Times New Roman" w:cs="Times New Roman"/>
          <w:sz w:val="24"/>
        </w:rPr>
      </w:pPr>
      <w:r w:rsidRPr="00AD4326">
        <w:rPr>
          <w:rFonts w:ascii="Times New Roman" w:hAnsi="Times New Roman" w:cs="Times New Roman"/>
          <w:sz w:val="24"/>
        </w:rPr>
        <w:t xml:space="preserve">Students </w:t>
      </w:r>
      <w:hyperlink r:id="rId47" w:history="1">
        <w:r w:rsidRPr="00AD4326">
          <w:rPr>
            <w:rStyle w:val="Hyperlink"/>
            <w:rFonts w:ascii="Times New Roman" w:hAnsi="Times New Roman" w:cs="Times New Roman"/>
            <w:sz w:val="24"/>
          </w:rPr>
          <w:t>with a complaint</w:t>
        </w:r>
      </w:hyperlink>
      <w:r w:rsidRPr="00AD4326">
        <w:rPr>
          <w:rFonts w:ascii="Times New Roman" w:hAnsi="Times New Roman" w:cs="Times New Roman"/>
          <w:sz w:val="24"/>
        </w:rPr>
        <w:t xml:space="preserve"> about a course should first visit with the instructor or course supervisor and then with the Chair of the department or program offering the course; students may next bring the issue to CLAS in 120 Schaeffer Hall.</w:t>
      </w:r>
      <w:hyperlink r:id="rId48"/>
    </w:p>
    <w:p w14:paraId="2FECB3B9" w14:textId="77777777" w:rsidR="00F3142B" w:rsidRPr="00AD4326" w:rsidRDefault="00F3142B" w:rsidP="00F3142B">
      <w:pPr>
        <w:pStyle w:val="BodyText"/>
        <w:spacing w:before="3"/>
        <w:rPr>
          <w:rFonts w:ascii="Times New Roman" w:hAnsi="Times New Roman" w:cs="Times New Roman"/>
          <w:sz w:val="24"/>
        </w:rPr>
      </w:pPr>
    </w:p>
    <w:p w14:paraId="26B782D2" w14:textId="77777777" w:rsidR="00F3142B" w:rsidRPr="00AD4326" w:rsidRDefault="00F3142B" w:rsidP="00F3142B">
      <w:pPr>
        <w:pStyle w:val="Heading3"/>
        <w:rPr>
          <w:szCs w:val="22"/>
        </w:rPr>
      </w:pPr>
      <w:r w:rsidRPr="00AD4326">
        <w:rPr>
          <w:szCs w:val="22"/>
        </w:rPr>
        <w:t>Final Examination Policies</w:t>
      </w:r>
    </w:p>
    <w:p w14:paraId="6922781F" w14:textId="77777777" w:rsidR="00F3142B" w:rsidRPr="00AD4326" w:rsidRDefault="00F3142B" w:rsidP="00F3142B">
      <w:pPr>
        <w:pStyle w:val="BodyText"/>
        <w:jc w:val="both"/>
        <w:rPr>
          <w:rFonts w:ascii="Times New Roman" w:hAnsi="Times New Roman" w:cs="Times New Roman"/>
          <w:sz w:val="24"/>
        </w:rPr>
      </w:pPr>
      <w:r w:rsidRPr="00AD4326">
        <w:rPr>
          <w:rFonts w:ascii="Times New Roman" w:hAnsi="Times New Roman" w:cs="Times New Roman"/>
          <w:sz w:val="24"/>
        </w:rPr>
        <w:t xml:space="preserve">The </w:t>
      </w:r>
      <w:hyperlink r:id="rId49" w:history="1">
        <w:r w:rsidRPr="00AD4326">
          <w:rPr>
            <w:rStyle w:val="Hyperlink"/>
            <w:rFonts w:ascii="Times New Roman" w:hAnsi="Times New Roman" w:cs="Times New Roman"/>
            <w:sz w:val="24"/>
          </w:rPr>
          <w:t>final exam</w:t>
        </w:r>
      </w:hyperlink>
      <w:r w:rsidRPr="00AD4326">
        <w:rPr>
          <w:rFonts w:ascii="Times New Roman" w:hAnsi="Times New Roman" w:cs="Times New Roman"/>
          <w:sz w:val="24"/>
        </w:rPr>
        <w:t xml:space="preserve"> schedule is announced around the fifth week of classes; students are responsible for knowing the date, time, and place of a final exam. Students should not make travel plans until knowing this information. No exams of any kind are allowed the week before finals.</w:t>
      </w:r>
    </w:p>
    <w:p w14:paraId="6A672230" w14:textId="77777777" w:rsidR="00F3142B" w:rsidRPr="00AD4326" w:rsidRDefault="00F3142B" w:rsidP="00F3142B">
      <w:pPr>
        <w:pStyle w:val="BodyText"/>
        <w:spacing w:before="5"/>
        <w:rPr>
          <w:rFonts w:ascii="Times New Roman" w:hAnsi="Times New Roman" w:cs="Times New Roman"/>
          <w:sz w:val="24"/>
        </w:rPr>
      </w:pPr>
    </w:p>
    <w:p w14:paraId="11977EFB" w14:textId="77777777" w:rsidR="00F3142B" w:rsidRPr="00AD4326" w:rsidRDefault="00F3142B" w:rsidP="00F3142B">
      <w:pPr>
        <w:pStyle w:val="Heading3"/>
        <w:rPr>
          <w:szCs w:val="22"/>
        </w:rPr>
      </w:pPr>
      <w:r w:rsidRPr="00AD4326">
        <w:rPr>
          <w:szCs w:val="22"/>
        </w:rPr>
        <w:t>Nondiscrimination in the Classroom</w:t>
      </w:r>
    </w:p>
    <w:p w14:paraId="7BEF1A1A" w14:textId="77777777" w:rsidR="00F3142B" w:rsidRPr="00AD4326" w:rsidRDefault="00F3142B" w:rsidP="00F3142B">
      <w:pPr>
        <w:pStyle w:val="BodyText"/>
        <w:rPr>
          <w:rFonts w:ascii="Times New Roman" w:hAnsi="Times New Roman" w:cs="Times New Roman"/>
          <w:sz w:val="24"/>
        </w:rPr>
      </w:pPr>
      <w:r w:rsidRPr="00AD4326">
        <w:rPr>
          <w:rFonts w:ascii="Times New Roman" w:hAnsi="Times New Roman" w:cs="Times New Roman"/>
          <w:sz w:val="24"/>
        </w:rPr>
        <w:t xml:space="preserve">UI is committed to making the classroom a respectful and inclusive space for all people irrespective of their gender, sexual, racial, religious or other identities. Toward this goal, students are invited to optionally share their preferred names and pronouns with their instructors and classmates. The University of Iowa prohibits discrimination and harassment against individuals on the basis of race, class, gender, sexual orientation, national origin, and other identity categories set forth in the University’s Human Rights policy. </w:t>
      </w:r>
      <w:hyperlink r:id="rId50" w:history="1">
        <w:r w:rsidRPr="00AD4326">
          <w:rPr>
            <w:rStyle w:val="Hyperlink"/>
            <w:rFonts w:ascii="Times New Roman" w:hAnsi="Times New Roman" w:cs="Times New Roman"/>
            <w:sz w:val="24"/>
          </w:rPr>
          <w:t>Office of Equal Opportunity and Diversity</w:t>
        </w:r>
      </w:hyperlink>
      <w:r w:rsidRPr="00AD4326">
        <w:rPr>
          <w:rFonts w:ascii="Times New Roman" w:hAnsi="Times New Roman" w:cs="Times New Roman"/>
          <w:sz w:val="24"/>
        </w:rPr>
        <w:t>.</w:t>
      </w:r>
    </w:p>
    <w:p w14:paraId="1EC95D1F" w14:textId="77777777" w:rsidR="00F3142B" w:rsidRPr="00AD4326" w:rsidRDefault="00F3142B" w:rsidP="00F3142B">
      <w:pPr>
        <w:pStyle w:val="BodyText"/>
        <w:rPr>
          <w:rFonts w:ascii="Times New Roman" w:hAnsi="Times New Roman" w:cs="Times New Roman"/>
          <w:sz w:val="24"/>
        </w:rPr>
      </w:pPr>
    </w:p>
    <w:p w14:paraId="2E06238A" w14:textId="77777777" w:rsidR="00F3142B" w:rsidRPr="00AD4326" w:rsidRDefault="00F3142B" w:rsidP="00F3142B">
      <w:pPr>
        <w:pStyle w:val="Heading3"/>
        <w:rPr>
          <w:szCs w:val="22"/>
        </w:rPr>
      </w:pPr>
      <w:r w:rsidRPr="00AD4326">
        <w:rPr>
          <w:szCs w:val="22"/>
        </w:rPr>
        <w:t>Sexual Harassment</w:t>
      </w:r>
    </w:p>
    <w:p w14:paraId="611E8180" w14:textId="37ED9D0C" w:rsidR="002B143A" w:rsidRPr="00AD4326" w:rsidRDefault="00F3142B" w:rsidP="00AD4326">
      <w:pPr>
        <w:pStyle w:val="BodyText"/>
        <w:rPr>
          <w:rFonts w:ascii="Times New Roman" w:hAnsi="Times New Roman" w:cs="Times New Roman"/>
          <w:sz w:val="24"/>
        </w:rPr>
      </w:pPr>
      <w:r w:rsidRPr="00AD4326">
        <w:rPr>
          <w:rFonts w:ascii="Times New Roman" w:hAnsi="Times New Roman" w:cs="Times New Roman"/>
          <w:sz w:val="24"/>
        </w:rPr>
        <w:t xml:space="preserve">Sexual harassment subverts the mission of the University and threatens the well-being of students, faculty, and staff. All members of the UI community must uphold the UI mission and contribute to a safe environment that enhances learning. Incidents of sexual harassment must be reported immediately. For assistance contact </w:t>
      </w:r>
      <w:hyperlink r:id="rId51" w:history="1">
        <w:r w:rsidRPr="00AD4326">
          <w:rPr>
            <w:rStyle w:val="Hyperlink"/>
            <w:rFonts w:ascii="Times New Roman" w:hAnsi="Times New Roman" w:cs="Times New Roman"/>
            <w:sz w:val="24"/>
          </w:rPr>
          <w:t>OSMRC</w:t>
        </w:r>
      </w:hyperlink>
      <w:r w:rsidRPr="00AD4326">
        <w:rPr>
          <w:rFonts w:ascii="Times New Roman" w:hAnsi="Times New Roman" w:cs="Times New Roman"/>
          <w:sz w:val="24"/>
        </w:rPr>
        <w:t xml:space="preserve">. </w:t>
      </w:r>
    </w:p>
    <w:sectPr w:rsidR="002B143A" w:rsidRPr="00AD4326" w:rsidSect="00A27644">
      <w:footerReference w:type="default" r:id="rId52"/>
      <w:headerReference w:type="first" r:id="rId53"/>
      <w:footerReference w:type="first" r:id="rI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ACA379" w14:textId="77777777" w:rsidR="00F22F93" w:rsidRDefault="00F22F93" w:rsidP="00361541">
      <w:r>
        <w:separator/>
      </w:r>
    </w:p>
  </w:endnote>
  <w:endnote w:type="continuationSeparator" w:id="0">
    <w:p w14:paraId="529C5F4C" w14:textId="77777777" w:rsidR="00F22F93" w:rsidRDefault="00F22F93" w:rsidP="00361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G Times">
    <w:altName w:val="Malgun Gothic Semilight"/>
    <w:panose1 w:val="00000000000000000000"/>
    <w:charset w:val="00"/>
    <w:family w:val="roman"/>
    <w:notTrueType/>
    <w:pitch w:val="variable"/>
    <w:sig w:usb0="00000000" w:usb1="080E0000" w:usb2="00000010" w:usb3="00000000" w:csb0="0004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954893"/>
      <w:docPartObj>
        <w:docPartGallery w:val="Page Numbers (Bottom of Page)"/>
        <w:docPartUnique/>
      </w:docPartObj>
    </w:sdtPr>
    <w:sdtEndPr>
      <w:rPr>
        <w:noProof/>
      </w:rPr>
    </w:sdtEndPr>
    <w:sdtContent>
      <w:p w14:paraId="6A3CE9E7" w14:textId="2514B434" w:rsidR="002176F3" w:rsidRDefault="002176F3">
        <w:pPr>
          <w:pStyle w:val="Footer"/>
          <w:jc w:val="right"/>
        </w:pPr>
        <w:r>
          <w:fldChar w:fldCharType="begin"/>
        </w:r>
        <w:r>
          <w:instrText xml:space="preserve"> PAGE   \* MERGEFORMAT </w:instrText>
        </w:r>
        <w:r>
          <w:fldChar w:fldCharType="separate"/>
        </w:r>
        <w:r w:rsidR="00DD6D79">
          <w:rPr>
            <w:noProof/>
          </w:rPr>
          <w:t>2</w:t>
        </w:r>
        <w:r>
          <w:rPr>
            <w:noProof/>
          </w:rPr>
          <w:fldChar w:fldCharType="end"/>
        </w:r>
      </w:p>
    </w:sdtContent>
  </w:sdt>
  <w:p w14:paraId="2C7F63D0" w14:textId="77777777" w:rsidR="002176F3" w:rsidRDefault="002176F3" w:rsidP="003615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5313128"/>
      <w:docPartObj>
        <w:docPartGallery w:val="Page Numbers (Bottom of Page)"/>
        <w:docPartUnique/>
      </w:docPartObj>
    </w:sdtPr>
    <w:sdtEndPr>
      <w:rPr>
        <w:noProof/>
      </w:rPr>
    </w:sdtEndPr>
    <w:sdtContent>
      <w:p w14:paraId="4C1C3BEF" w14:textId="46AEAA0E" w:rsidR="002176F3" w:rsidRDefault="002176F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DEB5670" w14:textId="77777777" w:rsidR="002176F3" w:rsidRDefault="00217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0E7D2" w14:textId="77777777" w:rsidR="00F22F93" w:rsidRDefault="00F22F93" w:rsidP="00361541">
      <w:r>
        <w:separator/>
      </w:r>
    </w:p>
  </w:footnote>
  <w:footnote w:type="continuationSeparator" w:id="0">
    <w:p w14:paraId="36C74F2D" w14:textId="77777777" w:rsidR="00F22F93" w:rsidRDefault="00F22F93" w:rsidP="00361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B3016" w14:textId="77777777" w:rsidR="002176F3" w:rsidRDefault="002176F3" w:rsidP="00C62E0B">
    <w:r>
      <w:t>The University of Iowa</w:t>
    </w:r>
  </w:p>
  <w:p w14:paraId="18406F05" w14:textId="77777777" w:rsidR="002176F3" w:rsidRDefault="002176F3" w:rsidP="00C62E0B">
    <w:r>
      <w:t>The College of Liberal Arts and Sciences</w:t>
    </w:r>
  </w:p>
  <w:p w14:paraId="7C2DEC47" w14:textId="1A501F8E" w:rsidR="002176F3" w:rsidRPr="00C62E0B" w:rsidRDefault="002176F3" w:rsidP="00C62E0B">
    <w:pPr>
      <w:rPr>
        <w:bCs/>
      </w:rPr>
    </w:pPr>
    <w:r w:rsidRPr="00C62E0B">
      <w:rPr>
        <w:bCs/>
      </w:rPr>
      <w:t>Department of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30ED5"/>
    <w:multiLevelType w:val="hybridMultilevel"/>
    <w:tmpl w:val="8D00E610"/>
    <w:lvl w:ilvl="0" w:tplc="31025F1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B0266"/>
    <w:multiLevelType w:val="multilevel"/>
    <w:tmpl w:val="E68893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932C31"/>
    <w:multiLevelType w:val="hybridMultilevel"/>
    <w:tmpl w:val="43662DDE"/>
    <w:lvl w:ilvl="0" w:tplc="EAC62E7A">
      <w:start w:val="1"/>
      <w:numFmt w:val="upperRoman"/>
      <w:pStyle w:val="Heading2"/>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577629"/>
    <w:multiLevelType w:val="hybridMultilevel"/>
    <w:tmpl w:val="8B2EF0B4"/>
    <w:lvl w:ilvl="0" w:tplc="6AE8C84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E583E"/>
    <w:multiLevelType w:val="hybridMultilevel"/>
    <w:tmpl w:val="60A06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F74F6"/>
    <w:multiLevelType w:val="hybridMultilevel"/>
    <w:tmpl w:val="8A2650DE"/>
    <w:lvl w:ilvl="0" w:tplc="6AE8C84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76121"/>
    <w:multiLevelType w:val="hybridMultilevel"/>
    <w:tmpl w:val="3FE6EA2A"/>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2795717"/>
    <w:multiLevelType w:val="hybridMultilevel"/>
    <w:tmpl w:val="85FA54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C3978"/>
    <w:multiLevelType w:val="hybridMultilevel"/>
    <w:tmpl w:val="3BEE66C8"/>
    <w:lvl w:ilvl="0" w:tplc="FED60DD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356405"/>
    <w:multiLevelType w:val="hybridMultilevel"/>
    <w:tmpl w:val="CC1CEF96"/>
    <w:lvl w:ilvl="0" w:tplc="31025F10">
      <w:start w:val="4"/>
      <w:numFmt w:val="bullet"/>
      <w:lvlText w:val="-"/>
      <w:lvlJc w:val="left"/>
      <w:pPr>
        <w:ind w:left="360" w:hanging="360"/>
      </w:pPr>
      <w:rPr>
        <w:rFonts w:ascii="Times New Roman" w:eastAsiaTheme="minorEastAsia" w:hAnsi="Times New Roman" w:cs="Times New Roman" w:hint="default"/>
      </w:rPr>
    </w:lvl>
    <w:lvl w:ilvl="1" w:tplc="31025F10">
      <w:start w:val="4"/>
      <w:numFmt w:val="bullet"/>
      <w:lvlText w:val="-"/>
      <w:lvlJc w:val="left"/>
      <w:pPr>
        <w:ind w:left="1080" w:hanging="360"/>
      </w:pPr>
      <w:rPr>
        <w:rFonts w:ascii="Times New Roman" w:eastAsiaTheme="minorEastAsia"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E06154A"/>
    <w:multiLevelType w:val="hybridMultilevel"/>
    <w:tmpl w:val="77D23C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B569A"/>
    <w:multiLevelType w:val="hybridMultilevel"/>
    <w:tmpl w:val="4598453A"/>
    <w:lvl w:ilvl="0" w:tplc="57C6D15C">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5A55B51"/>
    <w:multiLevelType w:val="hybridMultilevel"/>
    <w:tmpl w:val="4AD08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53DA0"/>
    <w:multiLevelType w:val="hybridMultilevel"/>
    <w:tmpl w:val="A2029CB8"/>
    <w:lvl w:ilvl="0" w:tplc="31025F10">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B51512"/>
    <w:multiLevelType w:val="hybridMultilevel"/>
    <w:tmpl w:val="7CCAEEBE"/>
    <w:lvl w:ilvl="0" w:tplc="B3C4DE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102E25"/>
    <w:multiLevelType w:val="multilevel"/>
    <w:tmpl w:val="E68893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891F24"/>
    <w:multiLevelType w:val="hybridMultilevel"/>
    <w:tmpl w:val="B54EF29A"/>
    <w:lvl w:ilvl="0" w:tplc="6AE8C84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A43819"/>
    <w:multiLevelType w:val="hybridMultilevel"/>
    <w:tmpl w:val="F06E4918"/>
    <w:lvl w:ilvl="0" w:tplc="6AE8C84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857C02"/>
    <w:multiLevelType w:val="multilevel"/>
    <w:tmpl w:val="E68893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88D39AE"/>
    <w:multiLevelType w:val="hybridMultilevel"/>
    <w:tmpl w:val="E99818CE"/>
    <w:lvl w:ilvl="0" w:tplc="4802E196">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F5852B6"/>
    <w:multiLevelType w:val="multilevel"/>
    <w:tmpl w:val="E68893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975712"/>
    <w:multiLevelType w:val="multilevel"/>
    <w:tmpl w:val="E68893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026906"/>
    <w:multiLevelType w:val="hybridMultilevel"/>
    <w:tmpl w:val="43D47A32"/>
    <w:lvl w:ilvl="0" w:tplc="31025F10">
      <w:start w:val="4"/>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BA532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22A6E44"/>
    <w:multiLevelType w:val="hybridMultilevel"/>
    <w:tmpl w:val="DA9E7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21B4C"/>
    <w:multiLevelType w:val="hybridMultilevel"/>
    <w:tmpl w:val="E3D2A7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B3A72"/>
    <w:multiLevelType w:val="hybridMultilevel"/>
    <w:tmpl w:val="F7924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B34F4"/>
    <w:multiLevelType w:val="multilevel"/>
    <w:tmpl w:val="FA040170"/>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D0285A"/>
    <w:multiLevelType w:val="hybridMultilevel"/>
    <w:tmpl w:val="11C4D384"/>
    <w:lvl w:ilvl="0" w:tplc="C3A886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C70136"/>
    <w:multiLevelType w:val="hybridMultilevel"/>
    <w:tmpl w:val="A3F455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6F1DE6"/>
    <w:multiLevelType w:val="hybridMultilevel"/>
    <w:tmpl w:val="0D92159A"/>
    <w:lvl w:ilvl="0" w:tplc="6AE8C84E">
      <w:start w:val="1"/>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A3C1A7C"/>
    <w:multiLevelType w:val="hybridMultilevel"/>
    <w:tmpl w:val="5D8A0834"/>
    <w:lvl w:ilvl="0" w:tplc="12BCFDD4">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A764215"/>
    <w:multiLevelType w:val="multilevel"/>
    <w:tmpl w:val="E688934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7B582714"/>
    <w:multiLevelType w:val="hybridMultilevel"/>
    <w:tmpl w:val="468CF6A4"/>
    <w:lvl w:ilvl="0" w:tplc="6AE8C84E">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7"/>
  </w:num>
  <w:num w:numId="4">
    <w:abstractNumId w:val="24"/>
  </w:num>
  <w:num w:numId="5">
    <w:abstractNumId w:val="14"/>
  </w:num>
  <w:num w:numId="6">
    <w:abstractNumId w:val="2"/>
  </w:num>
  <w:num w:numId="7">
    <w:abstractNumId w:val="19"/>
  </w:num>
  <w:num w:numId="8">
    <w:abstractNumId w:val="10"/>
  </w:num>
  <w:num w:numId="9">
    <w:abstractNumId w:val="29"/>
  </w:num>
  <w:num w:numId="10">
    <w:abstractNumId w:val="12"/>
  </w:num>
  <w:num w:numId="11">
    <w:abstractNumId w:val="30"/>
  </w:num>
  <w:num w:numId="12">
    <w:abstractNumId w:val="31"/>
  </w:num>
  <w:num w:numId="13">
    <w:abstractNumId w:val="11"/>
  </w:num>
  <w:num w:numId="14">
    <w:abstractNumId w:val="8"/>
  </w:num>
  <w:num w:numId="15">
    <w:abstractNumId w:val="26"/>
  </w:num>
  <w:num w:numId="16">
    <w:abstractNumId w:val="5"/>
  </w:num>
  <w:num w:numId="17">
    <w:abstractNumId w:val="0"/>
  </w:num>
  <w:num w:numId="18">
    <w:abstractNumId w:val="13"/>
  </w:num>
  <w:num w:numId="19">
    <w:abstractNumId w:val="23"/>
  </w:num>
  <w:num w:numId="20">
    <w:abstractNumId w:val="4"/>
  </w:num>
  <w:num w:numId="21">
    <w:abstractNumId w:val="15"/>
  </w:num>
  <w:num w:numId="22">
    <w:abstractNumId w:val="3"/>
  </w:num>
  <w:num w:numId="23">
    <w:abstractNumId w:val="27"/>
  </w:num>
  <w:num w:numId="24">
    <w:abstractNumId w:val="20"/>
  </w:num>
  <w:num w:numId="25">
    <w:abstractNumId w:val="18"/>
  </w:num>
  <w:num w:numId="26">
    <w:abstractNumId w:val="22"/>
  </w:num>
  <w:num w:numId="27">
    <w:abstractNumId w:val="9"/>
  </w:num>
  <w:num w:numId="28">
    <w:abstractNumId w:val="1"/>
  </w:num>
  <w:num w:numId="29">
    <w:abstractNumId w:val="21"/>
  </w:num>
  <w:num w:numId="30">
    <w:abstractNumId w:val="32"/>
  </w:num>
  <w:num w:numId="31">
    <w:abstractNumId w:val="33"/>
  </w:num>
  <w:num w:numId="32">
    <w:abstractNumId w:val="28"/>
  </w:num>
  <w:num w:numId="33">
    <w:abstractNumId w:val="17"/>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494"/>
    <w:rsid w:val="00000B52"/>
    <w:rsid w:val="00000E5C"/>
    <w:rsid w:val="00000F40"/>
    <w:rsid w:val="000042E0"/>
    <w:rsid w:val="000049EA"/>
    <w:rsid w:val="00004FE9"/>
    <w:rsid w:val="00006A20"/>
    <w:rsid w:val="0001396E"/>
    <w:rsid w:val="00016397"/>
    <w:rsid w:val="0001780D"/>
    <w:rsid w:val="0002053E"/>
    <w:rsid w:val="00023CF5"/>
    <w:rsid w:val="00023D97"/>
    <w:rsid w:val="00026219"/>
    <w:rsid w:val="00027E63"/>
    <w:rsid w:val="00030D57"/>
    <w:rsid w:val="00031786"/>
    <w:rsid w:val="0003229D"/>
    <w:rsid w:val="00032FD2"/>
    <w:rsid w:val="0003723C"/>
    <w:rsid w:val="000407A3"/>
    <w:rsid w:val="00041E01"/>
    <w:rsid w:val="000454AF"/>
    <w:rsid w:val="00045ED4"/>
    <w:rsid w:val="00046BB9"/>
    <w:rsid w:val="000506D5"/>
    <w:rsid w:val="000531D4"/>
    <w:rsid w:val="00054762"/>
    <w:rsid w:val="00056C47"/>
    <w:rsid w:val="000571AE"/>
    <w:rsid w:val="000601A7"/>
    <w:rsid w:val="000641DA"/>
    <w:rsid w:val="00070378"/>
    <w:rsid w:val="00070AE8"/>
    <w:rsid w:val="00074F10"/>
    <w:rsid w:val="000809CD"/>
    <w:rsid w:val="00082E0E"/>
    <w:rsid w:val="00084E3D"/>
    <w:rsid w:val="00085613"/>
    <w:rsid w:val="000870B1"/>
    <w:rsid w:val="00090747"/>
    <w:rsid w:val="00090D7C"/>
    <w:rsid w:val="00091A15"/>
    <w:rsid w:val="00097354"/>
    <w:rsid w:val="000A2774"/>
    <w:rsid w:val="000A34BE"/>
    <w:rsid w:val="000A405E"/>
    <w:rsid w:val="000A4B57"/>
    <w:rsid w:val="000B19F4"/>
    <w:rsid w:val="000B1F95"/>
    <w:rsid w:val="000B6804"/>
    <w:rsid w:val="000C01ED"/>
    <w:rsid w:val="000C28F6"/>
    <w:rsid w:val="000C2B66"/>
    <w:rsid w:val="000C6BF2"/>
    <w:rsid w:val="000C6DE2"/>
    <w:rsid w:val="000D146E"/>
    <w:rsid w:val="000D44A9"/>
    <w:rsid w:val="000D7778"/>
    <w:rsid w:val="000D7B0B"/>
    <w:rsid w:val="000D7EC5"/>
    <w:rsid w:val="000E1F7D"/>
    <w:rsid w:val="000E3C61"/>
    <w:rsid w:val="000E5034"/>
    <w:rsid w:val="000F269F"/>
    <w:rsid w:val="000F7EB1"/>
    <w:rsid w:val="001000E3"/>
    <w:rsid w:val="001002F2"/>
    <w:rsid w:val="00101A5F"/>
    <w:rsid w:val="00102127"/>
    <w:rsid w:val="0010400B"/>
    <w:rsid w:val="001047B8"/>
    <w:rsid w:val="00105AEB"/>
    <w:rsid w:val="0011052A"/>
    <w:rsid w:val="00113AB4"/>
    <w:rsid w:val="00115C42"/>
    <w:rsid w:val="001167E0"/>
    <w:rsid w:val="00120696"/>
    <w:rsid w:val="00121F65"/>
    <w:rsid w:val="00125EDE"/>
    <w:rsid w:val="00131C1A"/>
    <w:rsid w:val="00132A33"/>
    <w:rsid w:val="001400C6"/>
    <w:rsid w:val="0014082C"/>
    <w:rsid w:val="00141AC5"/>
    <w:rsid w:val="001439BC"/>
    <w:rsid w:val="00144668"/>
    <w:rsid w:val="00145DAF"/>
    <w:rsid w:val="00146D83"/>
    <w:rsid w:val="00146E5D"/>
    <w:rsid w:val="00146E91"/>
    <w:rsid w:val="00151115"/>
    <w:rsid w:val="001546EA"/>
    <w:rsid w:val="00157622"/>
    <w:rsid w:val="0015798B"/>
    <w:rsid w:val="00171001"/>
    <w:rsid w:val="0017139D"/>
    <w:rsid w:val="00173F1A"/>
    <w:rsid w:val="00174F28"/>
    <w:rsid w:val="001763FB"/>
    <w:rsid w:val="00177CA4"/>
    <w:rsid w:val="001810D6"/>
    <w:rsid w:val="001822B4"/>
    <w:rsid w:val="00182F83"/>
    <w:rsid w:val="00196D8C"/>
    <w:rsid w:val="001A0FCE"/>
    <w:rsid w:val="001A31F2"/>
    <w:rsid w:val="001A3795"/>
    <w:rsid w:val="001A6208"/>
    <w:rsid w:val="001A77FD"/>
    <w:rsid w:val="001B0161"/>
    <w:rsid w:val="001B1A0C"/>
    <w:rsid w:val="001B5E1E"/>
    <w:rsid w:val="001C1B73"/>
    <w:rsid w:val="001C28EE"/>
    <w:rsid w:val="001C3B57"/>
    <w:rsid w:val="001C5480"/>
    <w:rsid w:val="001D2BCA"/>
    <w:rsid w:val="001D30ED"/>
    <w:rsid w:val="001D6630"/>
    <w:rsid w:val="001E1BC9"/>
    <w:rsid w:val="001F0151"/>
    <w:rsid w:val="001F21EC"/>
    <w:rsid w:val="001F253B"/>
    <w:rsid w:val="001F276B"/>
    <w:rsid w:val="001F5101"/>
    <w:rsid w:val="001F54A2"/>
    <w:rsid w:val="001F5A35"/>
    <w:rsid w:val="0020039E"/>
    <w:rsid w:val="00203486"/>
    <w:rsid w:val="00203CBA"/>
    <w:rsid w:val="00206382"/>
    <w:rsid w:val="00207648"/>
    <w:rsid w:val="00207BF4"/>
    <w:rsid w:val="002111EB"/>
    <w:rsid w:val="00211E3F"/>
    <w:rsid w:val="00214676"/>
    <w:rsid w:val="002176F3"/>
    <w:rsid w:val="00224938"/>
    <w:rsid w:val="002249F3"/>
    <w:rsid w:val="00224E6D"/>
    <w:rsid w:val="00232995"/>
    <w:rsid w:val="00234D8F"/>
    <w:rsid w:val="00236577"/>
    <w:rsid w:val="002370F9"/>
    <w:rsid w:val="0024416C"/>
    <w:rsid w:val="0024582C"/>
    <w:rsid w:val="00245B34"/>
    <w:rsid w:val="002460C0"/>
    <w:rsid w:val="002501E6"/>
    <w:rsid w:val="002512E8"/>
    <w:rsid w:val="0025207A"/>
    <w:rsid w:val="00257A96"/>
    <w:rsid w:val="00260823"/>
    <w:rsid w:val="00261FC8"/>
    <w:rsid w:val="0026535D"/>
    <w:rsid w:val="00275034"/>
    <w:rsid w:val="00277287"/>
    <w:rsid w:val="00277C37"/>
    <w:rsid w:val="00280355"/>
    <w:rsid w:val="00281ABD"/>
    <w:rsid w:val="00284ACC"/>
    <w:rsid w:val="00285B6C"/>
    <w:rsid w:val="00286AD0"/>
    <w:rsid w:val="00287243"/>
    <w:rsid w:val="0028772E"/>
    <w:rsid w:val="002934DC"/>
    <w:rsid w:val="00295FC5"/>
    <w:rsid w:val="002A05F4"/>
    <w:rsid w:val="002A2A49"/>
    <w:rsid w:val="002A71B8"/>
    <w:rsid w:val="002A74AB"/>
    <w:rsid w:val="002B143A"/>
    <w:rsid w:val="002B18C1"/>
    <w:rsid w:val="002B2EF2"/>
    <w:rsid w:val="002B6F0A"/>
    <w:rsid w:val="002C0C6E"/>
    <w:rsid w:val="002C1C4B"/>
    <w:rsid w:val="002C46A2"/>
    <w:rsid w:val="002C5EF8"/>
    <w:rsid w:val="002C6C8D"/>
    <w:rsid w:val="002C71C7"/>
    <w:rsid w:val="002D0FC3"/>
    <w:rsid w:val="002D322F"/>
    <w:rsid w:val="002D381B"/>
    <w:rsid w:val="002D562D"/>
    <w:rsid w:val="002E3F8D"/>
    <w:rsid w:val="002E5E8E"/>
    <w:rsid w:val="002E7C75"/>
    <w:rsid w:val="002F07E9"/>
    <w:rsid w:val="002F2294"/>
    <w:rsid w:val="002F48D6"/>
    <w:rsid w:val="002F5E34"/>
    <w:rsid w:val="002F7FB0"/>
    <w:rsid w:val="00300448"/>
    <w:rsid w:val="00300A65"/>
    <w:rsid w:val="00303446"/>
    <w:rsid w:val="00304C5F"/>
    <w:rsid w:val="00315389"/>
    <w:rsid w:val="0031648E"/>
    <w:rsid w:val="003210C2"/>
    <w:rsid w:val="003252DC"/>
    <w:rsid w:val="00325345"/>
    <w:rsid w:val="00327BE0"/>
    <w:rsid w:val="0033259A"/>
    <w:rsid w:val="00333CA5"/>
    <w:rsid w:val="00342794"/>
    <w:rsid w:val="0034631D"/>
    <w:rsid w:val="00355C80"/>
    <w:rsid w:val="003574D6"/>
    <w:rsid w:val="00357675"/>
    <w:rsid w:val="00361541"/>
    <w:rsid w:val="00363DC7"/>
    <w:rsid w:val="00366A84"/>
    <w:rsid w:val="00372B0F"/>
    <w:rsid w:val="003736C1"/>
    <w:rsid w:val="00373817"/>
    <w:rsid w:val="00375121"/>
    <w:rsid w:val="003778B5"/>
    <w:rsid w:val="00380314"/>
    <w:rsid w:val="003803EF"/>
    <w:rsid w:val="00380A8F"/>
    <w:rsid w:val="00381FFE"/>
    <w:rsid w:val="00382E6F"/>
    <w:rsid w:val="00383821"/>
    <w:rsid w:val="00384020"/>
    <w:rsid w:val="0038495B"/>
    <w:rsid w:val="00385494"/>
    <w:rsid w:val="00386066"/>
    <w:rsid w:val="003900AF"/>
    <w:rsid w:val="003909EE"/>
    <w:rsid w:val="00391153"/>
    <w:rsid w:val="0039250C"/>
    <w:rsid w:val="00392FDF"/>
    <w:rsid w:val="00394480"/>
    <w:rsid w:val="003973C1"/>
    <w:rsid w:val="003A2FDA"/>
    <w:rsid w:val="003A35BF"/>
    <w:rsid w:val="003A42F9"/>
    <w:rsid w:val="003A62C7"/>
    <w:rsid w:val="003A63F4"/>
    <w:rsid w:val="003B06AD"/>
    <w:rsid w:val="003B09E5"/>
    <w:rsid w:val="003B2F14"/>
    <w:rsid w:val="003B6C70"/>
    <w:rsid w:val="003B6FF5"/>
    <w:rsid w:val="003C0B10"/>
    <w:rsid w:val="003C1D4F"/>
    <w:rsid w:val="003C2117"/>
    <w:rsid w:val="003C3181"/>
    <w:rsid w:val="003E0937"/>
    <w:rsid w:val="003E36EA"/>
    <w:rsid w:val="003E3907"/>
    <w:rsid w:val="003E447C"/>
    <w:rsid w:val="003E517E"/>
    <w:rsid w:val="003E5349"/>
    <w:rsid w:val="003F0499"/>
    <w:rsid w:val="003F0995"/>
    <w:rsid w:val="003F1339"/>
    <w:rsid w:val="003F1AF1"/>
    <w:rsid w:val="003F3DC3"/>
    <w:rsid w:val="003F462E"/>
    <w:rsid w:val="003F6C77"/>
    <w:rsid w:val="00402670"/>
    <w:rsid w:val="00402DEA"/>
    <w:rsid w:val="004063B4"/>
    <w:rsid w:val="00410BFC"/>
    <w:rsid w:val="00412286"/>
    <w:rsid w:val="00414CDC"/>
    <w:rsid w:val="00420BA9"/>
    <w:rsid w:val="00421F4E"/>
    <w:rsid w:val="0042246F"/>
    <w:rsid w:val="004257AD"/>
    <w:rsid w:val="004275D4"/>
    <w:rsid w:val="00430D16"/>
    <w:rsid w:val="004317CF"/>
    <w:rsid w:val="00431C4C"/>
    <w:rsid w:val="00432EFB"/>
    <w:rsid w:val="004331A2"/>
    <w:rsid w:val="00433F0A"/>
    <w:rsid w:val="00434024"/>
    <w:rsid w:val="00437887"/>
    <w:rsid w:val="00444423"/>
    <w:rsid w:val="004472C3"/>
    <w:rsid w:val="0045011A"/>
    <w:rsid w:val="00451334"/>
    <w:rsid w:val="00451B2B"/>
    <w:rsid w:val="0045220E"/>
    <w:rsid w:val="00457D30"/>
    <w:rsid w:val="00460289"/>
    <w:rsid w:val="00461534"/>
    <w:rsid w:val="00463FC1"/>
    <w:rsid w:val="00467FAB"/>
    <w:rsid w:val="0047062D"/>
    <w:rsid w:val="00471456"/>
    <w:rsid w:val="0047311B"/>
    <w:rsid w:val="004748AA"/>
    <w:rsid w:val="00482766"/>
    <w:rsid w:val="00484D7F"/>
    <w:rsid w:val="00485048"/>
    <w:rsid w:val="004861AE"/>
    <w:rsid w:val="0048712E"/>
    <w:rsid w:val="00487366"/>
    <w:rsid w:val="00491F4A"/>
    <w:rsid w:val="00492B00"/>
    <w:rsid w:val="0049391C"/>
    <w:rsid w:val="00494927"/>
    <w:rsid w:val="004A0E56"/>
    <w:rsid w:val="004A17DA"/>
    <w:rsid w:val="004A2139"/>
    <w:rsid w:val="004A225A"/>
    <w:rsid w:val="004A2468"/>
    <w:rsid w:val="004A2FF4"/>
    <w:rsid w:val="004A359A"/>
    <w:rsid w:val="004A3F47"/>
    <w:rsid w:val="004A50DA"/>
    <w:rsid w:val="004A7B1F"/>
    <w:rsid w:val="004A7DDC"/>
    <w:rsid w:val="004B73D9"/>
    <w:rsid w:val="004C1D69"/>
    <w:rsid w:val="004C4F2B"/>
    <w:rsid w:val="004C6CA3"/>
    <w:rsid w:val="004C741F"/>
    <w:rsid w:val="004D1194"/>
    <w:rsid w:val="004D6638"/>
    <w:rsid w:val="004D7AB6"/>
    <w:rsid w:val="004E392D"/>
    <w:rsid w:val="004E519D"/>
    <w:rsid w:val="004E5880"/>
    <w:rsid w:val="004F07FC"/>
    <w:rsid w:val="004F1B64"/>
    <w:rsid w:val="004F27B1"/>
    <w:rsid w:val="004F3DBB"/>
    <w:rsid w:val="004F4562"/>
    <w:rsid w:val="004F77A4"/>
    <w:rsid w:val="005037E6"/>
    <w:rsid w:val="00505F92"/>
    <w:rsid w:val="00510360"/>
    <w:rsid w:val="00511179"/>
    <w:rsid w:val="0051309A"/>
    <w:rsid w:val="005134A8"/>
    <w:rsid w:val="005141E7"/>
    <w:rsid w:val="005169DF"/>
    <w:rsid w:val="00525B4E"/>
    <w:rsid w:val="0052686E"/>
    <w:rsid w:val="00526B55"/>
    <w:rsid w:val="00527ED8"/>
    <w:rsid w:val="0053731E"/>
    <w:rsid w:val="00540837"/>
    <w:rsid w:val="00541DC8"/>
    <w:rsid w:val="005437F0"/>
    <w:rsid w:val="00546B62"/>
    <w:rsid w:val="0055020C"/>
    <w:rsid w:val="00552D32"/>
    <w:rsid w:val="005614A8"/>
    <w:rsid w:val="00563C1F"/>
    <w:rsid w:val="005641C9"/>
    <w:rsid w:val="005645E7"/>
    <w:rsid w:val="005655B9"/>
    <w:rsid w:val="00567027"/>
    <w:rsid w:val="00572E3A"/>
    <w:rsid w:val="0057363A"/>
    <w:rsid w:val="005774E0"/>
    <w:rsid w:val="00584F62"/>
    <w:rsid w:val="00585763"/>
    <w:rsid w:val="0058750D"/>
    <w:rsid w:val="00587FC1"/>
    <w:rsid w:val="005906DE"/>
    <w:rsid w:val="00593306"/>
    <w:rsid w:val="00597D52"/>
    <w:rsid w:val="005A22CD"/>
    <w:rsid w:val="005A3085"/>
    <w:rsid w:val="005A46D5"/>
    <w:rsid w:val="005A6DC6"/>
    <w:rsid w:val="005B21D0"/>
    <w:rsid w:val="005B3C5D"/>
    <w:rsid w:val="005C0A02"/>
    <w:rsid w:val="005C11FD"/>
    <w:rsid w:val="005C481E"/>
    <w:rsid w:val="005D00A2"/>
    <w:rsid w:val="005D04A7"/>
    <w:rsid w:val="005D2E51"/>
    <w:rsid w:val="005D2F54"/>
    <w:rsid w:val="005D4818"/>
    <w:rsid w:val="005D5A43"/>
    <w:rsid w:val="005E4D7C"/>
    <w:rsid w:val="005F23FA"/>
    <w:rsid w:val="005F527F"/>
    <w:rsid w:val="005F67CF"/>
    <w:rsid w:val="00602297"/>
    <w:rsid w:val="00603E45"/>
    <w:rsid w:val="00603F1E"/>
    <w:rsid w:val="00605420"/>
    <w:rsid w:val="006062F9"/>
    <w:rsid w:val="00606F98"/>
    <w:rsid w:val="00611704"/>
    <w:rsid w:val="00612925"/>
    <w:rsid w:val="0061455F"/>
    <w:rsid w:val="00615764"/>
    <w:rsid w:val="006178DD"/>
    <w:rsid w:val="00620EE1"/>
    <w:rsid w:val="00623A64"/>
    <w:rsid w:val="006243A8"/>
    <w:rsid w:val="00624953"/>
    <w:rsid w:val="00624A39"/>
    <w:rsid w:val="006267E8"/>
    <w:rsid w:val="00630647"/>
    <w:rsid w:val="00634002"/>
    <w:rsid w:val="00635288"/>
    <w:rsid w:val="00636508"/>
    <w:rsid w:val="006402E8"/>
    <w:rsid w:val="00644CEE"/>
    <w:rsid w:val="00650773"/>
    <w:rsid w:val="006522CD"/>
    <w:rsid w:val="00652BE8"/>
    <w:rsid w:val="00654176"/>
    <w:rsid w:val="00655C49"/>
    <w:rsid w:val="00656389"/>
    <w:rsid w:val="00660521"/>
    <w:rsid w:val="00662625"/>
    <w:rsid w:val="0066364C"/>
    <w:rsid w:val="0066492F"/>
    <w:rsid w:val="00666107"/>
    <w:rsid w:val="00674321"/>
    <w:rsid w:val="006743A0"/>
    <w:rsid w:val="00677280"/>
    <w:rsid w:val="006777D6"/>
    <w:rsid w:val="006800C4"/>
    <w:rsid w:val="00684B1E"/>
    <w:rsid w:val="006871C9"/>
    <w:rsid w:val="0068750A"/>
    <w:rsid w:val="00687E86"/>
    <w:rsid w:val="006902C3"/>
    <w:rsid w:val="00692BEA"/>
    <w:rsid w:val="006A0497"/>
    <w:rsid w:val="006A0AC4"/>
    <w:rsid w:val="006A31AB"/>
    <w:rsid w:val="006A341E"/>
    <w:rsid w:val="006A711F"/>
    <w:rsid w:val="006B0716"/>
    <w:rsid w:val="006B109C"/>
    <w:rsid w:val="006B2C1A"/>
    <w:rsid w:val="006B64D1"/>
    <w:rsid w:val="006C194A"/>
    <w:rsid w:val="006C209D"/>
    <w:rsid w:val="006C23C0"/>
    <w:rsid w:val="006C63E1"/>
    <w:rsid w:val="006C6A67"/>
    <w:rsid w:val="006D031B"/>
    <w:rsid w:val="006D0472"/>
    <w:rsid w:val="006D299E"/>
    <w:rsid w:val="006D46ED"/>
    <w:rsid w:val="006D7DC9"/>
    <w:rsid w:val="006E2766"/>
    <w:rsid w:val="006E2DA3"/>
    <w:rsid w:val="006E32EC"/>
    <w:rsid w:val="006E57FD"/>
    <w:rsid w:val="006E6273"/>
    <w:rsid w:val="006E7AEF"/>
    <w:rsid w:val="007068A2"/>
    <w:rsid w:val="00706F62"/>
    <w:rsid w:val="00707173"/>
    <w:rsid w:val="00713FC4"/>
    <w:rsid w:val="00714880"/>
    <w:rsid w:val="00724C6A"/>
    <w:rsid w:val="00731EDE"/>
    <w:rsid w:val="00735215"/>
    <w:rsid w:val="00747F73"/>
    <w:rsid w:val="00750BBE"/>
    <w:rsid w:val="00750D94"/>
    <w:rsid w:val="007512A2"/>
    <w:rsid w:val="00751809"/>
    <w:rsid w:val="00753086"/>
    <w:rsid w:val="00753E64"/>
    <w:rsid w:val="007564BD"/>
    <w:rsid w:val="007629BC"/>
    <w:rsid w:val="007642E5"/>
    <w:rsid w:val="00766855"/>
    <w:rsid w:val="007668DB"/>
    <w:rsid w:val="007669AC"/>
    <w:rsid w:val="00781253"/>
    <w:rsid w:val="00787353"/>
    <w:rsid w:val="00790D0A"/>
    <w:rsid w:val="00793084"/>
    <w:rsid w:val="00794F5B"/>
    <w:rsid w:val="00795959"/>
    <w:rsid w:val="0079605E"/>
    <w:rsid w:val="007A318F"/>
    <w:rsid w:val="007A588E"/>
    <w:rsid w:val="007A6817"/>
    <w:rsid w:val="007A6921"/>
    <w:rsid w:val="007A72E5"/>
    <w:rsid w:val="007B38A8"/>
    <w:rsid w:val="007B5F83"/>
    <w:rsid w:val="007B6A7D"/>
    <w:rsid w:val="007B6B02"/>
    <w:rsid w:val="007C04C4"/>
    <w:rsid w:val="007C4066"/>
    <w:rsid w:val="007C6A7B"/>
    <w:rsid w:val="007D2EF7"/>
    <w:rsid w:val="007D30DA"/>
    <w:rsid w:val="007E0FC5"/>
    <w:rsid w:val="007E138D"/>
    <w:rsid w:val="007E707A"/>
    <w:rsid w:val="00804D7D"/>
    <w:rsid w:val="00814DF0"/>
    <w:rsid w:val="00816BAC"/>
    <w:rsid w:val="0081726A"/>
    <w:rsid w:val="00817AB3"/>
    <w:rsid w:val="008204A8"/>
    <w:rsid w:val="00825D7E"/>
    <w:rsid w:val="00826859"/>
    <w:rsid w:val="00826AB8"/>
    <w:rsid w:val="00830477"/>
    <w:rsid w:val="00831E43"/>
    <w:rsid w:val="00832DA3"/>
    <w:rsid w:val="00835FC2"/>
    <w:rsid w:val="00840A90"/>
    <w:rsid w:val="00842619"/>
    <w:rsid w:val="0084270C"/>
    <w:rsid w:val="00843696"/>
    <w:rsid w:val="00843FE8"/>
    <w:rsid w:val="0084457E"/>
    <w:rsid w:val="00845035"/>
    <w:rsid w:val="00847D80"/>
    <w:rsid w:val="00850F61"/>
    <w:rsid w:val="00854427"/>
    <w:rsid w:val="00854868"/>
    <w:rsid w:val="008555AC"/>
    <w:rsid w:val="008555E6"/>
    <w:rsid w:val="00860035"/>
    <w:rsid w:val="00867592"/>
    <w:rsid w:val="00872577"/>
    <w:rsid w:val="0087434F"/>
    <w:rsid w:val="008775E6"/>
    <w:rsid w:val="008812D6"/>
    <w:rsid w:val="00885675"/>
    <w:rsid w:val="00887071"/>
    <w:rsid w:val="00890025"/>
    <w:rsid w:val="00890D07"/>
    <w:rsid w:val="00891342"/>
    <w:rsid w:val="008955D1"/>
    <w:rsid w:val="00895E10"/>
    <w:rsid w:val="008A0DE5"/>
    <w:rsid w:val="008A13AA"/>
    <w:rsid w:val="008A3203"/>
    <w:rsid w:val="008A6E44"/>
    <w:rsid w:val="008A6F6D"/>
    <w:rsid w:val="008B403B"/>
    <w:rsid w:val="008C05A0"/>
    <w:rsid w:val="008C22F0"/>
    <w:rsid w:val="008C2C8E"/>
    <w:rsid w:val="008C2CCC"/>
    <w:rsid w:val="008C4A0F"/>
    <w:rsid w:val="008C66A1"/>
    <w:rsid w:val="008D036E"/>
    <w:rsid w:val="008D10AB"/>
    <w:rsid w:val="008D11DD"/>
    <w:rsid w:val="008D2910"/>
    <w:rsid w:val="008D3025"/>
    <w:rsid w:val="008E3073"/>
    <w:rsid w:val="008E6C10"/>
    <w:rsid w:val="008F0B55"/>
    <w:rsid w:val="008F34D1"/>
    <w:rsid w:val="008F455F"/>
    <w:rsid w:val="008F7393"/>
    <w:rsid w:val="0090205D"/>
    <w:rsid w:val="00902D3D"/>
    <w:rsid w:val="00903C24"/>
    <w:rsid w:val="00904D12"/>
    <w:rsid w:val="00907EB1"/>
    <w:rsid w:val="009102EA"/>
    <w:rsid w:val="00912035"/>
    <w:rsid w:val="00913443"/>
    <w:rsid w:val="00915A69"/>
    <w:rsid w:val="00924B7E"/>
    <w:rsid w:val="00925C62"/>
    <w:rsid w:val="009260EF"/>
    <w:rsid w:val="00930081"/>
    <w:rsid w:val="00930558"/>
    <w:rsid w:val="009305B6"/>
    <w:rsid w:val="009322C3"/>
    <w:rsid w:val="009346BA"/>
    <w:rsid w:val="009346EB"/>
    <w:rsid w:val="009373E9"/>
    <w:rsid w:val="00940179"/>
    <w:rsid w:val="009410F5"/>
    <w:rsid w:val="0094307B"/>
    <w:rsid w:val="00944EC2"/>
    <w:rsid w:val="00953FCF"/>
    <w:rsid w:val="009640DE"/>
    <w:rsid w:val="00966464"/>
    <w:rsid w:val="0097013B"/>
    <w:rsid w:val="00971948"/>
    <w:rsid w:val="00973BE4"/>
    <w:rsid w:val="009753C1"/>
    <w:rsid w:val="0097654A"/>
    <w:rsid w:val="00976743"/>
    <w:rsid w:val="009771FD"/>
    <w:rsid w:val="009779C2"/>
    <w:rsid w:val="00981B54"/>
    <w:rsid w:val="00981F0C"/>
    <w:rsid w:val="00981F8B"/>
    <w:rsid w:val="009865E5"/>
    <w:rsid w:val="00990242"/>
    <w:rsid w:val="0099036A"/>
    <w:rsid w:val="009905BC"/>
    <w:rsid w:val="009917BE"/>
    <w:rsid w:val="00991D4A"/>
    <w:rsid w:val="00992C5E"/>
    <w:rsid w:val="009934A2"/>
    <w:rsid w:val="009936BE"/>
    <w:rsid w:val="00995C1C"/>
    <w:rsid w:val="009969D7"/>
    <w:rsid w:val="0099714B"/>
    <w:rsid w:val="009A1D03"/>
    <w:rsid w:val="009B0E68"/>
    <w:rsid w:val="009B50CA"/>
    <w:rsid w:val="009C2E1E"/>
    <w:rsid w:val="009C606C"/>
    <w:rsid w:val="009C65ED"/>
    <w:rsid w:val="009D0B65"/>
    <w:rsid w:val="009D2B94"/>
    <w:rsid w:val="009D631A"/>
    <w:rsid w:val="009E0563"/>
    <w:rsid w:val="009E1416"/>
    <w:rsid w:val="009E33EA"/>
    <w:rsid w:val="009E7DED"/>
    <w:rsid w:val="009F227D"/>
    <w:rsid w:val="009F2E66"/>
    <w:rsid w:val="009F78BC"/>
    <w:rsid w:val="00A00301"/>
    <w:rsid w:val="00A04DA7"/>
    <w:rsid w:val="00A06427"/>
    <w:rsid w:val="00A126EA"/>
    <w:rsid w:val="00A1777C"/>
    <w:rsid w:val="00A17988"/>
    <w:rsid w:val="00A20469"/>
    <w:rsid w:val="00A20704"/>
    <w:rsid w:val="00A2474F"/>
    <w:rsid w:val="00A24998"/>
    <w:rsid w:val="00A2714F"/>
    <w:rsid w:val="00A27644"/>
    <w:rsid w:val="00A308A0"/>
    <w:rsid w:val="00A32430"/>
    <w:rsid w:val="00A416F6"/>
    <w:rsid w:val="00A461DA"/>
    <w:rsid w:val="00A46426"/>
    <w:rsid w:val="00A47D74"/>
    <w:rsid w:val="00A47EDD"/>
    <w:rsid w:val="00A5016B"/>
    <w:rsid w:val="00A50DD4"/>
    <w:rsid w:val="00A51F6F"/>
    <w:rsid w:val="00A61112"/>
    <w:rsid w:val="00A621B5"/>
    <w:rsid w:val="00A67AD2"/>
    <w:rsid w:val="00A7075E"/>
    <w:rsid w:val="00A70C8A"/>
    <w:rsid w:val="00A818B4"/>
    <w:rsid w:val="00A82801"/>
    <w:rsid w:val="00A8349C"/>
    <w:rsid w:val="00A85EDC"/>
    <w:rsid w:val="00A90F67"/>
    <w:rsid w:val="00A97431"/>
    <w:rsid w:val="00A97FAD"/>
    <w:rsid w:val="00AA05FB"/>
    <w:rsid w:val="00AA2768"/>
    <w:rsid w:val="00AA62BE"/>
    <w:rsid w:val="00AB00BE"/>
    <w:rsid w:val="00AB1776"/>
    <w:rsid w:val="00AB455E"/>
    <w:rsid w:val="00AB5F4B"/>
    <w:rsid w:val="00AB60CF"/>
    <w:rsid w:val="00AC2023"/>
    <w:rsid w:val="00AC3D12"/>
    <w:rsid w:val="00AC4181"/>
    <w:rsid w:val="00AC4C1E"/>
    <w:rsid w:val="00AD0E3D"/>
    <w:rsid w:val="00AD4326"/>
    <w:rsid w:val="00AD452E"/>
    <w:rsid w:val="00AD6D2D"/>
    <w:rsid w:val="00AD7CC3"/>
    <w:rsid w:val="00AE05D5"/>
    <w:rsid w:val="00AE20AA"/>
    <w:rsid w:val="00AF3A4E"/>
    <w:rsid w:val="00AF3BED"/>
    <w:rsid w:val="00B00E9A"/>
    <w:rsid w:val="00B02E60"/>
    <w:rsid w:val="00B03474"/>
    <w:rsid w:val="00B10CE7"/>
    <w:rsid w:val="00B1357C"/>
    <w:rsid w:val="00B13AB7"/>
    <w:rsid w:val="00B169EC"/>
    <w:rsid w:val="00B1751B"/>
    <w:rsid w:val="00B21891"/>
    <w:rsid w:val="00B2485B"/>
    <w:rsid w:val="00B254F6"/>
    <w:rsid w:val="00B270DB"/>
    <w:rsid w:val="00B3491B"/>
    <w:rsid w:val="00B355B0"/>
    <w:rsid w:val="00B360CF"/>
    <w:rsid w:val="00B42980"/>
    <w:rsid w:val="00B43AFE"/>
    <w:rsid w:val="00B44823"/>
    <w:rsid w:val="00B5168F"/>
    <w:rsid w:val="00B528AE"/>
    <w:rsid w:val="00B575D7"/>
    <w:rsid w:val="00B63B50"/>
    <w:rsid w:val="00B6537D"/>
    <w:rsid w:val="00B65E51"/>
    <w:rsid w:val="00B66563"/>
    <w:rsid w:val="00B71193"/>
    <w:rsid w:val="00B71778"/>
    <w:rsid w:val="00B71872"/>
    <w:rsid w:val="00B7485F"/>
    <w:rsid w:val="00B768F4"/>
    <w:rsid w:val="00B8048A"/>
    <w:rsid w:val="00B9192A"/>
    <w:rsid w:val="00B91967"/>
    <w:rsid w:val="00B93246"/>
    <w:rsid w:val="00B97613"/>
    <w:rsid w:val="00BA03A9"/>
    <w:rsid w:val="00BA5B28"/>
    <w:rsid w:val="00BA64A4"/>
    <w:rsid w:val="00BA78C5"/>
    <w:rsid w:val="00BA7D6C"/>
    <w:rsid w:val="00BB140E"/>
    <w:rsid w:val="00BB4E46"/>
    <w:rsid w:val="00BB5796"/>
    <w:rsid w:val="00BB7FD9"/>
    <w:rsid w:val="00BC1D4E"/>
    <w:rsid w:val="00BC38B8"/>
    <w:rsid w:val="00BC5F94"/>
    <w:rsid w:val="00BD09C6"/>
    <w:rsid w:val="00BD0FC7"/>
    <w:rsid w:val="00BD33CA"/>
    <w:rsid w:val="00BD5E6A"/>
    <w:rsid w:val="00BD68B8"/>
    <w:rsid w:val="00BD7539"/>
    <w:rsid w:val="00BE188C"/>
    <w:rsid w:val="00BE45AC"/>
    <w:rsid w:val="00BE4D55"/>
    <w:rsid w:val="00BE6C0A"/>
    <w:rsid w:val="00BE7703"/>
    <w:rsid w:val="00BE7B71"/>
    <w:rsid w:val="00BF189A"/>
    <w:rsid w:val="00C01C43"/>
    <w:rsid w:val="00C10D6E"/>
    <w:rsid w:val="00C132EC"/>
    <w:rsid w:val="00C21E67"/>
    <w:rsid w:val="00C22F33"/>
    <w:rsid w:val="00C32F3A"/>
    <w:rsid w:val="00C3323A"/>
    <w:rsid w:val="00C35959"/>
    <w:rsid w:val="00C4011E"/>
    <w:rsid w:val="00C41270"/>
    <w:rsid w:val="00C43437"/>
    <w:rsid w:val="00C43938"/>
    <w:rsid w:val="00C43D9C"/>
    <w:rsid w:val="00C45895"/>
    <w:rsid w:val="00C509FC"/>
    <w:rsid w:val="00C55FDB"/>
    <w:rsid w:val="00C617C2"/>
    <w:rsid w:val="00C62E0B"/>
    <w:rsid w:val="00C65AD9"/>
    <w:rsid w:val="00C65EA0"/>
    <w:rsid w:val="00C7445E"/>
    <w:rsid w:val="00C758AE"/>
    <w:rsid w:val="00C80EAD"/>
    <w:rsid w:val="00C850BE"/>
    <w:rsid w:val="00C86CEE"/>
    <w:rsid w:val="00C86E30"/>
    <w:rsid w:val="00C8728A"/>
    <w:rsid w:val="00C87A5B"/>
    <w:rsid w:val="00C9057B"/>
    <w:rsid w:val="00C908E9"/>
    <w:rsid w:val="00C96878"/>
    <w:rsid w:val="00CA06E9"/>
    <w:rsid w:val="00CA109A"/>
    <w:rsid w:val="00CA3232"/>
    <w:rsid w:val="00CA36EE"/>
    <w:rsid w:val="00CA43C0"/>
    <w:rsid w:val="00CB05B0"/>
    <w:rsid w:val="00CB157A"/>
    <w:rsid w:val="00CB44D2"/>
    <w:rsid w:val="00CB46BF"/>
    <w:rsid w:val="00CB71A5"/>
    <w:rsid w:val="00CC2C48"/>
    <w:rsid w:val="00CC309C"/>
    <w:rsid w:val="00CC457A"/>
    <w:rsid w:val="00CC6B4D"/>
    <w:rsid w:val="00CC6CDD"/>
    <w:rsid w:val="00CC6E76"/>
    <w:rsid w:val="00CD13FC"/>
    <w:rsid w:val="00CD3EEC"/>
    <w:rsid w:val="00CD4DE7"/>
    <w:rsid w:val="00CD716E"/>
    <w:rsid w:val="00CE284C"/>
    <w:rsid w:val="00CE3200"/>
    <w:rsid w:val="00CE6677"/>
    <w:rsid w:val="00CE6D4C"/>
    <w:rsid w:val="00CE7C62"/>
    <w:rsid w:val="00CF1B84"/>
    <w:rsid w:val="00CF22C6"/>
    <w:rsid w:val="00CF28AC"/>
    <w:rsid w:val="00CF5ABC"/>
    <w:rsid w:val="00D009DA"/>
    <w:rsid w:val="00D016A2"/>
    <w:rsid w:val="00D11135"/>
    <w:rsid w:val="00D11467"/>
    <w:rsid w:val="00D12C52"/>
    <w:rsid w:val="00D15852"/>
    <w:rsid w:val="00D16EE2"/>
    <w:rsid w:val="00D2130F"/>
    <w:rsid w:val="00D27E93"/>
    <w:rsid w:val="00D304BB"/>
    <w:rsid w:val="00D311D5"/>
    <w:rsid w:val="00D319E9"/>
    <w:rsid w:val="00D31E88"/>
    <w:rsid w:val="00D327FC"/>
    <w:rsid w:val="00D36AA2"/>
    <w:rsid w:val="00D4081D"/>
    <w:rsid w:val="00D41D81"/>
    <w:rsid w:val="00D471E4"/>
    <w:rsid w:val="00D51544"/>
    <w:rsid w:val="00D543E1"/>
    <w:rsid w:val="00D55996"/>
    <w:rsid w:val="00D6136A"/>
    <w:rsid w:val="00D62D75"/>
    <w:rsid w:val="00D640CB"/>
    <w:rsid w:val="00D66E99"/>
    <w:rsid w:val="00D7135E"/>
    <w:rsid w:val="00D72AE5"/>
    <w:rsid w:val="00D75440"/>
    <w:rsid w:val="00D75C8A"/>
    <w:rsid w:val="00D7628B"/>
    <w:rsid w:val="00D768CC"/>
    <w:rsid w:val="00D81948"/>
    <w:rsid w:val="00D833D8"/>
    <w:rsid w:val="00D8448E"/>
    <w:rsid w:val="00D8645A"/>
    <w:rsid w:val="00D875C9"/>
    <w:rsid w:val="00D93115"/>
    <w:rsid w:val="00D96C78"/>
    <w:rsid w:val="00DA2F28"/>
    <w:rsid w:val="00DA3DD8"/>
    <w:rsid w:val="00DA3FD5"/>
    <w:rsid w:val="00DA56EA"/>
    <w:rsid w:val="00DB057A"/>
    <w:rsid w:val="00DB1C2F"/>
    <w:rsid w:val="00DB5C34"/>
    <w:rsid w:val="00DB67C2"/>
    <w:rsid w:val="00DB7A2C"/>
    <w:rsid w:val="00DB7E15"/>
    <w:rsid w:val="00DC00C9"/>
    <w:rsid w:val="00DC1912"/>
    <w:rsid w:val="00DD37A3"/>
    <w:rsid w:val="00DD6D79"/>
    <w:rsid w:val="00DD7ACE"/>
    <w:rsid w:val="00DE2926"/>
    <w:rsid w:val="00DE6544"/>
    <w:rsid w:val="00DE6809"/>
    <w:rsid w:val="00DF27F3"/>
    <w:rsid w:val="00DF384F"/>
    <w:rsid w:val="00DF5362"/>
    <w:rsid w:val="00DF5FFB"/>
    <w:rsid w:val="00E00CC3"/>
    <w:rsid w:val="00E02414"/>
    <w:rsid w:val="00E03134"/>
    <w:rsid w:val="00E03718"/>
    <w:rsid w:val="00E07867"/>
    <w:rsid w:val="00E12AD4"/>
    <w:rsid w:val="00E15E9F"/>
    <w:rsid w:val="00E174D8"/>
    <w:rsid w:val="00E1756B"/>
    <w:rsid w:val="00E207CC"/>
    <w:rsid w:val="00E20C7A"/>
    <w:rsid w:val="00E218B2"/>
    <w:rsid w:val="00E307B0"/>
    <w:rsid w:val="00E324FA"/>
    <w:rsid w:val="00E32B02"/>
    <w:rsid w:val="00E33A67"/>
    <w:rsid w:val="00E40B81"/>
    <w:rsid w:val="00E42B4C"/>
    <w:rsid w:val="00E44DAC"/>
    <w:rsid w:val="00E453FD"/>
    <w:rsid w:val="00E54028"/>
    <w:rsid w:val="00E550C8"/>
    <w:rsid w:val="00E5643F"/>
    <w:rsid w:val="00E56910"/>
    <w:rsid w:val="00E605D4"/>
    <w:rsid w:val="00E60B0E"/>
    <w:rsid w:val="00E60D9B"/>
    <w:rsid w:val="00E610C9"/>
    <w:rsid w:val="00E639ED"/>
    <w:rsid w:val="00E64260"/>
    <w:rsid w:val="00E6673D"/>
    <w:rsid w:val="00E76275"/>
    <w:rsid w:val="00E7664B"/>
    <w:rsid w:val="00E773CA"/>
    <w:rsid w:val="00E774DC"/>
    <w:rsid w:val="00E85F2F"/>
    <w:rsid w:val="00E911AC"/>
    <w:rsid w:val="00E91C8A"/>
    <w:rsid w:val="00E921FA"/>
    <w:rsid w:val="00E93163"/>
    <w:rsid w:val="00E93CD8"/>
    <w:rsid w:val="00E9672A"/>
    <w:rsid w:val="00EA3784"/>
    <w:rsid w:val="00EA72CA"/>
    <w:rsid w:val="00EB19B2"/>
    <w:rsid w:val="00EB3162"/>
    <w:rsid w:val="00EB3DC5"/>
    <w:rsid w:val="00EB4125"/>
    <w:rsid w:val="00EC0056"/>
    <w:rsid w:val="00EC27AC"/>
    <w:rsid w:val="00EC4129"/>
    <w:rsid w:val="00EC7A13"/>
    <w:rsid w:val="00EC7A51"/>
    <w:rsid w:val="00ED0376"/>
    <w:rsid w:val="00ED3B5C"/>
    <w:rsid w:val="00ED3C87"/>
    <w:rsid w:val="00ED405B"/>
    <w:rsid w:val="00ED4540"/>
    <w:rsid w:val="00ED6BDF"/>
    <w:rsid w:val="00EE5C1B"/>
    <w:rsid w:val="00EE74A1"/>
    <w:rsid w:val="00EF07ED"/>
    <w:rsid w:val="00EF297A"/>
    <w:rsid w:val="00EF6141"/>
    <w:rsid w:val="00F0006F"/>
    <w:rsid w:val="00F05F17"/>
    <w:rsid w:val="00F066BC"/>
    <w:rsid w:val="00F13A8B"/>
    <w:rsid w:val="00F13C6A"/>
    <w:rsid w:val="00F1749D"/>
    <w:rsid w:val="00F22F93"/>
    <w:rsid w:val="00F23EA2"/>
    <w:rsid w:val="00F254FD"/>
    <w:rsid w:val="00F26B9E"/>
    <w:rsid w:val="00F3142B"/>
    <w:rsid w:val="00F33AED"/>
    <w:rsid w:val="00F4157D"/>
    <w:rsid w:val="00F4170A"/>
    <w:rsid w:val="00F41A29"/>
    <w:rsid w:val="00F448BF"/>
    <w:rsid w:val="00F54697"/>
    <w:rsid w:val="00F56522"/>
    <w:rsid w:val="00F57DDD"/>
    <w:rsid w:val="00F609C6"/>
    <w:rsid w:val="00F65570"/>
    <w:rsid w:val="00F66145"/>
    <w:rsid w:val="00F701BB"/>
    <w:rsid w:val="00F72EB7"/>
    <w:rsid w:val="00F73A6B"/>
    <w:rsid w:val="00F771C0"/>
    <w:rsid w:val="00F806E2"/>
    <w:rsid w:val="00F81BAC"/>
    <w:rsid w:val="00F8219F"/>
    <w:rsid w:val="00F8295C"/>
    <w:rsid w:val="00F83CE9"/>
    <w:rsid w:val="00F8416E"/>
    <w:rsid w:val="00F8479D"/>
    <w:rsid w:val="00F8489A"/>
    <w:rsid w:val="00F91D63"/>
    <w:rsid w:val="00F9371E"/>
    <w:rsid w:val="00F9753E"/>
    <w:rsid w:val="00F97B4A"/>
    <w:rsid w:val="00FA2606"/>
    <w:rsid w:val="00FA2D1F"/>
    <w:rsid w:val="00FA3829"/>
    <w:rsid w:val="00FA58CB"/>
    <w:rsid w:val="00FB0545"/>
    <w:rsid w:val="00FB0572"/>
    <w:rsid w:val="00FB2A24"/>
    <w:rsid w:val="00FB419B"/>
    <w:rsid w:val="00FB4F3A"/>
    <w:rsid w:val="00FB69C5"/>
    <w:rsid w:val="00FB6A73"/>
    <w:rsid w:val="00FB73AB"/>
    <w:rsid w:val="00FC02EF"/>
    <w:rsid w:val="00FC4E1F"/>
    <w:rsid w:val="00FC56EC"/>
    <w:rsid w:val="00FC5897"/>
    <w:rsid w:val="00FC6193"/>
    <w:rsid w:val="00FD3C0C"/>
    <w:rsid w:val="00FD4877"/>
    <w:rsid w:val="00FD4EF9"/>
    <w:rsid w:val="00FE18FC"/>
    <w:rsid w:val="00FE5108"/>
    <w:rsid w:val="00FE7AD3"/>
    <w:rsid w:val="00FE7F1F"/>
    <w:rsid w:val="00FF0EC0"/>
    <w:rsid w:val="00FF0F32"/>
    <w:rsid w:val="00FF11AA"/>
    <w:rsid w:val="00FF176E"/>
    <w:rsid w:val="00FF3DF9"/>
    <w:rsid w:val="00FF73A6"/>
    <w:rsid w:val="016DA2C5"/>
    <w:rsid w:val="6E77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F6346"/>
  <w15:docId w15:val="{3C4D3FCC-3923-4EC4-A1F2-6C3FE28B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61541"/>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142B"/>
    <w:pPr>
      <w:outlineLvl w:val="0"/>
    </w:pPr>
    <w:rPr>
      <w:b/>
      <w:sz w:val="32"/>
    </w:rPr>
  </w:style>
  <w:style w:type="paragraph" w:styleId="Heading2">
    <w:name w:val="heading 2"/>
    <w:basedOn w:val="ListParagraph"/>
    <w:next w:val="Normal"/>
    <w:link w:val="Heading2Char"/>
    <w:uiPriority w:val="9"/>
    <w:unhideWhenUsed/>
    <w:qFormat/>
    <w:rsid w:val="00361541"/>
    <w:pPr>
      <w:numPr>
        <w:numId w:val="6"/>
      </w:numPr>
      <w:outlineLvl w:val="1"/>
    </w:pPr>
    <w:rPr>
      <w:b/>
    </w:rPr>
  </w:style>
  <w:style w:type="paragraph" w:styleId="Heading3">
    <w:name w:val="heading 3"/>
    <w:basedOn w:val="Normal"/>
    <w:next w:val="Normal"/>
    <w:link w:val="Heading3Char"/>
    <w:uiPriority w:val="9"/>
    <w:unhideWhenUsed/>
    <w:qFormat/>
    <w:rsid w:val="00361541"/>
    <w:pPr>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81FFE"/>
  </w:style>
  <w:style w:type="character" w:customStyle="1" w:styleId="DateChar">
    <w:name w:val="Date Char"/>
    <w:basedOn w:val="DefaultParagraphFont"/>
    <w:link w:val="Date"/>
    <w:uiPriority w:val="99"/>
    <w:semiHidden/>
    <w:rsid w:val="00381FFE"/>
  </w:style>
  <w:style w:type="paragraph" w:styleId="Header">
    <w:name w:val="header"/>
    <w:basedOn w:val="Normal"/>
    <w:link w:val="HeaderChar"/>
    <w:uiPriority w:val="99"/>
    <w:unhideWhenUsed/>
    <w:rsid w:val="00650773"/>
    <w:pPr>
      <w:tabs>
        <w:tab w:val="center" w:pos="4320"/>
        <w:tab w:val="right" w:pos="8640"/>
      </w:tabs>
    </w:pPr>
  </w:style>
  <w:style w:type="character" w:customStyle="1" w:styleId="HeaderChar">
    <w:name w:val="Header Char"/>
    <w:basedOn w:val="DefaultParagraphFont"/>
    <w:link w:val="Header"/>
    <w:uiPriority w:val="99"/>
    <w:rsid w:val="00650773"/>
  </w:style>
  <w:style w:type="paragraph" w:styleId="Footer">
    <w:name w:val="footer"/>
    <w:basedOn w:val="Normal"/>
    <w:link w:val="FooterChar"/>
    <w:uiPriority w:val="99"/>
    <w:unhideWhenUsed/>
    <w:rsid w:val="00650773"/>
    <w:pPr>
      <w:tabs>
        <w:tab w:val="center" w:pos="4320"/>
        <w:tab w:val="right" w:pos="8640"/>
      </w:tabs>
    </w:pPr>
  </w:style>
  <w:style w:type="character" w:customStyle="1" w:styleId="FooterChar">
    <w:name w:val="Footer Char"/>
    <w:basedOn w:val="DefaultParagraphFont"/>
    <w:link w:val="Footer"/>
    <w:uiPriority w:val="99"/>
    <w:rsid w:val="00650773"/>
  </w:style>
  <w:style w:type="character" w:styleId="Hyperlink">
    <w:name w:val="Hyperlink"/>
    <w:basedOn w:val="DefaultParagraphFont"/>
    <w:uiPriority w:val="99"/>
    <w:rsid w:val="00DE6809"/>
    <w:rPr>
      <w:color w:val="0000FF"/>
      <w:u w:val="single"/>
    </w:rPr>
  </w:style>
  <w:style w:type="character" w:styleId="Emphasis">
    <w:name w:val="Emphasis"/>
    <w:basedOn w:val="DefaultParagraphFont"/>
    <w:uiPriority w:val="20"/>
    <w:qFormat/>
    <w:rsid w:val="00DE6809"/>
    <w:rPr>
      <w:i/>
      <w:iCs/>
    </w:rPr>
  </w:style>
  <w:style w:type="paragraph" w:styleId="NormalWeb">
    <w:name w:val="Normal (Web)"/>
    <w:basedOn w:val="Normal"/>
    <w:uiPriority w:val="99"/>
    <w:unhideWhenUsed/>
    <w:rsid w:val="00DE6809"/>
    <w:pPr>
      <w:spacing w:before="100" w:beforeAutospacing="1" w:after="100" w:afterAutospacing="1"/>
    </w:pPr>
    <w:rPr>
      <w:rFonts w:eastAsia="Times New Roman"/>
    </w:rPr>
  </w:style>
  <w:style w:type="character" w:styleId="Strong">
    <w:name w:val="Strong"/>
    <w:basedOn w:val="DefaultParagraphFont"/>
    <w:uiPriority w:val="22"/>
    <w:qFormat/>
    <w:rsid w:val="00DE6809"/>
    <w:rPr>
      <w:b/>
      <w:bCs/>
    </w:rPr>
  </w:style>
  <w:style w:type="paragraph" w:customStyle="1" w:styleId="Default">
    <w:name w:val="Default"/>
    <w:rsid w:val="00DE6809"/>
    <w:pPr>
      <w:autoSpaceDE w:val="0"/>
      <w:autoSpaceDN w:val="0"/>
      <w:adjustRightInd w:val="0"/>
      <w:spacing w:after="0" w:line="240" w:lineRule="auto"/>
    </w:pPr>
    <w:rPr>
      <w:rFonts w:ascii="CG Times" w:eastAsia="CG Times" w:cs="CG Times"/>
      <w:color w:val="000000"/>
      <w:sz w:val="24"/>
      <w:szCs w:val="24"/>
    </w:rPr>
  </w:style>
  <w:style w:type="paragraph" w:styleId="ListParagraph">
    <w:name w:val="List Paragraph"/>
    <w:basedOn w:val="Normal"/>
    <w:uiPriority w:val="34"/>
    <w:qFormat/>
    <w:rsid w:val="00E60B0E"/>
    <w:pPr>
      <w:ind w:left="720"/>
      <w:contextualSpacing/>
    </w:pPr>
  </w:style>
  <w:style w:type="character" w:customStyle="1" w:styleId="text31">
    <w:name w:val="text31"/>
    <w:basedOn w:val="DefaultParagraphFont"/>
    <w:rsid w:val="00787353"/>
    <w:rPr>
      <w:b/>
      <w:bCs/>
      <w:color w:val="003366"/>
      <w:sz w:val="24"/>
      <w:szCs w:val="24"/>
    </w:rPr>
  </w:style>
  <w:style w:type="character" w:customStyle="1" w:styleId="resultsauthor1">
    <w:name w:val="resultsauthor1"/>
    <w:basedOn w:val="DefaultParagraphFont"/>
    <w:rsid w:val="00787353"/>
    <w:rPr>
      <w:rFonts w:ascii="Verdana" w:hAnsi="Verdana" w:hint="default"/>
      <w:b w:val="0"/>
      <w:bCs w:val="0"/>
      <w:i/>
      <w:iCs/>
      <w:smallCaps w:val="0"/>
      <w:strike w:val="0"/>
      <w:dstrike w:val="0"/>
      <w:color w:val="000000"/>
      <w:sz w:val="20"/>
      <w:szCs w:val="20"/>
      <w:u w:val="none"/>
      <w:effect w:val="none"/>
    </w:rPr>
  </w:style>
  <w:style w:type="character" w:customStyle="1" w:styleId="Heading1Char">
    <w:name w:val="Heading 1 Char"/>
    <w:basedOn w:val="DefaultParagraphFont"/>
    <w:link w:val="Heading1"/>
    <w:uiPriority w:val="9"/>
    <w:rsid w:val="00F3142B"/>
    <w:rPr>
      <w:rFonts w:ascii="Times New Roman" w:hAnsi="Times New Roman" w:cs="Times New Roman"/>
      <w:b/>
      <w:sz w:val="32"/>
      <w:szCs w:val="24"/>
    </w:rPr>
  </w:style>
  <w:style w:type="character" w:customStyle="1" w:styleId="Heading2Char">
    <w:name w:val="Heading 2 Char"/>
    <w:basedOn w:val="DefaultParagraphFont"/>
    <w:link w:val="Heading2"/>
    <w:uiPriority w:val="9"/>
    <w:rsid w:val="00361541"/>
    <w:rPr>
      <w:rFonts w:ascii="Times New Roman" w:hAnsi="Times New Roman" w:cs="Times New Roman"/>
      <w:b/>
      <w:sz w:val="24"/>
    </w:rPr>
  </w:style>
  <w:style w:type="character" w:customStyle="1" w:styleId="Heading3Char">
    <w:name w:val="Heading 3 Char"/>
    <w:basedOn w:val="DefaultParagraphFont"/>
    <w:link w:val="Heading3"/>
    <w:uiPriority w:val="9"/>
    <w:rsid w:val="00361541"/>
    <w:rPr>
      <w:rFonts w:ascii="Times New Roman" w:hAnsi="Times New Roman" w:cs="Times New Roman"/>
      <w:sz w:val="24"/>
      <w:szCs w:val="24"/>
      <w:u w:val="single"/>
    </w:rPr>
  </w:style>
  <w:style w:type="paragraph" w:styleId="BalloonText">
    <w:name w:val="Balloon Text"/>
    <w:basedOn w:val="Normal"/>
    <w:link w:val="BalloonTextChar"/>
    <w:uiPriority w:val="99"/>
    <w:semiHidden/>
    <w:unhideWhenUsed/>
    <w:rsid w:val="00C4589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895"/>
    <w:rPr>
      <w:rFonts w:ascii="Segoe UI" w:hAnsi="Segoe UI" w:cs="Segoe UI"/>
      <w:sz w:val="18"/>
      <w:szCs w:val="18"/>
    </w:rPr>
  </w:style>
  <w:style w:type="character" w:styleId="FollowedHyperlink">
    <w:name w:val="FollowedHyperlink"/>
    <w:basedOn w:val="DefaultParagraphFont"/>
    <w:uiPriority w:val="99"/>
    <w:semiHidden/>
    <w:unhideWhenUsed/>
    <w:rsid w:val="00F33AED"/>
    <w:rPr>
      <w:color w:val="800080" w:themeColor="followedHyperlink"/>
      <w:u w:val="single"/>
    </w:rPr>
  </w:style>
  <w:style w:type="character" w:customStyle="1" w:styleId="UnresolvedMention1">
    <w:name w:val="Unresolved Mention1"/>
    <w:basedOn w:val="DefaultParagraphFont"/>
    <w:uiPriority w:val="99"/>
    <w:semiHidden/>
    <w:unhideWhenUsed/>
    <w:rsid w:val="00CD4DE7"/>
    <w:rPr>
      <w:color w:val="808080"/>
      <w:shd w:val="clear" w:color="auto" w:fill="E6E6E6"/>
    </w:rPr>
  </w:style>
  <w:style w:type="table" w:styleId="TableGrid">
    <w:name w:val="Table Grid"/>
    <w:basedOn w:val="TableNormal"/>
    <w:uiPriority w:val="59"/>
    <w:rsid w:val="00287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3142B"/>
    <w:pPr>
      <w:widowControl w:val="0"/>
      <w:autoSpaceDE w:val="0"/>
      <w:autoSpaceDN w:val="0"/>
    </w:pPr>
    <w:rPr>
      <w:rFonts w:ascii="Calibri" w:eastAsia="Calibri" w:hAnsi="Calibri" w:cs="Calibri"/>
      <w:sz w:val="22"/>
      <w:szCs w:val="22"/>
      <w:lang w:eastAsia="en-US" w:bidi="en-US"/>
    </w:rPr>
  </w:style>
  <w:style w:type="character" w:customStyle="1" w:styleId="BodyTextChar">
    <w:name w:val="Body Text Char"/>
    <w:basedOn w:val="DefaultParagraphFont"/>
    <w:link w:val="BodyText"/>
    <w:uiPriority w:val="1"/>
    <w:rsid w:val="00F3142B"/>
    <w:rPr>
      <w:rFonts w:ascii="Calibri" w:eastAsia="Calibri" w:hAnsi="Calibri" w:cs="Calibri"/>
      <w:lang w:eastAsia="en-US" w:bidi="en-US"/>
    </w:rPr>
  </w:style>
  <w:style w:type="character" w:styleId="CommentReference">
    <w:name w:val="annotation reference"/>
    <w:basedOn w:val="DefaultParagraphFont"/>
    <w:uiPriority w:val="99"/>
    <w:semiHidden/>
    <w:unhideWhenUsed/>
    <w:rsid w:val="00753086"/>
    <w:rPr>
      <w:sz w:val="16"/>
      <w:szCs w:val="16"/>
    </w:rPr>
  </w:style>
  <w:style w:type="paragraph" w:styleId="CommentText">
    <w:name w:val="annotation text"/>
    <w:basedOn w:val="Normal"/>
    <w:link w:val="CommentTextChar"/>
    <w:uiPriority w:val="99"/>
    <w:semiHidden/>
    <w:unhideWhenUsed/>
    <w:rsid w:val="00753086"/>
    <w:rPr>
      <w:sz w:val="20"/>
      <w:szCs w:val="20"/>
    </w:rPr>
  </w:style>
  <w:style w:type="character" w:customStyle="1" w:styleId="CommentTextChar">
    <w:name w:val="Comment Text Char"/>
    <w:basedOn w:val="DefaultParagraphFont"/>
    <w:link w:val="CommentText"/>
    <w:uiPriority w:val="99"/>
    <w:semiHidden/>
    <w:rsid w:val="0075308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53086"/>
    <w:rPr>
      <w:b/>
      <w:bCs/>
    </w:rPr>
  </w:style>
  <w:style w:type="character" w:customStyle="1" w:styleId="CommentSubjectChar">
    <w:name w:val="Comment Subject Char"/>
    <w:basedOn w:val="CommentTextChar"/>
    <w:link w:val="CommentSubject"/>
    <w:uiPriority w:val="99"/>
    <w:semiHidden/>
    <w:rsid w:val="00753086"/>
    <w:rPr>
      <w:rFonts w:ascii="Times New Roman" w:hAnsi="Times New Roman" w:cs="Times New Roman"/>
      <w:b/>
      <w:bCs/>
      <w:sz w:val="20"/>
      <w:szCs w:val="20"/>
    </w:rPr>
  </w:style>
  <w:style w:type="character" w:customStyle="1" w:styleId="UnresolvedMention2">
    <w:name w:val="Unresolved Mention2"/>
    <w:basedOn w:val="DefaultParagraphFont"/>
    <w:uiPriority w:val="99"/>
    <w:semiHidden/>
    <w:unhideWhenUsed/>
    <w:rsid w:val="00AA2768"/>
    <w:rPr>
      <w:color w:val="605E5C"/>
      <w:shd w:val="clear" w:color="auto" w:fill="E1DFDD"/>
    </w:rPr>
  </w:style>
  <w:style w:type="character" w:customStyle="1" w:styleId="UnresolvedMention3">
    <w:name w:val="Unresolved Mention3"/>
    <w:basedOn w:val="DefaultParagraphFont"/>
    <w:uiPriority w:val="99"/>
    <w:semiHidden/>
    <w:unhideWhenUsed/>
    <w:rsid w:val="00EE5C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43009">
      <w:bodyDiv w:val="1"/>
      <w:marLeft w:val="0"/>
      <w:marRight w:val="0"/>
      <w:marTop w:val="0"/>
      <w:marBottom w:val="0"/>
      <w:divBdr>
        <w:top w:val="none" w:sz="0" w:space="0" w:color="auto"/>
        <w:left w:val="none" w:sz="0" w:space="0" w:color="auto"/>
        <w:bottom w:val="none" w:sz="0" w:space="0" w:color="auto"/>
        <w:right w:val="none" w:sz="0" w:space="0" w:color="auto"/>
      </w:divBdr>
      <w:divsChild>
        <w:div w:id="1739088696">
          <w:marLeft w:val="480"/>
          <w:marRight w:val="0"/>
          <w:marTop w:val="0"/>
          <w:marBottom w:val="0"/>
          <w:divBdr>
            <w:top w:val="none" w:sz="0" w:space="0" w:color="auto"/>
            <w:left w:val="none" w:sz="0" w:space="0" w:color="auto"/>
            <w:bottom w:val="none" w:sz="0" w:space="0" w:color="auto"/>
            <w:right w:val="none" w:sz="0" w:space="0" w:color="auto"/>
          </w:divBdr>
          <w:divsChild>
            <w:div w:id="1218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980">
      <w:bodyDiv w:val="1"/>
      <w:marLeft w:val="0"/>
      <w:marRight w:val="0"/>
      <w:marTop w:val="0"/>
      <w:marBottom w:val="0"/>
      <w:divBdr>
        <w:top w:val="none" w:sz="0" w:space="0" w:color="auto"/>
        <w:left w:val="none" w:sz="0" w:space="0" w:color="auto"/>
        <w:bottom w:val="none" w:sz="0" w:space="0" w:color="auto"/>
        <w:right w:val="none" w:sz="0" w:space="0" w:color="auto"/>
      </w:divBdr>
      <w:divsChild>
        <w:div w:id="458258741">
          <w:marLeft w:val="0"/>
          <w:marRight w:val="0"/>
          <w:marTop w:val="0"/>
          <w:marBottom w:val="0"/>
          <w:divBdr>
            <w:top w:val="none" w:sz="0" w:space="0" w:color="auto"/>
            <w:left w:val="none" w:sz="0" w:space="0" w:color="auto"/>
            <w:bottom w:val="none" w:sz="0" w:space="0" w:color="auto"/>
            <w:right w:val="none" w:sz="0" w:space="0" w:color="auto"/>
          </w:divBdr>
        </w:div>
      </w:divsChild>
    </w:div>
    <w:div w:id="122045302">
      <w:bodyDiv w:val="1"/>
      <w:marLeft w:val="0"/>
      <w:marRight w:val="0"/>
      <w:marTop w:val="0"/>
      <w:marBottom w:val="0"/>
      <w:divBdr>
        <w:top w:val="none" w:sz="0" w:space="0" w:color="auto"/>
        <w:left w:val="none" w:sz="0" w:space="0" w:color="auto"/>
        <w:bottom w:val="none" w:sz="0" w:space="0" w:color="auto"/>
        <w:right w:val="none" w:sz="0" w:space="0" w:color="auto"/>
      </w:divBdr>
      <w:divsChild>
        <w:div w:id="797920795">
          <w:marLeft w:val="480"/>
          <w:marRight w:val="0"/>
          <w:marTop w:val="0"/>
          <w:marBottom w:val="0"/>
          <w:divBdr>
            <w:top w:val="none" w:sz="0" w:space="0" w:color="auto"/>
            <w:left w:val="none" w:sz="0" w:space="0" w:color="auto"/>
            <w:bottom w:val="none" w:sz="0" w:space="0" w:color="auto"/>
            <w:right w:val="none" w:sz="0" w:space="0" w:color="auto"/>
          </w:divBdr>
          <w:divsChild>
            <w:div w:id="32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2680">
      <w:bodyDiv w:val="1"/>
      <w:marLeft w:val="0"/>
      <w:marRight w:val="0"/>
      <w:marTop w:val="0"/>
      <w:marBottom w:val="0"/>
      <w:divBdr>
        <w:top w:val="none" w:sz="0" w:space="0" w:color="auto"/>
        <w:left w:val="none" w:sz="0" w:space="0" w:color="auto"/>
        <w:bottom w:val="none" w:sz="0" w:space="0" w:color="auto"/>
        <w:right w:val="none" w:sz="0" w:space="0" w:color="auto"/>
      </w:divBdr>
    </w:div>
    <w:div w:id="234316127">
      <w:bodyDiv w:val="1"/>
      <w:marLeft w:val="0"/>
      <w:marRight w:val="0"/>
      <w:marTop w:val="0"/>
      <w:marBottom w:val="0"/>
      <w:divBdr>
        <w:top w:val="none" w:sz="0" w:space="0" w:color="auto"/>
        <w:left w:val="none" w:sz="0" w:space="0" w:color="auto"/>
        <w:bottom w:val="none" w:sz="0" w:space="0" w:color="auto"/>
        <w:right w:val="none" w:sz="0" w:space="0" w:color="auto"/>
      </w:divBdr>
      <w:divsChild>
        <w:div w:id="1805196377">
          <w:marLeft w:val="480"/>
          <w:marRight w:val="0"/>
          <w:marTop w:val="0"/>
          <w:marBottom w:val="0"/>
          <w:divBdr>
            <w:top w:val="none" w:sz="0" w:space="0" w:color="auto"/>
            <w:left w:val="none" w:sz="0" w:space="0" w:color="auto"/>
            <w:bottom w:val="none" w:sz="0" w:space="0" w:color="auto"/>
            <w:right w:val="none" w:sz="0" w:space="0" w:color="auto"/>
          </w:divBdr>
          <w:divsChild>
            <w:div w:id="79070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5857">
      <w:bodyDiv w:val="1"/>
      <w:marLeft w:val="0"/>
      <w:marRight w:val="0"/>
      <w:marTop w:val="0"/>
      <w:marBottom w:val="0"/>
      <w:divBdr>
        <w:top w:val="none" w:sz="0" w:space="0" w:color="auto"/>
        <w:left w:val="none" w:sz="0" w:space="0" w:color="auto"/>
        <w:bottom w:val="none" w:sz="0" w:space="0" w:color="auto"/>
        <w:right w:val="none" w:sz="0" w:space="0" w:color="auto"/>
      </w:divBdr>
    </w:div>
    <w:div w:id="311446758">
      <w:bodyDiv w:val="1"/>
      <w:marLeft w:val="0"/>
      <w:marRight w:val="0"/>
      <w:marTop w:val="0"/>
      <w:marBottom w:val="0"/>
      <w:divBdr>
        <w:top w:val="none" w:sz="0" w:space="0" w:color="auto"/>
        <w:left w:val="none" w:sz="0" w:space="0" w:color="auto"/>
        <w:bottom w:val="none" w:sz="0" w:space="0" w:color="auto"/>
        <w:right w:val="none" w:sz="0" w:space="0" w:color="auto"/>
      </w:divBdr>
      <w:divsChild>
        <w:div w:id="1535925862">
          <w:marLeft w:val="480"/>
          <w:marRight w:val="0"/>
          <w:marTop w:val="0"/>
          <w:marBottom w:val="0"/>
          <w:divBdr>
            <w:top w:val="none" w:sz="0" w:space="0" w:color="auto"/>
            <w:left w:val="none" w:sz="0" w:space="0" w:color="auto"/>
            <w:bottom w:val="none" w:sz="0" w:space="0" w:color="auto"/>
            <w:right w:val="none" w:sz="0" w:space="0" w:color="auto"/>
          </w:divBdr>
          <w:divsChild>
            <w:div w:id="60156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18984">
      <w:bodyDiv w:val="1"/>
      <w:marLeft w:val="0"/>
      <w:marRight w:val="0"/>
      <w:marTop w:val="0"/>
      <w:marBottom w:val="0"/>
      <w:divBdr>
        <w:top w:val="none" w:sz="0" w:space="0" w:color="auto"/>
        <w:left w:val="none" w:sz="0" w:space="0" w:color="auto"/>
        <w:bottom w:val="none" w:sz="0" w:space="0" w:color="auto"/>
        <w:right w:val="none" w:sz="0" w:space="0" w:color="auto"/>
      </w:divBdr>
      <w:divsChild>
        <w:div w:id="1676494113">
          <w:marLeft w:val="480"/>
          <w:marRight w:val="0"/>
          <w:marTop w:val="0"/>
          <w:marBottom w:val="0"/>
          <w:divBdr>
            <w:top w:val="none" w:sz="0" w:space="0" w:color="auto"/>
            <w:left w:val="none" w:sz="0" w:space="0" w:color="auto"/>
            <w:bottom w:val="none" w:sz="0" w:space="0" w:color="auto"/>
            <w:right w:val="none" w:sz="0" w:space="0" w:color="auto"/>
          </w:divBdr>
          <w:divsChild>
            <w:div w:id="17628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056360">
      <w:bodyDiv w:val="1"/>
      <w:marLeft w:val="0"/>
      <w:marRight w:val="0"/>
      <w:marTop w:val="0"/>
      <w:marBottom w:val="0"/>
      <w:divBdr>
        <w:top w:val="none" w:sz="0" w:space="0" w:color="auto"/>
        <w:left w:val="none" w:sz="0" w:space="0" w:color="auto"/>
        <w:bottom w:val="none" w:sz="0" w:space="0" w:color="auto"/>
        <w:right w:val="none" w:sz="0" w:space="0" w:color="auto"/>
      </w:divBdr>
    </w:div>
    <w:div w:id="419527797">
      <w:bodyDiv w:val="1"/>
      <w:marLeft w:val="0"/>
      <w:marRight w:val="0"/>
      <w:marTop w:val="0"/>
      <w:marBottom w:val="0"/>
      <w:divBdr>
        <w:top w:val="none" w:sz="0" w:space="0" w:color="auto"/>
        <w:left w:val="none" w:sz="0" w:space="0" w:color="auto"/>
        <w:bottom w:val="none" w:sz="0" w:space="0" w:color="auto"/>
        <w:right w:val="none" w:sz="0" w:space="0" w:color="auto"/>
      </w:divBdr>
      <w:divsChild>
        <w:div w:id="393048019">
          <w:marLeft w:val="480"/>
          <w:marRight w:val="0"/>
          <w:marTop w:val="0"/>
          <w:marBottom w:val="0"/>
          <w:divBdr>
            <w:top w:val="none" w:sz="0" w:space="0" w:color="auto"/>
            <w:left w:val="none" w:sz="0" w:space="0" w:color="auto"/>
            <w:bottom w:val="none" w:sz="0" w:space="0" w:color="auto"/>
            <w:right w:val="none" w:sz="0" w:space="0" w:color="auto"/>
          </w:divBdr>
          <w:divsChild>
            <w:div w:id="13417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1198">
      <w:bodyDiv w:val="1"/>
      <w:marLeft w:val="0"/>
      <w:marRight w:val="0"/>
      <w:marTop w:val="0"/>
      <w:marBottom w:val="0"/>
      <w:divBdr>
        <w:top w:val="none" w:sz="0" w:space="0" w:color="auto"/>
        <w:left w:val="none" w:sz="0" w:space="0" w:color="auto"/>
        <w:bottom w:val="none" w:sz="0" w:space="0" w:color="auto"/>
        <w:right w:val="none" w:sz="0" w:space="0" w:color="auto"/>
      </w:divBdr>
    </w:div>
    <w:div w:id="548802229">
      <w:bodyDiv w:val="1"/>
      <w:marLeft w:val="0"/>
      <w:marRight w:val="0"/>
      <w:marTop w:val="0"/>
      <w:marBottom w:val="0"/>
      <w:divBdr>
        <w:top w:val="none" w:sz="0" w:space="0" w:color="auto"/>
        <w:left w:val="none" w:sz="0" w:space="0" w:color="auto"/>
        <w:bottom w:val="none" w:sz="0" w:space="0" w:color="auto"/>
        <w:right w:val="none" w:sz="0" w:space="0" w:color="auto"/>
      </w:divBdr>
      <w:divsChild>
        <w:div w:id="56822075">
          <w:marLeft w:val="480"/>
          <w:marRight w:val="0"/>
          <w:marTop w:val="0"/>
          <w:marBottom w:val="0"/>
          <w:divBdr>
            <w:top w:val="none" w:sz="0" w:space="0" w:color="auto"/>
            <w:left w:val="none" w:sz="0" w:space="0" w:color="auto"/>
            <w:bottom w:val="none" w:sz="0" w:space="0" w:color="auto"/>
            <w:right w:val="none" w:sz="0" w:space="0" w:color="auto"/>
          </w:divBdr>
          <w:divsChild>
            <w:div w:id="14746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58160">
      <w:bodyDiv w:val="1"/>
      <w:marLeft w:val="0"/>
      <w:marRight w:val="0"/>
      <w:marTop w:val="0"/>
      <w:marBottom w:val="0"/>
      <w:divBdr>
        <w:top w:val="none" w:sz="0" w:space="0" w:color="auto"/>
        <w:left w:val="none" w:sz="0" w:space="0" w:color="auto"/>
        <w:bottom w:val="none" w:sz="0" w:space="0" w:color="auto"/>
        <w:right w:val="none" w:sz="0" w:space="0" w:color="auto"/>
      </w:divBdr>
    </w:div>
    <w:div w:id="791750756">
      <w:bodyDiv w:val="1"/>
      <w:marLeft w:val="0"/>
      <w:marRight w:val="0"/>
      <w:marTop w:val="0"/>
      <w:marBottom w:val="0"/>
      <w:divBdr>
        <w:top w:val="none" w:sz="0" w:space="0" w:color="auto"/>
        <w:left w:val="none" w:sz="0" w:space="0" w:color="auto"/>
        <w:bottom w:val="none" w:sz="0" w:space="0" w:color="auto"/>
        <w:right w:val="none" w:sz="0" w:space="0" w:color="auto"/>
      </w:divBdr>
      <w:divsChild>
        <w:div w:id="1205411523">
          <w:marLeft w:val="0"/>
          <w:marRight w:val="0"/>
          <w:marTop w:val="0"/>
          <w:marBottom w:val="0"/>
          <w:divBdr>
            <w:top w:val="none" w:sz="0" w:space="0" w:color="auto"/>
            <w:left w:val="none" w:sz="0" w:space="0" w:color="auto"/>
            <w:bottom w:val="none" w:sz="0" w:space="0" w:color="auto"/>
            <w:right w:val="none" w:sz="0" w:space="0" w:color="auto"/>
          </w:divBdr>
          <w:divsChild>
            <w:div w:id="6090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6471">
      <w:bodyDiv w:val="1"/>
      <w:marLeft w:val="0"/>
      <w:marRight w:val="0"/>
      <w:marTop w:val="0"/>
      <w:marBottom w:val="0"/>
      <w:divBdr>
        <w:top w:val="none" w:sz="0" w:space="0" w:color="auto"/>
        <w:left w:val="none" w:sz="0" w:space="0" w:color="auto"/>
        <w:bottom w:val="none" w:sz="0" w:space="0" w:color="auto"/>
        <w:right w:val="none" w:sz="0" w:space="0" w:color="auto"/>
      </w:divBdr>
      <w:divsChild>
        <w:div w:id="1352998215">
          <w:marLeft w:val="0"/>
          <w:marRight w:val="0"/>
          <w:marTop w:val="0"/>
          <w:marBottom w:val="0"/>
          <w:divBdr>
            <w:top w:val="none" w:sz="0" w:space="0" w:color="auto"/>
            <w:left w:val="none" w:sz="0" w:space="0" w:color="auto"/>
            <w:bottom w:val="none" w:sz="0" w:space="0" w:color="auto"/>
            <w:right w:val="none" w:sz="0" w:space="0" w:color="auto"/>
          </w:divBdr>
          <w:divsChild>
            <w:div w:id="11374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502">
      <w:bodyDiv w:val="1"/>
      <w:marLeft w:val="0"/>
      <w:marRight w:val="0"/>
      <w:marTop w:val="0"/>
      <w:marBottom w:val="0"/>
      <w:divBdr>
        <w:top w:val="none" w:sz="0" w:space="0" w:color="auto"/>
        <w:left w:val="none" w:sz="0" w:space="0" w:color="auto"/>
        <w:bottom w:val="none" w:sz="0" w:space="0" w:color="auto"/>
        <w:right w:val="none" w:sz="0" w:space="0" w:color="auto"/>
      </w:divBdr>
      <w:divsChild>
        <w:div w:id="810901936">
          <w:marLeft w:val="480"/>
          <w:marRight w:val="0"/>
          <w:marTop w:val="0"/>
          <w:marBottom w:val="0"/>
          <w:divBdr>
            <w:top w:val="none" w:sz="0" w:space="0" w:color="auto"/>
            <w:left w:val="none" w:sz="0" w:space="0" w:color="auto"/>
            <w:bottom w:val="none" w:sz="0" w:space="0" w:color="auto"/>
            <w:right w:val="none" w:sz="0" w:space="0" w:color="auto"/>
          </w:divBdr>
          <w:divsChild>
            <w:div w:id="15788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844094">
      <w:bodyDiv w:val="1"/>
      <w:marLeft w:val="0"/>
      <w:marRight w:val="0"/>
      <w:marTop w:val="0"/>
      <w:marBottom w:val="0"/>
      <w:divBdr>
        <w:top w:val="none" w:sz="0" w:space="0" w:color="auto"/>
        <w:left w:val="none" w:sz="0" w:space="0" w:color="auto"/>
        <w:bottom w:val="none" w:sz="0" w:space="0" w:color="auto"/>
        <w:right w:val="none" w:sz="0" w:space="0" w:color="auto"/>
      </w:divBdr>
      <w:divsChild>
        <w:div w:id="1417823185">
          <w:marLeft w:val="480"/>
          <w:marRight w:val="0"/>
          <w:marTop w:val="0"/>
          <w:marBottom w:val="0"/>
          <w:divBdr>
            <w:top w:val="none" w:sz="0" w:space="0" w:color="auto"/>
            <w:left w:val="none" w:sz="0" w:space="0" w:color="auto"/>
            <w:bottom w:val="none" w:sz="0" w:space="0" w:color="auto"/>
            <w:right w:val="none" w:sz="0" w:space="0" w:color="auto"/>
          </w:divBdr>
          <w:divsChild>
            <w:div w:id="107165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2707">
      <w:bodyDiv w:val="1"/>
      <w:marLeft w:val="0"/>
      <w:marRight w:val="0"/>
      <w:marTop w:val="0"/>
      <w:marBottom w:val="0"/>
      <w:divBdr>
        <w:top w:val="none" w:sz="0" w:space="0" w:color="auto"/>
        <w:left w:val="none" w:sz="0" w:space="0" w:color="auto"/>
        <w:bottom w:val="none" w:sz="0" w:space="0" w:color="auto"/>
        <w:right w:val="none" w:sz="0" w:space="0" w:color="auto"/>
      </w:divBdr>
      <w:divsChild>
        <w:div w:id="804546359">
          <w:marLeft w:val="480"/>
          <w:marRight w:val="0"/>
          <w:marTop w:val="0"/>
          <w:marBottom w:val="0"/>
          <w:divBdr>
            <w:top w:val="none" w:sz="0" w:space="0" w:color="auto"/>
            <w:left w:val="none" w:sz="0" w:space="0" w:color="auto"/>
            <w:bottom w:val="none" w:sz="0" w:space="0" w:color="auto"/>
            <w:right w:val="none" w:sz="0" w:space="0" w:color="auto"/>
          </w:divBdr>
          <w:divsChild>
            <w:div w:id="13175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2745">
      <w:bodyDiv w:val="1"/>
      <w:marLeft w:val="0"/>
      <w:marRight w:val="0"/>
      <w:marTop w:val="0"/>
      <w:marBottom w:val="0"/>
      <w:divBdr>
        <w:top w:val="none" w:sz="0" w:space="0" w:color="auto"/>
        <w:left w:val="none" w:sz="0" w:space="0" w:color="auto"/>
        <w:bottom w:val="none" w:sz="0" w:space="0" w:color="auto"/>
        <w:right w:val="none" w:sz="0" w:space="0" w:color="auto"/>
      </w:divBdr>
    </w:div>
    <w:div w:id="1245145715">
      <w:bodyDiv w:val="1"/>
      <w:marLeft w:val="0"/>
      <w:marRight w:val="0"/>
      <w:marTop w:val="0"/>
      <w:marBottom w:val="0"/>
      <w:divBdr>
        <w:top w:val="none" w:sz="0" w:space="0" w:color="auto"/>
        <w:left w:val="none" w:sz="0" w:space="0" w:color="auto"/>
        <w:bottom w:val="none" w:sz="0" w:space="0" w:color="auto"/>
        <w:right w:val="none" w:sz="0" w:space="0" w:color="auto"/>
      </w:divBdr>
      <w:divsChild>
        <w:div w:id="1772356880">
          <w:marLeft w:val="0"/>
          <w:marRight w:val="0"/>
          <w:marTop w:val="0"/>
          <w:marBottom w:val="0"/>
          <w:divBdr>
            <w:top w:val="none" w:sz="0" w:space="0" w:color="auto"/>
            <w:left w:val="none" w:sz="0" w:space="0" w:color="auto"/>
            <w:bottom w:val="none" w:sz="0" w:space="0" w:color="auto"/>
            <w:right w:val="none" w:sz="0" w:space="0" w:color="auto"/>
          </w:divBdr>
          <w:divsChild>
            <w:div w:id="16610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9481">
      <w:bodyDiv w:val="1"/>
      <w:marLeft w:val="0"/>
      <w:marRight w:val="0"/>
      <w:marTop w:val="0"/>
      <w:marBottom w:val="0"/>
      <w:divBdr>
        <w:top w:val="none" w:sz="0" w:space="0" w:color="auto"/>
        <w:left w:val="none" w:sz="0" w:space="0" w:color="auto"/>
        <w:bottom w:val="none" w:sz="0" w:space="0" w:color="auto"/>
        <w:right w:val="none" w:sz="0" w:space="0" w:color="auto"/>
      </w:divBdr>
      <w:divsChild>
        <w:div w:id="812405654">
          <w:marLeft w:val="480"/>
          <w:marRight w:val="0"/>
          <w:marTop w:val="0"/>
          <w:marBottom w:val="0"/>
          <w:divBdr>
            <w:top w:val="none" w:sz="0" w:space="0" w:color="auto"/>
            <w:left w:val="none" w:sz="0" w:space="0" w:color="auto"/>
            <w:bottom w:val="none" w:sz="0" w:space="0" w:color="auto"/>
            <w:right w:val="none" w:sz="0" w:space="0" w:color="auto"/>
          </w:divBdr>
          <w:divsChild>
            <w:div w:id="403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5232">
      <w:bodyDiv w:val="1"/>
      <w:marLeft w:val="0"/>
      <w:marRight w:val="0"/>
      <w:marTop w:val="0"/>
      <w:marBottom w:val="0"/>
      <w:divBdr>
        <w:top w:val="none" w:sz="0" w:space="0" w:color="auto"/>
        <w:left w:val="none" w:sz="0" w:space="0" w:color="auto"/>
        <w:bottom w:val="none" w:sz="0" w:space="0" w:color="auto"/>
        <w:right w:val="none" w:sz="0" w:space="0" w:color="auto"/>
      </w:divBdr>
      <w:divsChild>
        <w:div w:id="923686293">
          <w:marLeft w:val="480"/>
          <w:marRight w:val="0"/>
          <w:marTop w:val="0"/>
          <w:marBottom w:val="0"/>
          <w:divBdr>
            <w:top w:val="none" w:sz="0" w:space="0" w:color="auto"/>
            <w:left w:val="none" w:sz="0" w:space="0" w:color="auto"/>
            <w:bottom w:val="none" w:sz="0" w:space="0" w:color="auto"/>
            <w:right w:val="none" w:sz="0" w:space="0" w:color="auto"/>
          </w:divBdr>
          <w:divsChild>
            <w:div w:id="39697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3520">
      <w:bodyDiv w:val="1"/>
      <w:marLeft w:val="0"/>
      <w:marRight w:val="0"/>
      <w:marTop w:val="0"/>
      <w:marBottom w:val="0"/>
      <w:divBdr>
        <w:top w:val="none" w:sz="0" w:space="0" w:color="auto"/>
        <w:left w:val="none" w:sz="0" w:space="0" w:color="auto"/>
        <w:bottom w:val="none" w:sz="0" w:space="0" w:color="auto"/>
        <w:right w:val="none" w:sz="0" w:space="0" w:color="auto"/>
      </w:divBdr>
      <w:divsChild>
        <w:div w:id="1317415831">
          <w:marLeft w:val="480"/>
          <w:marRight w:val="0"/>
          <w:marTop w:val="0"/>
          <w:marBottom w:val="0"/>
          <w:divBdr>
            <w:top w:val="none" w:sz="0" w:space="0" w:color="auto"/>
            <w:left w:val="none" w:sz="0" w:space="0" w:color="auto"/>
            <w:bottom w:val="none" w:sz="0" w:space="0" w:color="auto"/>
            <w:right w:val="none" w:sz="0" w:space="0" w:color="auto"/>
          </w:divBdr>
          <w:divsChild>
            <w:div w:id="100474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10773">
      <w:bodyDiv w:val="1"/>
      <w:marLeft w:val="0"/>
      <w:marRight w:val="0"/>
      <w:marTop w:val="0"/>
      <w:marBottom w:val="0"/>
      <w:divBdr>
        <w:top w:val="none" w:sz="0" w:space="0" w:color="auto"/>
        <w:left w:val="none" w:sz="0" w:space="0" w:color="auto"/>
        <w:bottom w:val="none" w:sz="0" w:space="0" w:color="auto"/>
        <w:right w:val="none" w:sz="0" w:space="0" w:color="auto"/>
      </w:divBdr>
      <w:divsChild>
        <w:div w:id="1243299273">
          <w:marLeft w:val="480"/>
          <w:marRight w:val="0"/>
          <w:marTop w:val="0"/>
          <w:marBottom w:val="0"/>
          <w:divBdr>
            <w:top w:val="none" w:sz="0" w:space="0" w:color="auto"/>
            <w:left w:val="none" w:sz="0" w:space="0" w:color="auto"/>
            <w:bottom w:val="none" w:sz="0" w:space="0" w:color="auto"/>
            <w:right w:val="none" w:sz="0" w:space="0" w:color="auto"/>
          </w:divBdr>
          <w:divsChild>
            <w:div w:id="11079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49425">
      <w:bodyDiv w:val="1"/>
      <w:marLeft w:val="0"/>
      <w:marRight w:val="0"/>
      <w:marTop w:val="0"/>
      <w:marBottom w:val="0"/>
      <w:divBdr>
        <w:top w:val="none" w:sz="0" w:space="0" w:color="auto"/>
        <w:left w:val="none" w:sz="0" w:space="0" w:color="auto"/>
        <w:bottom w:val="none" w:sz="0" w:space="0" w:color="auto"/>
        <w:right w:val="none" w:sz="0" w:space="0" w:color="auto"/>
      </w:divBdr>
      <w:divsChild>
        <w:div w:id="1055616931">
          <w:marLeft w:val="480"/>
          <w:marRight w:val="0"/>
          <w:marTop w:val="0"/>
          <w:marBottom w:val="0"/>
          <w:divBdr>
            <w:top w:val="none" w:sz="0" w:space="0" w:color="auto"/>
            <w:left w:val="none" w:sz="0" w:space="0" w:color="auto"/>
            <w:bottom w:val="none" w:sz="0" w:space="0" w:color="auto"/>
            <w:right w:val="none" w:sz="0" w:space="0" w:color="auto"/>
          </w:divBdr>
          <w:divsChild>
            <w:div w:id="8492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1630">
      <w:bodyDiv w:val="1"/>
      <w:marLeft w:val="0"/>
      <w:marRight w:val="0"/>
      <w:marTop w:val="0"/>
      <w:marBottom w:val="0"/>
      <w:divBdr>
        <w:top w:val="none" w:sz="0" w:space="0" w:color="auto"/>
        <w:left w:val="none" w:sz="0" w:space="0" w:color="auto"/>
        <w:bottom w:val="none" w:sz="0" w:space="0" w:color="auto"/>
        <w:right w:val="none" w:sz="0" w:space="0" w:color="auto"/>
      </w:divBdr>
    </w:div>
    <w:div w:id="1735665799">
      <w:bodyDiv w:val="1"/>
      <w:marLeft w:val="0"/>
      <w:marRight w:val="0"/>
      <w:marTop w:val="0"/>
      <w:marBottom w:val="0"/>
      <w:divBdr>
        <w:top w:val="none" w:sz="0" w:space="0" w:color="auto"/>
        <w:left w:val="none" w:sz="0" w:space="0" w:color="auto"/>
        <w:bottom w:val="none" w:sz="0" w:space="0" w:color="auto"/>
        <w:right w:val="none" w:sz="0" w:space="0" w:color="auto"/>
      </w:divBdr>
      <w:divsChild>
        <w:div w:id="1860239800">
          <w:marLeft w:val="0"/>
          <w:marRight w:val="0"/>
          <w:marTop w:val="0"/>
          <w:marBottom w:val="0"/>
          <w:divBdr>
            <w:top w:val="none" w:sz="0" w:space="0" w:color="auto"/>
            <w:left w:val="none" w:sz="0" w:space="0" w:color="auto"/>
            <w:bottom w:val="none" w:sz="0" w:space="0" w:color="auto"/>
            <w:right w:val="none" w:sz="0" w:space="0" w:color="auto"/>
          </w:divBdr>
          <w:divsChild>
            <w:div w:id="1975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7779">
      <w:bodyDiv w:val="1"/>
      <w:marLeft w:val="0"/>
      <w:marRight w:val="0"/>
      <w:marTop w:val="0"/>
      <w:marBottom w:val="0"/>
      <w:divBdr>
        <w:top w:val="none" w:sz="0" w:space="0" w:color="auto"/>
        <w:left w:val="none" w:sz="0" w:space="0" w:color="auto"/>
        <w:bottom w:val="none" w:sz="0" w:space="0" w:color="auto"/>
        <w:right w:val="none" w:sz="0" w:space="0" w:color="auto"/>
      </w:divBdr>
    </w:div>
    <w:div w:id="2002268746">
      <w:bodyDiv w:val="1"/>
      <w:marLeft w:val="0"/>
      <w:marRight w:val="0"/>
      <w:marTop w:val="0"/>
      <w:marBottom w:val="0"/>
      <w:divBdr>
        <w:top w:val="none" w:sz="0" w:space="0" w:color="auto"/>
        <w:left w:val="none" w:sz="0" w:space="0" w:color="auto"/>
        <w:bottom w:val="none" w:sz="0" w:space="0" w:color="auto"/>
        <w:right w:val="none" w:sz="0" w:space="0" w:color="auto"/>
      </w:divBdr>
      <w:divsChild>
        <w:div w:id="377123758">
          <w:marLeft w:val="480"/>
          <w:marRight w:val="0"/>
          <w:marTop w:val="0"/>
          <w:marBottom w:val="0"/>
          <w:divBdr>
            <w:top w:val="none" w:sz="0" w:space="0" w:color="auto"/>
            <w:left w:val="none" w:sz="0" w:space="0" w:color="auto"/>
            <w:bottom w:val="none" w:sz="0" w:space="0" w:color="auto"/>
            <w:right w:val="none" w:sz="0" w:space="0" w:color="auto"/>
          </w:divBdr>
          <w:divsChild>
            <w:div w:id="80157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60702">
      <w:bodyDiv w:val="1"/>
      <w:marLeft w:val="0"/>
      <w:marRight w:val="0"/>
      <w:marTop w:val="0"/>
      <w:marBottom w:val="0"/>
      <w:divBdr>
        <w:top w:val="none" w:sz="0" w:space="0" w:color="auto"/>
        <w:left w:val="none" w:sz="0" w:space="0" w:color="auto"/>
        <w:bottom w:val="none" w:sz="0" w:space="0" w:color="auto"/>
        <w:right w:val="none" w:sz="0" w:space="0" w:color="auto"/>
      </w:divBdr>
      <w:divsChild>
        <w:div w:id="1302416459">
          <w:marLeft w:val="480"/>
          <w:marRight w:val="0"/>
          <w:marTop w:val="0"/>
          <w:marBottom w:val="0"/>
          <w:divBdr>
            <w:top w:val="none" w:sz="0" w:space="0" w:color="auto"/>
            <w:left w:val="none" w:sz="0" w:space="0" w:color="auto"/>
            <w:bottom w:val="none" w:sz="0" w:space="0" w:color="auto"/>
            <w:right w:val="none" w:sz="0" w:space="0" w:color="auto"/>
          </w:divBdr>
          <w:divsChild>
            <w:div w:id="168054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matthew-noellert@uiowa.edu" TargetMode="External"/><Relationship Id="rId18" Type="http://schemas.openxmlformats.org/officeDocument/2006/relationships/hyperlink" Target="http://mappingoccupation.org/" TargetMode="External"/><Relationship Id="rId26" Type="http://schemas.openxmlformats.org/officeDocument/2006/relationships/hyperlink" Target="http://ccwrdpress.lib.udel.edu/" TargetMode="External"/><Relationship Id="rId39" Type="http://schemas.openxmlformats.org/officeDocument/2006/relationships/hyperlink" Target="https://clas.uiowa.edu/students/handbook/attendance-absences" TargetMode="External"/><Relationship Id="rId21" Type="http://schemas.openxmlformats.org/officeDocument/2006/relationships/hyperlink" Target="http://mappingdecline.lib.uiowa.edu/" TargetMode="External"/><Relationship Id="rId34" Type="http://schemas.openxmlformats.org/officeDocument/2006/relationships/hyperlink" Target="https://gis.johnson-county.com/piv/" TargetMode="External"/><Relationship Id="rId42" Type="http://schemas.openxmlformats.org/officeDocument/2006/relationships/hyperlink" Target="https://clas.uiowa.edu/students/handbook/academic-fraud-honor-code" TargetMode="External"/><Relationship Id="rId47" Type="http://schemas.openxmlformats.org/officeDocument/2006/relationships/hyperlink" Target="https://clas.uiowa.edu/students/handbook/student-rights-responsibilities" TargetMode="External"/><Relationship Id="rId50" Type="http://schemas.openxmlformats.org/officeDocument/2006/relationships/hyperlink" Target="https://diversity.uiowa.edu/office/equal-opportunity-and-diversity" TargetMode="External"/><Relationship Id="rId55"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dsps.lib.uiowa.edu/digital-oxford-twp" TargetMode="External"/><Relationship Id="rId17" Type="http://schemas.openxmlformats.org/officeDocument/2006/relationships/hyperlink" Target="http://www.greatchicagofire.org/" TargetMode="External"/><Relationship Id="rId25" Type="http://schemas.openxmlformats.org/officeDocument/2006/relationships/hyperlink" Target="http://www2.vcdh.virginia.edu/AHR/" TargetMode="External"/><Relationship Id="rId33" Type="http://schemas.openxmlformats.org/officeDocument/2006/relationships/hyperlink" Target="https://ext.soc.iastate.edu/" TargetMode="External"/><Relationship Id="rId38" Type="http://schemas.openxmlformats.org/officeDocument/2006/relationships/hyperlink" Target="https://glorecords.blm.gov/" TargetMode="External"/><Relationship Id="rId46" Type="http://schemas.openxmlformats.org/officeDocument/2006/relationships/hyperlink" Target="https://opsmanual.uiowa.edu/human-resources/professional-ethics-and-academic-responsibility" TargetMode="External"/><Relationship Id="rId2" Type="http://schemas.openxmlformats.org/officeDocument/2006/relationships/customXml" Target="../customXml/item2.xml"/><Relationship Id="rId16" Type="http://schemas.openxmlformats.org/officeDocument/2006/relationships/hyperlink" Target="https://connecticuthistory.org/" TargetMode="External"/><Relationship Id="rId20" Type="http://schemas.openxmlformats.org/officeDocument/2006/relationships/hyperlink" Target="https://scalar.usc.edu/works/growing-apart-a-political-history-of-american-inequality/index" TargetMode="External"/><Relationship Id="rId29" Type="http://schemas.openxmlformats.org/officeDocument/2006/relationships/hyperlink" Target="http://worldmap.harvard.edu/digitalJC/" TargetMode="External"/><Relationship Id="rId41" Type="http://schemas.openxmlformats.org/officeDocument/2006/relationships/hyperlink" Target="https://clas.uiowa.edu/students/handbook/academic-fraud-honor-code"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uiowa.instructure.com/courses/127857" TargetMode="External"/><Relationship Id="rId24" Type="http://schemas.openxmlformats.org/officeDocument/2006/relationships/hyperlink" Target="http://migration.lib.uiowa.edu/" TargetMode="External"/><Relationship Id="rId32" Type="http://schemas.openxmlformats.org/officeDocument/2006/relationships/hyperlink" Target="http://digital.lib.uiowa.edu/" TargetMode="External"/><Relationship Id="rId37" Type="http://schemas.openxmlformats.org/officeDocument/2006/relationships/hyperlink" Target="https://programminghistorian.org/en/" TargetMode="External"/><Relationship Id="rId40" Type="http://schemas.openxmlformats.org/officeDocument/2006/relationships/hyperlink" Target="https://registrar.uiowa.edu/sites/registrar.uiowa.edu/files/wysiwyg_uploads/absence_explanation_form2019revised.pdf" TargetMode="External"/><Relationship Id="rId45" Type="http://schemas.openxmlformats.org/officeDocument/2006/relationships/hyperlink" Target="https://clas.uiowa.edu/students/handbook" TargetMode="External"/><Relationship Id="rId53"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rootinaround.com/brainerd/" TargetMode="External"/><Relationship Id="rId23" Type="http://schemas.openxmlformats.org/officeDocument/2006/relationships/hyperlink" Target="http://chnm.gmu.edu/revolution/imaging/home.html" TargetMode="External"/><Relationship Id="rId28" Type="http://schemas.openxmlformats.org/officeDocument/2006/relationships/hyperlink" Target="http://oxfordpl.advantage-preservation.com/" TargetMode="External"/><Relationship Id="rId36" Type="http://schemas.openxmlformats.org/officeDocument/2006/relationships/hyperlink" Target="https://ir.uiowa.edu/annals-of-iowa/" TargetMode="External"/><Relationship Id="rId49" Type="http://schemas.openxmlformats.org/officeDocument/2006/relationships/hyperlink" Target="https://registrar.uiowa.edu/final-examination-scheduling-policies" TargetMode="External"/><Relationship Id="rId10" Type="http://schemas.openxmlformats.org/officeDocument/2006/relationships/endnotes" Target="endnotes.xml"/><Relationship Id="rId19" Type="http://schemas.openxmlformats.org/officeDocument/2006/relationships/hyperlink" Target="http://germansiniowa.lib.uiowa.edu/" TargetMode="External"/><Relationship Id="rId31" Type="http://schemas.openxmlformats.org/officeDocument/2006/relationships/hyperlink" Target="https://archive.org/" TargetMode="External"/><Relationship Id="rId44" Type="http://schemas.openxmlformats.org/officeDocument/2006/relationships/hyperlink" Target="https://sds.studentlife.uiowa.edu/"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zotero.org/groups/2426135/iowa_workshop_hist2195-sp20/library" TargetMode="External"/><Relationship Id="rId22" Type="http://schemas.openxmlformats.org/officeDocument/2006/relationships/hyperlink" Target="http://projects.iq.harvard.edu/cbdb/home" TargetMode="External"/><Relationship Id="rId27" Type="http://schemas.openxmlformats.org/officeDocument/2006/relationships/hyperlink" Target="https://www.ancestry.com/" TargetMode="External"/><Relationship Id="rId30" Type="http://schemas.openxmlformats.org/officeDocument/2006/relationships/hyperlink" Target="https://hsus.cambridge.org/HSUSWeb/toc/hsusHome.do" TargetMode="External"/><Relationship Id="rId35" Type="http://schemas.openxmlformats.org/officeDocument/2006/relationships/hyperlink" Target="http://recorder.johnson-county.com/External/LandRecords/protected/SrchQuickName.aspx" TargetMode="External"/><Relationship Id="rId43" Type="http://schemas.openxmlformats.org/officeDocument/2006/relationships/hyperlink" Target="https://sds.studentlife.uiowa.edu/" TargetMode="External"/><Relationship Id="rId48" Type="http://schemas.openxmlformats.org/officeDocument/2006/relationships/hyperlink" Target="https://clas.uiowa.edu/students/handbook/student-rights-responsibilities"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osmrc.uiowa.edu/"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5BA8FD93B93CE428686BFAA44246C15" ma:contentTypeVersion="13" ma:contentTypeDescription="Create a new document." ma:contentTypeScope="" ma:versionID="aee2d7555833d0f5d8bd63725a195083">
  <xsd:schema xmlns:xsd="http://www.w3.org/2001/XMLSchema" xmlns:xs="http://www.w3.org/2001/XMLSchema" xmlns:p="http://schemas.microsoft.com/office/2006/metadata/properties" xmlns:ns3="e7998c68-d04b-4a79-9108-28e1804dabd2" xmlns:ns4="ec17951b-f62c-4f27-b323-ec3e673f0edf" targetNamespace="http://schemas.microsoft.com/office/2006/metadata/properties" ma:root="true" ma:fieldsID="e1d263b7475ffb9bcd6270537b0a4fda" ns3:_="" ns4:_="">
    <xsd:import namespace="e7998c68-d04b-4a79-9108-28e1804dabd2"/>
    <xsd:import namespace="ec17951b-f62c-4f27-b323-ec3e673f0ed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998c68-d04b-4a79-9108-28e1804dabd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17951b-f62c-4f27-b323-ec3e673f0ed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D2D9142-BB26-4E3D-8F3B-777DFF46D0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EE9D41-ADBA-4F3C-A133-E1D32B40E51C}">
  <ds:schemaRefs>
    <ds:schemaRef ds:uri="http://schemas.microsoft.com/sharepoint/v3/contenttype/forms"/>
  </ds:schemaRefs>
</ds:datastoreItem>
</file>

<file path=customXml/itemProps3.xml><?xml version="1.0" encoding="utf-8"?>
<ds:datastoreItem xmlns:ds="http://schemas.openxmlformats.org/officeDocument/2006/customXml" ds:itemID="{2E48F225-6F71-4EDE-AD85-5C04952DD9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998c68-d04b-4a79-9108-28e1804dabd2"/>
    <ds:schemaRef ds:uri="ec17951b-f62c-4f27-b323-ec3e673f0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2B69A8-ABFB-428D-94E7-0A9CCB5A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2121</TotalTime>
  <Pages>10</Pages>
  <Words>3394</Words>
  <Characters>19349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22698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Noellert, Matthew Z</dc:creator>
  <cp:lastModifiedBy>Matt Noellert</cp:lastModifiedBy>
  <cp:revision>5</cp:revision>
  <cp:lastPrinted>2019-10-04T18:51:00Z</cp:lastPrinted>
  <dcterms:created xsi:type="dcterms:W3CDTF">2020-01-06T20:04:00Z</dcterms:created>
  <dcterms:modified xsi:type="dcterms:W3CDTF">2020-04-10T15:21:00Z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0x01010095BA8FD93B93CE428686BFAA44246C15</vt:lpwstr>
  </property>
</Properties>
</file>