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28F9" w14:textId="77777777" w:rsidR="004C3CBB" w:rsidRPr="007E2B91" w:rsidRDefault="00D35415" w:rsidP="007E2B91">
      <w:pPr>
        <w:pStyle w:val="Title"/>
        <w:spacing w:line="360" w:lineRule="auto"/>
        <w:ind w:left="0" w:firstLine="720"/>
        <w:rPr>
          <w:rFonts w:ascii="Cambria" w:hAnsi="Cambria"/>
        </w:rPr>
      </w:pPr>
      <w:r w:rsidRPr="007E2B91">
        <w:rPr>
          <w:rFonts w:ascii="Cambria" w:hAnsi="Cambria"/>
        </w:rPr>
        <w:t>RAJAGIRISCHOOLOFENGINEERINGANDTECHNOLOGY</w:t>
      </w:r>
    </w:p>
    <w:p w14:paraId="3589A5DC" w14:textId="77777777" w:rsidR="00805894" w:rsidRPr="007E2B91" w:rsidRDefault="00D35415" w:rsidP="007E2B91">
      <w:pPr>
        <w:pStyle w:val="Heading1"/>
        <w:spacing w:before="211" w:line="360" w:lineRule="auto"/>
        <w:ind w:right="1889"/>
        <w:jc w:val="center"/>
        <w:rPr>
          <w:sz w:val="28"/>
          <w:szCs w:val="28"/>
        </w:rPr>
      </w:pPr>
      <w:r w:rsidRPr="007E2B91">
        <w:rPr>
          <w:sz w:val="28"/>
          <w:szCs w:val="28"/>
        </w:rPr>
        <w:t>DEPARTMENT OF INFORMATIONTECHNOLOGY</w:t>
      </w:r>
    </w:p>
    <w:p w14:paraId="7CACB4BF" w14:textId="77777777" w:rsidR="00805894" w:rsidRPr="007E2B91" w:rsidRDefault="00805894" w:rsidP="007E2B91">
      <w:pPr>
        <w:pStyle w:val="Heading1"/>
        <w:spacing w:line="360" w:lineRule="auto"/>
        <w:ind w:left="1875" w:right="1889"/>
        <w:jc w:val="center"/>
        <w:rPr>
          <w:sz w:val="28"/>
          <w:szCs w:val="28"/>
        </w:rPr>
      </w:pPr>
      <w:r w:rsidRPr="007E2B91">
        <w:rPr>
          <w:sz w:val="28"/>
          <w:szCs w:val="28"/>
        </w:rPr>
        <w:t>S6 CU (2021-25 Batch)</w:t>
      </w:r>
    </w:p>
    <w:p w14:paraId="089EFCB3" w14:textId="77777777" w:rsidR="00E3157E" w:rsidRPr="007E2B91" w:rsidRDefault="00C37855" w:rsidP="007E2B91">
      <w:pPr>
        <w:pStyle w:val="Heading1"/>
        <w:spacing w:line="360" w:lineRule="auto"/>
        <w:ind w:right="1889"/>
        <w:jc w:val="center"/>
        <w:rPr>
          <w:sz w:val="28"/>
          <w:szCs w:val="28"/>
        </w:rPr>
      </w:pPr>
      <w:r w:rsidRPr="007E2B91">
        <w:rPr>
          <w:color w:val="1F1F1F"/>
          <w:sz w:val="28"/>
          <w:szCs w:val="28"/>
          <w:highlight w:val="white"/>
        </w:rPr>
        <w:t>101009/IT622S</w:t>
      </w:r>
      <w:r w:rsidR="00320CD4">
        <w:rPr>
          <w:color w:val="1F1F1F"/>
          <w:sz w:val="28"/>
          <w:szCs w:val="28"/>
        </w:rPr>
        <w:t xml:space="preserve"> </w:t>
      </w:r>
      <w:r w:rsidR="00D35415" w:rsidRPr="007E2B91">
        <w:rPr>
          <w:sz w:val="28"/>
          <w:szCs w:val="28"/>
        </w:rPr>
        <w:t>COMPUTERNETWORKSLAB</w:t>
      </w:r>
    </w:p>
    <w:p w14:paraId="56511580" w14:textId="77777777" w:rsidR="004C3CBB" w:rsidRDefault="00D35415" w:rsidP="007E2B91">
      <w:pPr>
        <w:spacing w:line="360" w:lineRule="auto"/>
        <w:ind w:left="1875" w:right="1864"/>
        <w:jc w:val="center"/>
        <w:rPr>
          <w:b/>
        </w:rPr>
      </w:pPr>
      <w:r w:rsidRPr="007E2B91">
        <w:rPr>
          <w:b/>
          <w:sz w:val="28"/>
          <w:szCs w:val="28"/>
        </w:rPr>
        <w:t>LABCYCLE</w:t>
      </w:r>
    </w:p>
    <w:p w14:paraId="7FB2AB5C" w14:textId="77777777" w:rsidR="00805894" w:rsidRPr="00802317" w:rsidRDefault="00805894" w:rsidP="007E2B91">
      <w:pPr>
        <w:spacing w:before="32"/>
        <w:ind w:right="1864"/>
        <w:rPr>
          <w:b/>
        </w:rPr>
      </w:pPr>
    </w:p>
    <w:p w14:paraId="0464DCCA" w14:textId="77777777" w:rsidR="004C3CBB" w:rsidRPr="00802317" w:rsidRDefault="00802317">
      <w:pPr>
        <w:pStyle w:val="Heading1"/>
        <w:spacing w:before="160"/>
      </w:pPr>
      <w:r w:rsidRPr="00802317">
        <w:t>Cycle</w:t>
      </w:r>
      <w:r w:rsidR="00D35415" w:rsidRPr="00802317">
        <w:t>1:InternetworkingBasics</w:t>
      </w:r>
    </w:p>
    <w:p w14:paraId="2C76E84F" w14:textId="77777777" w:rsidR="00802317" w:rsidRPr="00802317" w:rsidRDefault="00802317">
      <w:pPr>
        <w:pStyle w:val="Heading1"/>
        <w:spacing w:before="160"/>
      </w:pPr>
    </w:p>
    <w:p w14:paraId="68BAD7A4" w14:textId="77777777" w:rsidR="004C3CBB" w:rsidRPr="00802317" w:rsidRDefault="00D35415">
      <w:pPr>
        <w:pStyle w:val="ListParagraph"/>
        <w:numPr>
          <w:ilvl w:val="0"/>
          <w:numId w:val="7"/>
        </w:numPr>
        <w:tabs>
          <w:tab w:val="left" w:pos="1543"/>
          <w:tab w:val="left" w:pos="1544"/>
        </w:tabs>
        <w:rPr>
          <w:sz w:val="24"/>
          <w:szCs w:val="24"/>
        </w:rPr>
      </w:pPr>
      <w:r w:rsidRPr="00802317">
        <w:rPr>
          <w:sz w:val="24"/>
          <w:szCs w:val="24"/>
        </w:rPr>
        <w:t>FamiliarizationofNetwork HardwareDevices.</w:t>
      </w:r>
    </w:p>
    <w:p w14:paraId="62EFB094" w14:textId="77777777" w:rsidR="004C3CBB" w:rsidRPr="00802317" w:rsidRDefault="00D35415">
      <w:pPr>
        <w:pStyle w:val="ListParagraph"/>
        <w:numPr>
          <w:ilvl w:val="0"/>
          <w:numId w:val="7"/>
        </w:numPr>
        <w:tabs>
          <w:tab w:val="left" w:pos="1543"/>
          <w:tab w:val="left" w:pos="1544"/>
        </w:tabs>
        <w:rPr>
          <w:sz w:val="24"/>
          <w:szCs w:val="24"/>
        </w:rPr>
      </w:pPr>
      <w:r w:rsidRPr="00802317">
        <w:rPr>
          <w:sz w:val="24"/>
          <w:szCs w:val="24"/>
        </w:rPr>
        <w:t>FamiliarizationofNetworkCables</w:t>
      </w:r>
      <w:r w:rsidR="00805894">
        <w:rPr>
          <w:sz w:val="24"/>
          <w:szCs w:val="24"/>
        </w:rPr>
        <w:t>a</w:t>
      </w:r>
      <w:r w:rsidRPr="00802317">
        <w:rPr>
          <w:sz w:val="24"/>
          <w:szCs w:val="24"/>
        </w:rPr>
        <w:t>ndConnectors</w:t>
      </w:r>
    </w:p>
    <w:p w14:paraId="2055FD3A" w14:textId="77777777" w:rsidR="004C3CBB" w:rsidRPr="00802317" w:rsidRDefault="00D35415">
      <w:pPr>
        <w:pStyle w:val="ListParagraph"/>
        <w:numPr>
          <w:ilvl w:val="0"/>
          <w:numId w:val="7"/>
        </w:numPr>
        <w:tabs>
          <w:tab w:val="left" w:pos="1543"/>
          <w:tab w:val="left" w:pos="1544"/>
        </w:tabs>
        <w:spacing w:before="13" w:line="230" w:lineRule="auto"/>
        <w:ind w:right="651"/>
        <w:rPr>
          <w:sz w:val="24"/>
          <w:szCs w:val="24"/>
        </w:rPr>
      </w:pPr>
      <w:r w:rsidRPr="00802317">
        <w:rPr>
          <w:sz w:val="24"/>
          <w:szCs w:val="24"/>
        </w:rPr>
        <w:t>FamiliarizationofColourcoding-Crimping.InternetworkingOperatingSystems-Configurations</w:t>
      </w:r>
    </w:p>
    <w:p w14:paraId="1DE05D49" w14:textId="77777777" w:rsidR="004C3CBB" w:rsidRPr="00802317" w:rsidRDefault="00D35415">
      <w:pPr>
        <w:pStyle w:val="ListParagraph"/>
        <w:numPr>
          <w:ilvl w:val="0"/>
          <w:numId w:val="7"/>
        </w:numPr>
        <w:tabs>
          <w:tab w:val="left" w:pos="1543"/>
          <w:tab w:val="left" w:pos="1544"/>
        </w:tabs>
        <w:spacing w:before="7"/>
        <w:rPr>
          <w:sz w:val="24"/>
          <w:szCs w:val="24"/>
        </w:rPr>
      </w:pPr>
      <w:r w:rsidRPr="00802317">
        <w:rPr>
          <w:sz w:val="24"/>
          <w:szCs w:val="24"/>
        </w:rPr>
        <w:t>StudyofTCP/IPProtocolSuite.</w:t>
      </w:r>
    </w:p>
    <w:p w14:paraId="43676A5F" w14:textId="77777777" w:rsidR="004C3CBB" w:rsidRPr="00802317" w:rsidRDefault="00D35415">
      <w:pPr>
        <w:pStyle w:val="ListParagraph"/>
        <w:numPr>
          <w:ilvl w:val="0"/>
          <w:numId w:val="7"/>
        </w:numPr>
        <w:tabs>
          <w:tab w:val="left" w:pos="1543"/>
          <w:tab w:val="left" w:pos="1544"/>
        </w:tabs>
        <w:rPr>
          <w:sz w:val="24"/>
          <w:szCs w:val="24"/>
        </w:rPr>
      </w:pPr>
      <w:r w:rsidRPr="00802317">
        <w:rPr>
          <w:sz w:val="24"/>
          <w:szCs w:val="24"/>
        </w:rPr>
        <w:t>FamiliarizationofCiscoHub,Switch,</w:t>
      </w:r>
      <w:r w:rsidR="00E3157E" w:rsidRPr="00802317">
        <w:rPr>
          <w:sz w:val="24"/>
          <w:szCs w:val="24"/>
        </w:rPr>
        <w:t>Router</w:t>
      </w:r>
      <w:r w:rsidR="00E3157E" w:rsidRPr="00802317">
        <w:rPr>
          <w:spacing w:val="8"/>
          <w:sz w:val="24"/>
          <w:szCs w:val="24"/>
        </w:rPr>
        <w:t>,</w:t>
      </w:r>
      <w:r w:rsidRPr="00802317">
        <w:rPr>
          <w:sz w:val="24"/>
          <w:szCs w:val="24"/>
        </w:rPr>
        <w:t>AccesspointCommands.</w:t>
      </w:r>
    </w:p>
    <w:p w14:paraId="7168A8D5" w14:textId="77777777" w:rsidR="00802317" w:rsidRPr="00802317" w:rsidRDefault="00802317" w:rsidP="00805894">
      <w:pPr>
        <w:pStyle w:val="ListParagraph"/>
        <w:tabs>
          <w:tab w:val="left" w:pos="1543"/>
          <w:tab w:val="left" w:pos="1544"/>
        </w:tabs>
        <w:ind w:left="1543" w:firstLine="0"/>
        <w:rPr>
          <w:sz w:val="24"/>
          <w:szCs w:val="24"/>
        </w:rPr>
      </w:pPr>
    </w:p>
    <w:p w14:paraId="5721E9EA" w14:textId="77777777" w:rsidR="004C3CBB" w:rsidRPr="00802317" w:rsidRDefault="00802317" w:rsidP="00FF5BEB">
      <w:pPr>
        <w:pStyle w:val="Heading1"/>
        <w:spacing w:before="231"/>
        <w:ind w:left="0"/>
      </w:pPr>
      <w:r w:rsidRPr="00802317">
        <w:t>Cycle</w:t>
      </w:r>
      <w:r w:rsidR="00D35415" w:rsidRPr="00802317">
        <w:t>2:</w:t>
      </w:r>
      <w:r w:rsidRPr="00802317">
        <w:rPr>
          <w:color w:val="000000"/>
        </w:rPr>
        <w:t>Network configuration commands</w:t>
      </w:r>
    </w:p>
    <w:p w14:paraId="4B179DA2" w14:textId="77777777" w:rsidR="00802317" w:rsidRPr="00802317" w:rsidRDefault="00802317" w:rsidP="00FF5BEB">
      <w:pPr>
        <w:pStyle w:val="Heading1"/>
        <w:spacing w:before="231"/>
        <w:ind w:left="0"/>
      </w:pPr>
    </w:p>
    <w:p w14:paraId="640731B5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802317">
        <w:rPr>
          <w:color w:val="000000"/>
          <w:sz w:val="24"/>
          <w:szCs w:val="24"/>
        </w:rPr>
        <w:t>Study of basic network command and Network configuration commands.</w:t>
      </w:r>
    </w:p>
    <w:p w14:paraId="030ACF24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4"/>
          <w:szCs w:val="24"/>
        </w:rPr>
      </w:pPr>
    </w:p>
    <w:p w14:paraId="50B93826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>a. Ping</w:t>
      </w:r>
    </w:p>
    <w:p w14:paraId="6CABD9C1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 xml:space="preserve">b. </w:t>
      </w:r>
      <w:proofErr w:type="gramStart"/>
      <w:r w:rsidRPr="00802317">
        <w:rPr>
          <w:color w:val="000009"/>
          <w:sz w:val="24"/>
          <w:szCs w:val="24"/>
        </w:rPr>
        <w:t>traceroute</w:t>
      </w:r>
      <w:proofErr w:type="gramEnd"/>
    </w:p>
    <w:p w14:paraId="17CDAAB1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>c. arp</w:t>
      </w:r>
    </w:p>
    <w:p w14:paraId="4819F93B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>d. route</w:t>
      </w:r>
    </w:p>
    <w:p w14:paraId="277B175D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>e. netstat</w:t>
      </w:r>
    </w:p>
    <w:p w14:paraId="383C16D7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0"/>
          <w:sz w:val="24"/>
          <w:szCs w:val="24"/>
        </w:rPr>
      </w:pPr>
      <w:r w:rsidRPr="00802317">
        <w:rPr>
          <w:color w:val="000009"/>
          <w:sz w:val="24"/>
          <w:szCs w:val="24"/>
        </w:rPr>
        <w:t>f. About /etc folder</w:t>
      </w:r>
    </w:p>
    <w:p w14:paraId="7444F797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  <w:r w:rsidRPr="00802317">
        <w:rPr>
          <w:color w:val="000009"/>
          <w:sz w:val="24"/>
          <w:szCs w:val="24"/>
        </w:rPr>
        <w:t>g. Setting up Hostname/Setting local name resolution</w:t>
      </w:r>
    </w:p>
    <w:p w14:paraId="14DB529F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</w:p>
    <w:p w14:paraId="3CFD4D7E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</w:p>
    <w:p w14:paraId="5C92A94C" w14:textId="59D57C48" w:rsidR="00802317" w:rsidRPr="00805894" w:rsidRDefault="00802317" w:rsidP="0080231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9"/>
          <w:sz w:val="24"/>
          <w:szCs w:val="24"/>
        </w:rPr>
      </w:pPr>
      <w:r w:rsidRPr="00805894">
        <w:rPr>
          <w:b/>
          <w:bCs/>
          <w:sz w:val="24"/>
          <w:szCs w:val="24"/>
        </w:rPr>
        <w:t>Cycle3:</w:t>
      </w:r>
      <w:r w:rsidR="00D92089">
        <w:rPr>
          <w:b/>
          <w:bCs/>
          <w:color w:val="000000"/>
          <w:sz w:val="24"/>
          <w:szCs w:val="24"/>
        </w:rPr>
        <w:t>Socket Programming</w:t>
      </w:r>
    </w:p>
    <w:p w14:paraId="0175B03D" w14:textId="77777777" w:rsidR="00802317" w:rsidRPr="00802317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Implement two way chat application using TCP.</w:t>
      </w:r>
    </w:p>
    <w:p w14:paraId="1AF6CFA8" w14:textId="77777777" w:rsidR="00802317" w:rsidRPr="00802317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Implement two way chat application using UDP.</w:t>
      </w:r>
    </w:p>
    <w:p w14:paraId="09891C0E" w14:textId="77777777" w:rsidR="00805894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 xml:space="preserve">Write a socket program to implement a TCP Echo server and a TCP Echo </w:t>
      </w:r>
    </w:p>
    <w:p w14:paraId="6C05F0A8" w14:textId="77777777" w:rsidR="00802317" w:rsidRPr="00802317" w:rsidRDefault="00802317" w:rsidP="00805894">
      <w:pPr>
        <w:pStyle w:val="ListParagraph"/>
        <w:widowControl/>
        <w:suppressAutoHyphens/>
        <w:autoSpaceDE/>
        <w:autoSpaceDN/>
        <w:spacing w:before="200" w:line="276" w:lineRule="auto"/>
        <w:ind w:left="1134" w:firstLine="0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Client</w:t>
      </w:r>
    </w:p>
    <w:p w14:paraId="3AEE3BA1" w14:textId="77777777" w:rsidR="00805894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Write a socket program to implement a UDP Echo server and a UDP Echo</w:t>
      </w:r>
    </w:p>
    <w:p w14:paraId="60726295" w14:textId="77777777" w:rsidR="00802317" w:rsidRPr="00802317" w:rsidRDefault="00802317" w:rsidP="00805894">
      <w:pPr>
        <w:pStyle w:val="ListParagraph"/>
        <w:widowControl/>
        <w:suppressAutoHyphens/>
        <w:autoSpaceDE/>
        <w:autoSpaceDN/>
        <w:spacing w:before="200" w:line="276" w:lineRule="auto"/>
        <w:ind w:left="1134" w:firstLine="0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Client</w:t>
      </w:r>
    </w:p>
    <w:p w14:paraId="1F3CD8D4" w14:textId="77777777" w:rsidR="00805894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lastRenderedPageBreak/>
        <w:t xml:space="preserve">Implement File transfer protocol. From client machine to server specify a </w:t>
      </w:r>
    </w:p>
    <w:p w14:paraId="7C5709AA" w14:textId="77777777" w:rsidR="00802317" w:rsidRPr="00802317" w:rsidRDefault="00802317" w:rsidP="00805894">
      <w:pPr>
        <w:pStyle w:val="ListParagraph"/>
        <w:widowControl/>
        <w:suppressAutoHyphens/>
        <w:autoSpaceDE/>
        <w:autoSpaceDN/>
        <w:spacing w:before="200" w:line="276" w:lineRule="auto"/>
        <w:ind w:left="1134" w:firstLine="0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folder name. Open and display all files in server and client machine.</w:t>
      </w:r>
    </w:p>
    <w:p w14:paraId="321AB7FE" w14:textId="77777777" w:rsidR="00802317" w:rsidRPr="00802317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Socket Programming Experiments on TCP Concurrent Server</w:t>
      </w:r>
    </w:p>
    <w:p w14:paraId="46116137" w14:textId="77777777" w:rsidR="00802317" w:rsidRPr="00802317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Socket Programming Experiments on Broadcast.</w:t>
      </w:r>
    </w:p>
    <w:p w14:paraId="23CB61EF" w14:textId="77777777" w:rsidR="00802317" w:rsidRPr="00802317" w:rsidRDefault="00802317" w:rsidP="00805894">
      <w:pPr>
        <w:pStyle w:val="ListParagraph"/>
        <w:widowControl/>
        <w:numPr>
          <w:ilvl w:val="0"/>
          <w:numId w:val="9"/>
        </w:numPr>
        <w:suppressAutoHyphens/>
        <w:autoSpaceDE/>
        <w:autoSpaceDN/>
        <w:spacing w:before="200" w:line="276" w:lineRule="auto"/>
        <w:ind w:firstLine="414"/>
        <w:contextualSpacing/>
        <w:textDirection w:val="btLr"/>
        <w:textAlignment w:val="top"/>
        <w:outlineLvl w:val="0"/>
        <w:rPr>
          <w:bCs/>
          <w:sz w:val="24"/>
          <w:szCs w:val="24"/>
        </w:rPr>
      </w:pPr>
      <w:r w:rsidRPr="00802317">
        <w:rPr>
          <w:bCs/>
          <w:sz w:val="24"/>
          <w:szCs w:val="24"/>
        </w:rPr>
        <w:t>Socket Programming Experiments on TCP Iterative Server</w:t>
      </w:r>
    </w:p>
    <w:p w14:paraId="4C78D754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</w:p>
    <w:p w14:paraId="52E9929F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</w:p>
    <w:p w14:paraId="65AAC72F" w14:textId="77777777" w:rsidR="00802317" w:rsidRPr="00802317" w:rsidRDefault="00802317" w:rsidP="00802317">
      <w:pPr>
        <w:pBdr>
          <w:top w:val="nil"/>
          <w:left w:val="nil"/>
          <w:bottom w:val="nil"/>
          <w:right w:val="nil"/>
          <w:between w:val="nil"/>
        </w:pBdr>
        <w:ind w:left="1134" w:hanging="2"/>
        <w:rPr>
          <w:color w:val="000009"/>
          <w:sz w:val="24"/>
          <w:szCs w:val="24"/>
        </w:rPr>
      </w:pPr>
    </w:p>
    <w:p w14:paraId="63A845B7" w14:textId="77777777" w:rsidR="00802317" w:rsidRPr="00802317" w:rsidRDefault="00802317" w:rsidP="00FF5BEB">
      <w:pPr>
        <w:pStyle w:val="Heading1"/>
        <w:spacing w:before="231"/>
        <w:ind w:left="0"/>
      </w:pPr>
    </w:p>
    <w:p w14:paraId="4987700C" w14:textId="77777777" w:rsidR="00E3157E" w:rsidRDefault="00E3157E" w:rsidP="00E3157E">
      <w:pPr>
        <w:spacing w:before="245"/>
        <w:ind w:firstLine="401"/>
        <w:rPr>
          <w:sz w:val="24"/>
        </w:rPr>
      </w:pPr>
      <w:r w:rsidRPr="00FF5BEB">
        <w:rPr>
          <w:b/>
          <w:sz w:val="24"/>
        </w:rPr>
        <w:t>Lab-in-charge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5BEB">
        <w:rPr>
          <w:b/>
          <w:sz w:val="24"/>
        </w:rPr>
        <w:t>Approved by</w:t>
      </w:r>
    </w:p>
    <w:p w14:paraId="6BE24BC8" w14:textId="77777777" w:rsidR="00E3157E" w:rsidRDefault="00802317" w:rsidP="00802317">
      <w:pPr>
        <w:spacing w:before="245"/>
        <w:ind w:left="401"/>
        <w:rPr>
          <w:sz w:val="24"/>
        </w:rPr>
      </w:pPr>
      <w:r>
        <w:rPr>
          <w:sz w:val="24"/>
        </w:rPr>
        <w:t>Ms. Bency Wilson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3157E">
        <w:rPr>
          <w:sz w:val="24"/>
        </w:rPr>
        <w:t xml:space="preserve">Dr. Neeba E A, </w:t>
      </w:r>
    </w:p>
    <w:p w14:paraId="6382262C" w14:textId="77777777" w:rsidR="00802317" w:rsidRDefault="00802317" w:rsidP="00802317">
      <w:pPr>
        <w:spacing w:before="245"/>
        <w:ind w:left="40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HOD (Dept. of IT)</w:t>
      </w:r>
    </w:p>
    <w:p w14:paraId="12FF6331" w14:textId="77777777" w:rsidR="00802317" w:rsidRDefault="00E3157E" w:rsidP="00E3157E">
      <w:pPr>
        <w:spacing w:before="245"/>
        <w:rPr>
          <w:sz w:val="24"/>
        </w:rPr>
      </w:pPr>
      <w:r w:rsidRPr="00FF5BEB">
        <w:rPr>
          <w:b/>
          <w:sz w:val="24"/>
        </w:rPr>
        <w:t xml:space="preserve">       Batch-in-charges</w:t>
      </w:r>
      <w:r w:rsidR="00FF5BEB">
        <w:rPr>
          <w:sz w:val="24"/>
        </w:rPr>
        <w:tab/>
      </w:r>
    </w:p>
    <w:p w14:paraId="6A8D1648" w14:textId="77777777" w:rsidR="00E3157E" w:rsidRDefault="00802317" w:rsidP="00E3157E">
      <w:pPr>
        <w:spacing w:before="245"/>
        <w:rPr>
          <w:sz w:val="24"/>
        </w:rPr>
      </w:pPr>
      <w:r>
        <w:rPr>
          <w:sz w:val="24"/>
        </w:rPr>
        <w:t xml:space="preserve">        Ms. Viji Mohan</w:t>
      </w:r>
      <w:r w:rsidR="00FF5BEB">
        <w:rPr>
          <w:sz w:val="24"/>
        </w:rPr>
        <w:tab/>
      </w:r>
      <w:r w:rsidR="00FF5BEB">
        <w:rPr>
          <w:sz w:val="24"/>
        </w:rPr>
        <w:tab/>
      </w:r>
      <w:r w:rsidR="00FF5BEB">
        <w:rPr>
          <w:sz w:val="24"/>
        </w:rPr>
        <w:tab/>
      </w:r>
      <w:r w:rsidR="00FF5BEB">
        <w:rPr>
          <w:sz w:val="24"/>
        </w:rPr>
        <w:tab/>
      </w:r>
      <w:r w:rsidR="00FF5BEB">
        <w:rPr>
          <w:sz w:val="24"/>
        </w:rPr>
        <w:tab/>
      </w:r>
      <w:r w:rsidR="00FF5BEB">
        <w:rPr>
          <w:sz w:val="24"/>
        </w:rPr>
        <w:tab/>
      </w:r>
    </w:p>
    <w:p w14:paraId="419CACEF" w14:textId="77777777" w:rsidR="00802317" w:rsidRDefault="00802317">
      <w:pPr>
        <w:spacing w:before="245"/>
        <w:ind w:left="401"/>
        <w:rPr>
          <w:sz w:val="24"/>
        </w:rPr>
      </w:pPr>
      <w:r w:rsidRPr="00802317">
        <w:rPr>
          <w:sz w:val="24"/>
        </w:rPr>
        <w:t>Ms. Anju A P</w:t>
      </w:r>
    </w:p>
    <w:p w14:paraId="32A3326E" w14:textId="77777777" w:rsidR="00E3157E" w:rsidRDefault="00CF3147">
      <w:pPr>
        <w:spacing w:before="245"/>
        <w:ind w:left="401"/>
        <w:rPr>
          <w:sz w:val="24"/>
        </w:rPr>
      </w:pPr>
      <w:r>
        <w:rPr>
          <w:sz w:val="24"/>
        </w:rPr>
        <w:t>Ms .Keerthimol P.P</w:t>
      </w:r>
    </w:p>
    <w:sectPr w:rsidR="00E3157E" w:rsidSect="00326FED">
      <w:pgSz w:w="12240" w:h="15840"/>
      <w:pgMar w:top="1360" w:right="49" w:bottom="18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72D"/>
    <w:multiLevelType w:val="hybridMultilevel"/>
    <w:tmpl w:val="77E4C1E4"/>
    <w:lvl w:ilvl="0" w:tplc="D7FC7C44">
      <w:numFmt w:val="bullet"/>
      <w:lvlText w:val="●"/>
      <w:lvlJc w:val="left"/>
      <w:pPr>
        <w:ind w:left="114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740A38"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2" w:tplc="4AE22F7E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4C3AAA9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085AD23A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7EC83286"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6" w:tplc="CFC09FCE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3E28CDA8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8" w:tplc="63506F12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216815"/>
    <w:multiLevelType w:val="hybridMultilevel"/>
    <w:tmpl w:val="99B67B96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8C30FA"/>
    <w:multiLevelType w:val="hybridMultilevel"/>
    <w:tmpl w:val="22EAEF30"/>
    <w:lvl w:ilvl="0" w:tplc="A4CA8296">
      <w:numFmt w:val="bullet"/>
      <w:lvlText w:val="●"/>
      <w:lvlJc w:val="left"/>
      <w:pPr>
        <w:ind w:left="154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B60B42">
      <w:numFmt w:val="bullet"/>
      <w:lvlText w:val="•"/>
      <w:lvlJc w:val="left"/>
      <w:pPr>
        <w:ind w:left="2342" w:hanging="361"/>
      </w:pPr>
      <w:rPr>
        <w:rFonts w:hint="default"/>
        <w:lang w:val="en-US" w:eastAsia="en-US" w:bidi="ar-SA"/>
      </w:rPr>
    </w:lvl>
    <w:lvl w:ilvl="2" w:tplc="32DA66E4">
      <w:numFmt w:val="bullet"/>
      <w:lvlText w:val="•"/>
      <w:lvlJc w:val="left"/>
      <w:pPr>
        <w:ind w:left="3144" w:hanging="361"/>
      </w:pPr>
      <w:rPr>
        <w:rFonts w:hint="default"/>
        <w:lang w:val="en-US" w:eastAsia="en-US" w:bidi="ar-SA"/>
      </w:rPr>
    </w:lvl>
    <w:lvl w:ilvl="3" w:tplc="D7EE7C92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6CAEECBA">
      <w:numFmt w:val="bullet"/>
      <w:lvlText w:val="•"/>
      <w:lvlJc w:val="left"/>
      <w:pPr>
        <w:ind w:left="4748" w:hanging="361"/>
      </w:pPr>
      <w:rPr>
        <w:rFonts w:hint="default"/>
        <w:lang w:val="en-US" w:eastAsia="en-US" w:bidi="ar-SA"/>
      </w:rPr>
    </w:lvl>
    <w:lvl w:ilvl="5" w:tplc="575A72AA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7BE457B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30D4ABB0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12D6DD76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244A9F"/>
    <w:multiLevelType w:val="hybridMultilevel"/>
    <w:tmpl w:val="ECD2F310"/>
    <w:lvl w:ilvl="0" w:tplc="36060B4E">
      <w:numFmt w:val="bullet"/>
      <w:lvlText w:val="●"/>
      <w:lvlJc w:val="left"/>
      <w:pPr>
        <w:ind w:left="1904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7A0E56">
      <w:numFmt w:val="bullet"/>
      <w:lvlText w:val="•"/>
      <w:lvlJc w:val="left"/>
      <w:pPr>
        <w:ind w:left="2666" w:hanging="361"/>
      </w:pPr>
      <w:rPr>
        <w:rFonts w:hint="default"/>
        <w:lang w:val="en-US" w:eastAsia="en-US" w:bidi="ar-SA"/>
      </w:rPr>
    </w:lvl>
    <w:lvl w:ilvl="2" w:tplc="5958F4BC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3" w:tplc="6582A782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4" w:tplc="C8E45446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667AF0C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B02E7688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BB0C6674">
      <w:numFmt w:val="bullet"/>
      <w:lvlText w:val="•"/>
      <w:lvlJc w:val="left"/>
      <w:pPr>
        <w:ind w:left="7262" w:hanging="361"/>
      </w:pPr>
      <w:rPr>
        <w:rFonts w:hint="default"/>
        <w:lang w:val="en-US" w:eastAsia="en-US" w:bidi="ar-SA"/>
      </w:rPr>
    </w:lvl>
    <w:lvl w:ilvl="8" w:tplc="F49EECC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8755236"/>
    <w:multiLevelType w:val="hybridMultilevel"/>
    <w:tmpl w:val="6088C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EB4"/>
    <w:multiLevelType w:val="hybridMultilevel"/>
    <w:tmpl w:val="9B42C276"/>
    <w:lvl w:ilvl="0" w:tplc="D4AEB510">
      <w:start w:val="1"/>
      <w:numFmt w:val="decimal"/>
      <w:lvlText w:val="%1."/>
      <w:lvlJc w:val="left"/>
      <w:pPr>
        <w:ind w:left="1061" w:hanging="240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9CC6EABC">
      <w:start w:val="1"/>
      <w:numFmt w:val="decimal"/>
      <w:lvlText w:val="%2."/>
      <w:lvlJc w:val="left"/>
      <w:pPr>
        <w:ind w:left="1318" w:hanging="361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2" w:tplc="BA107C92">
      <w:numFmt w:val="bullet"/>
      <w:lvlText w:val="•"/>
      <w:lvlJc w:val="left"/>
      <w:pPr>
        <w:ind w:left="2235" w:hanging="361"/>
      </w:pPr>
      <w:rPr>
        <w:rFonts w:hint="default"/>
        <w:lang w:val="en-US" w:eastAsia="en-US" w:bidi="ar-SA"/>
      </w:rPr>
    </w:lvl>
    <w:lvl w:ilvl="3" w:tplc="6A828E5A">
      <w:numFmt w:val="bullet"/>
      <w:lvlText w:val="•"/>
      <w:lvlJc w:val="left"/>
      <w:pPr>
        <w:ind w:left="3151" w:hanging="361"/>
      </w:pPr>
      <w:rPr>
        <w:rFonts w:hint="default"/>
        <w:lang w:val="en-US" w:eastAsia="en-US" w:bidi="ar-SA"/>
      </w:rPr>
    </w:lvl>
    <w:lvl w:ilvl="4" w:tplc="8042EA24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 w:tplc="2ACC2AFA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0C660B22">
      <w:numFmt w:val="bullet"/>
      <w:lvlText w:val="•"/>
      <w:lvlJc w:val="left"/>
      <w:pPr>
        <w:ind w:left="5897" w:hanging="361"/>
      </w:pPr>
      <w:rPr>
        <w:rFonts w:hint="default"/>
        <w:lang w:val="en-US" w:eastAsia="en-US" w:bidi="ar-SA"/>
      </w:rPr>
    </w:lvl>
    <w:lvl w:ilvl="7" w:tplc="72243AE6">
      <w:numFmt w:val="bullet"/>
      <w:lvlText w:val="•"/>
      <w:lvlJc w:val="left"/>
      <w:pPr>
        <w:ind w:left="6813" w:hanging="361"/>
      </w:pPr>
      <w:rPr>
        <w:rFonts w:hint="default"/>
        <w:lang w:val="en-US" w:eastAsia="en-US" w:bidi="ar-SA"/>
      </w:rPr>
    </w:lvl>
    <w:lvl w:ilvl="8" w:tplc="0CC8D268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852464F"/>
    <w:multiLevelType w:val="hybridMultilevel"/>
    <w:tmpl w:val="FFC4C43A"/>
    <w:lvl w:ilvl="0" w:tplc="924A8594">
      <w:start w:val="1"/>
      <w:numFmt w:val="decimal"/>
      <w:lvlText w:val="%1."/>
      <w:lvlJc w:val="left"/>
      <w:pPr>
        <w:ind w:left="822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0680AACA">
      <w:start w:val="1"/>
      <w:numFmt w:val="lowerLetter"/>
      <w:lvlText w:val="%2."/>
      <w:lvlJc w:val="left"/>
      <w:pPr>
        <w:ind w:left="1889" w:hanging="361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2" w:tplc="BB9263B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5A141B0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4" w:tplc="F1307630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5" w:tplc="A998D316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6" w:tplc="AFA82B66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742C2914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27345F3E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420080E"/>
    <w:multiLevelType w:val="hybridMultilevel"/>
    <w:tmpl w:val="5EF2F8C6"/>
    <w:lvl w:ilvl="0" w:tplc="7BA02EFE">
      <w:start w:val="1"/>
      <w:numFmt w:val="decimal"/>
      <w:lvlText w:val="%1."/>
      <w:lvlJc w:val="left"/>
      <w:pPr>
        <w:ind w:left="1213" w:hanging="406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2362B57E">
      <w:start w:val="1"/>
      <w:numFmt w:val="lowerLetter"/>
      <w:lvlText w:val="%2."/>
      <w:lvlJc w:val="left"/>
      <w:pPr>
        <w:ind w:left="361" w:hanging="361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2" w:tplc="15245CB4"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3" w:tplc="E2B4A4F6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ar-SA"/>
      </w:rPr>
    </w:lvl>
    <w:lvl w:ilvl="4" w:tplc="060C6C7A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0FD6054A">
      <w:numFmt w:val="bullet"/>
      <w:lvlText w:val="•"/>
      <w:lvlJc w:val="left"/>
      <w:pPr>
        <w:ind w:left="5293" w:hanging="361"/>
      </w:pPr>
      <w:rPr>
        <w:rFonts w:hint="default"/>
        <w:lang w:val="en-US" w:eastAsia="en-US" w:bidi="ar-SA"/>
      </w:rPr>
    </w:lvl>
    <w:lvl w:ilvl="6" w:tplc="2EF4C748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 w:tplc="BA6E8F48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2D5C95BA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362E01"/>
    <w:multiLevelType w:val="hybridMultilevel"/>
    <w:tmpl w:val="54F6C01E"/>
    <w:lvl w:ilvl="0" w:tplc="AF6C70C6">
      <w:start w:val="1"/>
      <w:numFmt w:val="upperLetter"/>
      <w:lvlText w:val="%1."/>
      <w:lvlJc w:val="left"/>
      <w:pPr>
        <w:ind w:left="1183" w:hanging="361"/>
        <w:jc w:val="left"/>
      </w:pPr>
      <w:rPr>
        <w:rFonts w:ascii="Cambria" w:eastAsia="Cambria" w:hAnsi="Cambria" w:cs="Cambria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C4B4A8DA">
      <w:numFmt w:val="bullet"/>
      <w:lvlText w:val="●"/>
      <w:lvlJc w:val="left"/>
      <w:pPr>
        <w:ind w:left="1904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298A8D2"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3" w:tplc="2F94D146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4" w:tplc="E89E96C6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5" w:tplc="BB6237C0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35DE1418"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7" w:tplc="5F525FDC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DD28C2BA">
      <w:numFmt w:val="bullet"/>
      <w:lvlText w:val="•"/>
      <w:lvlJc w:val="left"/>
      <w:pPr>
        <w:ind w:left="7857" w:hanging="361"/>
      </w:pPr>
      <w:rPr>
        <w:rFonts w:hint="default"/>
        <w:lang w:val="en-US" w:eastAsia="en-US" w:bidi="ar-SA"/>
      </w:rPr>
    </w:lvl>
  </w:abstractNum>
  <w:num w:numId="1" w16cid:durableId="639268762">
    <w:abstractNumId w:val="5"/>
  </w:num>
  <w:num w:numId="2" w16cid:durableId="926379415">
    <w:abstractNumId w:val="6"/>
  </w:num>
  <w:num w:numId="3" w16cid:durableId="578517414">
    <w:abstractNumId w:val="3"/>
  </w:num>
  <w:num w:numId="4" w16cid:durableId="2029913976">
    <w:abstractNumId w:val="0"/>
  </w:num>
  <w:num w:numId="5" w16cid:durableId="656229116">
    <w:abstractNumId w:val="7"/>
  </w:num>
  <w:num w:numId="6" w16cid:durableId="683550844">
    <w:abstractNumId w:val="8"/>
  </w:num>
  <w:num w:numId="7" w16cid:durableId="330328118">
    <w:abstractNumId w:val="2"/>
  </w:num>
  <w:num w:numId="8" w16cid:durableId="644700494">
    <w:abstractNumId w:val="1"/>
  </w:num>
  <w:num w:numId="9" w16cid:durableId="1767995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CBB"/>
    <w:rsid w:val="00320CD4"/>
    <w:rsid w:val="00326FED"/>
    <w:rsid w:val="00344744"/>
    <w:rsid w:val="004C3CBB"/>
    <w:rsid w:val="007975E1"/>
    <w:rsid w:val="007E2B91"/>
    <w:rsid w:val="00802317"/>
    <w:rsid w:val="00805894"/>
    <w:rsid w:val="0088602A"/>
    <w:rsid w:val="00C37855"/>
    <w:rsid w:val="00CF3147"/>
    <w:rsid w:val="00D35415"/>
    <w:rsid w:val="00D92089"/>
    <w:rsid w:val="00E3157E"/>
    <w:rsid w:val="00EE1344"/>
    <w:rsid w:val="00FF5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CC2"/>
  <w15:docId w15:val="{D51827E6-EA1D-4388-9F52-02BAF5D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134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E1344"/>
    <w:pPr>
      <w:ind w:left="5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1344"/>
    <w:pPr>
      <w:spacing w:before="4"/>
      <w:ind w:left="190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E1344"/>
    <w:pPr>
      <w:spacing w:before="93"/>
      <w:ind w:left="91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E1344"/>
    <w:pPr>
      <w:spacing w:before="4"/>
      <w:ind w:left="1904" w:hanging="361"/>
    </w:pPr>
  </w:style>
  <w:style w:type="paragraph" w:customStyle="1" w:styleId="TableParagraph">
    <w:name w:val="Table Paragraph"/>
    <w:basedOn w:val="Normal"/>
    <w:uiPriority w:val="1"/>
    <w:qFormat/>
    <w:rsid w:val="00EE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AnjuVipindas</dc:creator>
  <cp:lastModifiedBy>bency wilson</cp:lastModifiedBy>
  <cp:revision>7</cp:revision>
  <cp:lastPrinted>2024-02-15T10:49:00Z</cp:lastPrinted>
  <dcterms:created xsi:type="dcterms:W3CDTF">2024-02-14T04:53:00Z</dcterms:created>
  <dcterms:modified xsi:type="dcterms:W3CDTF">2024-02-23T06:00:00Z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2024-01-15T00:00:00Z</vt:filetime>
  </property>
</Properties>
</file>