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color w:val="auto"/>
          <w:sz w:val="22"/>
          <w:szCs w:val="22"/>
          <w:lang w:val="en-GB"/>
        </w:rPr>
        <w:id w:val="578184661"/>
        <w:docPartObj>
          <w:docPartGallery w:val="Table of Contents"/>
          <w:docPartUnique/>
        </w:docPartObj>
      </w:sdtPr>
      <w:sdtEndPr>
        <w:rPr>
          <w:b/>
          <w:bCs/>
          <w:noProof/>
        </w:rPr>
      </w:sdtEndPr>
      <w:sdtContent>
        <w:p w:rsidR="00F47FCD" w:rsidRDefault="00F47FCD">
          <w:pPr>
            <w:pStyle w:val="TOCHeading"/>
          </w:pPr>
          <w:r>
            <w:t>Contents</w:t>
          </w:r>
        </w:p>
        <w:p w:rsidR="00085721" w:rsidRDefault="00BF6AA4">
          <w:pPr>
            <w:pStyle w:val="TOC1"/>
            <w:tabs>
              <w:tab w:val="right" w:leader="dot" w:pos="9016"/>
            </w:tabs>
            <w:rPr>
              <w:rFonts w:eastAsiaTheme="minorEastAsia"/>
              <w:noProof/>
              <w:lang w:eastAsia="en-GB"/>
            </w:rPr>
          </w:pPr>
          <w:r w:rsidRPr="00BF6AA4">
            <w:fldChar w:fldCharType="begin"/>
          </w:r>
          <w:r w:rsidR="00F47FCD">
            <w:instrText xml:space="preserve"> TOC \o "1-3" \h \z \u </w:instrText>
          </w:r>
          <w:r w:rsidRPr="00BF6AA4">
            <w:fldChar w:fldCharType="separate"/>
          </w:r>
          <w:hyperlink w:anchor="_Toc475734090" w:history="1">
            <w:r w:rsidR="00085721" w:rsidRPr="00E15601">
              <w:rPr>
                <w:rStyle w:val="Hyperlink"/>
                <w:smallCaps/>
                <w:noProof/>
              </w:rPr>
              <w:t>Design Overview</w:t>
            </w:r>
            <w:r w:rsidR="00085721">
              <w:rPr>
                <w:noProof/>
                <w:webHidden/>
              </w:rPr>
              <w:tab/>
            </w:r>
            <w:r>
              <w:rPr>
                <w:noProof/>
                <w:webHidden/>
              </w:rPr>
              <w:fldChar w:fldCharType="begin"/>
            </w:r>
            <w:r w:rsidR="00085721">
              <w:rPr>
                <w:noProof/>
                <w:webHidden/>
              </w:rPr>
              <w:instrText xml:space="preserve"> PAGEREF _Toc475734090 \h </w:instrText>
            </w:r>
            <w:r>
              <w:rPr>
                <w:noProof/>
                <w:webHidden/>
              </w:rPr>
            </w:r>
            <w:r>
              <w:rPr>
                <w:noProof/>
                <w:webHidden/>
              </w:rPr>
              <w:fldChar w:fldCharType="separate"/>
            </w:r>
            <w:r w:rsidR="00085721">
              <w:rPr>
                <w:noProof/>
                <w:webHidden/>
              </w:rPr>
              <w:t>1</w:t>
            </w:r>
            <w:r>
              <w:rPr>
                <w:noProof/>
                <w:webHidden/>
              </w:rPr>
              <w:fldChar w:fldCharType="end"/>
            </w:r>
          </w:hyperlink>
        </w:p>
        <w:p w:rsidR="00085721" w:rsidRDefault="00BF6AA4">
          <w:pPr>
            <w:pStyle w:val="TOC1"/>
            <w:tabs>
              <w:tab w:val="right" w:leader="dot" w:pos="9016"/>
            </w:tabs>
            <w:rPr>
              <w:rFonts w:eastAsiaTheme="minorEastAsia"/>
              <w:noProof/>
              <w:lang w:eastAsia="en-GB"/>
            </w:rPr>
          </w:pPr>
          <w:hyperlink w:anchor="_Toc475734091" w:history="1">
            <w:r w:rsidR="00085721" w:rsidRPr="00E15601">
              <w:rPr>
                <w:rStyle w:val="Hyperlink"/>
                <w:smallCaps/>
                <w:noProof/>
              </w:rPr>
              <w:t>Design Patterns Used</w:t>
            </w:r>
            <w:r w:rsidR="00085721">
              <w:rPr>
                <w:noProof/>
                <w:webHidden/>
              </w:rPr>
              <w:tab/>
            </w:r>
            <w:r>
              <w:rPr>
                <w:noProof/>
                <w:webHidden/>
              </w:rPr>
              <w:fldChar w:fldCharType="begin"/>
            </w:r>
            <w:r w:rsidR="00085721">
              <w:rPr>
                <w:noProof/>
                <w:webHidden/>
              </w:rPr>
              <w:instrText xml:space="preserve"> PAGEREF _Toc475734091 \h </w:instrText>
            </w:r>
            <w:r>
              <w:rPr>
                <w:noProof/>
                <w:webHidden/>
              </w:rPr>
            </w:r>
            <w:r>
              <w:rPr>
                <w:noProof/>
                <w:webHidden/>
              </w:rPr>
              <w:fldChar w:fldCharType="separate"/>
            </w:r>
            <w:r w:rsidR="00085721">
              <w:rPr>
                <w:noProof/>
                <w:webHidden/>
              </w:rPr>
              <w:t>2</w:t>
            </w:r>
            <w:r>
              <w:rPr>
                <w:noProof/>
                <w:webHidden/>
              </w:rPr>
              <w:fldChar w:fldCharType="end"/>
            </w:r>
          </w:hyperlink>
        </w:p>
        <w:p w:rsidR="00085721" w:rsidRDefault="00BF6AA4">
          <w:pPr>
            <w:pStyle w:val="TOC1"/>
            <w:tabs>
              <w:tab w:val="right" w:leader="dot" w:pos="9016"/>
            </w:tabs>
            <w:rPr>
              <w:rFonts w:eastAsiaTheme="minorEastAsia"/>
              <w:noProof/>
              <w:lang w:eastAsia="en-GB"/>
            </w:rPr>
          </w:pPr>
          <w:hyperlink w:anchor="_Toc475734092" w:history="1">
            <w:r w:rsidR="00085721" w:rsidRPr="00E15601">
              <w:rPr>
                <w:rStyle w:val="Hyperlink"/>
                <w:smallCaps/>
                <w:noProof/>
              </w:rPr>
              <w:t>Password Security</w:t>
            </w:r>
            <w:r w:rsidR="00085721">
              <w:rPr>
                <w:noProof/>
                <w:webHidden/>
              </w:rPr>
              <w:tab/>
            </w:r>
            <w:r>
              <w:rPr>
                <w:noProof/>
                <w:webHidden/>
              </w:rPr>
              <w:fldChar w:fldCharType="begin"/>
            </w:r>
            <w:r w:rsidR="00085721">
              <w:rPr>
                <w:noProof/>
                <w:webHidden/>
              </w:rPr>
              <w:instrText xml:space="preserve"> PAGEREF _Toc475734092 \h </w:instrText>
            </w:r>
            <w:r>
              <w:rPr>
                <w:noProof/>
                <w:webHidden/>
              </w:rPr>
            </w:r>
            <w:r>
              <w:rPr>
                <w:noProof/>
                <w:webHidden/>
              </w:rPr>
              <w:fldChar w:fldCharType="separate"/>
            </w:r>
            <w:r w:rsidR="00085721">
              <w:rPr>
                <w:noProof/>
                <w:webHidden/>
              </w:rPr>
              <w:t>4</w:t>
            </w:r>
            <w:r>
              <w:rPr>
                <w:noProof/>
                <w:webHidden/>
              </w:rPr>
              <w:fldChar w:fldCharType="end"/>
            </w:r>
          </w:hyperlink>
        </w:p>
        <w:p w:rsidR="00085721" w:rsidRDefault="00BF6AA4">
          <w:pPr>
            <w:pStyle w:val="TOC1"/>
            <w:tabs>
              <w:tab w:val="right" w:leader="dot" w:pos="9016"/>
            </w:tabs>
            <w:rPr>
              <w:rFonts w:eastAsiaTheme="minorEastAsia"/>
              <w:noProof/>
              <w:lang w:eastAsia="en-GB"/>
            </w:rPr>
          </w:pPr>
          <w:hyperlink w:anchor="_Toc475734093" w:history="1">
            <w:r w:rsidR="00085721" w:rsidRPr="00E15601">
              <w:rPr>
                <w:rStyle w:val="Hyperlink"/>
                <w:smallCaps/>
                <w:noProof/>
              </w:rPr>
              <w:t>Secure Types</w:t>
            </w:r>
            <w:r w:rsidR="00085721">
              <w:rPr>
                <w:noProof/>
                <w:webHidden/>
              </w:rPr>
              <w:tab/>
            </w:r>
            <w:r>
              <w:rPr>
                <w:noProof/>
                <w:webHidden/>
              </w:rPr>
              <w:fldChar w:fldCharType="begin"/>
            </w:r>
            <w:r w:rsidR="00085721">
              <w:rPr>
                <w:noProof/>
                <w:webHidden/>
              </w:rPr>
              <w:instrText xml:space="preserve"> PAGEREF _Toc475734093 \h </w:instrText>
            </w:r>
            <w:r>
              <w:rPr>
                <w:noProof/>
                <w:webHidden/>
              </w:rPr>
            </w:r>
            <w:r>
              <w:rPr>
                <w:noProof/>
                <w:webHidden/>
              </w:rPr>
              <w:fldChar w:fldCharType="separate"/>
            </w:r>
            <w:r w:rsidR="00085721">
              <w:rPr>
                <w:noProof/>
                <w:webHidden/>
              </w:rPr>
              <w:t>6</w:t>
            </w:r>
            <w:r>
              <w:rPr>
                <w:noProof/>
                <w:webHidden/>
              </w:rPr>
              <w:fldChar w:fldCharType="end"/>
            </w:r>
          </w:hyperlink>
        </w:p>
        <w:p w:rsidR="00085721" w:rsidRDefault="00BF6AA4">
          <w:pPr>
            <w:pStyle w:val="TOC1"/>
            <w:tabs>
              <w:tab w:val="right" w:leader="dot" w:pos="9016"/>
            </w:tabs>
            <w:rPr>
              <w:rFonts w:eastAsiaTheme="minorEastAsia"/>
              <w:noProof/>
              <w:lang w:eastAsia="en-GB"/>
            </w:rPr>
          </w:pPr>
          <w:hyperlink w:anchor="_Toc475734094" w:history="1">
            <w:r w:rsidR="00085721" w:rsidRPr="00E15601">
              <w:rPr>
                <w:rStyle w:val="Hyperlink"/>
                <w:smallCaps/>
                <w:noProof/>
              </w:rPr>
              <w:t>Requirements check</w:t>
            </w:r>
            <w:r w:rsidR="00085721">
              <w:rPr>
                <w:noProof/>
                <w:webHidden/>
              </w:rPr>
              <w:tab/>
            </w:r>
            <w:r>
              <w:rPr>
                <w:noProof/>
                <w:webHidden/>
              </w:rPr>
              <w:fldChar w:fldCharType="begin"/>
            </w:r>
            <w:r w:rsidR="00085721">
              <w:rPr>
                <w:noProof/>
                <w:webHidden/>
              </w:rPr>
              <w:instrText xml:space="preserve"> PAGEREF _Toc475734094 \h </w:instrText>
            </w:r>
            <w:r>
              <w:rPr>
                <w:noProof/>
                <w:webHidden/>
              </w:rPr>
            </w:r>
            <w:r>
              <w:rPr>
                <w:noProof/>
                <w:webHidden/>
              </w:rPr>
              <w:fldChar w:fldCharType="separate"/>
            </w:r>
            <w:r w:rsidR="00085721">
              <w:rPr>
                <w:noProof/>
                <w:webHidden/>
              </w:rPr>
              <w:t>6</w:t>
            </w:r>
            <w:r>
              <w:rPr>
                <w:noProof/>
                <w:webHidden/>
              </w:rPr>
              <w:fldChar w:fldCharType="end"/>
            </w:r>
          </w:hyperlink>
        </w:p>
        <w:p w:rsidR="00085721" w:rsidRDefault="00BF6AA4">
          <w:pPr>
            <w:pStyle w:val="TOC1"/>
            <w:tabs>
              <w:tab w:val="right" w:leader="dot" w:pos="9016"/>
            </w:tabs>
            <w:rPr>
              <w:rFonts w:eastAsiaTheme="minorEastAsia"/>
              <w:noProof/>
              <w:lang w:eastAsia="en-GB"/>
            </w:rPr>
          </w:pPr>
          <w:hyperlink w:anchor="_Toc475734095" w:history="1">
            <w:r w:rsidR="00085721" w:rsidRPr="00E15601">
              <w:rPr>
                <w:rStyle w:val="Hyperlink"/>
                <w:smallCaps/>
                <w:noProof/>
              </w:rPr>
              <w:t>Misc</w:t>
            </w:r>
            <w:r w:rsidR="00085721">
              <w:rPr>
                <w:noProof/>
                <w:webHidden/>
              </w:rPr>
              <w:tab/>
            </w:r>
            <w:r>
              <w:rPr>
                <w:noProof/>
                <w:webHidden/>
              </w:rPr>
              <w:fldChar w:fldCharType="begin"/>
            </w:r>
            <w:r w:rsidR="00085721">
              <w:rPr>
                <w:noProof/>
                <w:webHidden/>
              </w:rPr>
              <w:instrText xml:space="preserve"> PAGEREF _Toc475734095 \h </w:instrText>
            </w:r>
            <w:r>
              <w:rPr>
                <w:noProof/>
                <w:webHidden/>
              </w:rPr>
            </w:r>
            <w:r>
              <w:rPr>
                <w:noProof/>
                <w:webHidden/>
              </w:rPr>
              <w:fldChar w:fldCharType="separate"/>
            </w:r>
            <w:r w:rsidR="00085721">
              <w:rPr>
                <w:noProof/>
                <w:webHidden/>
              </w:rPr>
              <w:t>8</w:t>
            </w:r>
            <w:r>
              <w:rPr>
                <w:noProof/>
                <w:webHidden/>
              </w:rPr>
              <w:fldChar w:fldCharType="end"/>
            </w:r>
          </w:hyperlink>
        </w:p>
        <w:p w:rsidR="00F47FCD" w:rsidRDefault="00BF6AA4">
          <w:r>
            <w:rPr>
              <w:b/>
              <w:bCs/>
              <w:noProof/>
            </w:rPr>
            <w:fldChar w:fldCharType="end"/>
          </w:r>
        </w:p>
      </w:sdtContent>
    </w:sdt>
    <w:p w:rsidR="00D255DE" w:rsidRDefault="00D255DE" w:rsidP="008F400B">
      <w:pPr>
        <w:pStyle w:val="Heading1"/>
        <w:rPr>
          <w:rStyle w:val="SubtleReference"/>
        </w:rPr>
      </w:pPr>
      <w:bookmarkStart w:id="0" w:name="_Toc475734090"/>
      <w:r>
        <w:rPr>
          <w:rStyle w:val="SubtleReference"/>
        </w:rPr>
        <w:t>Design Overview</w:t>
      </w:r>
      <w:bookmarkEnd w:id="0"/>
    </w:p>
    <w:p w:rsidR="00D255DE" w:rsidRDefault="00D255DE" w:rsidP="00D255DE">
      <w:r>
        <w:rPr>
          <w:noProof/>
          <w:lang w:eastAsia="en-GB"/>
        </w:rPr>
        <w:drawing>
          <wp:inline distT="0" distB="0" distL="0" distR="0">
            <wp:extent cx="4058078" cy="18478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4058078" cy="1847850"/>
                    </a:xfrm>
                    <a:prstGeom prst="rect">
                      <a:avLst/>
                    </a:prstGeom>
                    <a:noFill/>
                    <a:ln w="9525">
                      <a:noFill/>
                      <a:miter lim="800000"/>
                      <a:headEnd/>
                      <a:tailEnd/>
                    </a:ln>
                  </pic:spPr>
                </pic:pic>
              </a:graphicData>
            </a:graphic>
          </wp:inline>
        </w:drawing>
      </w:r>
    </w:p>
    <w:p w:rsidR="00D255DE" w:rsidRDefault="00D255DE" w:rsidP="00D255DE">
      <w:r>
        <w:t>In order to allow the code to be unit tested, it has been written as a .lib static library project (SecSat32.lib) that both the test and launcher products can access.  SecSat32Launcher.exe is an empty project that builds as an executable in order to allow the code in the library to run like an executable. Because there is no entry point (main) in SecSat32Launcher, it used the one in SecSat32.</w:t>
      </w:r>
    </w:p>
    <w:p w:rsidR="004C390A" w:rsidRDefault="004C390A" w:rsidP="00D255DE">
      <w:r>
        <w:t>The application has been built and tested using the x86 configuration for compatibility. It is not designed to be built using the x64 configuration and this has not been tested.</w:t>
      </w:r>
    </w:p>
    <w:p w:rsidR="00BA5971" w:rsidRDefault="00BA5971" w:rsidP="004B6ACF">
      <w:pPr>
        <w:pStyle w:val="Heading1"/>
        <w:rPr>
          <w:rFonts w:asciiTheme="minorHAnsi" w:eastAsiaTheme="minorHAnsi" w:hAnsiTheme="minorHAnsi" w:cstheme="minorBidi"/>
          <w:color w:val="auto"/>
          <w:sz w:val="22"/>
          <w:szCs w:val="22"/>
        </w:rPr>
      </w:pPr>
    </w:p>
    <w:p w:rsidR="00BA5971" w:rsidRDefault="00BA5971" w:rsidP="00BA5971"/>
    <w:p w:rsidR="00BA5971" w:rsidRDefault="00BA5971" w:rsidP="00BA5971"/>
    <w:p w:rsidR="00BA5971" w:rsidRDefault="00BA5971" w:rsidP="00BA5971"/>
    <w:p w:rsidR="00BA5971" w:rsidRDefault="00BA5971" w:rsidP="00BA5971"/>
    <w:p w:rsidR="00BA5971" w:rsidRDefault="00BA5971" w:rsidP="00BA5971"/>
    <w:p w:rsidR="00BA5971" w:rsidRDefault="00BA5971" w:rsidP="00BA5971"/>
    <w:p w:rsidR="00BA5971" w:rsidRDefault="00BA5971" w:rsidP="00BA5971"/>
    <w:p w:rsidR="00BA5971" w:rsidRPr="00BA5971" w:rsidRDefault="00BA5971" w:rsidP="00BA5971"/>
    <w:p w:rsidR="00685F51" w:rsidRPr="00BA5971" w:rsidRDefault="004B6ACF" w:rsidP="00BA5971">
      <w:pPr>
        <w:pStyle w:val="Heading1"/>
        <w:rPr>
          <w:smallCaps/>
          <w:color w:val="5A5A5A" w:themeColor="text1" w:themeTint="A5"/>
        </w:rPr>
      </w:pPr>
      <w:bookmarkStart w:id="1" w:name="_Toc475734091"/>
      <w:r w:rsidRPr="004B298D">
        <w:rPr>
          <w:rStyle w:val="SubtleReference"/>
        </w:rPr>
        <w:lastRenderedPageBreak/>
        <w:t>Design Patterns Used</w:t>
      </w:r>
      <w:bookmarkEnd w:id="1"/>
    </w:p>
    <w:p w:rsidR="00685F51" w:rsidRDefault="00685F51" w:rsidP="00685F51">
      <w:pPr>
        <w:rPr>
          <w:b/>
        </w:rPr>
      </w:pPr>
    </w:p>
    <w:p w:rsidR="00685F51" w:rsidRPr="00685F51" w:rsidRDefault="00685F51" w:rsidP="00685F51">
      <w:pPr>
        <w:rPr>
          <w:b/>
        </w:rPr>
      </w:pPr>
      <w:r w:rsidRPr="00685F51">
        <w:rPr>
          <w:b/>
        </w:rPr>
        <w:t>Observer pattern:</w:t>
      </w:r>
    </w:p>
    <w:p w:rsidR="00685F51" w:rsidRDefault="00685F51" w:rsidP="00685F51">
      <w:r>
        <w:rPr>
          <w:noProof/>
          <w:lang w:eastAsia="en-GB"/>
        </w:rPr>
        <w:drawing>
          <wp:inline distT="0" distB="0" distL="0" distR="0">
            <wp:extent cx="4486275" cy="3248025"/>
            <wp:effectExtent l="19050" t="0" r="9525" b="0"/>
            <wp:docPr id="4" name="Picture 4" descr="C:\Users\Mark\Downloads\Obser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rk\Downloads\Observer.png"/>
                    <pic:cNvPicPr>
                      <a:picLocks noChangeAspect="1" noChangeArrowheads="1"/>
                    </pic:cNvPicPr>
                  </pic:nvPicPr>
                  <pic:blipFill>
                    <a:blip r:embed="rId6" cstate="print"/>
                    <a:srcRect/>
                    <a:stretch>
                      <a:fillRect/>
                    </a:stretch>
                  </pic:blipFill>
                  <pic:spPr bwMode="auto">
                    <a:xfrm>
                      <a:off x="0" y="0"/>
                      <a:ext cx="4486275" cy="3248025"/>
                    </a:xfrm>
                    <a:prstGeom prst="rect">
                      <a:avLst/>
                    </a:prstGeom>
                    <a:noFill/>
                    <a:ln w="9525">
                      <a:noFill/>
                      <a:miter lim="800000"/>
                      <a:headEnd/>
                      <a:tailEnd/>
                    </a:ln>
                  </pic:spPr>
                </pic:pic>
              </a:graphicData>
            </a:graphic>
          </wp:inline>
        </w:drawing>
      </w:r>
    </w:p>
    <w:p w:rsidR="00685F51" w:rsidRDefault="00685F51" w:rsidP="00685F51">
      <w:r>
        <w:t>The observer pattern has been used to allow classes to observer other objects of interest, being notified when their state changes. This means that subjects may operate at their own pace, and may update as many observers as have subscribed. The above diagram shows a simplified view of how sensors owned by the satellite model inherit from Subject, and update the model whenever their state changes. The type of observer pattern used is a 'pull' pattern, where the it is the observers responsibility to interrogate the subject to gain the new information.</w:t>
      </w:r>
    </w:p>
    <w:p w:rsidR="00685F51" w:rsidRDefault="00685F51" w:rsidP="00685F51"/>
    <w:p w:rsidR="00685F51" w:rsidRDefault="00685F51" w:rsidP="00685F51">
      <w:pPr>
        <w:rPr>
          <w:b/>
        </w:rPr>
      </w:pPr>
      <w:r>
        <w:rPr>
          <w:b/>
        </w:rPr>
        <w:t>MVC</w:t>
      </w:r>
    </w:p>
    <w:p w:rsidR="00685F51" w:rsidRDefault="00685F51" w:rsidP="00685F51">
      <w:pPr>
        <w:rPr>
          <w:b/>
        </w:rPr>
      </w:pPr>
    </w:p>
    <w:p w:rsidR="00685F51" w:rsidRDefault="00685F51" w:rsidP="00685F51">
      <w:pPr>
        <w:rPr>
          <w:b/>
        </w:rPr>
      </w:pPr>
      <w:r>
        <w:rPr>
          <w:b/>
          <w:noProof/>
          <w:lang w:eastAsia="en-GB"/>
        </w:rPr>
        <w:drawing>
          <wp:inline distT="0" distB="0" distL="0" distR="0">
            <wp:extent cx="5372100" cy="904875"/>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srcRect/>
                    <a:stretch>
                      <a:fillRect/>
                    </a:stretch>
                  </pic:blipFill>
                  <pic:spPr bwMode="auto">
                    <a:xfrm>
                      <a:off x="0" y="0"/>
                      <a:ext cx="5372100" cy="904875"/>
                    </a:xfrm>
                    <a:prstGeom prst="rect">
                      <a:avLst/>
                    </a:prstGeom>
                    <a:noFill/>
                    <a:ln w="9525">
                      <a:noFill/>
                      <a:miter lim="800000"/>
                      <a:headEnd/>
                      <a:tailEnd/>
                    </a:ln>
                  </pic:spPr>
                </pic:pic>
              </a:graphicData>
            </a:graphic>
          </wp:inline>
        </w:drawing>
      </w:r>
    </w:p>
    <w:p w:rsidR="00685F51" w:rsidRDefault="00685F51" w:rsidP="00685F51">
      <w:r w:rsidRPr="00414E8E">
        <w:t xml:space="preserve">This is a pattern used to separate concerns between classes. An interface to the view is used so that it can be easily swapped out for any other kind of view. For example, Win32 dialogs have been used for this application but they could easily be changed to console windows, as long as the new view implements the </w:t>
      </w:r>
      <w:proofErr w:type="spellStart"/>
      <w:r w:rsidRPr="00414E8E">
        <w:t>IView</w:t>
      </w:r>
      <w:proofErr w:type="spellEnd"/>
      <w:r w:rsidRPr="00414E8E">
        <w:t xml:space="preserve"> interface.</w:t>
      </w:r>
      <w:r w:rsidR="00414E8E">
        <w:t xml:space="preserve"> </w:t>
      </w:r>
    </w:p>
    <w:p w:rsidR="00414E8E" w:rsidRDefault="00414E8E" w:rsidP="00685F51">
      <w:r>
        <w:lastRenderedPageBreak/>
        <w:t xml:space="preserve">To give an example </w:t>
      </w:r>
      <w:r w:rsidR="0041688A">
        <w:t>when</w:t>
      </w:r>
      <w:r>
        <w:t xml:space="preserve"> there is no </w:t>
      </w:r>
      <w:r w:rsidR="00E701D1">
        <w:t>model class, but instead the controller uses other classes such as the AuthenticationRepository:</w:t>
      </w:r>
    </w:p>
    <w:p w:rsidR="00E701D1" w:rsidRDefault="00E701D1" w:rsidP="00685F51">
      <w:r>
        <w:rPr>
          <w:noProof/>
          <w:lang w:eastAsia="en-GB"/>
        </w:rPr>
        <w:drawing>
          <wp:inline distT="0" distB="0" distL="0" distR="0">
            <wp:extent cx="4451350" cy="2889885"/>
            <wp:effectExtent l="1905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cstate="print"/>
                    <a:srcRect/>
                    <a:stretch>
                      <a:fillRect/>
                    </a:stretch>
                  </pic:blipFill>
                  <pic:spPr bwMode="auto">
                    <a:xfrm>
                      <a:off x="0" y="0"/>
                      <a:ext cx="4451350" cy="2889885"/>
                    </a:xfrm>
                    <a:prstGeom prst="rect">
                      <a:avLst/>
                    </a:prstGeom>
                    <a:noFill/>
                    <a:ln w="9525">
                      <a:noFill/>
                      <a:miter lim="800000"/>
                      <a:headEnd/>
                      <a:tailEnd/>
                    </a:ln>
                  </pic:spPr>
                </pic:pic>
              </a:graphicData>
            </a:graphic>
          </wp:inline>
        </w:drawing>
      </w:r>
    </w:p>
    <w:p w:rsidR="00E34E61" w:rsidRPr="00E34E61" w:rsidRDefault="00E34E61" w:rsidP="00685F51">
      <w:pPr>
        <w:rPr>
          <w:b/>
        </w:rPr>
      </w:pPr>
      <w:r w:rsidRPr="00E34E61">
        <w:rPr>
          <w:b/>
        </w:rPr>
        <w:t>Authenticator / Role Based Authorisation</w:t>
      </w:r>
    </w:p>
    <w:p w:rsidR="004B6ACF" w:rsidRDefault="00166E41" w:rsidP="00D255DE">
      <w:r>
        <w:t>The authenticator/role based authorisation compound pattern has been implemented using the following classes:</w:t>
      </w:r>
    </w:p>
    <w:p w:rsidR="00166E41" w:rsidRDefault="00166E41" w:rsidP="00D255DE">
      <w:r>
        <w:rPr>
          <w:noProof/>
          <w:lang w:eastAsia="en-GB"/>
        </w:rPr>
        <w:drawing>
          <wp:inline distT="0" distB="0" distL="0" distR="0">
            <wp:extent cx="5731510" cy="3290867"/>
            <wp:effectExtent l="1905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srcRect/>
                    <a:stretch>
                      <a:fillRect/>
                    </a:stretch>
                  </pic:blipFill>
                  <pic:spPr bwMode="auto">
                    <a:xfrm>
                      <a:off x="0" y="0"/>
                      <a:ext cx="5731510" cy="3290867"/>
                    </a:xfrm>
                    <a:prstGeom prst="rect">
                      <a:avLst/>
                    </a:prstGeom>
                    <a:noFill/>
                    <a:ln w="9525">
                      <a:noFill/>
                      <a:miter lim="800000"/>
                      <a:headEnd/>
                      <a:tailEnd/>
                    </a:ln>
                  </pic:spPr>
                </pic:pic>
              </a:graphicData>
            </a:graphic>
          </wp:inline>
        </w:drawing>
      </w:r>
    </w:p>
    <w:p w:rsidR="00BA5971" w:rsidRPr="00E34E61" w:rsidRDefault="00E34E61" w:rsidP="00D255DE">
      <w:pPr>
        <w:rPr>
          <w:b/>
        </w:rPr>
      </w:pPr>
      <w:r w:rsidRPr="00E34E61">
        <w:rPr>
          <w:b/>
        </w:rPr>
        <w:t>SecureLogger</w:t>
      </w:r>
    </w:p>
    <w:p w:rsidR="00166E41" w:rsidRDefault="00166E41" w:rsidP="00D255DE">
      <w:r>
        <w:t>The secure logger pattern has been implemented using the following classes:</w:t>
      </w:r>
    </w:p>
    <w:p w:rsidR="00166E41" w:rsidRPr="00D255DE" w:rsidRDefault="00166E41" w:rsidP="00D255DE">
      <w:r>
        <w:rPr>
          <w:noProof/>
          <w:lang w:eastAsia="en-GB"/>
        </w:rPr>
        <w:lastRenderedPageBreak/>
        <w:drawing>
          <wp:inline distT="0" distB="0" distL="0" distR="0">
            <wp:extent cx="5731510" cy="4016376"/>
            <wp:effectExtent l="1905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cstate="print"/>
                    <a:srcRect/>
                    <a:stretch>
                      <a:fillRect/>
                    </a:stretch>
                  </pic:blipFill>
                  <pic:spPr bwMode="auto">
                    <a:xfrm>
                      <a:off x="0" y="0"/>
                      <a:ext cx="5731510" cy="4016376"/>
                    </a:xfrm>
                    <a:prstGeom prst="rect">
                      <a:avLst/>
                    </a:prstGeom>
                    <a:noFill/>
                    <a:ln w="9525">
                      <a:noFill/>
                      <a:miter lim="800000"/>
                      <a:headEnd/>
                      <a:tailEnd/>
                    </a:ln>
                  </pic:spPr>
                </pic:pic>
              </a:graphicData>
            </a:graphic>
          </wp:inline>
        </w:drawing>
      </w:r>
    </w:p>
    <w:p w:rsidR="008F400B" w:rsidRDefault="008E5910" w:rsidP="008F400B">
      <w:pPr>
        <w:pStyle w:val="Heading1"/>
        <w:rPr>
          <w:rStyle w:val="SubtleReference"/>
        </w:rPr>
      </w:pPr>
      <w:bookmarkStart w:id="2" w:name="_Toc475734092"/>
      <w:r w:rsidRPr="00F47FCD">
        <w:rPr>
          <w:rStyle w:val="SubtleReference"/>
        </w:rPr>
        <w:t>Password Security</w:t>
      </w:r>
      <w:bookmarkEnd w:id="2"/>
    </w:p>
    <w:p w:rsidR="003A06E7" w:rsidRDefault="003A06E7" w:rsidP="003A06E7"/>
    <w:p w:rsidR="003A06E7" w:rsidRDefault="003A06E7" w:rsidP="003A06E7">
      <w:r>
        <w:t>The following assumptions have been made about the threats to the software:</w:t>
      </w:r>
    </w:p>
    <w:p w:rsidR="003A06E7" w:rsidRDefault="003A06E7" w:rsidP="003A06E7">
      <w:pPr>
        <w:pStyle w:val="ListParagraph"/>
        <w:numPr>
          <w:ilvl w:val="0"/>
          <w:numId w:val="3"/>
        </w:numPr>
      </w:pPr>
      <w:r>
        <w:t>Attackers have access to the source code, but not to the user database (with this, they could easily create a new user with full permission).</w:t>
      </w:r>
    </w:p>
    <w:p w:rsidR="003A06E7" w:rsidRDefault="003A06E7" w:rsidP="003A06E7">
      <w:pPr>
        <w:pStyle w:val="ListParagraph"/>
        <w:numPr>
          <w:ilvl w:val="0"/>
          <w:numId w:val="3"/>
        </w:numPr>
      </w:pPr>
      <w:r>
        <w:t xml:space="preserve">Attackers may have a degree of access to the memory that the application  is using to run.  </w:t>
      </w:r>
    </w:p>
    <w:p w:rsidR="003A06E7" w:rsidRDefault="003A06E7" w:rsidP="00E34E61">
      <w:pPr>
        <w:pStyle w:val="ListParagraph"/>
      </w:pPr>
    </w:p>
    <w:p w:rsidR="00E34E61" w:rsidRDefault="00E34E61" w:rsidP="00E34E61">
      <w:pPr>
        <w:pStyle w:val="ListParagraph"/>
      </w:pPr>
    </w:p>
    <w:p w:rsidR="00E34E61" w:rsidRDefault="00E34E61" w:rsidP="00E34E61">
      <w:pPr>
        <w:pStyle w:val="ListParagraph"/>
      </w:pPr>
    </w:p>
    <w:p w:rsidR="00E34E61" w:rsidRDefault="00E34E61" w:rsidP="00E34E61">
      <w:pPr>
        <w:pStyle w:val="ListParagraph"/>
      </w:pPr>
    </w:p>
    <w:p w:rsidR="00E34E61" w:rsidRDefault="00E34E61" w:rsidP="00E34E61">
      <w:pPr>
        <w:pStyle w:val="ListParagraph"/>
      </w:pPr>
    </w:p>
    <w:p w:rsidR="00E34E61" w:rsidRDefault="00E34E61" w:rsidP="00E34E61">
      <w:pPr>
        <w:pStyle w:val="ListParagraph"/>
      </w:pPr>
    </w:p>
    <w:p w:rsidR="00E34E61" w:rsidRDefault="00E34E61" w:rsidP="00E34E61">
      <w:pPr>
        <w:pStyle w:val="ListParagraph"/>
      </w:pPr>
    </w:p>
    <w:p w:rsidR="00E34E61" w:rsidRDefault="00E34E61" w:rsidP="00E34E61">
      <w:pPr>
        <w:pStyle w:val="ListParagraph"/>
      </w:pPr>
    </w:p>
    <w:p w:rsidR="00E34E61" w:rsidRDefault="00E34E61" w:rsidP="00E34E61">
      <w:pPr>
        <w:pStyle w:val="ListParagraph"/>
      </w:pPr>
    </w:p>
    <w:p w:rsidR="00E34E61" w:rsidRDefault="00E34E61" w:rsidP="00E34E61">
      <w:pPr>
        <w:pStyle w:val="ListParagraph"/>
      </w:pPr>
    </w:p>
    <w:p w:rsidR="00E34E61" w:rsidRDefault="00E34E61" w:rsidP="00E34E61">
      <w:pPr>
        <w:pStyle w:val="ListParagraph"/>
      </w:pPr>
    </w:p>
    <w:p w:rsidR="00E34E61" w:rsidRDefault="00E34E61" w:rsidP="00E34E61">
      <w:pPr>
        <w:pStyle w:val="ListParagraph"/>
      </w:pPr>
    </w:p>
    <w:p w:rsidR="00E34E61" w:rsidRDefault="00E34E61" w:rsidP="00E34E61">
      <w:pPr>
        <w:pStyle w:val="ListParagraph"/>
      </w:pPr>
    </w:p>
    <w:p w:rsidR="00E34E61" w:rsidRDefault="00E34E61" w:rsidP="00E34E61">
      <w:pPr>
        <w:pStyle w:val="ListParagraph"/>
      </w:pPr>
    </w:p>
    <w:p w:rsidR="00E34E61" w:rsidRPr="003A06E7" w:rsidRDefault="00E34E61" w:rsidP="00E34E61">
      <w:pPr>
        <w:pStyle w:val="ListParagraph"/>
      </w:pPr>
    </w:p>
    <w:tbl>
      <w:tblPr>
        <w:tblStyle w:val="TableGrid"/>
        <w:tblW w:w="0" w:type="auto"/>
        <w:tblLayout w:type="fixed"/>
        <w:tblLook w:val="04A0"/>
      </w:tblPr>
      <w:tblGrid>
        <w:gridCol w:w="817"/>
        <w:gridCol w:w="1836"/>
        <w:gridCol w:w="1008"/>
        <w:gridCol w:w="5581"/>
      </w:tblGrid>
      <w:tr w:rsidR="003A450C" w:rsidRPr="008E5910" w:rsidTr="00294A3C">
        <w:tc>
          <w:tcPr>
            <w:tcW w:w="817" w:type="dxa"/>
          </w:tcPr>
          <w:p w:rsidR="001E2FBC" w:rsidRPr="008E5910" w:rsidRDefault="001E2FBC" w:rsidP="000D1E28">
            <w:pPr>
              <w:jc w:val="center"/>
              <w:rPr>
                <w:b/>
                <w:sz w:val="18"/>
                <w:szCs w:val="18"/>
              </w:rPr>
            </w:pPr>
            <w:r w:rsidRPr="008E5910">
              <w:rPr>
                <w:b/>
                <w:sz w:val="18"/>
                <w:szCs w:val="18"/>
              </w:rPr>
              <w:lastRenderedPageBreak/>
              <w:t>UserID</w:t>
            </w:r>
          </w:p>
        </w:tc>
        <w:tc>
          <w:tcPr>
            <w:tcW w:w="1836" w:type="dxa"/>
          </w:tcPr>
          <w:p w:rsidR="001E2FBC" w:rsidRPr="008E5910" w:rsidRDefault="001E2FBC" w:rsidP="000D1E28">
            <w:pPr>
              <w:jc w:val="center"/>
              <w:rPr>
                <w:b/>
                <w:sz w:val="18"/>
                <w:szCs w:val="18"/>
              </w:rPr>
            </w:pPr>
            <w:r w:rsidRPr="008E5910">
              <w:rPr>
                <w:b/>
                <w:sz w:val="18"/>
                <w:szCs w:val="18"/>
              </w:rPr>
              <w:t>Salt</w:t>
            </w:r>
            <w:r w:rsidR="00AE0825">
              <w:rPr>
                <w:b/>
                <w:sz w:val="18"/>
                <w:szCs w:val="18"/>
              </w:rPr>
              <w:t xml:space="preserve"> (512 bit)</w:t>
            </w:r>
          </w:p>
        </w:tc>
        <w:tc>
          <w:tcPr>
            <w:tcW w:w="1008" w:type="dxa"/>
          </w:tcPr>
          <w:p w:rsidR="001E2FBC" w:rsidRPr="008E5910" w:rsidRDefault="001E2FBC" w:rsidP="000D1E28">
            <w:pPr>
              <w:jc w:val="center"/>
              <w:rPr>
                <w:b/>
                <w:sz w:val="18"/>
                <w:szCs w:val="18"/>
              </w:rPr>
            </w:pPr>
            <w:r w:rsidRPr="008E5910">
              <w:rPr>
                <w:b/>
                <w:sz w:val="18"/>
                <w:szCs w:val="18"/>
              </w:rPr>
              <w:t>Password</w:t>
            </w:r>
          </w:p>
        </w:tc>
        <w:tc>
          <w:tcPr>
            <w:tcW w:w="5581" w:type="dxa"/>
          </w:tcPr>
          <w:p w:rsidR="001E2FBC" w:rsidRPr="008E5910" w:rsidRDefault="001E2FBC" w:rsidP="000D1E28">
            <w:pPr>
              <w:jc w:val="center"/>
              <w:rPr>
                <w:b/>
                <w:sz w:val="18"/>
                <w:szCs w:val="18"/>
              </w:rPr>
            </w:pPr>
            <w:r w:rsidRPr="008E5910">
              <w:rPr>
                <w:b/>
                <w:sz w:val="18"/>
                <w:szCs w:val="18"/>
              </w:rPr>
              <w:t>Hashed Password</w:t>
            </w:r>
            <w:r w:rsidR="000B6D33" w:rsidRPr="008E5910">
              <w:rPr>
                <w:b/>
                <w:sz w:val="18"/>
                <w:szCs w:val="18"/>
              </w:rPr>
              <w:t xml:space="preserve"> (Password + Salt + Pepper</w:t>
            </w:r>
            <w:r w:rsidR="00AE0825">
              <w:rPr>
                <w:b/>
                <w:sz w:val="18"/>
                <w:szCs w:val="18"/>
              </w:rPr>
              <w:t xml:space="preserve"> (8 bit)</w:t>
            </w:r>
            <w:r w:rsidR="000B6D33" w:rsidRPr="008E5910">
              <w:rPr>
                <w:b/>
                <w:sz w:val="18"/>
                <w:szCs w:val="18"/>
              </w:rPr>
              <w:t>)</w:t>
            </w:r>
          </w:p>
        </w:tc>
      </w:tr>
      <w:tr w:rsidR="003A450C" w:rsidRPr="008E5910" w:rsidTr="00294A3C">
        <w:tc>
          <w:tcPr>
            <w:tcW w:w="817" w:type="dxa"/>
          </w:tcPr>
          <w:p w:rsidR="001E2FBC" w:rsidRPr="008E5910" w:rsidRDefault="001E2FBC">
            <w:pPr>
              <w:rPr>
                <w:sz w:val="16"/>
                <w:szCs w:val="16"/>
              </w:rPr>
            </w:pPr>
            <w:r w:rsidRPr="008E5910">
              <w:rPr>
                <w:sz w:val="16"/>
                <w:szCs w:val="16"/>
              </w:rPr>
              <w:t>Aldrin</w:t>
            </w:r>
            <w:r w:rsidR="00F67FD8">
              <w:rPr>
                <w:sz w:val="16"/>
                <w:szCs w:val="16"/>
              </w:rPr>
              <w:t>E</w:t>
            </w:r>
          </w:p>
        </w:tc>
        <w:tc>
          <w:tcPr>
            <w:tcW w:w="1836" w:type="dxa"/>
          </w:tcPr>
          <w:p w:rsidR="001E2FBC" w:rsidRPr="008E5910" w:rsidRDefault="001E2FBC">
            <w:pPr>
              <w:rPr>
                <w:sz w:val="16"/>
                <w:szCs w:val="16"/>
              </w:rPr>
            </w:pPr>
            <w:r w:rsidRPr="008E5910">
              <w:rPr>
                <w:rFonts w:cs="Consolas"/>
                <w:color w:val="000000"/>
                <w:sz w:val="16"/>
                <w:szCs w:val="16"/>
              </w:rPr>
              <w:t>dC8MNLJN*O_Mgg#UX9Lr6tP@k3tNGvE%Vw-8q0Q4lIp&amp;Mg$90dLo#Q0Vy1*5PfyI</w:t>
            </w:r>
          </w:p>
        </w:tc>
        <w:tc>
          <w:tcPr>
            <w:tcW w:w="1008" w:type="dxa"/>
          </w:tcPr>
          <w:p w:rsidR="001E2FBC" w:rsidRPr="008E5910" w:rsidRDefault="001E2FBC">
            <w:pPr>
              <w:rPr>
                <w:rStyle w:val="HTMLTypewriter"/>
                <w:rFonts w:asciiTheme="minorHAnsi" w:eastAsiaTheme="minorHAnsi" w:hAnsiTheme="minorHAnsi"/>
                <w:sz w:val="16"/>
                <w:szCs w:val="16"/>
              </w:rPr>
            </w:pPr>
            <w:bookmarkStart w:id="3" w:name="OLE_LINK11"/>
            <w:bookmarkStart w:id="4" w:name="OLE_LINK12"/>
            <w:bookmarkStart w:id="5" w:name="OLE_LINK13"/>
            <w:bookmarkStart w:id="6" w:name="OLE_LINK4"/>
            <w:r w:rsidRPr="008E5910">
              <w:rPr>
                <w:rStyle w:val="HTMLTypewriter"/>
                <w:rFonts w:asciiTheme="minorHAnsi" w:eastAsiaTheme="minorHAnsi" w:hAnsiTheme="minorHAnsi"/>
                <w:sz w:val="16"/>
                <w:szCs w:val="16"/>
              </w:rPr>
              <w:t>Fortune59Fairs13Dilemmas</w:t>
            </w:r>
            <w:bookmarkEnd w:id="3"/>
            <w:bookmarkEnd w:id="4"/>
            <w:bookmarkEnd w:id="5"/>
            <w:bookmarkEnd w:id="6"/>
          </w:p>
        </w:tc>
        <w:tc>
          <w:tcPr>
            <w:tcW w:w="5581" w:type="dxa"/>
          </w:tcPr>
          <w:p w:rsidR="000B6D33" w:rsidRPr="008E5910" w:rsidRDefault="00D14269" w:rsidP="00A366B1">
            <w:pPr>
              <w:rPr>
                <w:rStyle w:val="HTMLTypewriter"/>
                <w:rFonts w:asciiTheme="minorHAnsi" w:eastAsiaTheme="minorHAnsi" w:hAnsiTheme="minorHAnsi"/>
                <w:sz w:val="16"/>
                <w:szCs w:val="16"/>
              </w:rPr>
            </w:pPr>
            <w:bookmarkStart w:id="7" w:name="OLE_LINK23"/>
            <w:r w:rsidRPr="008E5910">
              <w:rPr>
                <w:rStyle w:val="HTMLTypewriter"/>
                <w:rFonts w:asciiTheme="minorHAnsi" w:eastAsiaTheme="minorHAnsi" w:hAnsiTheme="minorHAnsi"/>
                <w:sz w:val="16"/>
                <w:szCs w:val="16"/>
              </w:rPr>
              <w:t>163f2224253e3565691631392223616314393c353d3d31233413681d1e1c1a1e7a1ff1d37377358691c2266240103b63241e172615756277d6821601643c1920761d37746960341c3f73160629617a6503629195e</w:t>
            </w:r>
            <w:bookmarkEnd w:id="7"/>
          </w:p>
        </w:tc>
      </w:tr>
      <w:tr w:rsidR="003A450C" w:rsidRPr="008E5910" w:rsidTr="00294A3C">
        <w:tc>
          <w:tcPr>
            <w:tcW w:w="817" w:type="dxa"/>
          </w:tcPr>
          <w:p w:rsidR="001E2FBC" w:rsidRPr="008E5910" w:rsidRDefault="001E2FBC">
            <w:pPr>
              <w:rPr>
                <w:sz w:val="16"/>
                <w:szCs w:val="16"/>
              </w:rPr>
            </w:pPr>
            <w:r w:rsidRPr="008E5910">
              <w:rPr>
                <w:sz w:val="16"/>
                <w:szCs w:val="16"/>
              </w:rPr>
              <w:t>ArmstrongN</w:t>
            </w:r>
          </w:p>
        </w:tc>
        <w:tc>
          <w:tcPr>
            <w:tcW w:w="1836" w:type="dxa"/>
          </w:tcPr>
          <w:p w:rsidR="001E2FBC" w:rsidRPr="008E5910" w:rsidRDefault="001E2FBC">
            <w:pPr>
              <w:rPr>
                <w:sz w:val="16"/>
                <w:szCs w:val="16"/>
              </w:rPr>
            </w:pPr>
            <w:r w:rsidRPr="008E5910">
              <w:rPr>
                <w:rFonts w:cs="Consolas"/>
                <w:color w:val="000000"/>
                <w:sz w:val="16"/>
                <w:szCs w:val="16"/>
              </w:rPr>
              <w:t>p@ZIUFNRLNcp&amp;CWrhkkBJ0l&amp;0lTzN)DJKclbQ7li_04fIrw8DNHOqsz!d9pF!4Ti</w:t>
            </w:r>
          </w:p>
        </w:tc>
        <w:tc>
          <w:tcPr>
            <w:tcW w:w="1008" w:type="dxa"/>
          </w:tcPr>
          <w:p w:rsidR="001E2FBC" w:rsidRPr="008E5910" w:rsidRDefault="001E2FBC" w:rsidP="001E2FBC">
            <w:pPr>
              <w:jc w:val="center"/>
              <w:rPr>
                <w:rStyle w:val="HTMLTypewriter"/>
                <w:rFonts w:asciiTheme="minorHAnsi" w:eastAsiaTheme="minorHAnsi" w:hAnsiTheme="minorHAnsi"/>
                <w:sz w:val="16"/>
                <w:szCs w:val="16"/>
              </w:rPr>
            </w:pPr>
            <w:bookmarkStart w:id="8" w:name="OLE_LINK14"/>
            <w:bookmarkStart w:id="9" w:name="OLE_LINK15"/>
            <w:r w:rsidRPr="008E5910">
              <w:rPr>
                <w:rStyle w:val="HTMLTypewriter"/>
                <w:rFonts w:asciiTheme="minorHAnsi" w:eastAsiaTheme="minorHAnsi" w:hAnsiTheme="minorHAnsi"/>
                <w:sz w:val="16"/>
                <w:szCs w:val="16"/>
              </w:rPr>
              <w:t>Siegmund92Dismayed95Painful</w:t>
            </w:r>
            <w:bookmarkEnd w:id="8"/>
            <w:bookmarkEnd w:id="9"/>
          </w:p>
        </w:tc>
        <w:tc>
          <w:tcPr>
            <w:tcW w:w="5581" w:type="dxa"/>
          </w:tcPr>
          <w:p w:rsidR="000B6D33" w:rsidRPr="008E5910" w:rsidRDefault="00D14269" w:rsidP="00A366B1">
            <w:pPr>
              <w:rPr>
                <w:rStyle w:val="HTMLTypewriter"/>
                <w:rFonts w:asciiTheme="minorHAnsi" w:eastAsiaTheme="minorHAnsi" w:hAnsiTheme="minorHAnsi"/>
                <w:sz w:val="16"/>
                <w:szCs w:val="16"/>
              </w:rPr>
            </w:pPr>
            <w:bookmarkStart w:id="10" w:name="OLE_LINK24"/>
            <w:bookmarkStart w:id="11" w:name="OLE_LINK35"/>
            <w:r w:rsidRPr="008E5910">
              <w:rPr>
                <w:rStyle w:val="HTMLTypewriter"/>
                <w:rFonts w:asciiTheme="minorHAnsi" w:eastAsiaTheme="minorHAnsi" w:hAnsiTheme="minorHAnsi"/>
                <w:sz w:val="16"/>
                <w:szCs w:val="16"/>
              </w:rPr>
              <w:t>33935373d253e3469621439233d312935346965031393e36253c2010a195161e21c1e33207613722383b3b121a603c76603c42a1e79141a1b333c321673c39f60643619222768141e181f21232a713469201671644397c</w:t>
            </w:r>
            <w:bookmarkEnd w:id="10"/>
            <w:bookmarkEnd w:id="11"/>
          </w:p>
        </w:tc>
      </w:tr>
      <w:tr w:rsidR="003A450C" w:rsidRPr="008E5910" w:rsidTr="00294A3C">
        <w:tc>
          <w:tcPr>
            <w:tcW w:w="817" w:type="dxa"/>
          </w:tcPr>
          <w:p w:rsidR="001E2FBC" w:rsidRPr="008E5910" w:rsidRDefault="001E2FBC">
            <w:pPr>
              <w:rPr>
                <w:sz w:val="16"/>
                <w:szCs w:val="16"/>
              </w:rPr>
            </w:pPr>
            <w:bookmarkStart w:id="12" w:name="OLE_LINK27"/>
            <w:bookmarkStart w:id="13" w:name="OLE_LINK28"/>
            <w:r w:rsidRPr="008E5910">
              <w:rPr>
                <w:sz w:val="16"/>
                <w:szCs w:val="16"/>
              </w:rPr>
              <w:t>ConradP</w:t>
            </w:r>
            <w:bookmarkEnd w:id="12"/>
            <w:bookmarkEnd w:id="13"/>
          </w:p>
        </w:tc>
        <w:tc>
          <w:tcPr>
            <w:tcW w:w="1836" w:type="dxa"/>
          </w:tcPr>
          <w:p w:rsidR="001E2FBC" w:rsidRPr="008E5910" w:rsidRDefault="001E2FBC">
            <w:pPr>
              <w:rPr>
                <w:sz w:val="16"/>
                <w:szCs w:val="16"/>
              </w:rPr>
            </w:pPr>
            <w:r w:rsidRPr="008E5910">
              <w:rPr>
                <w:rFonts w:cs="Consolas"/>
                <w:color w:val="000000"/>
                <w:sz w:val="16"/>
                <w:szCs w:val="16"/>
              </w:rPr>
              <w:t>&amp;680vc1LWTM_7847!LDcV$gKq_5qtBeQ%4@ke3QQAHWW(kCpF#TJ85uB^-qObhC2</w:t>
            </w:r>
          </w:p>
        </w:tc>
        <w:tc>
          <w:tcPr>
            <w:tcW w:w="1008" w:type="dxa"/>
          </w:tcPr>
          <w:p w:rsidR="001E2FBC" w:rsidRPr="008E5910" w:rsidRDefault="001E2FBC">
            <w:pPr>
              <w:rPr>
                <w:rStyle w:val="HTMLTypewriter"/>
                <w:rFonts w:asciiTheme="minorHAnsi" w:eastAsiaTheme="minorHAnsi" w:hAnsiTheme="minorHAnsi"/>
                <w:sz w:val="16"/>
                <w:szCs w:val="16"/>
              </w:rPr>
            </w:pPr>
            <w:bookmarkStart w:id="14" w:name="OLE_LINK16"/>
            <w:bookmarkStart w:id="15" w:name="OLE_LINK17"/>
            <w:r w:rsidRPr="008E5910">
              <w:rPr>
                <w:rStyle w:val="HTMLTypewriter"/>
                <w:rFonts w:asciiTheme="minorHAnsi" w:eastAsiaTheme="minorHAnsi" w:hAnsiTheme="minorHAnsi"/>
                <w:sz w:val="16"/>
                <w:szCs w:val="16"/>
              </w:rPr>
              <w:t>Wielded65brothels54archly</w:t>
            </w:r>
            <w:bookmarkEnd w:id="14"/>
            <w:bookmarkEnd w:id="15"/>
          </w:p>
        </w:tc>
        <w:tc>
          <w:tcPr>
            <w:tcW w:w="5581" w:type="dxa"/>
          </w:tcPr>
          <w:p w:rsidR="000F5991" w:rsidRPr="008E5910" w:rsidRDefault="00D14269" w:rsidP="00A366B1">
            <w:pPr>
              <w:rPr>
                <w:rStyle w:val="HTMLTypewriter"/>
                <w:rFonts w:asciiTheme="minorHAnsi" w:eastAsiaTheme="minorHAnsi" w:hAnsiTheme="minorHAnsi"/>
                <w:sz w:val="16"/>
                <w:szCs w:val="16"/>
              </w:rPr>
            </w:pPr>
            <w:bookmarkStart w:id="16" w:name="OLE_LINK36"/>
            <w:r w:rsidRPr="008E5910">
              <w:rPr>
                <w:rStyle w:val="HTMLTypewriter"/>
                <w:rFonts w:asciiTheme="minorHAnsi" w:eastAsiaTheme="minorHAnsi" w:hAnsiTheme="minorHAnsi"/>
                <w:sz w:val="16"/>
                <w:szCs w:val="16"/>
              </w:rPr>
              <w:t>739353c343534666532223f2438353c236564312233383c29766668602633611c741df67686467711c1433674371b21f652124123517564103b356311111877783b1320167341a68652512e7d211f32381362ffffff9c</w:t>
            </w:r>
            <w:bookmarkEnd w:id="16"/>
          </w:p>
        </w:tc>
      </w:tr>
      <w:tr w:rsidR="003A450C" w:rsidRPr="008E5910" w:rsidTr="00294A3C">
        <w:tc>
          <w:tcPr>
            <w:tcW w:w="817" w:type="dxa"/>
          </w:tcPr>
          <w:p w:rsidR="001E2FBC" w:rsidRPr="008E5910" w:rsidRDefault="009E54FC">
            <w:pPr>
              <w:rPr>
                <w:sz w:val="16"/>
                <w:szCs w:val="16"/>
              </w:rPr>
            </w:pPr>
            <w:bookmarkStart w:id="17" w:name="OLE_LINK1"/>
            <w:bookmarkStart w:id="18" w:name="OLE_LINK2"/>
            <w:r>
              <w:rPr>
                <w:sz w:val="16"/>
                <w:szCs w:val="16"/>
              </w:rPr>
              <w:t>DevP</w:t>
            </w:r>
            <w:bookmarkEnd w:id="17"/>
            <w:bookmarkEnd w:id="18"/>
          </w:p>
        </w:tc>
        <w:tc>
          <w:tcPr>
            <w:tcW w:w="1836" w:type="dxa"/>
          </w:tcPr>
          <w:p w:rsidR="001E2FBC" w:rsidRPr="008E5910" w:rsidRDefault="001E2FBC">
            <w:pPr>
              <w:rPr>
                <w:sz w:val="16"/>
                <w:szCs w:val="16"/>
              </w:rPr>
            </w:pPr>
            <w:r w:rsidRPr="008E5910">
              <w:rPr>
                <w:rFonts w:cs="Consolas"/>
                <w:color w:val="000000"/>
                <w:sz w:val="16"/>
                <w:szCs w:val="16"/>
              </w:rPr>
              <w:t>f-UDkanDt68rtnwM3&amp;vZUkd7TgwvS(3v#S-G%dB9abFcPE&amp;9YVuXGFKwCwy(nYpz</w:t>
            </w:r>
          </w:p>
        </w:tc>
        <w:tc>
          <w:tcPr>
            <w:tcW w:w="1008" w:type="dxa"/>
          </w:tcPr>
          <w:p w:rsidR="001E2FBC" w:rsidRPr="008E5910" w:rsidRDefault="001E2FBC">
            <w:pPr>
              <w:rPr>
                <w:rStyle w:val="HTMLTypewriter"/>
                <w:rFonts w:asciiTheme="minorHAnsi" w:eastAsiaTheme="minorHAnsi" w:hAnsiTheme="minorHAnsi"/>
                <w:sz w:val="16"/>
                <w:szCs w:val="16"/>
              </w:rPr>
            </w:pPr>
            <w:bookmarkStart w:id="19" w:name="OLE_LINK25"/>
            <w:bookmarkStart w:id="20" w:name="OLE_LINK26"/>
            <w:bookmarkStart w:id="21" w:name="OLE_LINK18"/>
            <w:bookmarkStart w:id="22" w:name="_GoBack"/>
            <w:bookmarkStart w:id="23" w:name="OLE_LINK3"/>
            <w:r w:rsidRPr="008E5910">
              <w:rPr>
                <w:rStyle w:val="HTMLTypewriter"/>
                <w:rFonts w:asciiTheme="minorHAnsi" w:eastAsiaTheme="minorHAnsi" w:hAnsiTheme="minorHAnsi"/>
                <w:sz w:val="16"/>
                <w:szCs w:val="16"/>
              </w:rPr>
              <w:t>Reviver71Starred18precise</w:t>
            </w:r>
            <w:bookmarkEnd w:id="19"/>
            <w:bookmarkEnd w:id="20"/>
            <w:bookmarkEnd w:id="21"/>
            <w:bookmarkEnd w:id="22"/>
            <w:bookmarkEnd w:id="23"/>
          </w:p>
        </w:tc>
        <w:tc>
          <w:tcPr>
            <w:tcW w:w="5581" w:type="dxa"/>
          </w:tcPr>
          <w:p w:rsidR="000F5991" w:rsidRPr="008E5910" w:rsidRDefault="00716BE9" w:rsidP="00A366B1">
            <w:pPr>
              <w:rPr>
                <w:rFonts w:cs="Courier New"/>
                <w:sz w:val="16"/>
                <w:szCs w:val="16"/>
              </w:rPr>
            </w:pPr>
            <w:bookmarkStart w:id="24" w:name="OLE_LINK37"/>
            <w:bookmarkStart w:id="25" w:name="OLE_LINK38"/>
            <w:r w:rsidRPr="008E5910">
              <w:rPr>
                <w:rFonts w:cs="Courier New"/>
                <w:sz w:val="16"/>
                <w:szCs w:val="16"/>
              </w:rPr>
              <w:t>235263926352267613243122223534616820223533392335367d5143b313e1424666822243e271d637626a53b3467437272637863267337d17753412693132163301576699625817161b27132729783e9202a72</w:t>
            </w:r>
            <w:bookmarkEnd w:id="24"/>
            <w:bookmarkEnd w:id="25"/>
          </w:p>
        </w:tc>
      </w:tr>
      <w:tr w:rsidR="003A450C" w:rsidRPr="008E5910" w:rsidTr="00294A3C">
        <w:tc>
          <w:tcPr>
            <w:tcW w:w="817" w:type="dxa"/>
          </w:tcPr>
          <w:p w:rsidR="001E2FBC" w:rsidRPr="008E5910" w:rsidRDefault="001E2FBC" w:rsidP="009E54FC">
            <w:pPr>
              <w:rPr>
                <w:sz w:val="16"/>
                <w:szCs w:val="16"/>
              </w:rPr>
            </w:pPr>
            <w:bookmarkStart w:id="26" w:name="OLE_LINK31"/>
            <w:bookmarkStart w:id="27" w:name="OLE_LINK32"/>
            <w:r w:rsidRPr="008E5910">
              <w:rPr>
                <w:sz w:val="16"/>
                <w:szCs w:val="16"/>
              </w:rPr>
              <w:t>KulonJ</w:t>
            </w:r>
            <w:bookmarkEnd w:id="26"/>
            <w:bookmarkEnd w:id="27"/>
          </w:p>
        </w:tc>
        <w:tc>
          <w:tcPr>
            <w:tcW w:w="1836" w:type="dxa"/>
          </w:tcPr>
          <w:p w:rsidR="001E2FBC" w:rsidRPr="008E5910" w:rsidRDefault="001E2FBC">
            <w:pPr>
              <w:rPr>
                <w:sz w:val="16"/>
                <w:szCs w:val="16"/>
              </w:rPr>
            </w:pPr>
            <w:r w:rsidRPr="008E5910">
              <w:rPr>
                <w:rFonts w:cs="Consolas"/>
                <w:color w:val="000000"/>
                <w:sz w:val="16"/>
                <w:szCs w:val="16"/>
              </w:rPr>
              <w:t>TRZm1-_A5D--OcYb2vNhG$M^-8agAqiRyEefttOrnKBMQko*%v%Qp*&amp;Yr96UFwn^</w:t>
            </w:r>
          </w:p>
        </w:tc>
        <w:tc>
          <w:tcPr>
            <w:tcW w:w="1008" w:type="dxa"/>
          </w:tcPr>
          <w:p w:rsidR="001E2FBC" w:rsidRPr="008E5910" w:rsidRDefault="001E2FBC">
            <w:pPr>
              <w:rPr>
                <w:rStyle w:val="HTMLTypewriter"/>
                <w:rFonts w:asciiTheme="minorHAnsi" w:eastAsiaTheme="minorHAnsi" w:hAnsiTheme="minorHAnsi"/>
                <w:sz w:val="16"/>
                <w:szCs w:val="16"/>
              </w:rPr>
            </w:pPr>
            <w:bookmarkStart w:id="28" w:name="OLE_LINK19"/>
            <w:bookmarkStart w:id="29" w:name="OLE_LINK20"/>
            <w:r w:rsidRPr="008E5910">
              <w:rPr>
                <w:rStyle w:val="HTMLTypewriter"/>
                <w:rFonts w:asciiTheme="minorHAnsi" w:eastAsiaTheme="minorHAnsi" w:hAnsiTheme="minorHAnsi"/>
                <w:sz w:val="16"/>
                <w:szCs w:val="16"/>
              </w:rPr>
              <w:t>Eligible12Tanya33Lawsuits</w:t>
            </w:r>
            <w:bookmarkEnd w:id="28"/>
            <w:bookmarkEnd w:id="29"/>
          </w:p>
        </w:tc>
        <w:tc>
          <w:tcPr>
            <w:tcW w:w="5581" w:type="dxa"/>
          </w:tcPr>
          <w:p w:rsidR="000F5991" w:rsidRPr="008E5910" w:rsidRDefault="00716BE9">
            <w:pPr>
              <w:rPr>
                <w:rStyle w:val="HTMLTypewriter"/>
                <w:rFonts w:asciiTheme="minorHAnsi" w:eastAsiaTheme="minorHAnsi" w:hAnsiTheme="minorHAnsi"/>
                <w:sz w:val="16"/>
                <w:szCs w:val="16"/>
              </w:rPr>
            </w:pPr>
            <w:bookmarkStart w:id="30" w:name="OLE_LINK39"/>
            <w:bookmarkStart w:id="31" w:name="OLE_LINK40"/>
            <w:r w:rsidRPr="008E5910">
              <w:rPr>
                <w:rStyle w:val="HTMLTypewriter"/>
                <w:rFonts w:asciiTheme="minorHAnsi" w:eastAsiaTheme="minorHAnsi" w:hAnsiTheme="minorHAnsi"/>
                <w:sz w:val="16"/>
                <w:szCs w:val="16"/>
              </w:rPr>
              <w:t>153c393739323c3561624313e293163631c3127232539242342a3d617df1165147d7d1f3393262261e3817741de7d68313711213922915353624241f223e1b121d13b3f7a7526751207a769226966516273ee1c</w:t>
            </w:r>
            <w:bookmarkEnd w:id="30"/>
            <w:bookmarkEnd w:id="31"/>
          </w:p>
        </w:tc>
      </w:tr>
      <w:tr w:rsidR="003A450C" w:rsidRPr="008E5910" w:rsidTr="00294A3C">
        <w:tc>
          <w:tcPr>
            <w:tcW w:w="817" w:type="dxa"/>
          </w:tcPr>
          <w:p w:rsidR="001E2FBC" w:rsidRPr="008E5910" w:rsidRDefault="001E2FBC">
            <w:pPr>
              <w:rPr>
                <w:sz w:val="16"/>
                <w:szCs w:val="16"/>
              </w:rPr>
            </w:pPr>
            <w:bookmarkStart w:id="32" w:name="OLE_LINK33"/>
            <w:bookmarkStart w:id="33" w:name="OLE_LINK34"/>
            <w:bookmarkStart w:id="34" w:name="_Hlk474772099"/>
            <w:r w:rsidRPr="008E5910">
              <w:rPr>
                <w:sz w:val="16"/>
                <w:szCs w:val="16"/>
              </w:rPr>
              <w:t>Plassma</w:t>
            </w:r>
            <w:r w:rsidR="00EB2C3A">
              <w:rPr>
                <w:sz w:val="16"/>
                <w:szCs w:val="16"/>
              </w:rPr>
              <w:t>n</w:t>
            </w:r>
            <w:r w:rsidRPr="008E5910">
              <w:rPr>
                <w:sz w:val="16"/>
                <w:szCs w:val="16"/>
              </w:rPr>
              <w:t>nP</w:t>
            </w:r>
            <w:bookmarkEnd w:id="32"/>
            <w:bookmarkEnd w:id="33"/>
          </w:p>
        </w:tc>
        <w:tc>
          <w:tcPr>
            <w:tcW w:w="1836" w:type="dxa"/>
          </w:tcPr>
          <w:p w:rsidR="001E2FBC" w:rsidRPr="008E5910" w:rsidRDefault="001E2FBC">
            <w:pPr>
              <w:rPr>
                <w:sz w:val="16"/>
                <w:szCs w:val="16"/>
              </w:rPr>
            </w:pPr>
            <w:r w:rsidRPr="008E5910">
              <w:rPr>
                <w:rFonts w:cs="Consolas"/>
                <w:color w:val="000000"/>
                <w:sz w:val="16"/>
                <w:szCs w:val="16"/>
              </w:rPr>
              <w:t>qta$mXafp0qvez&amp;X6DipuPH)8z!K^LyLI4clDUDcETv#VXLzHZe-5Tza!mz%5ryL</w:t>
            </w:r>
          </w:p>
        </w:tc>
        <w:tc>
          <w:tcPr>
            <w:tcW w:w="1008" w:type="dxa"/>
          </w:tcPr>
          <w:p w:rsidR="001E2FBC" w:rsidRPr="008E5910" w:rsidRDefault="001E2FBC">
            <w:pPr>
              <w:rPr>
                <w:rStyle w:val="HTMLTypewriter"/>
                <w:rFonts w:asciiTheme="minorHAnsi" w:eastAsiaTheme="minorHAnsi" w:hAnsiTheme="minorHAnsi"/>
                <w:sz w:val="16"/>
                <w:szCs w:val="16"/>
              </w:rPr>
            </w:pPr>
            <w:bookmarkStart w:id="35" w:name="OLE_LINK21"/>
            <w:bookmarkStart w:id="36" w:name="OLE_LINK22"/>
            <w:r w:rsidRPr="008E5910">
              <w:rPr>
                <w:rStyle w:val="HTMLTypewriter"/>
                <w:rFonts w:asciiTheme="minorHAnsi" w:eastAsiaTheme="minorHAnsi" w:hAnsiTheme="minorHAnsi"/>
                <w:sz w:val="16"/>
                <w:szCs w:val="16"/>
              </w:rPr>
              <w:t>wager13Diode11Swam</w:t>
            </w:r>
            <w:bookmarkEnd w:id="35"/>
            <w:bookmarkEnd w:id="36"/>
          </w:p>
        </w:tc>
        <w:tc>
          <w:tcPr>
            <w:tcW w:w="5581" w:type="dxa"/>
          </w:tcPr>
          <w:p w:rsidR="000F5991" w:rsidRPr="008E5910" w:rsidRDefault="00716BE9">
            <w:pPr>
              <w:rPr>
                <w:rStyle w:val="HTMLTypewriter"/>
                <w:rFonts w:asciiTheme="minorHAnsi" w:eastAsiaTheme="minorHAnsi" w:hAnsiTheme="minorHAnsi"/>
                <w:sz w:val="16"/>
                <w:szCs w:val="16"/>
              </w:rPr>
            </w:pPr>
            <w:r w:rsidRPr="008E5910">
              <w:rPr>
                <w:rStyle w:val="HTMLTypewriter"/>
                <w:rFonts w:asciiTheme="minorHAnsi" w:eastAsiaTheme="minorHAnsi" w:hAnsiTheme="minorHAnsi"/>
                <w:sz w:val="16"/>
                <w:szCs w:val="16"/>
              </w:rPr>
              <w:t>2731373522616314393f34356161327313d212431743d8313620602126352a768661439202501879682a711be1c291c1964333c14514331542673681c2a18a357d6542a31713d2a756522291cffffff8e</w:t>
            </w:r>
          </w:p>
        </w:tc>
      </w:tr>
      <w:bookmarkEnd w:id="34"/>
    </w:tbl>
    <w:p w:rsidR="000D1E28" w:rsidRDefault="000D1E28"/>
    <w:p w:rsidR="004720D7" w:rsidRPr="008E5910" w:rsidRDefault="004720D7">
      <w:r>
        <w:t>Roles have not been included because they can be changed, but DevP will have the highest level of access at the time of submission.</w:t>
      </w:r>
    </w:p>
    <w:p w:rsidR="000D1E28" w:rsidRDefault="00AE0825">
      <w:r>
        <w:t>Passwords should not be stored in the s</w:t>
      </w:r>
      <w:r w:rsidR="004720D7">
        <w:t xml:space="preserve">ource code of the application </w:t>
      </w:r>
      <w:r>
        <w:t>and they should not be stored in plain text. The accepted way of storing passwords is to salt and hash them using a proven hashing algorithm, optionally including a pepper as well as a salt.</w:t>
      </w:r>
    </w:p>
    <w:p w:rsidR="00AE0825" w:rsidRDefault="00AE0825">
      <w:pPr>
        <w:rPr>
          <w:u w:val="single"/>
        </w:rPr>
      </w:pPr>
      <w:r w:rsidRPr="00AE0825">
        <w:rPr>
          <w:u w:val="single"/>
        </w:rPr>
        <w:t>Salt</w:t>
      </w:r>
    </w:p>
    <w:p w:rsidR="00AE0825" w:rsidRDefault="00AE0825">
      <w:r>
        <w:t>The salt is a random string, ideally at least 128 bits in length and generated with a cryptographically secure pseudorandom number generator.</w:t>
      </w:r>
      <w:r w:rsidR="00E7670B">
        <w:t xml:space="preserve"> This string is added to the password before hashing, which effectively defends against rainbow table attacks on the database. Using this technique has the added benefit of ensuring the resulting hash is unique to a high degree of probability.</w:t>
      </w:r>
    </w:p>
    <w:p w:rsidR="001D51F3" w:rsidRDefault="00BE167F">
      <w:r>
        <w:t>The salts</w:t>
      </w:r>
      <w:r w:rsidR="004B6ACF">
        <w:t xml:space="preserve"> and passwords</w:t>
      </w:r>
      <w:r>
        <w:t xml:space="preserve"> fo</w:t>
      </w:r>
      <w:r w:rsidR="004B6ACF">
        <w:t xml:space="preserve">r this application have been generated using online random generators. </w:t>
      </w:r>
    </w:p>
    <w:p w:rsidR="00B76617" w:rsidRPr="00B76617" w:rsidRDefault="00B76617"/>
    <w:p w:rsidR="004B298D" w:rsidRDefault="004B298D">
      <w:pPr>
        <w:rPr>
          <w:u w:val="single"/>
        </w:rPr>
      </w:pPr>
      <w:r>
        <w:rPr>
          <w:u w:val="single"/>
        </w:rPr>
        <w:t>Hashing Algorithm</w:t>
      </w:r>
    </w:p>
    <w:p w:rsidR="004B298D" w:rsidRDefault="004B298D">
      <w:pPr>
        <w:rPr>
          <w:rFonts w:ascii="Consolas" w:hAnsi="Consolas" w:cs="Consolas"/>
        </w:rPr>
      </w:pPr>
      <w:r>
        <w:rPr>
          <w:rFonts w:ascii="Consolas" w:hAnsi="Consolas" w:cs="Consolas"/>
        </w:rPr>
        <w:t>String = password + salt + pepper</w:t>
      </w:r>
    </w:p>
    <w:p w:rsidR="004B298D" w:rsidRDefault="004B298D" w:rsidP="004B298D">
      <w:pPr>
        <w:ind w:firstLine="720"/>
        <w:rPr>
          <w:rFonts w:ascii="Consolas" w:hAnsi="Consolas" w:cs="Consolas"/>
        </w:rPr>
      </w:pPr>
      <w:r>
        <w:rPr>
          <w:rFonts w:ascii="Consolas" w:hAnsi="Consolas" w:cs="Consolas"/>
        </w:rPr>
        <w:t>For each character c in String</w:t>
      </w:r>
    </w:p>
    <w:p w:rsidR="004B298D" w:rsidRDefault="004B298D">
      <w:pPr>
        <w:rPr>
          <w:rFonts w:ascii="Consolas" w:hAnsi="Consolas" w:cs="Consolas"/>
        </w:rPr>
      </w:pPr>
      <w:r>
        <w:rPr>
          <w:rFonts w:ascii="Consolas" w:hAnsi="Consolas" w:cs="Consolas"/>
        </w:rPr>
        <w:t xml:space="preserve"> </w:t>
      </w:r>
      <w:r>
        <w:rPr>
          <w:rFonts w:ascii="Consolas" w:hAnsi="Consolas" w:cs="Consolas"/>
        </w:rPr>
        <w:tab/>
      </w:r>
      <w:r>
        <w:rPr>
          <w:rFonts w:ascii="Consolas" w:hAnsi="Consolas" w:cs="Consolas"/>
        </w:rPr>
        <w:tab/>
        <w:t>c = c X</w:t>
      </w:r>
      <w:r w:rsidR="00BC31E5">
        <w:rPr>
          <w:rFonts w:ascii="Consolas" w:hAnsi="Consolas" w:cs="Consolas"/>
        </w:rPr>
        <w:t>OR ‘P’, converted to hexadecimal</w:t>
      </w:r>
    </w:p>
    <w:p w:rsidR="00BC31E5" w:rsidRDefault="00BC31E5">
      <w:pPr>
        <w:rPr>
          <w:rFonts w:ascii="Consolas" w:hAnsi="Consolas" w:cs="Consolas"/>
        </w:rPr>
      </w:pPr>
    </w:p>
    <w:p w:rsidR="00BC31E5" w:rsidRDefault="00BC31E5">
      <w:pPr>
        <w:rPr>
          <w:rFonts w:cstheme="minorHAnsi"/>
        </w:rPr>
      </w:pPr>
      <w:r w:rsidRPr="00BC31E5">
        <w:rPr>
          <w:rFonts w:cstheme="minorHAnsi"/>
        </w:rPr>
        <w:lastRenderedPageBreak/>
        <w:t>The hashing algorithm used is clearly not suitable for security purpos</w:t>
      </w:r>
      <w:r>
        <w:rPr>
          <w:rFonts w:cstheme="minorHAnsi"/>
        </w:rPr>
        <w:t>es, but it serves as an example, without needing to include a third party cryptography library. More specifically, it lacks the following features of a good hashing algorithm:</w:t>
      </w:r>
    </w:p>
    <w:p w:rsidR="00BC31E5" w:rsidRDefault="00BC31E5" w:rsidP="00BC31E5">
      <w:pPr>
        <w:pStyle w:val="ListParagraph"/>
        <w:numPr>
          <w:ilvl w:val="0"/>
          <w:numId w:val="4"/>
        </w:numPr>
        <w:rPr>
          <w:rFonts w:cstheme="minorHAnsi"/>
        </w:rPr>
      </w:pPr>
      <w:r>
        <w:rPr>
          <w:rFonts w:cstheme="minorHAnsi"/>
        </w:rPr>
        <w:t>Practically irreversible</w:t>
      </w:r>
    </w:p>
    <w:p w:rsidR="00BC31E5" w:rsidRDefault="00BC31E5" w:rsidP="00BC31E5">
      <w:pPr>
        <w:pStyle w:val="ListParagraph"/>
        <w:numPr>
          <w:ilvl w:val="0"/>
          <w:numId w:val="4"/>
        </w:numPr>
        <w:rPr>
          <w:rFonts w:cstheme="minorHAnsi"/>
        </w:rPr>
      </w:pPr>
      <w:r>
        <w:rPr>
          <w:rFonts w:cstheme="minorHAnsi"/>
        </w:rPr>
        <w:t>Memory intensive</w:t>
      </w:r>
    </w:p>
    <w:p w:rsidR="00BC31E5" w:rsidRDefault="00BC31E5" w:rsidP="00BC31E5">
      <w:pPr>
        <w:pStyle w:val="ListParagraph"/>
        <w:numPr>
          <w:ilvl w:val="0"/>
          <w:numId w:val="4"/>
        </w:numPr>
        <w:rPr>
          <w:rFonts w:cstheme="minorHAnsi"/>
        </w:rPr>
      </w:pPr>
      <w:r>
        <w:rPr>
          <w:rFonts w:cstheme="minorHAnsi"/>
        </w:rPr>
        <w:t>Slow</w:t>
      </w:r>
    </w:p>
    <w:p w:rsidR="00BC31E5" w:rsidRPr="00BC31E5" w:rsidRDefault="00BC31E5" w:rsidP="00BC31E5">
      <w:pPr>
        <w:pStyle w:val="ListParagraph"/>
        <w:numPr>
          <w:ilvl w:val="0"/>
          <w:numId w:val="4"/>
        </w:numPr>
        <w:rPr>
          <w:rFonts w:cstheme="minorHAnsi"/>
        </w:rPr>
      </w:pPr>
      <w:r>
        <w:rPr>
          <w:rFonts w:cstheme="minorHAnsi"/>
        </w:rPr>
        <w:t>Same length output for any input</w:t>
      </w:r>
    </w:p>
    <w:p w:rsidR="005907BA" w:rsidRDefault="005907BA" w:rsidP="005907BA">
      <w:pPr>
        <w:pStyle w:val="Heading1"/>
        <w:rPr>
          <w:rStyle w:val="SubtleReference"/>
        </w:rPr>
      </w:pPr>
      <w:bookmarkStart w:id="37" w:name="_Toc475734093"/>
      <w:r>
        <w:rPr>
          <w:rStyle w:val="SubtleReference"/>
        </w:rPr>
        <w:t>Secure Types</w:t>
      </w:r>
      <w:bookmarkEnd w:id="37"/>
    </w:p>
    <w:p w:rsidR="001079CF" w:rsidRDefault="001079CF" w:rsidP="001079CF">
      <w:r>
        <w:t xml:space="preserve">In order to protect against common </w:t>
      </w:r>
      <w:r w:rsidR="0021237C">
        <w:t>vulnerabilities</w:t>
      </w:r>
      <w:r>
        <w:t xml:space="preserve">, a number of </w:t>
      </w:r>
      <w:r w:rsidR="0021237C">
        <w:t>secure</w:t>
      </w:r>
      <w:r>
        <w:t xml:space="preserve"> classes have been created. </w:t>
      </w:r>
    </w:p>
    <w:p w:rsidR="001079CF" w:rsidRDefault="001079CF" w:rsidP="001079CF">
      <w:pPr>
        <w:rPr>
          <w:u w:val="single"/>
        </w:rPr>
      </w:pPr>
      <w:r>
        <w:rPr>
          <w:u w:val="single"/>
        </w:rPr>
        <w:t>SecureDouble</w:t>
      </w:r>
    </w:p>
    <w:p w:rsidR="001079CF" w:rsidRDefault="001079CF" w:rsidP="001079CF">
      <w:r>
        <w:t xml:space="preserve">The SecureDouble class is a wrapper around the native type 'double', which throws a SecurityException if an overflow is detecting when performing an operations such as an addition. The class makes use of the </w:t>
      </w:r>
      <w:r w:rsidR="0021237C">
        <w:rPr>
          <w:rFonts w:ascii="Consolas" w:hAnsi="Consolas" w:cs="Consolas"/>
          <w:color w:val="6F008A"/>
          <w:sz w:val="19"/>
          <w:szCs w:val="19"/>
        </w:rPr>
        <w:t xml:space="preserve">FE_OVERFLOW and FE_UNDERFLOW </w:t>
      </w:r>
      <w:r w:rsidR="0021237C">
        <w:t>flags to detect errors</w:t>
      </w:r>
      <w:r>
        <w:t>.</w:t>
      </w:r>
    </w:p>
    <w:p w:rsidR="001079CF" w:rsidRDefault="001079CF" w:rsidP="001079CF">
      <w:r>
        <w:t>(</w:t>
      </w:r>
      <w:r w:rsidR="0041688A">
        <w:t>Pseudo code</w:t>
      </w:r>
      <w:r>
        <w:t>)</w:t>
      </w:r>
    </w:p>
    <w:p w:rsidR="001079CF" w:rsidRPr="001079CF" w:rsidRDefault="001079CF" w:rsidP="001079CF">
      <w:pPr>
        <w:rPr>
          <w:rFonts w:ascii="Consolas" w:hAnsi="Consolas"/>
        </w:rPr>
      </w:pPr>
      <w:r w:rsidRPr="001079CF">
        <w:rPr>
          <w:rFonts w:ascii="Consolas" w:hAnsi="Consolas"/>
        </w:rPr>
        <w:t>Clear all current flags</w:t>
      </w:r>
    </w:p>
    <w:p w:rsidR="001079CF" w:rsidRPr="001079CF" w:rsidRDefault="001079CF" w:rsidP="001079CF">
      <w:pPr>
        <w:rPr>
          <w:rFonts w:ascii="Consolas" w:hAnsi="Consolas"/>
        </w:rPr>
      </w:pPr>
      <w:r w:rsidRPr="001079CF">
        <w:rPr>
          <w:rFonts w:ascii="Consolas" w:hAnsi="Consolas"/>
        </w:rPr>
        <w:t>Perform the operation</w:t>
      </w:r>
    </w:p>
    <w:p w:rsidR="001079CF" w:rsidRPr="001079CF" w:rsidRDefault="001079CF" w:rsidP="001079CF">
      <w:pPr>
        <w:rPr>
          <w:rFonts w:ascii="Consolas" w:hAnsi="Consolas"/>
        </w:rPr>
      </w:pPr>
      <w:r w:rsidRPr="001079CF">
        <w:rPr>
          <w:rFonts w:ascii="Consolas" w:hAnsi="Consolas"/>
        </w:rPr>
        <w:t>Check the overflow and underflow flags</w:t>
      </w:r>
    </w:p>
    <w:p w:rsidR="001079CF" w:rsidRPr="001079CF" w:rsidRDefault="001079CF" w:rsidP="001079CF">
      <w:pPr>
        <w:rPr>
          <w:rFonts w:ascii="Consolas" w:hAnsi="Consolas"/>
        </w:rPr>
      </w:pPr>
      <w:r w:rsidRPr="001079CF">
        <w:rPr>
          <w:rFonts w:ascii="Consolas" w:hAnsi="Consolas"/>
        </w:rPr>
        <w:t xml:space="preserve">If there was an overflow or underflow, throw an exception </w:t>
      </w:r>
    </w:p>
    <w:p w:rsidR="001079CF" w:rsidRDefault="001079CF" w:rsidP="001079CF">
      <w:pPr>
        <w:rPr>
          <w:u w:val="single"/>
        </w:rPr>
      </w:pPr>
      <w:r>
        <w:rPr>
          <w:u w:val="single"/>
        </w:rPr>
        <w:t>SecureInt</w:t>
      </w:r>
      <w:r w:rsidR="0021237C">
        <w:rPr>
          <w:u w:val="single"/>
        </w:rPr>
        <w:t>32</w:t>
      </w:r>
    </w:p>
    <w:p w:rsidR="0021237C" w:rsidRPr="0021237C" w:rsidRDefault="0021237C" w:rsidP="001079CF">
      <w:r>
        <w:t>The SecureInt32 and SecureUint32 classes throw exceptions if a wrap or overflow is detected.</w:t>
      </w:r>
    </w:p>
    <w:p w:rsidR="001079CF" w:rsidRDefault="001079CF" w:rsidP="001079CF">
      <w:pPr>
        <w:rPr>
          <w:u w:val="single"/>
        </w:rPr>
      </w:pPr>
      <w:r>
        <w:rPr>
          <w:u w:val="single"/>
        </w:rPr>
        <w:t>SecureString</w:t>
      </w:r>
    </w:p>
    <w:p w:rsidR="005907BA" w:rsidRPr="005907BA" w:rsidRDefault="001079CF" w:rsidP="005907BA">
      <w:r>
        <w:t xml:space="preserve">The SecureString class is designed to solve the problem of sensitive information remaining in memory after classes are destructed. It has been heavily inspired by </w:t>
      </w:r>
      <w:r w:rsidR="0021237C">
        <w:t xml:space="preserve">the CERT </w:t>
      </w:r>
      <w:hyperlink r:id="rId11" w:history="1">
        <w:r w:rsidR="002A0C16" w:rsidRPr="002A0C16">
          <w:rPr>
            <w:rStyle w:val="Hyperlink"/>
          </w:rPr>
          <w:t>example</w:t>
        </w:r>
      </w:hyperlink>
      <w:r w:rsidR="002A0C16">
        <w:t>.</w:t>
      </w:r>
    </w:p>
    <w:p w:rsidR="00C3307E" w:rsidRDefault="00C9578B" w:rsidP="00C3307E">
      <w:pPr>
        <w:pStyle w:val="Heading1"/>
        <w:rPr>
          <w:rStyle w:val="SubtleReference"/>
        </w:rPr>
      </w:pPr>
      <w:bookmarkStart w:id="38" w:name="_Toc475734094"/>
      <w:r>
        <w:rPr>
          <w:rStyle w:val="SubtleReference"/>
        </w:rPr>
        <w:t>Requirements check</w:t>
      </w:r>
      <w:bookmarkEnd w:id="38"/>
    </w:p>
    <w:p w:rsidR="00E1609E" w:rsidRDefault="00E1609E" w:rsidP="00E1609E">
      <w:r w:rsidRPr="00E1609E">
        <w:rPr>
          <w:b/>
        </w:rPr>
        <w:t>Requirem</w:t>
      </w:r>
      <w:r>
        <w:rPr>
          <w:b/>
        </w:rPr>
        <w:t>e</w:t>
      </w:r>
      <w:r w:rsidRPr="00E1609E">
        <w:rPr>
          <w:b/>
        </w:rPr>
        <w:t>nt: Three sensor data inputs simulated</w:t>
      </w:r>
      <w:r>
        <w:rPr>
          <w:b/>
        </w:rPr>
        <w:br/>
      </w:r>
      <w:r>
        <w:t>The three sensors simulated in the program measure temperature, solar radiation, and gravity anomaly.</w:t>
      </w:r>
    </w:p>
    <w:p w:rsidR="00E1609E" w:rsidRDefault="00E1609E" w:rsidP="00E1609E">
      <w:r w:rsidRPr="00E1609E">
        <w:rPr>
          <w:b/>
        </w:rPr>
        <w:t>Requirem</w:t>
      </w:r>
      <w:r>
        <w:rPr>
          <w:b/>
        </w:rPr>
        <w:t>e</w:t>
      </w:r>
      <w:r w:rsidRPr="00E1609E">
        <w:rPr>
          <w:b/>
        </w:rPr>
        <w:t xml:space="preserve">nt: </w:t>
      </w:r>
      <w:r>
        <w:rPr>
          <w:b/>
        </w:rPr>
        <w:t>Data processing of input from one sensor</w:t>
      </w:r>
      <w:r>
        <w:rPr>
          <w:b/>
        </w:rPr>
        <w:br/>
      </w:r>
      <w:r>
        <w:t xml:space="preserve">The temperature sensor gives values in Kelvin. This is converted to Degrees Celsius after it is read. </w:t>
      </w:r>
    </w:p>
    <w:p w:rsidR="00E1609E" w:rsidRDefault="00E1609E" w:rsidP="00E1609E">
      <w:r w:rsidRPr="00E1609E">
        <w:rPr>
          <w:b/>
        </w:rPr>
        <w:t>Requirem</w:t>
      </w:r>
      <w:r>
        <w:rPr>
          <w:b/>
        </w:rPr>
        <w:t>e</w:t>
      </w:r>
      <w:r w:rsidRPr="00E1609E">
        <w:rPr>
          <w:b/>
        </w:rPr>
        <w:t xml:space="preserve">nt: </w:t>
      </w:r>
      <w:r>
        <w:rPr>
          <w:b/>
        </w:rPr>
        <w:t>State of one sensor changeable</w:t>
      </w:r>
      <w:r>
        <w:rPr>
          <w:b/>
        </w:rPr>
        <w:br/>
      </w:r>
      <w:r>
        <w:t xml:space="preserve">Disabling the Active Thermal Control System (ATCS) stops the temperature simulator from only giving readings in the approximate range of the operating temperature of the satellite. Re-enabling </w:t>
      </w:r>
      <w:r>
        <w:lastRenderedPageBreak/>
        <w:t>the ATCS will cause the readings to steadily return back to an optimum temperature.</w:t>
      </w:r>
      <w:r>
        <w:br/>
        <w:t>In addition, destroying the satellite will cease readings from all sensors.</w:t>
      </w:r>
    </w:p>
    <w:p w:rsidR="004D713A" w:rsidRDefault="00E1609E" w:rsidP="004D713A">
      <w:r w:rsidRPr="00E1609E">
        <w:rPr>
          <w:b/>
        </w:rPr>
        <w:t>Requirem</w:t>
      </w:r>
      <w:r>
        <w:rPr>
          <w:b/>
        </w:rPr>
        <w:t>e</w:t>
      </w:r>
      <w:r w:rsidRPr="00E1609E">
        <w:rPr>
          <w:b/>
        </w:rPr>
        <w:t xml:space="preserve">nt: </w:t>
      </w:r>
      <w:r>
        <w:rPr>
          <w:b/>
        </w:rPr>
        <w:t>Persistent storage of sensor and device data in a log</w:t>
      </w:r>
      <w:r>
        <w:rPr>
          <w:b/>
        </w:rPr>
        <w:br/>
      </w:r>
      <w:r>
        <w:t xml:space="preserve">Sensor readings are outputted to the </w:t>
      </w:r>
      <w:r w:rsidR="00891032">
        <w:t>log file (SensorData.txt) at a regular interval</w:t>
      </w:r>
      <w:r>
        <w:t xml:space="preserve">. Each log entry also includes the status of the ATCS, whether the satellite is operational or destroyed, and whether the satellite temperature is outside of its operational range. </w:t>
      </w:r>
      <w:r w:rsidR="004D713A">
        <w:br/>
      </w:r>
      <w:r w:rsidR="004D713A">
        <w:br/>
      </w:r>
      <w:r w:rsidR="004D713A" w:rsidRPr="00E1609E">
        <w:rPr>
          <w:b/>
        </w:rPr>
        <w:t>Requirem</w:t>
      </w:r>
      <w:r w:rsidR="004D713A">
        <w:rPr>
          <w:b/>
        </w:rPr>
        <w:t>e</w:t>
      </w:r>
      <w:r w:rsidR="004D713A" w:rsidRPr="00E1609E">
        <w:rPr>
          <w:b/>
        </w:rPr>
        <w:t xml:space="preserve">nt: </w:t>
      </w:r>
      <w:r w:rsidR="004D713A">
        <w:rPr>
          <w:b/>
        </w:rPr>
        <w:t>Interface to display sensor/devi</w:t>
      </w:r>
      <w:r w:rsidR="003A06E7">
        <w:rPr>
          <w:b/>
        </w:rPr>
        <w:t>ce data and to manage the device</w:t>
      </w:r>
      <w:r w:rsidR="004D713A">
        <w:rPr>
          <w:b/>
        </w:rPr>
        <w:br/>
      </w:r>
      <w:r w:rsidR="004D713A">
        <w:t>The Win32 user interface displays the current sensor readings , as well as a warning when the temperature is out of the operating range of the satellite. The interface can also be used to toggle the state of the ATCS, and to cause the satellite to self-destruct.</w:t>
      </w:r>
      <w:r w:rsidR="00085721">
        <w:t xml:space="preserve"> When a security exception is caught, a dialog is show explaining what has happened (but not in so much details as to give away sensitive information):</w:t>
      </w:r>
    </w:p>
    <w:p w:rsidR="00085721" w:rsidRPr="003A06E7" w:rsidRDefault="00085721" w:rsidP="004D713A">
      <w:pPr>
        <w:rPr>
          <w:b/>
        </w:rPr>
      </w:pPr>
      <w:r>
        <w:rPr>
          <w:b/>
          <w:noProof/>
          <w:lang w:eastAsia="en-GB"/>
        </w:rPr>
        <w:drawing>
          <wp:inline distT="0" distB="0" distL="0" distR="0">
            <wp:extent cx="4119245" cy="1828800"/>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cstate="print"/>
                    <a:srcRect/>
                    <a:stretch>
                      <a:fillRect/>
                    </a:stretch>
                  </pic:blipFill>
                  <pic:spPr bwMode="auto">
                    <a:xfrm>
                      <a:off x="0" y="0"/>
                      <a:ext cx="4119245" cy="1828800"/>
                    </a:xfrm>
                    <a:prstGeom prst="rect">
                      <a:avLst/>
                    </a:prstGeom>
                    <a:noFill/>
                    <a:ln w="9525">
                      <a:noFill/>
                      <a:miter lim="800000"/>
                      <a:headEnd/>
                      <a:tailEnd/>
                    </a:ln>
                  </pic:spPr>
                </pic:pic>
              </a:graphicData>
            </a:graphic>
          </wp:inline>
        </w:drawing>
      </w:r>
    </w:p>
    <w:p w:rsidR="004C1183" w:rsidRPr="004C1183" w:rsidRDefault="004D713A" w:rsidP="004D713A">
      <w:pPr>
        <w:rPr>
          <w:b/>
        </w:rPr>
      </w:pPr>
      <w:r w:rsidRPr="00E1609E">
        <w:rPr>
          <w:b/>
        </w:rPr>
        <w:t>Requirem</w:t>
      </w:r>
      <w:r>
        <w:rPr>
          <w:b/>
        </w:rPr>
        <w:t>e</w:t>
      </w:r>
      <w:r w:rsidRPr="00E1609E">
        <w:rPr>
          <w:b/>
        </w:rPr>
        <w:t xml:space="preserve">nt: </w:t>
      </w:r>
      <w:r>
        <w:rPr>
          <w:b/>
        </w:rPr>
        <w:t xml:space="preserve">User permissions implemented/Permissions are determined </w:t>
      </w:r>
      <w:r w:rsidR="003A06E7">
        <w:rPr>
          <w:b/>
        </w:rPr>
        <w:t xml:space="preserve">by the system </w:t>
      </w:r>
      <w:r w:rsidR="0041688A">
        <w:rPr>
          <w:b/>
        </w:rPr>
        <w:t>administrator</w:t>
      </w:r>
      <w:r w:rsidR="003A06E7">
        <w:rPr>
          <w:b/>
        </w:rPr>
        <w:br/>
      </w:r>
      <w:r w:rsidR="001D51F3">
        <w:t>These can be managed through the settings view, after selecting the settings button on the SatelliteView with the correct permissions.</w:t>
      </w:r>
    </w:p>
    <w:p w:rsidR="0074540D" w:rsidRPr="00BE1ABB" w:rsidRDefault="0074540D" w:rsidP="00E1609E">
      <w:pPr>
        <w:rPr>
          <w:b/>
        </w:rPr>
      </w:pPr>
      <w:r w:rsidRPr="00BE1ABB">
        <w:rPr>
          <w:b/>
        </w:rPr>
        <w:t>A number of references have been left as comments to show secure practices in use:</w:t>
      </w:r>
    </w:p>
    <w:p w:rsidR="00946E0C" w:rsidRPr="004C1183" w:rsidRDefault="0074540D" w:rsidP="0074540D">
      <w:pPr>
        <w:rPr>
          <w:rFonts w:cstheme="minorHAnsi"/>
          <w:color w:val="00B050"/>
        </w:rPr>
      </w:pPr>
      <w:r w:rsidRPr="00BE1ABB">
        <w:rPr>
          <w:rFonts w:cstheme="minorHAnsi"/>
        </w:rPr>
        <w:t>DR1: Calling reset on the smart pointer before reassigning it prevents the memory it is pointing to from being leaked.</w:t>
      </w:r>
      <w:r w:rsidR="00946E0C" w:rsidRPr="004C1183">
        <w:rPr>
          <w:rFonts w:cstheme="minorHAnsi"/>
        </w:rPr>
        <w:br/>
        <w:t xml:space="preserve">If reset was not called, the pointer within the smart pointer would point to a new location in memory and we could </w:t>
      </w:r>
      <w:r w:rsidR="00D64227" w:rsidRPr="004C1183">
        <w:rPr>
          <w:rFonts w:cstheme="minorHAnsi"/>
        </w:rPr>
        <w:t>no</w:t>
      </w:r>
      <w:r w:rsidR="00946E0C" w:rsidRPr="004C1183">
        <w:rPr>
          <w:rFonts w:cstheme="minorHAnsi"/>
        </w:rPr>
        <w:t xml:space="preserve"> longer free what it was previously pointing to.</w:t>
      </w:r>
    </w:p>
    <w:p w:rsidR="0074540D" w:rsidRPr="004C1183" w:rsidRDefault="0074540D" w:rsidP="0074540D">
      <w:pPr>
        <w:rPr>
          <w:rFonts w:cstheme="minorHAnsi"/>
        </w:rPr>
      </w:pPr>
      <w:r w:rsidRPr="004C1183">
        <w:rPr>
          <w:rFonts w:cstheme="minorHAnsi"/>
        </w:rPr>
        <w:t>DR2: Performing checks when writing to a file</w:t>
      </w:r>
      <w:r w:rsidR="00946E0C" w:rsidRPr="004C1183">
        <w:rPr>
          <w:rFonts w:cstheme="minorHAnsi"/>
        </w:rPr>
        <w:t>.</w:t>
      </w:r>
    </w:p>
    <w:p w:rsidR="0074540D" w:rsidRPr="004C1183" w:rsidRDefault="0074540D" w:rsidP="0074540D">
      <w:pPr>
        <w:autoSpaceDE w:val="0"/>
        <w:autoSpaceDN w:val="0"/>
        <w:adjustRightInd w:val="0"/>
        <w:spacing w:after="0" w:line="240" w:lineRule="auto"/>
        <w:rPr>
          <w:rFonts w:cstheme="minorHAnsi"/>
        </w:rPr>
      </w:pPr>
      <w:r w:rsidRPr="004C1183">
        <w:rPr>
          <w:rFonts w:cstheme="minorHAnsi"/>
        </w:rPr>
        <w:t>DR3: Use of make_unique in case of an exception between allocating memory and transferring ownership to a smart pointer.</w:t>
      </w:r>
    </w:p>
    <w:p w:rsidR="0074540D" w:rsidRPr="004C1183" w:rsidRDefault="0074540D" w:rsidP="0074540D">
      <w:pPr>
        <w:autoSpaceDE w:val="0"/>
        <w:autoSpaceDN w:val="0"/>
        <w:adjustRightInd w:val="0"/>
        <w:spacing w:after="0" w:line="240" w:lineRule="auto"/>
        <w:rPr>
          <w:rFonts w:cstheme="minorHAnsi"/>
        </w:rPr>
      </w:pPr>
    </w:p>
    <w:p w:rsidR="0074540D" w:rsidRPr="004C1183" w:rsidRDefault="0074540D" w:rsidP="0074540D">
      <w:pPr>
        <w:autoSpaceDE w:val="0"/>
        <w:autoSpaceDN w:val="0"/>
        <w:adjustRightInd w:val="0"/>
        <w:spacing w:after="0" w:line="240" w:lineRule="auto"/>
        <w:rPr>
          <w:rFonts w:cstheme="minorHAnsi"/>
        </w:rPr>
      </w:pPr>
      <w:r w:rsidRPr="004C1183">
        <w:rPr>
          <w:rFonts w:cstheme="minorHAnsi"/>
        </w:rPr>
        <w:t xml:space="preserve">D4: Checking to see if type has </w:t>
      </w:r>
      <w:proofErr w:type="spellStart"/>
      <w:r w:rsidRPr="004C1183">
        <w:rPr>
          <w:rFonts w:cstheme="minorHAnsi"/>
        </w:rPr>
        <w:t>overflown</w:t>
      </w:r>
      <w:proofErr w:type="spellEnd"/>
      <w:r w:rsidRPr="004C1183">
        <w:rPr>
          <w:rFonts w:cstheme="minorHAnsi"/>
        </w:rPr>
        <w:t xml:space="preserve"> or </w:t>
      </w:r>
      <w:proofErr w:type="spellStart"/>
      <w:r w:rsidRPr="004C1183">
        <w:rPr>
          <w:rFonts w:cstheme="minorHAnsi"/>
        </w:rPr>
        <w:t>underflow</w:t>
      </w:r>
      <w:r w:rsidR="00946E0C" w:rsidRPr="004C1183">
        <w:rPr>
          <w:rFonts w:cstheme="minorHAnsi"/>
        </w:rPr>
        <w:t>n</w:t>
      </w:r>
      <w:proofErr w:type="spellEnd"/>
    </w:p>
    <w:p w:rsidR="0074540D" w:rsidRPr="004C1183" w:rsidRDefault="0074540D" w:rsidP="0074540D">
      <w:pPr>
        <w:autoSpaceDE w:val="0"/>
        <w:autoSpaceDN w:val="0"/>
        <w:adjustRightInd w:val="0"/>
        <w:spacing w:after="0" w:line="240" w:lineRule="auto"/>
        <w:rPr>
          <w:rFonts w:cstheme="minorHAnsi"/>
        </w:rPr>
      </w:pPr>
    </w:p>
    <w:p w:rsidR="0074540D" w:rsidRPr="004C1183" w:rsidRDefault="0074540D" w:rsidP="0074540D">
      <w:pPr>
        <w:rPr>
          <w:rFonts w:cstheme="minorHAnsi"/>
        </w:rPr>
      </w:pPr>
      <w:r w:rsidRPr="004C1183">
        <w:rPr>
          <w:rFonts w:cstheme="minorHAnsi"/>
        </w:rPr>
        <w:t>D5: Checking that incrementing th</w:t>
      </w:r>
      <w:r w:rsidR="00946E0C" w:rsidRPr="004C1183">
        <w:rPr>
          <w:rFonts w:cstheme="minorHAnsi"/>
        </w:rPr>
        <w:t>e value will not cause overflow</w:t>
      </w:r>
    </w:p>
    <w:p w:rsidR="0074540D" w:rsidRPr="004C1183" w:rsidRDefault="0074540D" w:rsidP="0074540D">
      <w:pPr>
        <w:rPr>
          <w:rFonts w:cstheme="minorHAnsi"/>
        </w:rPr>
      </w:pPr>
      <w:r w:rsidRPr="004C1183">
        <w:rPr>
          <w:rFonts w:cstheme="minorHAnsi"/>
        </w:rPr>
        <w:t>D6: Checking that addition will not cause overflow</w:t>
      </w:r>
    </w:p>
    <w:p w:rsidR="0074540D" w:rsidRPr="004C1183" w:rsidRDefault="0074540D" w:rsidP="0074540D">
      <w:pPr>
        <w:rPr>
          <w:rFonts w:cstheme="minorHAnsi"/>
        </w:rPr>
      </w:pPr>
      <w:r w:rsidRPr="004C1183">
        <w:rPr>
          <w:rFonts w:cstheme="minorHAnsi"/>
        </w:rPr>
        <w:lastRenderedPageBreak/>
        <w:t xml:space="preserve">D7: Using secure version of </w:t>
      </w:r>
      <w:proofErr w:type="spellStart"/>
      <w:r w:rsidRPr="004C1183">
        <w:rPr>
          <w:rFonts w:cstheme="minorHAnsi"/>
        </w:rPr>
        <w:t>strnlen</w:t>
      </w:r>
      <w:proofErr w:type="spellEnd"/>
      <w:r w:rsidRPr="004C1183">
        <w:rPr>
          <w:rFonts w:cstheme="minorHAnsi"/>
        </w:rPr>
        <w:t xml:space="preserve"> to determine the size of the string</w:t>
      </w:r>
    </w:p>
    <w:p w:rsidR="0074540D" w:rsidRPr="004C1183" w:rsidRDefault="0074540D" w:rsidP="0074540D">
      <w:pPr>
        <w:rPr>
          <w:rFonts w:cstheme="minorHAnsi"/>
        </w:rPr>
      </w:pPr>
      <w:r w:rsidRPr="004C1183">
        <w:rPr>
          <w:rFonts w:cstheme="minorHAnsi"/>
        </w:rPr>
        <w:t>D8: Deleting memory before reassignment to prevent memory leak</w:t>
      </w:r>
    </w:p>
    <w:p w:rsidR="00BA5971" w:rsidRPr="004C1183" w:rsidRDefault="0074540D" w:rsidP="00BA5971">
      <w:pPr>
        <w:rPr>
          <w:rFonts w:cstheme="minorHAnsi"/>
        </w:rPr>
      </w:pPr>
      <w:r w:rsidRPr="004C1183">
        <w:rPr>
          <w:rFonts w:cstheme="minorHAnsi"/>
        </w:rPr>
        <w:t>D9</w:t>
      </w:r>
      <w:r w:rsidR="00BA5971" w:rsidRPr="004C1183">
        <w:rPr>
          <w:rFonts w:cstheme="minorHAnsi"/>
        </w:rPr>
        <w:t>, D10, D15</w:t>
      </w:r>
      <w:r w:rsidRPr="004C1183">
        <w:rPr>
          <w:rFonts w:cstheme="minorHAnsi"/>
        </w:rPr>
        <w:t>: Ensuring the string is null terminated] CERT MEM03-CPP (Clear sensitive information stored in returned reusable resources)</w:t>
      </w:r>
    </w:p>
    <w:p w:rsidR="00BA5971" w:rsidRPr="004C1183" w:rsidRDefault="00BA5971" w:rsidP="00BA5971">
      <w:pPr>
        <w:rPr>
          <w:rFonts w:cstheme="minorHAnsi"/>
        </w:rPr>
      </w:pPr>
      <w:r w:rsidRPr="004C1183">
        <w:rPr>
          <w:rFonts w:cstheme="minorHAnsi"/>
        </w:rPr>
        <w:t>D11: Correct use of delete[]</w:t>
      </w:r>
    </w:p>
    <w:p w:rsidR="00BA5971" w:rsidRPr="004C1183" w:rsidRDefault="00BA5971" w:rsidP="00BA5971">
      <w:pPr>
        <w:rPr>
          <w:rFonts w:cstheme="minorHAnsi"/>
        </w:rPr>
      </w:pPr>
      <w:r w:rsidRPr="004C1183">
        <w:rPr>
          <w:rFonts w:cstheme="minorHAnsi"/>
        </w:rPr>
        <w:t xml:space="preserve">D12: Setting to </w:t>
      </w:r>
      <w:proofErr w:type="spellStart"/>
      <w:r w:rsidRPr="004C1183">
        <w:rPr>
          <w:rFonts w:cstheme="minorHAnsi"/>
        </w:rPr>
        <w:t>nullptr</w:t>
      </w:r>
      <w:proofErr w:type="spellEnd"/>
      <w:r w:rsidRPr="004C1183">
        <w:rPr>
          <w:rFonts w:cstheme="minorHAnsi"/>
        </w:rPr>
        <w:t xml:space="preserve"> to avoid dangling pointer</w:t>
      </w:r>
    </w:p>
    <w:p w:rsidR="00BA5971" w:rsidRPr="004C1183" w:rsidRDefault="00BA5971" w:rsidP="00BA5971">
      <w:pPr>
        <w:rPr>
          <w:rFonts w:cstheme="minorHAnsi"/>
        </w:rPr>
      </w:pPr>
      <w:r w:rsidRPr="004C1183">
        <w:rPr>
          <w:rFonts w:cstheme="minorHAnsi"/>
        </w:rPr>
        <w:t>D13: Getting length of text to prevent buffer overflow</w:t>
      </w:r>
      <w:r w:rsidR="00946E0C" w:rsidRPr="004C1183">
        <w:rPr>
          <w:rFonts w:cstheme="minorHAnsi"/>
        </w:rPr>
        <w:br/>
        <w:t>The length of text in the textbox is obtained so that the buffer size can be allocated correctly.</w:t>
      </w:r>
    </w:p>
    <w:p w:rsidR="00BA5971" w:rsidRPr="004C1183" w:rsidRDefault="00BA5971" w:rsidP="00BA5971">
      <w:pPr>
        <w:rPr>
          <w:rFonts w:cstheme="minorHAnsi"/>
        </w:rPr>
      </w:pPr>
      <w:r w:rsidRPr="004C1183">
        <w:rPr>
          <w:rFonts w:cstheme="minorHAnsi"/>
        </w:rPr>
        <w:t>D14: Use of smart pointer to handle memory management</w:t>
      </w:r>
    </w:p>
    <w:p w:rsidR="00BA5971" w:rsidRPr="004C1183" w:rsidRDefault="00BA5971" w:rsidP="00BA5971">
      <w:pPr>
        <w:autoSpaceDE w:val="0"/>
        <w:autoSpaceDN w:val="0"/>
        <w:adjustRightInd w:val="0"/>
        <w:spacing w:after="0" w:line="240" w:lineRule="auto"/>
        <w:rPr>
          <w:rFonts w:cstheme="minorHAnsi"/>
        </w:rPr>
      </w:pPr>
      <w:r w:rsidRPr="004C1183">
        <w:rPr>
          <w:rFonts w:cstheme="minorHAnsi"/>
        </w:rPr>
        <w:t xml:space="preserve">D16: Initialising pointer to </w:t>
      </w:r>
      <w:proofErr w:type="spellStart"/>
      <w:r w:rsidRPr="004C1183">
        <w:rPr>
          <w:rFonts w:cstheme="minorHAnsi"/>
        </w:rPr>
        <w:t>nullptr</w:t>
      </w:r>
      <w:proofErr w:type="spellEnd"/>
    </w:p>
    <w:p w:rsidR="00BA5971" w:rsidRPr="004C1183" w:rsidRDefault="00BA5971" w:rsidP="00BA5971">
      <w:pPr>
        <w:autoSpaceDE w:val="0"/>
        <w:autoSpaceDN w:val="0"/>
        <w:adjustRightInd w:val="0"/>
        <w:spacing w:after="0" w:line="240" w:lineRule="auto"/>
        <w:rPr>
          <w:rFonts w:cstheme="minorHAnsi"/>
        </w:rPr>
      </w:pPr>
    </w:p>
    <w:p w:rsidR="00BA5971" w:rsidRPr="004C1183" w:rsidRDefault="00BA5971" w:rsidP="00BA5971">
      <w:pPr>
        <w:autoSpaceDE w:val="0"/>
        <w:autoSpaceDN w:val="0"/>
        <w:adjustRightInd w:val="0"/>
        <w:spacing w:after="0" w:line="240" w:lineRule="auto"/>
        <w:rPr>
          <w:rFonts w:cstheme="minorHAnsi"/>
        </w:rPr>
      </w:pPr>
      <w:r w:rsidRPr="004C1183">
        <w:rPr>
          <w:rFonts w:cstheme="minorHAnsi"/>
        </w:rPr>
        <w:t xml:space="preserve">D17: using </w:t>
      </w:r>
      <w:proofErr w:type="spellStart"/>
      <w:r w:rsidRPr="004C1183">
        <w:rPr>
          <w:rFonts w:cstheme="minorHAnsi"/>
        </w:rPr>
        <w:t>cin</w:t>
      </w:r>
      <w:proofErr w:type="spellEnd"/>
      <w:r w:rsidRPr="004C1183">
        <w:rPr>
          <w:rFonts w:cstheme="minorHAnsi"/>
        </w:rPr>
        <w:t xml:space="preserve"> for input into a string, with set width</w:t>
      </w:r>
    </w:p>
    <w:p w:rsidR="00BA5971" w:rsidRPr="004C1183" w:rsidRDefault="00BA5971" w:rsidP="00BA5971">
      <w:pPr>
        <w:autoSpaceDE w:val="0"/>
        <w:autoSpaceDN w:val="0"/>
        <w:adjustRightInd w:val="0"/>
        <w:spacing w:after="0" w:line="240" w:lineRule="auto"/>
        <w:rPr>
          <w:rFonts w:cstheme="minorHAnsi"/>
        </w:rPr>
      </w:pPr>
    </w:p>
    <w:p w:rsidR="00BA5971" w:rsidRPr="004C1183" w:rsidRDefault="00BA5971" w:rsidP="00BA5971">
      <w:pPr>
        <w:autoSpaceDE w:val="0"/>
        <w:autoSpaceDN w:val="0"/>
        <w:adjustRightInd w:val="0"/>
        <w:spacing w:after="0" w:line="240" w:lineRule="auto"/>
        <w:rPr>
          <w:rFonts w:cstheme="minorHAnsi"/>
        </w:rPr>
      </w:pPr>
      <w:r w:rsidRPr="004C1183">
        <w:rPr>
          <w:rFonts w:cstheme="minorHAnsi"/>
        </w:rPr>
        <w:t>D18: Checking file stream before and after use</w:t>
      </w:r>
    </w:p>
    <w:p w:rsidR="004C390A" w:rsidRPr="004C1183" w:rsidRDefault="004C390A" w:rsidP="00BA5971">
      <w:pPr>
        <w:autoSpaceDE w:val="0"/>
        <w:autoSpaceDN w:val="0"/>
        <w:adjustRightInd w:val="0"/>
        <w:spacing w:after="0" w:line="240" w:lineRule="auto"/>
        <w:rPr>
          <w:rFonts w:cstheme="minorHAnsi"/>
        </w:rPr>
      </w:pPr>
    </w:p>
    <w:p w:rsidR="006B6A80" w:rsidRPr="004C1183" w:rsidRDefault="00BA5971" w:rsidP="00E1609E">
      <w:pPr>
        <w:rPr>
          <w:rFonts w:cstheme="minorHAnsi"/>
        </w:rPr>
      </w:pPr>
      <w:r w:rsidRPr="004C1183">
        <w:rPr>
          <w:rFonts w:cstheme="minorHAnsi"/>
        </w:rPr>
        <w:t>D19: Avoiding dangerous cast by performing checks first</w:t>
      </w:r>
    </w:p>
    <w:p w:rsidR="004C1183" w:rsidRPr="004C1183" w:rsidRDefault="007B01EB" w:rsidP="004C1183">
      <w:pPr>
        <w:rPr>
          <w:rStyle w:val="SubtleReference"/>
          <w:rFonts w:cstheme="minorHAnsi"/>
          <w:smallCaps w:val="0"/>
          <w:color w:val="auto"/>
        </w:rPr>
      </w:pPr>
      <w:r w:rsidRPr="004C1183">
        <w:rPr>
          <w:rFonts w:cstheme="minorHAnsi"/>
        </w:rPr>
        <w:t xml:space="preserve">In addition, </w:t>
      </w:r>
      <w:proofErr w:type="spellStart"/>
      <w:r w:rsidRPr="004C1183">
        <w:rPr>
          <w:rFonts w:cstheme="minorHAnsi"/>
        </w:rPr>
        <w:t>enum</w:t>
      </w:r>
      <w:proofErr w:type="spellEnd"/>
      <w:r w:rsidRPr="004C1183">
        <w:rPr>
          <w:rFonts w:cstheme="minorHAnsi"/>
        </w:rPr>
        <w:t xml:space="preserve"> classes have been used. This prevents callers of methods from providing values that are out of range of the </w:t>
      </w:r>
      <w:r w:rsidR="00166E41" w:rsidRPr="004C1183">
        <w:rPr>
          <w:rFonts w:cstheme="minorHAnsi"/>
        </w:rPr>
        <w:t>enumeration.</w:t>
      </w:r>
      <w:bookmarkStart w:id="39" w:name="_Toc475734095"/>
    </w:p>
    <w:p w:rsidR="008F400B" w:rsidRPr="004C1183" w:rsidRDefault="0021237C" w:rsidP="004C1183">
      <w:pPr>
        <w:pStyle w:val="Heading1"/>
        <w:rPr>
          <w:smallCaps/>
          <w:color w:val="5A5A5A" w:themeColor="text1" w:themeTint="A5"/>
        </w:rPr>
      </w:pPr>
      <w:r>
        <w:rPr>
          <w:rStyle w:val="SubtleReference"/>
        </w:rPr>
        <w:t>Misc</w:t>
      </w:r>
      <w:bookmarkEnd w:id="39"/>
      <w:r>
        <w:t xml:space="preserve"> </w:t>
      </w:r>
    </w:p>
    <w:p w:rsidR="002A0C16" w:rsidRDefault="002A0C16" w:rsidP="002A0C16">
      <w:r>
        <w:t xml:space="preserve">Unit tests have been written but code coverage is </w:t>
      </w:r>
      <w:r w:rsidR="003A06E7">
        <w:t>very low</w:t>
      </w:r>
      <w:r>
        <w:t>.</w:t>
      </w:r>
    </w:p>
    <w:p w:rsidR="002A0C16" w:rsidRDefault="002A0C16" w:rsidP="002A0C16">
      <w:r>
        <w:t>Compiler and linker flags have been set correctly where possible. Because SecSat32 is a .lib project, it has not options to set the linker flags. The executable that calls it has all the correct linker flags set.</w:t>
      </w:r>
      <w:r w:rsidR="004C390A">
        <w:t xml:space="preserve"> /RTC1 has been turned off for release builds because it is only compatible with debug configurations.</w:t>
      </w:r>
    </w:p>
    <w:p w:rsidR="004C1183" w:rsidRDefault="004C1183" w:rsidP="004C1183"/>
    <w:p w:rsidR="004C1183" w:rsidRDefault="004C1183" w:rsidP="004C1183"/>
    <w:p w:rsidR="004C1183" w:rsidRDefault="004C1183" w:rsidP="004C1183"/>
    <w:p w:rsidR="004C1183" w:rsidRDefault="004C1183" w:rsidP="004C1183"/>
    <w:p w:rsidR="004C1183" w:rsidRDefault="004C1183" w:rsidP="004C1183"/>
    <w:p w:rsidR="00C93CBA" w:rsidRDefault="00C93CBA" w:rsidP="004C1183"/>
    <w:p w:rsidR="00C93CBA" w:rsidRDefault="00C93CBA" w:rsidP="004C1183"/>
    <w:p w:rsidR="004C1183" w:rsidRDefault="004C1183" w:rsidP="004C1183">
      <w:r>
        <w:t xml:space="preserve">Built in code analysis in Visual Studio has been used, using Microsoft recommended rules for native code. </w:t>
      </w:r>
      <w:proofErr w:type="spellStart"/>
      <w:r>
        <w:t>Cppcheck</w:t>
      </w:r>
      <w:proofErr w:type="spellEnd"/>
      <w:r>
        <w:t xml:space="preserve"> has also been used and all errors corrected, with the exception of a few false positives:</w:t>
      </w:r>
    </w:p>
    <w:p w:rsidR="004C1183" w:rsidRDefault="004C1183" w:rsidP="004C1183">
      <w:r w:rsidRPr="004C1183">
        <w:rPr>
          <w:noProof/>
          <w:lang w:eastAsia="en-GB"/>
        </w:rPr>
        <w:lastRenderedPageBreak/>
        <w:drawing>
          <wp:inline distT="0" distB="0" distL="0" distR="0">
            <wp:extent cx="5731510" cy="4554664"/>
            <wp:effectExtent l="19050" t="0" r="2540" b="0"/>
            <wp:docPr id="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srcRect/>
                    <a:stretch>
                      <a:fillRect/>
                    </a:stretch>
                  </pic:blipFill>
                  <pic:spPr bwMode="auto">
                    <a:xfrm>
                      <a:off x="0" y="0"/>
                      <a:ext cx="5731510" cy="4554664"/>
                    </a:xfrm>
                    <a:prstGeom prst="rect">
                      <a:avLst/>
                    </a:prstGeom>
                    <a:noFill/>
                    <a:ln w="9525">
                      <a:noFill/>
                      <a:miter lim="800000"/>
                      <a:headEnd/>
                      <a:tailEnd/>
                    </a:ln>
                  </pic:spPr>
                </pic:pic>
              </a:graphicData>
            </a:graphic>
          </wp:inline>
        </w:drawing>
      </w:r>
    </w:p>
    <w:p w:rsidR="004C1183" w:rsidRPr="002A0C16" w:rsidRDefault="004C1183" w:rsidP="002A0C16">
      <w:pPr>
        <w:rPr>
          <w:rStyle w:val="SubtleReference"/>
          <w:smallCaps w:val="0"/>
          <w:color w:val="auto"/>
        </w:rPr>
      </w:pPr>
    </w:p>
    <w:sectPr w:rsidR="004C1183" w:rsidRPr="002A0C16" w:rsidSect="004D313D">
      <w:pgSz w:w="11906" w:h="16838"/>
      <w:pgMar w:top="1440" w:right="1440" w:bottom="1440"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0406A7"/>
    <w:multiLevelType w:val="hybridMultilevel"/>
    <w:tmpl w:val="A4C6BD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239635B"/>
    <w:multiLevelType w:val="hybridMultilevel"/>
    <w:tmpl w:val="CB4E17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27208D6"/>
    <w:multiLevelType w:val="hybridMultilevel"/>
    <w:tmpl w:val="0FA0F4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6F6E1253"/>
    <w:multiLevelType w:val="hybridMultilevel"/>
    <w:tmpl w:val="74C87C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drawingGridHorizontalSpacing w:val="110"/>
  <w:displayHorizontalDrawingGridEvery w:val="2"/>
  <w:displayVerticalDrawingGridEvery w:val="2"/>
  <w:characterSpacingControl w:val="doNotCompress"/>
  <w:compat/>
  <w:rsids>
    <w:rsidRoot w:val="00A4228E"/>
    <w:rsid w:val="00036F46"/>
    <w:rsid w:val="0007043D"/>
    <w:rsid w:val="00080E98"/>
    <w:rsid w:val="00085721"/>
    <w:rsid w:val="000B6D33"/>
    <w:rsid w:val="000D1E28"/>
    <w:rsid w:val="000D4FA6"/>
    <w:rsid w:val="000F5991"/>
    <w:rsid w:val="001079CF"/>
    <w:rsid w:val="00131B50"/>
    <w:rsid w:val="00143C02"/>
    <w:rsid w:val="00146545"/>
    <w:rsid w:val="00166E41"/>
    <w:rsid w:val="001938FB"/>
    <w:rsid w:val="001D51F3"/>
    <w:rsid w:val="001E19E4"/>
    <w:rsid w:val="001E2FBC"/>
    <w:rsid w:val="0021237C"/>
    <w:rsid w:val="00215FA4"/>
    <w:rsid w:val="00236D2E"/>
    <w:rsid w:val="00252679"/>
    <w:rsid w:val="00294A3C"/>
    <w:rsid w:val="002A0C16"/>
    <w:rsid w:val="002C7ED2"/>
    <w:rsid w:val="00387BB4"/>
    <w:rsid w:val="00391573"/>
    <w:rsid w:val="003A06E7"/>
    <w:rsid w:val="003A450C"/>
    <w:rsid w:val="00414E8E"/>
    <w:rsid w:val="0041688A"/>
    <w:rsid w:val="004720D7"/>
    <w:rsid w:val="004B298D"/>
    <w:rsid w:val="004B6ACF"/>
    <w:rsid w:val="004C1183"/>
    <w:rsid w:val="004C390A"/>
    <w:rsid w:val="004D313D"/>
    <w:rsid w:val="004D713A"/>
    <w:rsid w:val="00506852"/>
    <w:rsid w:val="005907BA"/>
    <w:rsid w:val="00663B08"/>
    <w:rsid w:val="00685F51"/>
    <w:rsid w:val="0068766E"/>
    <w:rsid w:val="006B6A80"/>
    <w:rsid w:val="006D66E7"/>
    <w:rsid w:val="006E4591"/>
    <w:rsid w:val="00716BE9"/>
    <w:rsid w:val="0074540D"/>
    <w:rsid w:val="0077201E"/>
    <w:rsid w:val="00773BE8"/>
    <w:rsid w:val="007B01EB"/>
    <w:rsid w:val="007F1A60"/>
    <w:rsid w:val="00851F19"/>
    <w:rsid w:val="00866A64"/>
    <w:rsid w:val="00891032"/>
    <w:rsid w:val="008E5910"/>
    <w:rsid w:val="008F400B"/>
    <w:rsid w:val="009108C6"/>
    <w:rsid w:val="00946E0C"/>
    <w:rsid w:val="00992E74"/>
    <w:rsid w:val="009C7B2C"/>
    <w:rsid w:val="009E54FC"/>
    <w:rsid w:val="00A366B1"/>
    <w:rsid w:val="00A4228E"/>
    <w:rsid w:val="00A57775"/>
    <w:rsid w:val="00A6616F"/>
    <w:rsid w:val="00A67DB5"/>
    <w:rsid w:val="00AE0825"/>
    <w:rsid w:val="00B17E5D"/>
    <w:rsid w:val="00B35CEF"/>
    <w:rsid w:val="00B632D4"/>
    <w:rsid w:val="00B76617"/>
    <w:rsid w:val="00BA5971"/>
    <w:rsid w:val="00BB61C5"/>
    <w:rsid w:val="00BC31E5"/>
    <w:rsid w:val="00BE10FB"/>
    <w:rsid w:val="00BE167F"/>
    <w:rsid w:val="00BE1ABB"/>
    <w:rsid w:val="00BE3B93"/>
    <w:rsid w:val="00BE51BE"/>
    <w:rsid w:val="00BF6AA4"/>
    <w:rsid w:val="00C27B82"/>
    <w:rsid w:val="00C3307E"/>
    <w:rsid w:val="00C54421"/>
    <w:rsid w:val="00C93CBA"/>
    <w:rsid w:val="00C9578B"/>
    <w:rsid w:val="00CD7F64"/>
    <w:rsid w:val="00CF5101"/>
    <w:rsid w:val="00D14269"/>
    <w:rsid w:val="00D255DE"/>
    <w:rsid w:val="00D64227"/>
    <w:rsid w:val="00E1609E"/>
    <w:rsid w:val="00E26DD2"/>
    <w:rsid w:val="00E34E61"/>
    <w:rsid w:val="00E701D1"/>
    <w:rsid w:val="00E7670B"/>
    <w:rsid w:val="00EB2C3A"/>
    <w:rsid w:val="00F47FCD"/>
    <w:rsid w:val="00F67FD8"/>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5101"/>
  </w:style>
  <w:style w:type="paragraph" w:styleId="Heading1">
    <w:name w:val="heading 1"/>
    <w:basedOn w:val="Normal"/>
    <w:next w:val="Normal"/>
    <w:link w:val="Heading1Char"/>
    <w:uiPriority w:val="9"/>
    <w:qFormat/>
    <w:rsid w:val="00F47FC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D1E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Typewriter">
    <w:name w:val="HTML Typewriter"/>
    <w:basedOn w:val="DefaultParagraphFont"/>
    <w:uiPriority w:val="99"/>
    <w:semiHidden/>
    <w:unhideWhenUsed/>
    <w:rsid w:val="000D1E28"/>
    <w:rPr>
      <w:rFonts w:ascii="Courier New" w:eastAsia="Times New Roman" w:hAnsi="Courier New" w:cs="Courier New"/>
      <w:sz w:val="20"/>
      <w:szCs w:val="20"/>
    </w:rPr>
  </w:style>
  <w:style w:type="paragraph" w:styleId="Title">
    <w:name w:val="Title"/>
    <w:basedOn w:val="Normal"/>
    <w:next w:val="Normal"/>
    <w:link w:val="TitleChar"/>
    <w:uiPriority w:val="10"/>
    <w:qFormat/>
    <w:rsid w:val="008E591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59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5910"/>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E5910"/>
    <w:rPr>
      <w:rFonts w:eastAsiaTheme="minorEastAsia"/>
      <w:color w:val="5A5A5A" w:themeColor="text1" w:themeTint="A5"/>
      <w:spacing w:val="15"/>
    </w:rPr>
  </w:style>
  <w:style w:type="character" w:styleId="SubtleReference">
    <w:name w:val="Subtle Reference"/>
    <w:basedOn w:val="DefaultParagraphFont"/>
    <w:uiPriority w:val="31"/>
    <w:qFormat/>
    <w:rsid w:val="008E5910"/>
    <w:rPr>
      <w:smallCaps/>
      <w:color w:val="5A5A5A" w:themeColor="text1" w:themeTint="A5"/>
    </w:rPr>
  </w:style>
  <w:style w:type="character" w:customStyle="1" w:styleId="Heading1Char">
    <w:name w:val="Heading 1 Char"/>
    <w:basedOn w:val="DefaultParagraphFont"/>
    <w:link w:val="Heading1"/>
    <w:uiPriority w:val="9"/>
    <w:rsid w:val="00F47FCD"/>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F47FCD"/>
    <w:pPr>
      <w:spacing w:line="259" w:lineRule="auto"/>
      <w:outlineLvl w:val="9"/>
    </w:pPr>
    <w:rPr>
      <w:lang w:val="en-US"/>
    </w:rPr>
  </w:style>
  <w:style w:type="paragraph" w:styleId="TOC1">
    <w:name w:val="toc 1"/>
    <w:basedOn w:val="Normal"/>
    <w:next w:val="Normal"/>
    <w:autoRedefine/>
    <w:uiPriority w:val="39"/>
    <w:unhideWhenUsed/>
    <w:rsid w:val="00F47FCD"/>
    <w:pPr>
      <w:spacing w:after="100"/>
    </w:pPr>
  </w:style>
  <w:style w:type="character" w:styleId="Hyperlink">
    <w:name w:val="Hyperlink"/>
    <w:basedOn w:val="DefaultParagraphFont"/>
    <w:uiPriority w:val="99"/>
    <w:unhideWhenUsed/>
    <w:rsid w:val="00F47FCD"/>
    <w:rPr>
      <w:color w:val="0000FF" w:themeColor="hyperlink"/>
      <w:u w:val="single"/>
    </w:rPr>
  </w:style>
  <w:style w:type="paragraph" w:styleId="BalloonText">
    <w:name w:val="Balloon Text"/>
    <w:basedOn w:val="Normal"/>
    <w:link w:val="BalloonTextChar"/>
    <w:uiPriority w:val="99"/>
    <w:semiHidden/>
    <w:unhideWhenUsed/>
    <w:rsid w:val="00F47FC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47FCD"/>
    <w:rPr>
      <w:rFonts w:ascii="Segoe UI" w:hAnsi="Segoe UI" w:cs="Segoe UI"/>
      <w:sz w:val="18"/>
      <w:szCs w:val="18"/>
    </w:rPr>
  </w:style>
  <w:style w:type="paragraph" w:styleId="ListParagraph">
    <w:name w:val="List Paragraph"/>
    <w:basedOn w:val="Normal"/>
    <w:uiPriority w:val="34"/>
    <w:qFormat/>
    <w:rsid w:val="005907BA"/>
    <w:pPr>
      <w:ind w:left="720"/>
      <w:contextualSpacing/>
    </w:pPr>
  </w:style>
  <w:style w:type="character" w:styleId="FollowedHyperlink">
    <w:name w:val="FollowedHyperlink"/>
    <w:basedOn w:val="DefaultParagraphFont"/>
    <w:uiPriority w:val="99"/>
    <w:semiHidden/>
    <w:unhideWhenUsed/>
    <w:rsid w:val="002A0C16"/>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securecoding.cert.org/confluence/display/cplusplus/MEM03-CPP.+Clear+sensitive+information+stored+in+returned+reusable+resources"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9</Pages>
  <Words>1609</Words>
  <Characters>9174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dc:creator>
  <cp:lastModifiedBy>Mark</cp:lastModifiedBy>
  <cp:revision>3</cp:revision>
  <dcterms:created xsi:type="dcterms:W3CDTF">2017-02-24T21:49:00Z</dcterms:created>
  <dcterms:modified xsi:type="dcterms:W3CDTF">2017-02-24T21:49:00Z</dcterms:modified>
</cp:coreProperties>
</file>