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proofErr w:type="spellStart"/>
      <w:r w:rsidRPr="001F02D0">
        <w:rPr>
          <w:rFonts w:ascii="Courier New" w:hAnsi="Courier New" w:cs="Courier New"/>
        </w:rPr>
        <w:t>eclipse.preferences.version</w:t>
      </w:r>
      <w:proofErr w:type="spellEnd"/>
      <w:r w:rsidRPr="001F02D0">
        <w:rPr>
          <w:rFonts w:ascii="Courier New" w:hAnsi="Courier New" w:cs="Courier New"/>
        </w:rPr>
        <w:t>=1</w:t>
      </w:r>
    </w:p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r w:rsidRPr="001F02D0">
        <w:rPr>
          <w:rFonts w:ascii="Courier New" w:hAnsi="Courier New" w:cs="Courier New"/>
        </w:rPr>
        <w:t>filesCopiedToWebInfLib=appengine-api-1.0-sdk-1.9.20.jar|appengine-api-labs.jar|appengine-endpoints-deps.jar|appengine-endpoints.jar|appengine-jsr107cache-1.9.20.jar|asm-4.0.jar|datanucleus-api-jdo-3.1.3.jar|datanucleus-api-jpa</w:t>
      </w:r>
      <w:r w:rsidRPr="001F02D0">
        <w:rPr>
          <w:rFonts w:ascii="Courier New" w:hAnsi="Courier New" w:cs="Courier New"/>
        </w:rPr>
        <w:t>-3.1.3.jar|datanucleus-appengine-2.1.2.jar|datanucleus-core-3.1.3.jar|geronimo-jpa_2.0_spec-1.0.jar|jdo-api-3.0.1.jar|jsr107cache-1.1.jar|jta-1.1.jar</w:t>
      </w:r>
    </w:p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proofErr w:type="spellStart"/>
      <w:r w:rsidRPr="001F02D0">
        <w:rPr>
          <w:rFonts w:ascii="Courier New" w:hAnsi="Courier New" w:cs="Courier New"/>
        </w:rPr>
        <w:t>gaeDatanucleusVersion</w:t>
      </w:r>
      <w:proofErr w:type="spellEnd"/>
      <w:r w:rsidRPr="001F02D0">
        <w:rPr>
          <w:rFonts w:ascii="Courier New" w:hAnsi="Courier New" w:cs="Courier New"/>
        </w:rPr>
        <w:t>=v</w:t>
      </w:r>
      <w:r w:rsidR="004A7BCE">
        <w:rPr>
          <w:rFonts w:ascii="Courier New" w:hAnsi="Courier New" w:cs="Courier New"/>
        </w:rPr>
        <w:t>2</w:t>
      </w:r>
      <w:bookmarkStart w:id="0" w:name="_GoBack"/>
      <w:bookmarkEnd w:id="0"/>
    </w:p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02D0">
        <w:rPr>
          <w:rFonts w:ascii="Courier New" w:hAnsi="Courier New" w:cs="Courier New"/>
        </w:rPr>
        <w:t>gaeDeployDialogSettings</w:t>
      </w:r>
      <w:proofErr w:type="spellEnd"/>
      <w:proofErr w:type="gramEnd"/>
      <w:r w:rsidRPr="001F02D0">
        <w:rPr>
          <w:rFonts w:ascii="Courier New" w:hAnsi="Courier New" w:cs="Courier New"/>
        </w:rPr>
        <w:t>=</w:t>
      </w:r>
    </w:p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02D0">
        <w:rPr>
          <w:rFonts w:ascii="Courier New" w:hAnsi="Courier New" w:cs="Courier New"/>
        </w:rPr>
        <w:t>gaeHrdEnabled</w:t>
      </w:r>
      <w:proofErr w:type="spellEnd"/>
      <w:r w:rsidRPr="001F02D0">
        <w:rPr>
          <w:rFonts w:ascii="Courier New" w:hAnsi="Courier New" w:cs="Courier New"/>
        </w:rPr>
        <w:t>=</w:t>
      </w:r>
      <w:proofErr w:type="gramEnd"/>
      <w:r w:rsidRPr="001F02D0">
        <w:rPr>
          <w:rFonts w:ascii="Courier New" w:hAnsi="Courier New" w:cs="Courier New"/>
        </w:rPr>
        <w:t>true</w:t>
      </w:r>
    </w:p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02D0">
        <w:rPr>
          <w:rFonts w:ascii="Courier New" w:hAnsi="Courier New" w:cs="Courier New"/>
        </w:rPr>
        <w:t>gaeLaunchAppInBrowser</w:t>
      </w:r>
      <w:proofErr w:type="spellEnd"/>
      <w:r w:rsidRPr="001F02D0">
        <w:rPr>
          <w:rFonts w:ascii="Courier New" w:hAnsi="Courier New" w:cs="Courier New"/>
        </w:rPr>
        <w:t>=</w:t>
      </w:r>
      <w:proofErr w:type="gramEnd"/>
      <w:r w:rsidRPr="001F02D0">
        <w:rPr>
          <w:rFonts w:ascii="Courier New" w:hAnsi="Courier New" w:cs="Courier New"/>
        </w:rPr>
        <w:t>true</w:t>
      </w:r>
    </w:p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02D0">
        <w:rPr>
          <w:rFonts w:ascii="Courier New" w:hAnsi="Courier New" w:cs="Courier New"/>
        </w:rPr>
        <w:t>googleClou</w:t>
      </w:r>
      <w:r w:rsidRPr="001F02D0">
        <w:rPr>
          <w:rFonts w:ascii="Courier New" w:hAnsi="Courier New" w:cs="Courier New"/>
        </w:rPr>
        <w:t>dSqlEnabled</w:t>
      </w:r>
      <w:proofErr w:type="spellEnd"/>
      <w:r w:rsidRPr="001F02D0">
        <w:rPr>
          <w:rFonts w:ascii="Courier New" w:hAnsi="Courier New" w:cs="Courier New"/>
        </w:rPr>
        <w:t>=</w:t>
      </w:r>
      <w:proofErr w:type="gramEnd"/>
      <w:r w:rsidRPr="001F02D0">
        <w:rPr>
          <w:rFonts w:ascii="Courier New" w:hAnsi="Courier New" w:cs="Courier New"/>
        </w:rPr>
        <w:t>false</w:t>
      </w:r>
    </w:p>
    <w:p w:rsidR="00000000" w:rsidRPr="001F02D0" w:rsidRDefault="00947D84" w:rsidP="001F02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02D0">
        <w:rPr>
          <w:rFonts w:ascii="Courier New" w:hAnsi="Courier New" w:cs="Courier New"/>
        </w:rPr>
        <w:t>localDevMySqlEnabled</w:t>
      </w:r>
      <w:proofErr w:type="spellEnd"/>
      <w:r w:rsidRPr="001F02D0">
        <w:rPr>
          <w:rFonts w:ascii="Courier New" w:hAnsi="Courier New" w:cs="Courier New"/>
        </w:rPr>
        <w:t>=</w:t>
      </w:r>
      <w:proofErr w:type="gramEnd"/>
      <w:r w:rsidRPr="001F02D0">
        <w:rPr>
          <w:rFonts w:ascii="Courier New" w:hAnsi="Courier New" w:cs="Courier New"/>
        </w:rPr>
        <w:t>true</w:t>
      </w:r>
    </w:p>
    <w:p w:rsidR="00947D84" w:rsidRPr="001F02D0" w:rsidRDefault="00947D84" w:rsidP="001F02D0">
      <w:pPr>
        <w:pStyle w:val="PlainText"/>
        <w:rPr>
          <w:rFonts w:ascii="Courier New" w:hAnsi="Courier New" w:cs="Courier New"/>
        </w:rPr>
      </w:pPr>
    </w:p>
    <w:sectPr w:rsidR="00947D84" w:rsidRPr="001F02D0" w:rsidSect="001F02D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86"/>
    <w:rsid w:val="000F7F86"/>
    <w:rsid w:val="001F02D0"/>
    <w:rsid w:val="004A7BCE"/>
    <w:rsid w:val="0094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02D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02D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02D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02D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2015-05-18T09:25:00Z</dcterms:created>
  <dcterms:modified xsi:type="dcterms:W3CDTF">2015-05-18T09:25:00Z</dcterms:modified>
</cp:coreProperties>
</file>