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Entradas de caixa (receitas)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Vendas de produtos ou serviços.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Recebimentos de contas a receber.</w:t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Empréstimos ou financiamentos recebidos.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Investimentos realizados.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Saídas de caixa (despesas)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Pagamentos de fornecedores.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Pagamento de salários e benefícios.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Pagamentos de impostos e taxas.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Pagamentos de juros e principal de empréstimos.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Investimentos em ativos fixos ou expansão.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Fluxo de caixa líquido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A diferença entre as entradas e saídas de caixa em um determinado período de tempo.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Saldo inicial de caixa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O saldo de caixa no início do período em análise.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Saldo final de caixa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O saldo de caixa no final do período em análise, calculado como o saldo inicial mais o fluxo de caixa líquido.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Previsões futuras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Projeções de entradas e saídas de caixa para períodos futuros, ajudando na tomada de decisões financeiras.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Detalhamento das transações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Informações detalhadas sobre cada transação de entrada e saída de caixa, incluindo datas, valores e descrições.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Classificação por categorias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Agrupamento das transações em categorias para facilitar a análise, como receitas, despesas operacionais, despesas de investimento, etc.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Análise de variações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Comparação entre o fluxo de caixa atual e períodos anteriores para identificar tendências e variações significativas.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Notas explicativas</w:t>
      </w:r>
      <w:r>
        <w:rPr>
          <w:lang w:val="pt-BR"/>
        </w:rPr>
        <w:t xml:space="preserve">: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Informações adicionais que possam ajudar na compreensão do fluxo de caixa, como eventos extraordinários, mudanças nas políticas de crédito, entre outros.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  <w:t xml:space="preserve">Essas são algumas das informações essenciais que um fluxo de caixa deve conter para fornecer uma visão clara e precisa da situação financeira de uma empresa.</w:t>
      </w:r>
      <w:r>
        <w:rPr>
          <w:lang w:val="pt-BR"/>
        </w:rPr>
      </w:r>
    </w:p>
    <w:p>
      <w:pPr>
        <w:pBdr/>
        <w:shd w:val="nil"/>
        <w:spacing/>
        <w:ind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f9f9f9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2024-02-07T23:34:16Z</dcterms:modified>
</cp:coreProperties>
</file>