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avteuu9waa2" w:id="0"/>
      <w:bookmarkEnd w:id="0"/>
      <w:r w:rsidDel="00000000" w:rsidR="00000000" w:rsidRPr="00000000">
        <w:rPr>
          <w:rtl w:val="0"/>
        </w:rPr>
        <w:t xml:space="preserve">Design System Specification: High-End Editorial E-Commerce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r7rupt817wq" w:id="1"/>
      <w:bookmarkEnd w:id="1"/>
      <w:r w:rsidDel="00000000" w:rsidR="00000000" w:rsidRPr="00000000">
        <w:rPr>
          <w:rtl w:val="0"/>
        </w:rPr>
        <w:t xml:space="preserve">1. Overview &amp; Creative North Star: "The Verdant Curator"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design system is built to transcend the "generic" dark-mode e-commerce experience. Our Creative North Star is </w:t>
      </w:r>
      <w:r w:rsidDel="00000000" w:rsidR="00000000" w:rsidRPr="00000000">
        <w:rPr>
          <w:b w:val="1"/>
          <w:bCs w:val="1"/>
          <w:rtl w:val="0"/>
        </w:rPr>
        <w:t xml:space="preserve">"The Verdant Curator"</w:t>
      </w:r>
      <w:r w:rsidDel="00000000" w:rsidR="00000000" w:rsidRPr="00000000">
        <w:rPr>
          <w:rtl w:val="0"/>
        </w:rPr>
        <w:t xml:space="preserve">—a philosophy that treats every product as a rare botanical specimen or a piece of artisanal craft.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achieve a bespoke, high-end feel, the system rejects standard templated grids in favor of </w:t>
      </w:r>
      <w:r w:rsidDel="00000000" w:rsidR="00000000" w:rsidRPr="00000000">
        <w:rPr>
          <w:b w:val="1"/>
          <w:bCs w:val="1"/>
          <w:rtl w:val="0"/>
        </w:rPr>
        <w:t xml:space="preserve">intentional asymmetry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tonal depth</w:t>
      </w:r>
      <w:r w:rsidDel="00000000" w:rsidR="00000000" w:rsidRPr="00000000">
        <w:rPr>
          <w:rtl w:val="0"/>
        </w:rPr>
        <w:t xml:space="preserve">. We break the monotony of dark backgrounds by using overlapping editorial typography, lush imagery that bleeds across container boundaries, and a "layered atmosphere" where elements feel suspended in a deep, organic space rather than pinned to a flat screen.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bybplc9m33g" w:id="2"/>
      <w:bookmarkEnd w:id="2"/>
      <w:r w:rsidDel="00000000" w:rsidR="00000000" w:rsidRPr="00000000">
        <w:rPr>
          <w:rtl w:val="0"/>
        </w:rPr>
        <w:t xml:space="preserve">2. Colors: Tonal Depth &amp; The "No-Line" Rule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palette is rooted in a deep, obsidian-green base, accented by high-vibrancy "Bio-Luminescent" greens and warm "Harvest" oranges.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ee7wt31zc1yr" w:id="3"/>
      <w:bookmarkEnd w:id="3"/>
      <w:r w:rsidDel="00000000" w:rsidR="00000000" w:rsidRPr="00000000">
        <w:rPr>
          <w:rtl w:val="0"/>
        </w:rPr>
        <w:t xml:space="preserve">Tonal Hierarchy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#001714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absolute foundation. Use this for the deepest levels of the UI.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Tiers: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surface_container_highest</w:t>
      </w:r>
      <w:r w:rsidDel="00000000" w:rsidR="00000000" w:rsidRPr="00000000">
        <w:rPr>
          <w:rtl w:val="0"/>
        </w:rPr>
        <w:t xml:space="preserve"> to create nesting.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#58df91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Reserved for high-priority actions and brand-critical highlights.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#ffb77f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#ff8a00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for urgency, sales, and complementary highlights to provide a "warm" counterpoint to the cool greens.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k19xql9oyyw" w:id="4"/>
      <w:bookmarkEnd w:id="4"/>
      <w:r w:rsidDel="00000000" w:rsidR="00000000" w:rsidRPr="00000000">
        <w:rPr>
          <w:rtl w:val="0"/>
        </w:rPr>
        <w:t xml:space="preserve">The "No-Line"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Instruction:</w:t>
      </w:r>
      <w:r w:rsidDel="00000000" w:rsidR="00000000" w:rsidRPr="00000000">
        <w:rPr>
          <w:rtl w:val="0"/>
        </w:rPr>
        <w:t xml:space="preserve"> Designers are prohibited from using 1px solid borders to define sections or cards.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Definition:</w:t>
      </w:r>
      <w:r w:rsidDel="00000000" w:rsidR="00000000" w:rsidRPr="00000000">
        <w:rPr>
          <w:rtl w:val="0"/>
        </w:rPr>
        <w:t xml:space="preserve"> Transition between sections using background color shifts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 sitting directly against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background).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"Glass &amp; Gradient" Rule:</w:t>
      </w:r>
      <w:r w:rsidDel="00000000" w:rsidR="00000000" w:rsidRPr="00000000">
        <w:rPr>
          <w:rtl w:val="0"/>
        </w:rPr>
        <w:t xml:space="preserve"> Floating elements (like navigation bars or hovering cards) should use semi-transparent surface colors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blur(20px)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Textures:</w:t>
      </w:r>
      <w:r w:rsidDel="00000000" w:rsidR="00000000" w:rsidRPr="00000000">
        <w:rPr>
          <w:rtl w:val="0"/>
        </w:rPr>
        <w:t xml:space="preserve"> Apply a subtle linear gradient to main CTAs (transitioning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 to give buttons a physical, tactile presence.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ew0tbisk530" w:id="5"/>
      <w:bookmarkEnd w:id="5"/>
      <w:r w:rsidDel="00000000" w:rsidR="00000000" w:rsidRPr="00000000">
        <w:rPr>
          <w:rtl w:val="0"/>
        </w:rPr>
        <w:t xml:space="preserve">3. Typography: Editorial Authority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typography pairing balances the modern precision of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with the approachable warmth of </w:t>
      </w:r>
      <w:r w:rsidDel="00000000" w:rsidR="00000000" w:rsidRPr="00000000">
        <w:rPr>
          <w:b w:val="1"/>
          <w:bCs w:val="1"/>
          <w:rtl w:val="0"/>
        </w:rPr>
        <w:t xml:space="preserve">Be Vietnam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&amp; Headline (Plus Jakarta Sans):</w:t>
      </w:r>
      <w:r w:rsidDel="00000000" w:rsidR="00000000" w:rsidRPr="00000000">
        <w:rPr>
          <w:rtl w:val="0"/>
        </w:rPr>
        <w:t xml:space="preserve"> Used for large-scale editorial statements.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display-lg</w:t>
      </w:r>
      <w:r w:rsidDel="00000000" w:rsidR="00000000" w:rsidRPr="00000000">
        <w:rPr>
          <w:rtl w:val="0"/>
        </w:rPr>
        <w:t xml:space="preserve"> (3.5rem) with tight letter-spacing (-0.02em) to create an authoritative, "magazine-style" header.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&amp; Body (Be Vietnam Pro):</w:t>
      </w:r>
      <w:r w:rsidDel="00000000" w:rsidR="00000000" w:rsidRPr="00000000">
        <w:rPr>
          <w:rtl w:val="0"/>
        </w:rPr>
        <w:t xml:space="preserve"> Used for product names and descriptions. The slightly more organic curves of Be Vietnam Pro soften the technical feel of the dark background.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 (Plus Jakarta Sans):</w:t>
      </w:r>
      <w:r w:rsidDel="00000000" w:rsidR="00000000" w:rsidRPr="00000000">
        <w:rPr>
          <w:rtl w:val="0"/>
        </w:rPr>
        <w:t xml:space="preserve"> All-caps labels with increased tracking (+0.05em) should be used for category tags and metadata to maintain a premium feel.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4zi4cysdl9wg" w:id="6"/>
      <w:bookmarkEnd w:id="6"/>
      <w:r w:rsidDel="00000000" w:rsidR="00000000" w:rsidRPr="00000000">
        <w:rPr>
          <w:rtl w:val="0"/>
        </w:rPr>
        <w:t xml:space="preserve">4. Elevation &amp; Depth: Tonal Layering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 not use structural lines. We use physics-inspired layering.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Layering Principle:</w:t>
      </w:r>
      <w:r w:rsidDel="00000000" w:rsidR="00000000" w:rsidRPr="00000000">
        <w:rPr>
          <w:rtl w:val="0"/>
        </w:rPr>
        <w:t xml:space="preserve"> Depth is achieved by "stacking" surface tiers. 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card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section. The slight shift in value creates a natural lift.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Shadows:</w:t>
      </w:r>
      <w:r w:rsidDel="00000000" w:rsidR="00000000" w:rsidRPr="00000000">
        <w:rPr>
          <w:rtl w:val="0"/>
        </w:rPr>
        <w:t xml:space="preserve"> For floating elements (Modals, Hovered Cards), use an extra-diffused shadow: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Shadow: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0px 20px 40px rgba(0, 0, 0, 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shadow should feel like a soft glow of "absence" rather than a harsh black drop shadow.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"Ghost Border" Fallback:</w:t>
      </w:r>
      <w:r w:rsidDel="00000000" w:rsidR="00000000" w:rsidRPr="00000000">
        <w:rPr>
          <w:rtl w:val="0"/>
        </w:rPr>
        <w:t xml:space="preserve"> If a container requires further definition for accessibility,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outline_variant</w:t>
      </w:r>
      <w:r w:rsidDel="00000000" w:rsidR="00000000" w:rsidRPr="00000000">
        <w:rPr>
          <w:rtl w:val="0"/>
        </w:rPr>
        <w:t xml:space="preserve"> token at </w:t>
      </w:r>
      <w:r w:rsidDel="00000000" w:rsidR="00000000" w:rsidRPr="00000000">
        <w:rPr>
          <w:b w:val="1"/>
          <w:bCs w:val="1"/>
          <w:rtl w:val="0"/>
        </w:rPr>
        <w:t xml:space="preserve">15% opacity</w:t>
      </w:r>
      <w:r w:rsidDel="00000000" w:rsidR="00000000" w:rsidRPr="00000000">
        <w:rPr>
          <w:rtl w:val="0"/>
        </w:rPr>
        <w:t xml:space="preserve">. Never use 100% opaque borders.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wgf91mvcepg" w:id="7"/>
      <w:bookmarkEnd w:id="7"/>
      <w:r w:rsidDel="00000000" w:rsidR="00000000" w:rsidRPr="00000000">
        <w:rPr>
          <w:rtl w:val="0"/>
        </w:rPr>
        <w:t xml:space="preserve">5. Components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lg47koict6ap" w:id="8"/>
      <w:bookmarkEnd w:id="8"/>
      <w:r w:rsidDel="00000000" w:rsidR="00000000" w:rsidRPr="00000000">
        <w:rPr>
          <w:rtl w:val="0"/>
        </w:rPr>
        <w:t xml:space="preserve">Buttons: The Tactile Call-to-Action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Background: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).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roundedness.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Background: Transparent with a "Ghost Border."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No background.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underline that appears on hover.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p1o1isx7kyus" w:id="9"/>
      <w:bookmarkEnd w:id="9"/>
      <w:r w:rsidDel="00000000" w:rsidR="00000000" w:rsidRPr="00000000">
        <w:rPr>
          <w:rtl w:val="0"/>
        </w:rPr>
        <w:t xml:space="preserve">Product Cards: The "Borderless" Frame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as the card background.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Enforce a generous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 (1.5rem) internal padding.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Images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tl w:val="0"/>
        </w:rPr>
        <w:t xml:space="preserve"> and can occasionally "break" the top margin of the card to create an overlapping, editorial effect.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On hover, the card should shift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</w:t>
      </w:r>
      <w:r w:rsidDel="00000000" w:rsidR="00000000" w:rsidRPr="00000000">
        <w:rPr>
          <w:rtl w:val="0"/>
        </w:rPr>
        <w:t xml:space="preserve"> and the ambient shadow should deepen.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1rxxzvf5mep6" w:id="10"/>
      <w:bookmarkEnd w:id="10"/>
      <w:r w:rsidDel="00000000" w:rsidR="00000000" w:rsidRPr="00000000">
        <w:rPr>
          <w:rtl w:val="0"/>
        </w:rPr>
        <w:t xml:space="preserve">Navigation Bar: The Frosted Horizon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Fixed position.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at 80% opacity with a heavy backdrop blur.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. Active states are indicated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dot below the text, rather than a line.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4wl9divi5c1b" w:id="11"/>
      <w:bookmarkEnd w:id="11"/>
      <w:r w:rsidDel="00000000" w:rsidR="00000000" w:rsidRPr="00000000">
        <w:rPr>
          <w:rtl w:val="0"/>
        </w:rPr>
        <w:t xml:space="preserve">Input Fields: Inset Depth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Instead of an outline, fields should appear "sunken" into the surface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and a subtle inner shadow.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xn3k1ytag0x" w:id="12"/>
      <w:bookmarkEnd w:id="12"/>
      <w:r w:rsidDel="00000000" w:rsidR="00000000" w:rsidRPr="00000000">
        <w:rPr>
          <w:rtl w:val="0"/>
        </w:rPr>
        <w:t xml:space="preserve">6. Do's and Don'ts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wj1jdmkyx5au" w:id="13"/>
      <w:bookmarkEnd w:id="13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Intentional White Space:</w:t>
      </w:r>
      <w:r w:rsidDel="00000000" w:rsidR="00000000" w:rsidRPr="00000000">
        <w:rPr>
          <w:rtl w:val="0"/>
        </w:rPr>
        <w:t xml:space="preserve"> Allow products to breathe. A premium feel is often defined by what you </w:t>
      </w:r>
      <w:r w:rsidDel="00000000" w:rsidR="00000000" w:rsidRPr="00000000">
        <w:rPr>
          <w:i w:val="1"/>
          <w:i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put on the screen.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Grids:</w:t>
      </w:r>
      <w:r w:rsidDel="00000000" w:rsidR="00000000" w:rsidRPr="00000000">
        <w:rPr>
          <w:rtl w:val="0"/>
        </w:rPr>
        <w:t xml:space="preserve"> Offset images and text blocks by 20-40px to break the "web-template" feel.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Use smooth, ease-in-out transitions (300ms) for all hover states.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4s4k2jeno5s" w:id="14"/>
      <w:bookmarkEnd w:id="14"/>
      <w:r w:rsidDel="00000000" w:rsidR="00000000" w:rsidRPr="00000000">
        <w:rPr>
          <w:rtl w:val="0"/>
        </w:rPr>
        <w:t xml:space="preserve">Don't: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pure white text (#FFFFFF):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#cbe9e3</w:t>
      </w:r>
      <w:r w:rsidDel="00000000" w:rsidR="00000000" w:rsidRPr="00000000">
        <w:rPr>
          <w:rtl w:val="0"/>
        </w:rPr>
        <w:t xml:space="preserve">) for body copy to prevent "halo" eye strain on dark backgrounds.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dividers:</w:t>
      </w:r>
      <w:r w:rsidDel="00000000" w:rsidR="00000000" w:rsidRPr="00000000">
        <w:rPr>
          <w:rtl w:val="0"/>
        </w:rPr>
        <w:t xml:space="preserve"> Never use a horizontal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. Use a 48px or 64px vertical gap to separate content blocks.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over-round:</w:t>
      </w:r>
      <w:r w:rsidDel="00000000" w:rsidR="00000000" w:rsidRPr="00000000">
        <w:rPr>
          <w:rtl w:val="0"/>
        </w:rPr>
        <w:t xml:space="preserve">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rounded corners except for pill-shaped chips or circular buttons. Stick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(1rem) for a sophisticated architectural feel.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