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666666"/>
          <w:sz w:val="22"/>
        </w:rPr>
        <w:t>월계1동 지역문제 해결 해커톤</w:t>
      </w:r>
    </w:p>
    <w:p>
      <w:pPr>
        <w:jc w:val="center"/>
      </w:pPr>
      <w:r>
        <w:rPr>
          <w:b/>
          <w:color w:val="1F2A5C"/>
          <w:sz w:val="44"/>
        </w:rPr>
        <w:t>심사위원 안내서</w:t>
      </w:r>
    </w:p>
    <w:p>
      <w:pPr>
        <w:jc w:val="center"/>
      </w:pPr>
      <w:r>
        <w:rPr>
          <w:color w:val="666666"/>
        </w:rPr>
        <w:t>채점은 https://www.kw-hackathon.co.kr 에서 휴대폰·노트북으로 진행합니다. 5분이면 다 읽을 수 있습니다.</w:t>
      </w:r>
    </w:p>
    <w:p>
      <w:pPr>
        <w:pStyle w:val="Heading1"/>
        <w:spacing w:before="280"/>
      </w:pPr>
      <w:r>
        <w:t>한눈에 보기</w:t>
      </w:r>
    </w:p>
    <w:p>
      <w:pPr>
        <w:pStyle w:val="ListNumber"/>
      </w:pPr>
      <w:r>
        <w:rPr>
          <w:b/>
        </w:rPr>
        <w:t>등록된 이메일</w:t>
      </w:r>
      <w:r>
        <w:t>로 로그인합니다 (Google 로그인 권장).</w:t>
      </w:r>
    </w:p>
    <w:p>
      <w:pPr>
        <w:pStyle w:val="ListNumber"/>
      </w:pPr>
      <w:r>
        <w:rPr>
          <w:b/>
        </w:rPr>
        <w:t>상단 ‘심사’</w:t>
      </w:r>
      <w:r>
        <w:t xml:space="preserve"> 메뉴 → 날짜에 맞는 탭을 고릅니다: 중간발표 (9.28) / 본선 최종발표 (10.9).</w:t>
      </w:r>
    </w:p>
    <w:p>
      <w:pPr>
        <w:pStyle w:val="ListNumber"/>
      </w:pPr>
      <w:r>
        <w:rPr>
          <w:b/>
        </w:rPr>
        <w:t>팀 카드</w:t>
      </w:r>
      <w:r>
        <w:t>를 눌러 펼치고, 항목마다 슬라이더로 점수를 정한 뒤 ‘점수 저장’을 누릅니다.</w:t>
      </w:r>
    </w:p>
    <w:p>
      <w:pPr>
        <w:pStyle w:val="ListNumber"/>
      </w:pPr>
      <w:r>
        <w:rPr>
          <w:b/>
        </w:rPr>
        <w:t>상단 진행률</w:t>
      </w:r>
      <w:r>
        <w:t>이 ‘모두 완료’가 될 때까지 반복합니다. 저장한 점수는 언제든 다시 열어 고칠 수 있습니다.</w:t>
      </w:r>
    </w:p>
    <w:p>
      <w:pPr>
        <w:pStyle w:val="Heading1"/>
        <w:spacing w:before="280"/>
      </w:pPr>
      <w:r>
        <w:t>1. 로그인</w:t>
      </w:r>
    </w:p>
    <w:p>
      <w:r>
        <w:t>운영진에 알려 주신 이메일이 심사위원으로 미리 등록되어 있습니다. 그 이메일로 로그인하면 자동으로 심사위원 권한이 부여됩니다.</w:t>
      </w:r>
    </w:p>
    <w:p>
      <w:pPr>
        <w:pStyle w:val="ListBullet"/>
      </w:pPr>
      <w:r>
        <w:rPr>
          <w:b/>
        </w:rPr>
        <w:t>Google 로그인</w:t>
      </w:r>
      <w:r>
        <w:t>을 권장합니다 — 즉시 됩니다.</w:t>
      </w:r>
    </w:p>
    <w:p>
      <w:pPr>
        <w:pStyle w:val="ListBullet"/>
      </w:pPr>
      <w:r>
        <w:t>이메일 링크 로그인도 되지만 메일 도착까지 잠시 걸릴 수 있습니다.</w:t>
      </w:r>
    </w:p>
    <w:p>
      <w:pPr>
        <w:pStyle w:val="ListBullet"/>
      </w:pPr>
      <w:r>
        <w:rPr>
          <w:b/>
        </w:rPr>
        <w:t>다른 계정</w:t>
      </w:r>
      <w:r>
        <w:t>(예: 학교 계정 ↔ Gmail)으로 로그인하면 일반 참가자로 인식돼 채점 화면이 열리지 않습니다. 등록된 주소인지 확인해 주세요.</w:t>
      </w:r>
    </w:p>
    <w:p>
      <w:r>
        <w:rPr>
          <w:color w:val="666666"/>
          <w:sz w:val="19"/>
        </w:rPr>
        <w:t>채점 화면 주소: https://www.kw-hackathon.co.kr/judge  (중간발표: https://www.kw-hackathon.co.kr/judge/mid)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54251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_log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54251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92893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menu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9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color w:val="666666"/>
                <w:sz w:val="18"/>
              </w:rPr>
              <w:t>로그인 화면 — ‘Google 계정으로 계속하기’ 권장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color w:val="666666"/>
                <w:sz w:val="18"/>
              </w:rPr>
              <w:t>로그인 후 오른쪽 위 ☰ 메뉴 → ‘심사’</w:t>
            </w:r>
          </w:p>
        </w:tc>
      </w:tr>
    </w:tbl>
    <w:p/>
    <w:p>
      <w:pPr>
        <w:pStyle w:val="Heading1"/>
        <w:spacing w:before="280"/>
      </w:pPr>
      <w:r>
        <w:t>2. 채점 화면 사용법</w:t>
      </w:r>
    </w:p>
    <w:p>
      <w:pPr>
        <w:pStyle w:val="ListBullet"/>
      </w:pPr>
      <w:r>
        <w:rPr>
          <w:b/>
        </w:rPr>
        <w:t>탭</w:t>
      </w:r>
      <w:r>
        <w:t xml:space="preserve"> — 중간발표와 본선은 심사표가 다르므로 화면 위에서 날짜에 맞는 탭을 고릅니다. 잘못된 탭에서는 저장이 되지 않으니 걱정하지 않으셔도 됩니다.</w:t>
      </w:r>
    </w:p>
    <w:p>
      <w:pPr>
        <w:pStyle w:val="ListBullet"/>
      </w:pPr>
      <w:r>
        <w:rPr>
          <w:b/>
        </w:rPr>
        <w:t>진행률</w:t>
      </w:r>
      <w:r>
        <w:t xml:space="preserve"> — 화면 위 막대가 ‘채점 완료 n / 전체 팀’을 보여 줍니다. 남은 팀 수가 0이 되면 끝입니다.</w:t>
      </w:r>
    </w:p>
    <w:p>
      <w:pPr>
        <w:pStyle w:val="ListBullet"/>
      </w:pPr>
      <w:r>
        <w:rPr>
          <w:b/>
        </w:rPr>
        <w:t>팀 카드</w:t>
      </w:r>
      <w:r>
        <w:t xml:space="preserve"> — 팀 이름을 누르면 채점표가 펼쳐집니다. 오른쪽 배지가 ‘미채점’이면 저장 전, ‘✓ 채점됨’이면 저장된 상태입니다.</w:t>
      </w:r>
    </w:p>
    <w:p>
      <w:pPr>
        <w:pStyle w:val="ListBullet"/>
      </w:pPr>
      <w:r>
        <w:rPr>
          <w:b/>
        </w:rPr>
        <w:t>슬라이더</w:t>
      </w:r>
      <w:r>
        <w:t xml:space="preserve"> — 항목마다 0점부터 배점까지 1점 단위로 움직입니다. 오른쪽 숫자가 ‘—’이면 아직 손대지 않은 것입니다. 0점을 주려면 슬라이더를 한 번 눌러 주세요.</w:t>
      </w:r>
    </w:p>
    <w:p>
      <w:pPr>
        <w:pStyle w:val="ListBullet"/>
      </w:pPr>
      <w:r>
        <w:rPr>
          <w:b/>
        </w:rPr>
        <w:t>합계</w:t>
      </w:r>
      <w:r>
        <w:t xml:space="preserve"> — 카드 아래에 항목 합계가 자동으로 표시됩니다.</w:t>
      </w:r>
    </w:p>
    <w:p>
      <w:pPr>
        <w:pStyle w:val="ListBullet"/>
      </w:pPr>
      <w:r>
        <w:rPr>
          <w:b/>
        </w:rPr>
        <w:t>코멘트</w:t>
      </w:r>
      <w:r>
        <w:t xml:space="preserve"> (선택) — 팀에 남기고 싶은 말이 있으면 적어 주세요. 운영진만 볼 수 있습니다.</w:t>
      </w:r>
    </w:p>
    <w:p>
      <w:pPr>
        <w:pStyle w:val="ListBullet"/>
      </w:pPr>
      <w:r>
        <w:rPr>
          <w:b/>
        </w:rPr>
        <w:t>점수 저장</w:t>
      </w:r>
      <w:r>
        <w:t xml:space="preserve"> — 모든 항목을 채워야 저장됩니다. 저장 후에도 카드를 다시 열어 수정할 수 있습니다.</w:t>
      </w:r>
    </w:p>
    <w:p>
      <w:pPr>
        <w:pStyle w:val="ListBullet"/>
      </w:pPr>
      <w:r>
        <w:t>저장이 안 되고 ‘평가가 닫혀 있습니다’가 보이면 운영진이 아직 채점을 열지 않은 것입니다. 행사 진행에 맞춰 열립니다.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54251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mid_lis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54251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578679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mid_ca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57867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color w:val="666666"/>
                <w:sz w:val="18"/>
              </w:rPr>
              <w:t>① 탭·진행률·팀 카드 목록. 배지 ‘미채점’ = 아직 저장 전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color w:val="666666"/>
                <w:sz w:val="18"/>
              </w:rPr>
              <w:t>② 카드를 펼친 채점표. 슬라이더로 점수, 아래 합계 → ‘점수 저장’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542511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final_lis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54251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46"/>
          </w:tcPr>
          <w:p>
            <w:pPr>
              <w:jc w:val="center"/>
            </w:pPr>
            <w:r>
              <w:rPr>
                <w:color w:val="666666"/>
                <w:sz w:val="18"/>
              </w:rPr>
              <w:t>③ 본선 탭. 운영진이 열기 전에는 노란 안내가 보이고 저장이 되지 않습니다</w:t>
            </w:r>
          </w:p>
        </w:tc>
      </w:tr>
    </w:tbl>
    <w:p/>
    <w:p>
      <w:pPr>
        <w:pStyle w:val="Heading1"/>
        <w:spacing w:before="280"/>
      </w:pPr>
      <w:r>
        <w:t>3. 중간발표 (9.28 18:30, 80주년기념관 310호)</w:t>
      </w:r>
    </w:p>
    <w:p>
      <w:r>
        <w:t>기획·아이디어 단계 발표입니다. 아래 4개 항목(90점)을 심사위원이 채점하고, 발표 10점은 운영진이 별도로 반영해 합계 100점이 됩니다. 합산 1위 팀이 매니패스트상을 받습니다.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E8ECF5"/>
          </w:tcPr>
          <w:p>
            <w:r/>
            <w:r>
              <w:rPr>
                <w:b/>
              </w:rPr>
              <w:t>항목</w:t>
            </w:r>
          </w:p>
        </w:tc>
        <w:tc>
          <w:tcPr>
            <w:tcW w:type="dxa" w:w="794"/>
            <w:shd w:val="clear" w:color="auto" w:fill="E8ECF5"/>
          </w:tcPr>
          <w:p>
            <w:r/>
            <w:r>
              <w:rPr>
                <w:b/>
              </w:rPr>
              <w:t>배점</w:t>
            </w:r>
          </w:p>
        </w:tc>
        <w:tc>
          <w:tcPr>
            <w:tcW w:type="dxa" w:w="5896"/>
            <w:shd w:val="clear" w:color="auto" w:fill="E8ECF5"/>
          </w:tcPr>
          <w:p>
            <w:r/>
            <w:r>
              <w:rPr>
                <w:b/>
              </w:rPr>
              <w:t>설명</w:t>
            </w:r>
          </w:p>
        </w:tc>
      </w:tr>
      <w:tr>
        <w:tc>
          <w:tcPr>
            <w:tcW w:type="dxa" w:w="2381"/>
          </w:tcPr>
          <w:p>
            <w:r>
              <w:t>논리의 연결성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5896"/>
          </w:tcPr>
          <w:p>
            <w:r>
              <w:t>문제 정의 → 해결 방안 → 기대 효과가 빈틈없이 이어지는지</w:t>
            </w:r>
          </w:p>
        </w:tc>
      </w:tr>
      <w:tr>
        <w:tc>
          <w:tcPr>
            <w:tcW w:type="dxa" w:w="2381"/>
          </w:tcPr>
          <w:p>
            <w:r>
              <w:t>실현 &amp; 상용화 가능성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5896"/>
          </w:tcPr>
          <w:p>
            <w:r>
              <w:t>실제 환경에서 구현·활용될 수 있는지, 서비스·제품으로 발전할 가능성</w:t>
            </w:r>
          </w:p>
        </w:tc>
      </w:tr>
      <w:tr>
        <w:tc>
          <w:tcPr>
            <w:tcW w:type="dxa" w:w="2381"/>
          </w:tcPr>
          <w:p>
            <w:r>
              <w:t>기획 문서의 재현 가능성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5896"/>
          </w:tcPr>
          <w:p>
            <w:r>
              <w:t>기획 문서만 보고도 같은 결과물을 만들 수 있을 만큼 구체적인지</w:t>
            </w:r>
          </w:p>
        </w:tc>
      </w:tr>
      <w:tr>
        <w:tc>
          <w:tcPr>
            <w:tcW w:type="dxa" w:w="2381"/>
          </w:tcPr>
          <w:p>
            <w:r>
              <w:t>창의성 &amp; 차별성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5896"/>
          </w:tcPr>
          <w:p>
            <w:r>
              <w:t>기존 서비스·해결방안 대비 독창성과 차별화된 특징</w:t>
            </w:r>
          </w:p>
        </w:tc>
      </w:tr>
      <w:tr>
        <w:tc>
          <w:tcPr>
            <w:tcW w:type="dxa" w:w="2381"/>
            <w:shd w:val="clear" w:color="auto" w:fill="F5F5F5"/>
          </w:tcPr>
          <w:p>
            <w:r>
              <w:rPr>
                <w:color w:val="666666"/>
              </w:rPr>
              <w:t>발표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666666"/>
              </w:rPr>
              <w:t>10</w:t>
            </w:r>
          </w:p>
        </w:tc>
        <w:tc>
          <w:tcPr>
            <w:tcW w:type="dxa" w:w="5896"/>
            <w:shd w:val="clear" w:color="auto" w:fill="F5F5F5"/>
          </w:tcPr>
          <w:p>
            <w:r>
              <w:rPr>
                <w:color w:val="666666"/>
              </w:rPr>
              <w:t>운영진이 반영 — 심사위원 채점표에는 없습니다</w:t>
            </w:r>
          </w:p>
        </w:tc>
      </w:tr>
    </w:tbl>
    <w:p>
      <w:r>
        <w:rPr>
          <w:color w:val="666666"/>
          <w:sz w:val="19"/>
        </w:rPr>
        <w:t>합계 100점. 심사위원 채점표는 회색 칸을 뺀 4항목 90점입니다.</w:t>
      </w:r>
    </w:p>
    <w:p>
      <w:r>
        <w:rPr>
          <w:color w:val="666666"/>
          <w:sz w:val="19"/>
        </w:rPr>
        <w:t>중간발표 점수는 본선 점수에 합산되지 않습니다. 부담 없이 기획의 완성도로 평가해 주세요.</w:t>
      </w:r>
    </w:p>
    <w:p>
      <w:pPr>
        <w:pStyle w:val="Heading1"/>
        <w:spacing w:before="280"/>
      </w:pPr>
      <w:r>
        <w:t>4. 본선 최종발표 (10.9 09:00, 80주년기념관)</w:t>
      </w:r>
    </w:p>
    <w:p>
      <w:r>
        <w:t>무박 2일 개발을 마친 결과물 발표입니다(팀당 5분 + 질의응답). 아래 4개 항목(90점)을 심사위원이 채점하고, 발표 5점·참여도 5점은 운영진이 반영해 합계 100점이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E8ECF5"/>
          </w:tcPr>
          <w:p>
            <w:r/>
            <w:r>
              <w:rPr>
                <w:b/>
              </w:rPr>
              <w:t>항목</w:t>
            </w:r>
          </w:p>
        </w:tc>
        <w:tc>
          <w:tcPr>
            <w:tcW w:type="dxa" w:w="794"/>
            <w:shd w:val="clear" w:color="auto" w:fill="E8ECF5"/>
          </w:tcPr>
          <w:p>
            <w:r/>
            <w:r>
              <w:rPr>
                <w:b/>
              </w:rPr>
              <w:t>배점</w:t>
            </w:r>
          </w:p>
        </w:tc>
        <w:tc>
          <w:tcPr>
            <w:tcW w:type="dxa" w:w="5896"/>
            <w:shd w:val="clear" w:color="auto" w:fill="E8ECF5"/>
          </w:tcPr>
          <w:p>
            <w:r/>
            <w:r>
              <w:rPr>
                <w:b/>
              </w:rPr>
              <w:t>설명</w:t>
            </w:r>
          </w:p>
        </w:tc>
      </w:tr>
      <w:tr>
        <w:tc>
          <w:tcPr>
            <w:tcW w:type="dxa" w:w="2381"/>
          </w:tcPr>
          <w:p>
            <w:r>
              <w:t>실현 &amp; 상용화 가능성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5896"/>
          </w:tcPr>
          <w:p>
            <w:r>
              <w:t>실제 환경에서 구현·활용될 수 있는지, 서비스·제품으로 발전할 가능성</w:t>
            </w:r>
          </w:p>
        </w:tc>
      </w:tr>
      <w:tr>
        <w:tc>
          <w:tcPr>
            <w:tcW w:type="dxa" w:w="2381"/>
          </w:tcPr>
          <w:p>
            <w:r>
              <w:t>구현 완성도 &amp; 기술력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5896"/>
          </w:tcPr>
          <w:p>
            <w:r>
              <w:t>핵심 기능의 실제 구현 여부와 활용 기술의 적절성·완성도</w:t>
            </w:r>
          </w:p>
        </w:tc>
      </w:tr>
      <w:tr>
        <w:tc>
          <w:tcPr>
            <w:tcW w:type="dxa" w:w="2381"/>
          </w:tcPr>
          <w:p>
            <w:r>
              <w:t>지역 문제 적합성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5896"/>
          </w:tcPr>
          <w:p>
            <w:r>
              <w:t>지역사회 문제를 정확히 파악하고 그에 맞는 해결 방안을 제시했는지</w:t>
            </w:r>
          </w:p>
        </w:tc>
      </w:tr>
      <w:tr>
        <w:tc>
          <w:tcPr>
            <w:tcW w:type="dxa" w:w="2381"/>
          </w:tcPr>
          <w:p>
            <w:r>
              <w:t>창의성 &amp; 차별성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5896"/>
          </w:tcPr>
          <w:p>
            <w:r>
              <w:t>기존 서비스·해결방안 대비 독창성과 차별화된 특징</w:t>
            </w:r>
          </w:p>
        </w:tc>
      </w:tr>
      <w:tr>
        <w:tc>
          <w:tcPr>
            <w:tcW w:type="dxa" w:w="2381"/>
            <w:shd w:val="clear" w:color="auto" w:fill="F5F5F5"/>
          </w:tcPr>
          <w:p>
            <w:r>
              <w:rPr>
                <w:color w:val="666666"/>
              </w:rPr>
              <w:t>발표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666666"/>
              </w:rPr>
              <w:t>5</w:t>
            </w:r>
          </w:p>
        </w:tc>
        <w:tc>
          <w:tcPr>
            <w:tcW w:type="dxa" w:w="5896"/>
            <w:shd w:val="clear" w:color="auto" w:fill="F5F5F5"/>
          </w:tcPr>
          <w:p>
            <w:r>
              <w:rPr>
                <w:color w:val="666666"/>
              </w:rPr>
              <w:t>운영진이 반영 — 심사위원 채점표에는 없습니다</w:t>
            </w:r>
          </w:p>
        </w:tc>
      </w:tr>
      <w:tr>
        <w:tc>
          <w:tcPr>
            <w:tcW w:type="dxa" w:w="2381"/>
            <w:shd w:val="clear" w:color="auto" w:fill="F5F5F5"/>
          </w:tcPr>
          <w:p>
            <w:r>
              <w:rPr>
                <w:color w:val="666666"/>
              </w:rPr>
              <w:t>참여도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666666"/>
              </w:rPr>
              <w:t>5</w:t>
            </w:r>
          </w:p>
        </w:tc>
        <w:tc>
          <w:tcPr>
            <w:tcW w:type="dxa" w:w="5896"/>
            <w:shd w:val="clear" w:color="auto" w:fill="F5F5F5"/>
          </w:tcPr>
          <w:p>
            <w:r>
              <w:rPr>
                <w:color w:val="666666"/>
              </w:rPr>
              <w:t>운영진이 반영 — 개회식·최종발표 불참 시 인당 1점 감점</w:t>
            </w:r>
          </w:p>
        </w:tc>
      </w:tr>
    </w:tbl>
    <w:p>
      <w:r>
        <w:rPr>
          <w:color w:val="666666"/>
          <w:sz w:val="19"/>
        </w:rPr>
        <w:t>합계 100점. 심사위원 채점표는 회색 칸을 뺀 4항목 90점입니다.</w:t>
      </w:r>
    </w:p>
    <w:p>
      <w:r>
        <w:rPr>
          <w:b/>
        </w:rPr>
        <w:t>본선 점수는 이렇게 합쳐집니다</w:t>
      </w:r>
      <w:r/>
    </w:p>
    <w:p>
      <w:pPr>
        <w:pStyle w:val="ListBullet"/>
      </w:pPr>
      <w:r>
        <w:rPr>
          <w:b/>
        </w:rPr>
        <w:t>1차 선정</w:t>
      </w:r>
      <w:r>
        <w:t xml:space="preserve"> — 심사위원 점수 : 참가 팀 상호평가 = 2 : 1 로 합산해 상위 15팀을 전시 진출팀으로 뽑습니다.</w:t>
      </w:r>
    </w:p>
    <w:p>
      <w:pPr>
        <w:pStyle w:val="ListBullet"/>
      </w:pPr>
      <w:r>
        <w:rPr>
          <w:b/>
        </w:rPr>
        <w:t>최종 순위</w:t>
      </w:r>
      <w:r>
        <w:t xml:space="preserve"> — 진출팀은 여기에 전시 기간(10.11–10.13) 주민투표 점수를 더합니다. 심사 50% · 상호평가 25% · 주민투표 25%.</w:t>
      </w:r>
    </w:p>
    <w:p>
      <w:pPr>
        <w:pStyle w:val="ListBullet"/>
      </w:pPr>
      <w:r>
        <w:t>합산 1위 노원구청장상, 2~4위 광운대학교 총장상.</w:t>
      </w:r>
    </w:p>
    <w:p>
      <w:r>
        <w:rPr>
          <w:color w:val="666666"/>
          <w:sz w:val="19"/>
        </w:rPr>
        <w:t>심사위원 점수가 가장 큰 비중(50%)입니다. 여러 심사위원의 점수는 100점 만점으로 환산한 뒤 평균됩니다.</w:t>
      </w:r>
    </w:p>
    <w:p>
      <w:pPr>
        <w:pStyle w:val="Heading1"/>
        <w:spacing w:before="280"/>
      </w:pPr>
      <w:r>
        <w:t>5. 유의 사항</w:t>
      </w:r>
    </w:p>
    <w:p>
      <w:pPr>
        <w:pStyle w:val="ListBullet"/>
      </w:pPr>
      <w:r>
        <w:t>점수와 순위는 대회가 끝날 때까지 비공개입니다. 참가자는 심사위원 개개인의 점수를 볼 수 없습니다.</w:t>
      </w:r>
    </w:p>
    <w:p>
      <w:pPr>
        <w:pStyle w:val="ListBullet"/>
      </w:pPr>
      <w:r>
        <w:t>같은 항목이라도 팀 간 상대 비교를 염두에 두고 일관되게 매겨 주시면 집계가 공정해집니다. 필요하면 나중에 되돌아가 수정하셔도 됩니다.</w:t>
      </w:r>
    </w:p>
    <w:p>
      <w:pPr>
        <w:pStyle w:val="ListBullet"/>
      </w:pPr>
      <w:r>
        <w:t>발표 시간 준수·출석 같은 운영 요소는 운영진이 반영하므로 심사위원께서는 내용만 봐 주시면 됩니다.</w:t>
      </w:r>
    </w:p>
    <w:p>
      <w:pPr>
        <w:pStyle w:val="ListBullet"/>
      </w:pPr>
      <w:r>
        <w:t>기권한 팀은 목록에 나오지 않습니다.</w:t>
      </w:r>
    </w:p>
    <w:p>
      <w:pPr>
        <w:pStyle w:val="ListBullet"/>
      </w:pPr>
      <w:r>
        <w:t>화면이 이상하거나 저장이 안 되면 새로고침 후 다시 시도하고, 그래도 안 되면 현장 운영진에게 말씀해 주세요.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2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2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F2A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