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B4EA" w14:textId="732B3613" w:rsidR="005A17FB" w:rsidRDefault="007F2C9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</w:t>
      </w:r>
    </w:p>
    <w:p w14:paraId="2DDF862D" w14:textId="0BD08680" w:rsidR="007F2C9D" w:rsidRDefault="007F2C9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Здравствуйте. </w:t>
      </w:r>
      <w:r w:rsidR="00861B3D">
        <w:rPr>
          <w:rFonts w:asciiTheme="minorHAnsi" w:hAnsiTheme="minorHAnsi" w:cstheme="minorBidi"/>
          <w:sz w:val="28"/>
          <w:szCs w:val="28"/>
          <w:lang w:val="ru-RU" w:eastAsia="en-US"/>
        </w:rPr>
        <w:t>С</w:t>
      </w:r>
      <w:r w:rsidR="0039217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егодня </w:t>
      </w:r>
      <w:r w:rsidR="00861B3D">
        <w:rPr>
          <w:rFonts w:asciiTheme="minorHAnsi" w:hAnsiTheme="minorHAnsi" w:cstheme="minorBidi"/>
          <w:sz w:val="28"/>
          <w:szCs w:val="28"/>
          <w:lang w:val="ru-RU" w:eastAsia="en-US"/>
        </w:rPr>
        <w:t>поговорим</w:t>
      </w:r>
      <w:r w:rsidR="0039217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о книгах, в которых герои переживают смерть близкого человека.</w:t>
      </w:r>
    </w:p>
    <w:p w14:paraId="59C49691" w14:textId="252F908B" w:rsidR="00D077E0" w:rsidRDefault="00D077E0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Подборка книг и анализ проведены писательницей Евгенией 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Овчинниковой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>, автором сборника рассказов «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Мортал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комбат и другие 90-е» и детективной трилогии «Иди и возвращайся».</w:t>
      </w:r>
    </w:p>
    <w:p w14:paraId="2FD97B7D" w14:textId="77777777" w:rsidR="00392178" w:rsidRDefault="0039217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5633437" w14:textId="170BDE86" w:rsidR="00392178" w:rsidRDefault="0039217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2</w:t>
      </w:r>
    </w:p>
    <w:p w14:paraId="63B07133" w14:textId="4A539617" w:rsidR="009A3031" w:rsidRDefault="00861B3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Что будем обсуждать на сегодняшнем занятии</w:t>
      </w:r>
      <w:r w:rsidR="00392178">
        <w:rPr>
          <w:rFonts w:asciiTheme="minorHAnsi" w:hAnsiTheme="minorHAnsi" w:cstheme="minorBidi"/>
          <w:sz w:val="28"/>
          <w:szCs w:val="28"/>
          <w:lang w:val="ru-RU" w:eastAsia="en-US"/>
        </w:rPr>
        <w:t>?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Разберем </w:t>
      </w:r>
      <w:proofErr w:type="gramStart"/>
      <w:r>
        <w:rPr>
          <w:rFonts w:asciiTheme="minorHAnsi" w:hAnsiTheme="minorHAnsi" w:cstheme="minorBidi"/>
          <w:sz w:val="28"/>
          <w:szCs w:val="28"/>
          <w:lang w:val="ru-RU" w:eastAsia="en-US"/>
        </w:rPr>
        <w:t>теорию  -</w:t>
      </w:r>
      <w:proofErr w:type="gramEnd"/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психологи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ческие механизмы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переживания травмы от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утраты близкого человека</w:t>
      </w:r>
      <w:r w:rsidR="009A303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</w:p>
    <w:p w14:paraId="0A878F53" w14:textId="2E9BA219" w:rsidR="001B71D7" w:rsidRDefault="009A303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Д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ля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с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егодняшнего </w:t>
      </w:r>
      <w:r w:rsidR="00861B3D">
        <w:rPr>
          <w:rFonts w:asciiTheme="minorHAnsi" w:hAnsiTheme="minorHAnsi" w:cstheme="minorBidi"/>
          <w:sz w:val="28"/>
          <w:szCs w:val="28"/>
          <w:lang w:val="ru-RU" w:eastAsia="en-US"/>
        </w:rPr>
        <w:t>занятия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11775D">
        <w:rPr>
          <w:rFonts w:asciiTheme="minorHAnsi" w:hAnsiTheme="minorHAnsi" w:cstheme="minorBidi"/>
          <w:sz w:val="28"/>
          <w:szCs w:val="28"/>
          <w:lang w:val="ru-RU" w:eastAsia="en-US"/>
        </w:rPr>
        <w:t>были разобраны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B801C7">
        <w:rPr>
          <w:rFonts w:asciiTheme="minorHAnsi" w:hAnsiTheme="minorHAnsi" w:cstheme="minorBidi"/>
          <w:sz w:val="28"/>
          <w:szCs w:val="28"/>
          <w:lang w:val="ru-RU" w:eastAsia="en-US"/>
        </w:rPr>
        <w:t>4</w:t>
      </w:r>
      <w:r w:rsidR="00861B3D">
        <w:rPr>
          <w:rFonts w:asciiTheme="minorHAnsi" w:hAnsiTheme="minorHAnsi" w:cstheme="minorBidi"/>
          <w:sz w:val="28"/>
          <w:szCs w:val="28"/>
          <w:lang w:val="ru-RU" w:eastAsia="en-US"/>
        </w:rPr>
        <w:t>5</w:t>
      </w:r>
      <w:r w:rsidR="00DF4E0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книг, где герои так или иначе переживают потерю или в которых рассказывается о смерти.</w:t>
      </w:r>
    </w:p>
    <w:p w14:paraId="62C093F0" w14:textId="4314E4AF" w:rsidR="009A3031" w:rsidRDefault="0011775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Автор занятия</w:t>
      </w:r>
      <w:r w:rsidR="009A303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попыталась подвести их к самодельной классификации, и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приводит</w:t>
      </w:r>
      <w:r w:rsidR="009A303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конкретны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е</w:t>
      </w:r>
      <w:r w:rsidR="009A303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пример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ы</w:t>
      </w:r>
      <w:r w:rsidR="009A3031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2302173C" w14:textId="77777777" w:rsidR="009A3031" w:rsidRDefault="009A303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22422620" w14:textId="21DE921E" w:rsidR="009A3031" w:rsidRDefault="009A303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3</w:t>
      </w:r>
    </w:p>
    <w:p w14:paraId="5D280E00" w14:textId="77777777" w:rsidR="0011775D" w:rsidRDefault="00E8359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Почему</w:t>
      </w:r>
      <w:r w:rsidR="0011775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автор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861B3D">
        <w:rPr>
          <w:rFonts w:asciiTheme="minorHAnsi" w:hAnsiTheme="minorHAnsi" w:cstheme="minorBidi"/>
          <w:sz w:val="28"/>
          <w:szCs w:val="28"/>
          <w:lang w:val="ru-RU" w:eastAsia="en-US"/>
        </w:rPr>
        <w:t>выбрала эту тему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? </w:t>
      </w:r>
    </w:p>
    <w:p w14:paraId="5EBD5E7C" w14:textId="01EC3132" w:rsidR="009A3031" w:rsidRPr="0011775D" w:rsidRDefault="006401EA" w:rsidP="00FD555F">
      <w:pPr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</w:pPr>
      <w:r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В</w:t>
      </w:r>
      <w:r w:rsidR="00E83593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 ходе подготовки выступления я сама искала ответ на этот вопрос. Две из четырех написанных мною книг рассказывают о тяжелых утратах. В книге «Иди и возвращайся» у главной героини без вести пропадает мать</w:t>
      </w:r>
      <w:r w:rsidR="00803EEB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. В книге «Сквозь огонь иди со мной» у героини кончает жизнь самоубийством подруга детства. </w:t>
      </w:r>
      <w:r w:rsidR="00811B1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Задавая себе вопрос, откуда в моих книгах истории тяжелых утрат, я поняла, что причина проста – я часто сталкивалась со смертью близких людей, чаще, чем люди сталкиваются</w:t>
      </w:r>
      <w:r w:rsidR="00861B3D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 обычно</w:t>
      </w:r>
      <w:r w:rsidR="00811B1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, по крайней мере, в моем в</w:t>
      </w:r>
      <w:r w:rsidR="00BD448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озрасте. И</w:t>
      </w:r>
      <w:r w:rsidR="00861B3D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, по всей видимости,</w:t>
      </w:r>
      <w:r w:rsidR="00BD448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 </w:t>
      </w:r>
      <w:r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этот </w:t>
      </w:r>
      <w:r w:rsidR="00BD448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опыт </w:t>
      </w:r>
      <w:r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и </w:t>
      </w:r>
      <w:r w:rsidR="00BD448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 xml:space="preserve">дал </w:t>
      </w:r>
      <w:r w:rsidR="00861B3D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толчо</w:t>
      </w:r>
      <w:r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к</w:t>
      </w:r>
      <w:r w:rsidR="00BD4485" w:rsidRPr="0011775D">
        <w:rPr>
          <w:rFonts w:asciiTheme="minorHAnsi" w:hAnsiTheme="minorHAnsi" w:cstheme="minorBidi"/>
          <w:i/>
          <w:iCs/>
          <w:sz w:val="28"/>
          <w:szCs w:val="28"/>
          <w:lang w:val="ru-RU" w:eastAsia="en-US"/>
        </w:rPr>
        <w:t>.</w:t>
      </w:r>
    </w:p>
    <w:p w14:paraId="6F218F3D" w14:textId="77777777" w:rsidR="00BD4485" w:rsidRDefault="00BD4485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726A738D" w14:textId="26FEA6FC" w:rsidR="00BD4485" w:rsidRDefault="00BD4485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4</w:t>
      </w:r>
    </w:p>
    <w:p w14:paraId="3CD3DE29" w14:textId="061C6EA3" w:rsidR="00BD4485" w:rsidRDefault="006401EA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Новости</w:t>
      </w:r>
      <w:r w:rsidR="00BD4485">
        <w:rPr>
          <w:rFonts w:asciiTheme="minorHAnsi" w:hAnsiTheme="minorHAnsi" w:cstheme="minorBidi"/>
          <w:sz w:val="28"/>
          <w:szCs w:val="28"/>
          <w:lang w:val="ru-RU" w:eastAsia="en-US"/>
        </w:rPr>
        <w:t>. Мы все умрем. И это нормально.</w:t>
      </w:r>
      <w:r w:rsidR="00E6534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1918A0">
        <w:rPr>
          <w:rFonts w:asciiTheme="minorHAnsi" w:hAnsiTheme="minorHAnsi" w:cstheme="minorBidi"/>
          <w:sz w:val="28"/>
          <w:szCs w:val="28"/>
          <w:lang w:val="ru-RU" w:eastAsia="en-US"/>
        </w:rPr>
        <w:t>И поскольку это непреложная истина</w:t>
      </w:r>
      <w:r w:rsidR="006C00B8">
        <w:rPr>
          <w:rFonts w:asciiTheme="minorHAnsi" w:hAnsiTheme="minorHAnsi" w:cstheme="minorBidi"/>
          <w:sz w:val="28"/>
          <w:szCs w:val="28"/>
          <w:lang w:val="ru-RU" w:eastAsia="en-US"/>
        </w:rPr>
        <w:t>, мы можем заранее к ней подготовиться</w:t>
      </w:r>
      <w:r w:rsidR="00292F76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смириться с ней</w:t>
      </w:r>
      <w:r w:rsidR="006C00B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</w:p>
    <w:p w14:paraId="6F9E1654" w14:textId="77777777" w:rsidR="006C00B8" w:rsidRDefault="006C00B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24631E8" w14:textId="30CEBE7D" w:rsidR="006C00B8" w:rsidRDefault="006C00B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5</w:t>
      </w:r>
    </w:p>
    <w:p w14:paraId="7157DDE7" w14:textId="2466C38E" w:rsidR="006C00B8" w:rsidRDefault="006C00B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Есть теория проживания травмы или горя, она названа по имени описавшей ее психолога Элизабет 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Кюблер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>-Росс</w:t>
      </w:r>
      <w:r w:rsidR="0073653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в 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19</w:t>
      </w:r>
      <w:r w:rsidR="00736537">
        <w:rPr>
          <w:rFonts w:asciiTheme="minorHAnsi" w:hAnsiTheme="minorHAnsi" w:cstheme="minorBidi"/>
          <w:sz w:val="28"/>
          <w:szCs w:val="28"/>
          <w:lang w:val="ru-RU" w:eastAsia="en-US"/>
        </w:rPr>
        <w:t>70-е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годы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59F54116" w14:textId="26341134" w:rsidR="006C00B8" w:rsidRDefault="006C00B8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Это стандартная 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последовательность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, которую многие их вас наверняка видели. Она заключается в следующем:</w:t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br/>
        <w:t xml:space="preserve">1. Отрицание. 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8C321C">
        <w:rPr>
          <w:rFonts w:asciiTheme="minorHAnsi" w:hAnsiTheme="minorHAnsi" w:cstheme="minorBidi"/>
          <w:sz w:val="28"/>
          <w:szCs w:val="28"/>
          <w:lang w:val="ru-RU" w:eastAsia="en-US"/>
        </w:rPr>
        <w:t>Этого не может быть, это не происходи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т</w:t>
      </w:r>
      <w:r w:rsidR="008C321C">
        <w:rPr>
          <w:rFonts w:asciiTheme="minorHAnsi" w:hAnsiTheme="minorHAnsi" w:cstheme="minorBidi"/>
          <w:sz w:val="28"/>
          <w:szCs w:val="28"/>
          <w:lang w:val="ru-RU" w:eastAsia="en-US"/>
        </w:rPr>
        <w:t>, здесь какая-то ошибка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 w:rsidR="008C321C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br/>
        <w:t xml:space="preserve">2. Злость. </w:t>
      </w:r>
      <w:r w:rsidR="008C321C">
        <w:rPr>
          <w:rFonts w:asciiTheme="minorHAnsi" w:hAnsiTheme="minorHAnsi" w:cstheme="minorBidi"/>
          <w:sz w:val="28"/>
          <w:szCs w:val="28"/>
          <w:lang w:val="ru-RU" w:eastAsia="en-US"/>
        </w:rPr>
        <w:t>Злость на умершего человека, на врача, на себя, что вовремя не помог и пр.</w:t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br/>
        <w:t>3. Торг.</w:t>
      </w:r>
      <w:r w:rsidR="00064AF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Как правило, </w:t>
      </w:r>
      <w:r w:rsidR="005624E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с богом. </w:t>
      </w:r>
      <w:r w:rsidR="006401EA">
        <w:rPr>
          <w:rFonts w:asciiTheme="minorHAnsi" w:hAnsiTheme="minorHAnsi" w:cstheme="minorBidi"/>
          <w:sz w:val="28"/>
          <w:szCs w:val="28"/>
          <w:lang w:val="ru-RU" w:eastAsia="en-US"/>
        </w:rPr>
        <w:t>У</w:t>
      </w:r>
      <w:r w:rsidR="005624E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детей – с родителями.</w:t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br/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lastRenderedPageBreak/>
        <w:t>4. Депрессия.</w:t>
      </w:r>
      <w:r w:rsidR="0073653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Апатия. Тоска. Тяжелое состояние.</w:t>
      </w:r>
      <w:r w:rsidR="008C321C" w:rsidRPr="008C321C">
        <w:rPr>
          <w:rFonts w:asciiTheme="minorHAnsi" w:hAnsiTheme="minorHAnsi" w:cstheme="minorBidi"/>
          <w:sz w:val="28"/>
          <w:szCs w:val="28"/>
          <w:lang w:val="ru-RU" w:eastAsia="en-US"/>
        </w:rPr>
        <w:br/>
        <w:t>5. Принятие.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736537">
        <w:rPr>
          <w:rFonts w:asciiTheme="minorHAnsi" w:hAnsiTheme="minorHAnsi" w:cstheme="minorBidi"/>
          <w:sz w:val="28"/>
          <w:szCs w:val="28"/>
          <w:lang w:val="ru-RU" w:eastAsia="en-US"/>
        </w:rPr>
        <w:t>Смирение с неизбежным. Понимание, что вышло так, как вышло.</w:t>
      </w:r>
    </w:p>
    <w:p w14:paraId="27E4698C" w14:textId="433D9D8D" w:rsidR="00B801C7" w:rsidRPr="00C26134" w:rsidRDefault="006401EA" w:rsidP="00B801C7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C2613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Эти стадии все вместе могут длиться несколько лет в зависимости от ситуации, возраста и других переменных. </w:t>
      </w:r>
    </w:p>
    <w:p w14:paraId="1A8ACEC0" w14:textId="77777777" w:rsidR="00B801C7" w:rsidRDefault="00B801C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61800E3F" w14:textId="77777777" w:rsidR="00736537" w:rsidRDefault="0073653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8AF611B" w14:textId="06F70040" w:rsidR="00736537" w:rsidRDefault="0073653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6</w:t>
      </w:r>
    </w:p>
    <w:p w14:paraId="1616E25E" w14:textId="198A0099" w:rsidR="00736537" w:rsidRDefault="0073653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Но не все так просто с человеческой психикой. Эта стандартная </w:t>
      </w:r>
      <w:r w:rsidR="00056095">
        <w:rPr>
          <w:rFonts w:asciiTheme="minorHAnsi" w:hAnsiTheme="minorHAnsi" w:cstheme="minorBidi"/>
          <w:sz w:val="28"/>
          <w:szCs w:val="28"/>
          <w:lang w:val="ru-RU" w:eastAsia="en-US"/>
        </w:rPr>
        <w:t>последовательность стадий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не учитывает множества мелких факторов</w:t>
      </w:r>
      <w:r w:rsidR="00F31AE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Возраста умершего человека и </w:t>
      </w:r>
      <w:r w:rsidR="00F36C1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возраста того, кто переживает потерю. Какая была смерть – внезапной или ожидаемой. </w:t>
      </w:r>
      <w:r w:rsidR="00056095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Большая разница между смертью 90-летнего человека и 20-летнего. </w:t>
      </w:r>
      <w:r w:rsidR="00F36C1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Даже степени близости отношений и насколько сильной была привязанность. </w:t>
      </w:r>
    </w:p>
    <w:p w14:paraId="62173AF0" w14:textId="65B62AEB" w:rsidR="005903F7" w:rsidRDefault="00CD58B4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Недавно проведенные исследования в Колумбийском университете</w:t>
      </w:r>
      <w:r w:rsidR="0073558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показали, что не все пункты из предыдущего списка </w:t>
      </w:r>
      <w:r w:rsidR="00507B93">
        <w:rPr>
          <w:rFonts w:asciiTheme="minorHAnsi" w:hAnsiTheme="minorHAnsi" w:cstheme="minorBidi"/>
          <w:sz w:val="28"/>
          <w:szCs w:val="28"/>
          <w:lang w:val="ru-RU" w:eastAsia="en-US"/>
        </w:rPr>
        <w:t>должны присутствовать</w:t>
      </w:r>
      <w:r w:rsidR="0073558A">
        <w:rPr>
          <w:rFonts w:asciiTheme="minorHAnsi" w:hAnsiTheme="minorHAnsi" w:cstheme="minorBidi"/>
          <w:sz w:val="28"/>
          <w:szCs w:val="28"/>
          <w:lang w:val="ru-RU" w:eastAsia="en-US"/>
        </w:rPr>
        <w:t>. И что далеко не все испытывают Злость, Торг и Депрессию. Исследования п</w:t>
      </w:r>
      <w:r w:rsidR="00110102">
        <w:rPr>
          <w:rFonts w:asciiTheme="minorHAnsi" w:hAnsiTheme="minorHAnsi" w:cstheme="minorBidi"/>
          <w:sz w:val="28"/>
          <w:szCs w:val="28"/>
          <w:lang w:val="ru-RU" w:eastAsia="en-US"/>
        </w:rPr>
        <w:t>оказали, что во всех случаях человек испытывал Отрицание и Принятие, пропуская промежуточные пункты</w:t>
      </w:r>
      <w:r w:rsidR="005903F7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189957DC" w14:textId="77777777" w:rsidR="00507B93" w:rsidRDefault="00507B9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2F2E238E" w14:textId="3DF8709A" w:rsidR="005903F7" w:rsidRDefault="005903F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7</w:t>
      </w:r>
    </w:p>
    <w:p w14:paraId="1816CE63" w14:textId="2CA526C8" w:rsidR="005903F7" w:rsidRDefault="0011775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Для разбора были прочитаны</w:t>
      </w:r>
      <w:r w:rsidR="005903F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7B4A74">
        <w:rPr>
          <w:rFonts w:asciiTheme="minorHAnsi" w:hAnsiTheme="minorHAnsi" w:cstheme="minorBidi"/>
          <w:sz w:val="28"/>
          <w:szCs w:val="28"/>
          <w:lang w:val="ru-RU" w:eastAsia="en-US"/>
        </w:rPr>
        <w:t>4</w:t>
      </w:r>
      <w:r w:rsidR="00507B93">
        <w:rPr>
          <w:rFonts w:asciiTheme="minorHAnsi" w:hAnsiTheme="minorHAnsi" w:cstheme="minorBidi"/>
          <w:sz w:val="28"/>
          <w:szCs w:val="28"/>
          <w:lang w:val="ru-RU" w:eastAsia="en-US"/>
        </w:rPr>
        <w:t>5</w:t>
      </w:r>
      <w:r w:rsidR="005903F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современных книг о смерти для детей и подростков. </w:t>
      </w:r>
      <w:r w:rsidR="0006523A">
        <w:rPr>
          <w:rFonts w:asciiTheme="minorHAnsi" w:hAnsiTheme="minorHAnsi" w:cstheme="minorBidi"/>
          <w:sz w:val="28"/>
          <w:szCs w:val="28"/>
          <w:lang w:val="ru-RU" w:eastAsia="en-US"/>
        </w:rPr>
        <w:t>Самая старая книга этого списка написана в 1977-м году</w:t>
      </w:r>
      <w:r w:rsidR="00507B9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(«</w:t>
      </w:r>
      <w:proofErr w:type="spellStart"/>
      <w:r w:rsidR="00507B93">
        <w:rPr>
          <w:rFonts w:asciiTheme="minorHAnsi" w:hAnsiTheme="minorHAnsi" w:cstheme="minorBidi"/>
          <w:sz w:val="28"/>
          <w:szCs w:val="28"/>
          <w:lang w:val="ru-RU" w:eastAsia="en-US"/>
        </w:rPr>
        <w:t>Баваклава</w:t>
      </w:r>
      <w:proofErr w:type="spellEnd"/>
      <w:r w:rsidR="00507B93">
        <w:rPr>
          <w:rFonts w:asciiTheme="minorHAnsi" w:hAnsiTheme="minorHAnsi" w:cstheme="minorBidi"/>
          <w:sz w:val="28"/>
          <w:szCs w:val="28"/>
          <w:lang w:val="ru-RU" w:eastAsia="en-US"/>
        </w:rPr>
        <w:t>»)</w:t>
      </w:r>
      <w:r w:rsidR="0006523A">
        <w:rPr>
          <w:rFonts w:asciiTheme="minorHAnsi" w:hAnsiTheme="minorHAnsi" w:cstheme="minorBidi"/>
          <w:sz w:val="28"/>
          <w:szCs w:val="28"/>
          <w:lang w:val="ru-RU" w:eastAsia="en-US"/>
        </w:rPr>
        <w:t>, но в основном в список попали книги последних 15-ти лет.</w:t>
      </w:r>
    </w:p>
    <w:p w14:paraId="2A48E163" w14:textId="77777777" w:rsidR="0006523A" w:rsidRDefault="0006523A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8FB677C" w14:textId="0B9E0FE8" w:rsidR="0006523A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9</w:t>
      </w:r>
    </w:p>
    <w:p w14:paraId="6FBDD5B0" w14:textId="196E11D3" w:rsidR="0006523A" w:rsidRDefault="0011775D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Для обзора были выбраны</w:t>
      </w:r>
      <w:r w:rsidR="0006523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те книги, где проживание смерти было одной из ведущих сюжетных линий, </w:t>
      </w:r>
      <w:r w:rsidR="000A073C">
        <w:rPr>
          <w:rFonts w:asciiTheme="minorHAnsi" w:hAnsiTheme="minorHAnsi" w:cstheme="minorBidi"/>
          <w:sz w:val="28"/>
          <w:szCs w:val="28"/>
          <w:lang w:val="ru-RU" w:eastAsia="en-US"/>
        </w:rPr>
        <w:t>где была именно отслеживаемая психологическая линия с отрицанием и принятием</w:t>
      </w:r>
      <w:r w:rsidR="00B801C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и, если есть, с тремя другими стадиями</w:t>
      </w:r>
      <w:r w:rsidR="000A073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Без ухода в сказку, без ангелов и пр. И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составлен</w:t>
      </w:r>
      <w:r w:rsidR="000A073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небольшой список, который ранжирова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н</w:t>
      </w:r>
      <w:r w:rsidR="000A073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по возрасту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читателей</w:t>
      </w:r>
      <w:r w:rsidR="00181B68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</w:p>
    <w:p w14:paraId="1528F77D" w14:textId="77777777" w:rsidR="000A073C" w:rsidRDefault="000A073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4531C8F" w14:textId="080E085A" w:rsidR="000A073C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10</w:t>
      </w:r>
    </w:p>
    <w:p w14:paraId="437B7A4F" w14:textId="29D78D65" w:rsidR="000A073C" w:rsidRDefault="000A073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Начн</w:t>
      </w:r>
      <w:r w:rsidR="0011775D">
        <w:rPr>
          <w:rFonts w:asciiTheme="minorHAnsi" w:hAnsiTheme="minorHAnsi" w:cstheme="minorBidi"/>
          <w:sz w:val="28"/>
          <w:szCs w:val="28"/>
          <w:lang w:val="ru-RU" w:eastAsia="en-US"/>
        </w:rPr>
        <w:t>ем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с книг для малышей. </w:t>
      </w:r>
      <w:r w:rsidR="00BB04F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Детские психологи говорят, </w:t>
      </w:r>
      <w:r w:rsidR="00963C49">
        <w:rPr>
          <w:rFonts w:asciiTheme="minorHAnsi" w:hAnsiTheme="minorHAnsi" w:cstheme="minorBidi"/>
          <w:sz w:val="28"/>
          <w:szCs w:val="28"/>
          <w:lang w:val="ru-RU" w:eastAsia="en-US"/>
        </w:rPr>
        <w:t>что в среднем дети задают первый вопрос о смерти в пять лет. С этого момента можно аккуратно рассказывать ребенку, что такое смерть, можно немного о ритуалах погребения. Психологи советуют на данном этапе рассказывать правду, но давать надежду. Вроде того – котик умрет, а там</w:t>
      </w:r>
      <w:r w:rsidR="00E872BC">
        <w:rPr>
          <w:rFonts w:asciiTheme="minorHAnsi" w:hAnsiTheme="minorHAnsi" w:cstheme="minorBidi"/>
          <w:sz w:val="28"/>
          <w:szCs w:val="28"/>
          <w:lang w:val="ru-RU" w:eastAsia="en-US"/>
        </w:rPr>
        <w:t>,</w:t>
      </w:r>
      <w:r w:rsidR="00963C4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где его похоронят</w:t>
      </w:r>
      <w:r w:rsidR="00E872BC">
        <w:rPr>
          <w:rFonts w:asciiTheme="minorHAnsi" w:hAnsiTheme="minorHAnsi" w:cstheme="minorBidi"/>
          <w:sz w:val="28"/>
          <w:szCs w:val="28"/>
          <w:lang w:val="ru-RU" w:eastAsia="en-US"/>
        </w:rPr>
        <w:t>,</w:t>
      </w:r>
      <w:r w:rsidR="00963C49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вырастут цветочки. </w:t>
      </w:r>
    </w:p>
    <w:p w14:paraId="679FCF9A" w14:textId="4CB722FA" w:rsidR="00E872BC" w:rsidRDefault="00E872B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Книга 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Амели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Фрид «А дедушка в костюме?». Она мрачно, но честно описывает смерть и погребение и жизнь после утраты. Главный герой, мальчик пяти лет</w:t>
      </w:r>
      <w:r w:rsidR="000E7ED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, теряет дедушку. А </w:t>
      </w:r>
      <w:proofErr w:type="gramStart"/>
      <w:r w:rsidR="000E7EDC">
        <w:rPr>
          <w:rFonts w:asciiTheme="minorHAnsi" w:hAnsiTheme="minorHAnsi" w:cstheme="minorBidi"/>
          <w:sz w:val="28"/>
          <w:szCs w:val="28"/>
          <w:lang w:val="ru-RU" w:eastAsia="en-US"/>
        </w:rPr>
        <w:t>далее</w:t>
      </w:r>
      <w:proofErr w:type="gramEnd"/>
      <w:r w:rsidR="000E7EDC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как по нотам очень четко </w:t>
      </w:r>
      <w:r w:rsidR="000E7EDC">
        <w:rPr>
          <w:rFonts w:asciiTheme="minorHAnsi" w:hAnsiTheme="minorHAnsi" w:cstheme="minorBidi"/>
          <w:sz w:val="28"/>
          <w:szCs w:val="28"/>
          <w:lang w:val="ru-RU" w:eastAsia="en-US"/>
        </w:rPr>
        <w:lastRenderedPageBreak/>
        <w:t xml:space="preserve">проходит все стадии горя от отрицания к принятию. 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Книга может напугать тех, кто </w:t>
      </w:r>
      <w:proofErr w:type="spellStart"/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>понежнее</w:t>
      </w:r>
      <w:proofErr w:type="spellEnd"/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</w:p>
    <w:p w14:paraId="42234F82" w14:textId="77777777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28A94444" w14:textId="77777777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5FAE110E" w14:textId="7C920DF0" w:rsidR="000E7EDC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11</w:t>
      </w:r>
    </w:p>
    <w:p w14:paraId="33D13654" w14:textId="372390C5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Далее более 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лайтовые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книжки. 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>Пригодятся для аккуратного ввода в тему смерти, чтобы объяснить ребенку, что это такое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292E93FA" w14:textId="254A6773" w:rsidR="00B801C7" w:rsidRPr="006F272A" w:rsidRDefault="000E7EDC" w:rsidP="00B801C7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Первая – Прощайте, господин </w:t>
      </w:r>
      <w:proofErr w:type="spellStart"/>
      <w:r>
        <w:rPr>
          <w:rFonts w:asciiTheme="minorHAnsi" w:hAnsiTheme="minorHAnsi" w:cstheme="minorBidi"/>
          <w:sz w:val="28"/>
          <w:szCs w:val="28"/>
          <w:lang w:val="ru-RU" w:eastAsia="en-US"/>
        </w:rPr>
        <w:t>Маффин</w:t>
      </w:r>
      <w:proofErr w:type="spellEnd"/>
      <w:r w:rsidR="00B801C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  <w:r w:rsidR="006F272A" w:rsidRPr="006F272A">
        <w:rPr>
          <w:rFonts w:asciiTheme="minorHAnsi" w:hAnsiTheme="minorHAnsi" w:cstheme="minorBidi"/>
          <w:sz w:val="28"/>
          <w:szCs w:val="28"/>
          <w:lang w:val="ru-RU" w:eastAsia="en-US"/>
        </w:rPr>
        <w:t>Д</w:t>
      </w:r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евочка-хозяйка морской свинки по имени Господин</w:t>
      </w:r>
      <w:r w:rsidR="006F272A" w:rsidRP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proofErr w:type="spellStart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Маффин</w:t>
      </w:r>
      <w:proofErr w:type="spellEnd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пишет ему письма, что он старенький и скоро умрет. Описывает,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как она его похоронит и как будет помнить и скучать. Господин </w:t>
      </w:r>
      <w:proofErr w:type="spellStart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Маффин</w:t>
      </w:r>
      <w:proofErr w:type="spellEnd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,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в</w:t>
      </w:r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свою очередь, вспоминает свою жизнь, семью. Стадии горя тут проход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>я</w:t>
      </w:r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т</w:t>
      </w:r>
      <w:r w:rsid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девочка</w:t>
      </w:r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морской </w:t>
      </w:r>
      <w:proofErr w:type="spellStart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свин</w:t>
      </w:r>
      <w:proofErr w:type="spellEnd"/>
      <w:r w:rsidR="00B801C7" w:rsidRPr="006F272A"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</w:p>
    <w:p w14:paraId="58EEB471" w14:textId="42CF313A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56A44DB2" w14:textId="15099F88" w:rsidR="00292F76" w:rsidRDefault="00292F76" w:rsidP="00B801C7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12</w:t>
      </w:r>
    </w:p>
    <w:p w14:paraId="4A3808C7" w14:textId="0BCD1B7D" w:rsidR="00B801C7" w:rsidRPr="001C1E86" w:rsidRDefault="000E7EDC" w:rsidP="00B801C7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Вторая – Сказка про кота. Которая скорее напоминает песн</w:t>
      </w:r>
      <w:r w:rsidR="00806917">
        <w:rPr>
          <w:rFonts w:asciiTheme="minorHAnsi" w:hAnsiTheme="minorHAnsi" w:cstheme="minorBidi"/>
          <w:sz w:val="28"/>
          <w:szCs w:val="28"/>
          <w:lang w:val="ru-RU" w:eastAsia="en-US"/>
        </w:rPr>
        <w:t>ь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.</w:t>
      </w:r>
      <w:r w:rsidR="00B801C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B801C7" w:rsidRPr="001C1E86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Трогательная </w:t>
      </w:r>
      <w:r w:rsidR="001C1E86">
        <w:rPr>
          <w:rFonts w:asciiTheme="minorHAnsi" w:hAnsiTheme="minorHAnsi" w:cstheme="minorBidi"/>
          <w:sz w:val="28"/>
          <w:szCs w:val="28"/>
          <w:lang w:val="ru-RU" w:eastAsia="en-US"/>
        </w:rPr>
        <w:t>история</w:t>
      </w:r>
      <w:r w:rsidR="00B801C7" w:rsidRPr="001C1E86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о коте, который умирал и воскресал, жил у разных хозяев. Но в одной жизни влюбился в белую кошку, прожил с ней жизнь, а когда она умерла, тоже умер и больше не</w:t>
      </w:r>
      <w:r w:rsidR="001C1E86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B801C7" w:rsidRPr="001C1E86">
        <w:rPr>
          <w:rFonts w:asciiTheme="minorHAnsi" w:hAnsiTheme="minorHAnsi" w:cstheme="minorBidi"/>
          <w:sz w:val="28"/>
          <w:szCs w:val="28"/>
          <w:lang w:val="ru-RU" w:eastAsia="en-US"/>
        </w:rPr>
        <w:t>воскресал.</w:t>
      </w:r>
    </w:p>
    <w:p w14:paraId="5D9173F7" w14:textId="619C82AF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17C554C4" w14:textId="77777777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1DCCBF8" w14:textId="1FD9823D" w:rsidR="000E7EDC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</w:t>
      </w:r>
      <w:r w:rsidR="00292F76">
        <w:rPr>
          <w:rFonts w:asciiTheme="minorHAnsi" w:hAnsiTheme="minorHAnsi" w:cstheme="minorBidi"/>
          <w:sz w:val="28"/>
          <w:szCs w:val="28"/>
          <w:lang w:val="ru-RU" w:eastAsia="en-US"/>
        </w:rPr>
        <w:t>3</w:t>
      </w:r>
    </w:p>
    <w:p w14:paraId="3C1CEDBF" w14:textId="4D583588" w:rsidR="000E7EDC" w:rsidRDefault="000E7EDC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Для детей постарше, которые мыслят более высокими категориями</w:t>
      </w:r>
      <w:r w:rsidR="00F019CB">
        <w:rPr>
          <w:rFonts w:asciiTheme="minorHAnsi" w:hAnsiTheme="minorHAnsi" w:cstheme="minorBidi"/>
          <w:sz w:val="28"/>
          <w:szCs w:val="28"/>
          <w:lang w:val="ru-RU" w:eastAsia="en-US"/>
        </w:rPr>
        <w:t>, с которыми можно (и нужно) обсуждать тему смерти более глубоко, в списке лучшими показались «Мой дедушка был вишней» и «</w:t>
      </w:r>
      <w:proofErr w:type="spellStart"/>
      <w:r w:rsidR="00F019CB">
        <w:rPr>
          <w:rFonts w:asciiTheme="minorHAnsi" w:hAnsiTheme="minorHAnsi" w:cstheme="minorBidi"/>
          <w:sz w:val="28"/>
          <w:szCs w:val="28"/>
          <w:lang w:val="ru-RU" w:eastAsia="en-US"/>
        </w:rPr>
        <w:t>Баваклава</w:t>
      </w:r>
      <w:proofErr w:type="spellEnd"/>
      <w:r w:rsidR="00F019CB">
        <w:rPr>
          <w:rFonts w:asciiTheme="minorHAnsi" w:hAnsiTheme="minorHAnsi" w:cstheme="minorBidi"/>
          <w:sz w:val="28"/>
          <w:szCs w:val="28"/>
          <w:lang w:val="ru-RU" w:eastAsia="en-US"/>
        </w:rPr>
        <w:t>».</w:t>
      </w:r>
    </w:p>
    <w:p w14:paraId="059E9F05" w14:textId="77777777" w:rsidR="003A417E" w:rsidRDefault="003A417E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7013B213" w14:textId="77777777" w:rsidR="00292F76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«Мой дедушка был вишней».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Чаще всего истории описывают переживания одного героя-ребенка. В этой же истории рассказано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>, как проживание происходит в семье в целом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, потому что тяжелая потеря затрагивает, без сомнения, всю семью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</w:t>
      </w:r>
    </w:p>
    <w:p w14:paraId="3EA380B5" w14:textId="77777777" w:rsidR="00292F76" w:rsidRPr="003A417E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Главный герой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вспоминает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>дедушку, он ему снится. Отрицание и гнев показаны через маму мальчика,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а не через самого мальчика. Мама и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мальчик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завершают дела дедушки,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Pr="003A417E">
        <w:rPr>
          <w:rFonts w:asciiTheme="minorHAnsi" w:hAnsiTheme="minorHAnsi" w:cstheme="minorBidi"/>
          <w:sz w:val="28"/>
          <w:szCs w:val="28"/>
          <w:lang w:val="ru-RU" w:eastAsia="en-US"/>
        </w:rPr>
        <w:t>которые он не смог закончить при жизни, через них происходит принятие.</w:t>
      </w:r>
    </w:p>
    <w:p w14:paraId="49E9B066" w14:textId="77777777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B5C0F71" w14:textId="259F5E31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14</w:t>
      </w:r>
    </w:p>
    <w:p w14:paraId="34DB2439" w14:textId="218D78B2" w:rsidR="00CF0FF4" w:rsidRDefault="003A417E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proofErr w:type="spellStart"/>
      <w:r w:rsidR="00F019CB">
        <w:rPr>
          <w:rFonts w:asciiTheme="minorHAnsi" w:hAnsiTheme="minorHAnsi" w:cstheme="minorBidi"/>
          <w:sz w:val="28"/>
          <w:szCs w:val="28"/>
          <w:lang w:val="ru-RU" w:eastAsia="en-US"/>
        </w:rPr>
        <w:t>Баваклава</w:t>
      </w:r>
      <w:proofErr w:type="spellEnd"/>
      <w:r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 w:rsidR="00F019CB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– это </w:t>
      </w:r>
      <w:r w:rsidR="007307B1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рассказ об одном дне мальчика, у которого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внезапно </w:t>
      </w:r>
      <w:r w:rsidR="007307B1">
        <w:rPr>
          <w:rFonts w:asciiTheme="minorHAnsi" w:hAnsiTheme="minorHAnsi" w:cstheme="minorBidi"/>
          <w:sz w:val="28"/>
          <w:szCs w:val="28"/>
          <w:lang w:val="ru-RU" w:eastAsia="en-US"/>
        </w:rPr>
        <w:t>умирает бабушка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Он приходит домой из школы, и родители буднично сообщают: бабушка умерла. Первая стадия описана очень точно – герой не понимает, не может осознать, что вообще произошло. И он живет свой обычный день. </w:t>
      </w:r>
      <w:r w:rsidR="003D46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Он смотрит хоккей. Он идет в бассейн.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Прокручивая мысли о бабушке в течение дня, мальчик очень четко психологически проходит все пять стадий от отрицания до принятия. </w:t>
      </w:r>
    </w:p>
    <w:p w14:paraId="1293AC45" w14:textId="560973C0" w:rsidR="00F019CB" w:rsidRDefault="007307B1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lastRenderedPageBreak/>
        <w:t xml:space="preserve"> </w:t>
      </w:r>
    </w:p>
    <w:p w14:paraId="52A78D03" w14:textId="77777777" w:rsidR="003D4673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0D98A0E" w14:textId="77777777" w:rsidR="003D4673" w:rsidRDefault="003D46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E933AC3" w14:textId="77777777" w:rsidR="003A417E" w:rsidRDefault="003A417E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1AB52763" w14:textId="77777777" w:rsidR="003A417E" w:rsidRDefault="003A417E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7C57E14D" w14:textId="42AD1E41" w:rsidR="00E52BF6" w:rsidRDefault="00E52BF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</w:t>
      </w:r>
      <w:r w:rsidR="00292F76">
        <w:rPr>
          <w:rFonts w:asciiTheme="minorHAnsi" w:hAnsiTheme="minorHAnsi" w:cstheme="minorBidi"/>
          <w:sz w:val="28"/>
          <w:szCs w:val="28"/>
          <w:lang w:val="ru-RU" w:eastAsia="en-US"/>
        </w:rPr>
        <w:t>5</w:t>
      </w:r>
    </w:p>
    <w:p w14:paraId="511167CF" w14:textId="610B4B0B" w:rsidR="00E52BF6" w:rsidRDefault="00E52BF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Для детей постарше я выбрала три книги. Все они раскрывают тему постепенной смерти, постепенного угасания. Тут стоит оговориться, что </w:t>
      </w:r>
      <w:r w:rsidR="0062108C">
        <w:rPr>
          <w:rFonts w:asciiTheme="minorHAnsi" w:hAnsiTheme="minorHAnsi" w:cstheme="minorBidi"/>
          <w:sz w:val="28"/>
          <w:szCs w:val="28"/>
          <w:lang w:val="ru-RU" w:eastAsia="en-US"/>
        </w:rPr>
        <w:t>постепенное угасание, долгий уход из-за болезни, чаще всего это рак, тоже становится тяжелым испытанием, и человек как бы проживает стадии горя еще до того, как его близкий умер</w:t>
      </w:r>
      <w:r w:rsidR="006F42ED">
        <w:rPr>
          <w:rFonts w:asciiTheme="minorHAnsi" w:hAnsiTheme="minorHAnsi" w:cstheme="minorBidi"/>
          <w:sz w:val="28"/>
          <w:szCs w:val="28"/>
          <w:lang w:val="ru-RU" w:eastAsia="en-US"/>
        </w:rPr>
        <w:t xml:space="preserve">, и когда смерть наступает, 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как правило,</w:t>
      </w:r>
      <w:r w:rsidR="00253500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человек уже находится в стадии принятия</w:t>
      </w:r>
      <w:r w:rsidR="0068153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Началом </w:t>
      </w:r>
      <w:proofErr w:type="spellStart"/>
      <w:r w:rsidR="0068153E">
        <w:rPr>
          <w:rFonts w:asciiTheme="minorHAnsi" w:hAnsiTheme="minorHAnsi" w:cstheme="minorBidi"/>
          <w:sz w:val="28"/>
          <w:szCs w:val="28"/>
          <w:lang w:val="ru-RU" w:eastAsia="en-US"/>
        </w:rPr>
        <w:t>горевания</w:t>
      </w:r>
      <w:proofErr w:type="spellEnd"/>
      <w:r w:rsidR="0068153E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для него будет известие о самой болезни или о фатальной стадии. </w:t>
      </w:r>
    </w:p>
    <w:p w14:paraId="185BF1CF" w14:textId="77777777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64ADCF8" w14:textId="4FF9FF82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16</w:t>
      </w:r>
    </w:p>
    <w:p w14:paraId="36C46260" w14:textId="1A583DE3" w:rsidR="00E52BF6" w:rsidRDefault="00E52BF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 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Щучьем лете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Голосе монстра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у героев умирает от рака мать</w:t>
      </w:r>
      <w:r w:rsidR="000C1537">
        <w:rPr>
          <w:rFonts w:asciiTheme="minorHAnsi" w:hAnsiTheme="minorHAnsi" w:cstheme="minorBidi"/>
          <w:sz w:val="28"/>
          <w:szCs w:val="28"/>
          <w:lang w:val="ru-RU" w:eastAsia="en-US"/>
        </w:rPr>
        <w:t xml:space="preserve">. Болезнь в обеих книгах показана без прикрас. Рассказано как меняется 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характер человека и его внешность</w:t>
      </w:r>
      <w:r w:rsidR="000C1537">
        <w:rPr>
          <w:rFonts w:asciiTheme="minorHAnsi" w:hAnsiTheme="minorHAnsi" w:cstheme="minorBidi"/>
          <w:sz w:val="28"/>
          <w:szCs w:val="28"/>
          <w:lang w:val="ru-RU" w:eastAsia="en-US"/>
        </w:rPr>
        <w:t>, как день за днем</w:t>
      </w:r>
      <w:r w:rsidR="00D1237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774C52">
        <w:rPr>
          <w:rFonts w:asciiTheme="minorHAnsi" w:hAnsiTheme="minorHAnsi" w:cstheme="minorBidi"/>
          <w:sz w:val="28"/>
          <w:szCs w:val="28"/>
          <w:lang w:val="ru-RU" w:eastAsia="en-US"/>
        </w:rPr>
        <w:t>он угасает</w:t>
      </w:r>
      <w:r w:rsidR="00D12372">
        <w:rPr>
          <w:rFonts w:asciiTheme="minorHAnsi" w:hAnsiTheme="minorHAnsi" w:cstheme="minorBidi"/>
          <w:sz w:val="28"/>
          <w:szCs w:val="28"/>
          <w:lang w:val="ru-RU" w:eastAsia="en-US"/>
        </w:rPr>
        <w:t>, и как постепенную смерть принимают дети.</w:t>
      </w:r>
    </w:p>
    <w:p w14:paraId="12065E3D" w14:textId="77777777" w:rsidR="00AB35A6" w:rsidRDefault="00AB35A6" w:rsidP="00AB35A6">
      <w:pPr>
        <w:rPr>
          <w:rFonts w:ascii="Arial" w:eastAsia="Times New Roman" w:hAnsi="Arial" w:cs="Arial"/>
          <w:color w:val="222222"/>
          <w:shd w:val="clear" w:color="auto" w:fill="FFFFFF"/>
          <w:lang w:val="ru-RU"/>
        </w:rPr>
      </w:pPr>
    </w:p>
    <w:p w14:paraId="17E93B8D" w14:textId="1640995F" w:rsidR="00AB35A6" w:rsidRPr="00774C52" w:rsidRDefault="00774C52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Голос Монст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>р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а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. Здесь правдиво описаны противоречивые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эмоции, о которых редко говорят вслух, а именно - облегчение от того,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что близкий человек ушел, как часто бывает при продолжительной тяжелой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AB35A6" w:rsidRPr="00774C52">
        <w:rPr>
          <w:rFonts w:asciiTheme="minorHAnsi" w:hAnsiTheme="minorHAnsi" w:cstheme="minorBidi"/>
          <w:sz w:val="28"/>
          <w:szCs w:val="28"/>
          <w:lang w:val="ru-RU" w:eastAsia="en-US"/>
        </w:rPr>
        <w:t>болезни.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В этой книге герой для проживания горя делает себе воображаемого героя, дерево-монстра, с которым беседует во сне и который помогает герою справиться с потерей еще в то время, когда его мать не умерла</w:t>
      </w:r>
    </w:p>
    <w:p w14:paraId="16DACB16" w14:textId="10E2243F" w:rsidR="00AB35A6" w:rsidRDefault="00AB35A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C1EEAC9" w14:textId="29C86517" w:rsidR="00AB35A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17</w:t>
      </w:r>
    </w:p>
    <w:p w14:paraId="192A9798" w14:textId="4CA19ABA" w:rsidR="00AB35A6" w:rsidRDefault="00D12372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В </w:t>
      </w:r>
      <w:r w:rsidR="00C82773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Чудаках и занудах</w:t>
      </w:r>
      <w:r w:rsidR="00C82773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C82773" w:rsidRPr="00C82773">
        <w:rPr>
          <w:rFonts w:asciiTheme="minorHAnsi" w:hAnsiTheme="minorHAnsi" w:cstheme="minorBidi"/>
          <w:sz w:val="28"/>
          <w:szCs w:val="28"/>
          <w:lang w:val="ru-RU" w:eastAsia="en-US"/>
        </w:rPr>
        <w:t>более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C82773" w:rsidRPr="00C82773">
        <w:rPr>
          <w:rFonts w:asciiTheme="minorHAnsi" w:hAnsiTheme="minorHAnsi" w:cstheme="minorBidi"/>
          <w:sz w:val="28"/>
          <w:szCs w:val="28"/>
          <w:lang w:val="ru-RU" w:eastAsia="en-US"/>
        </w:rPr>
        <w:t>легкая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история. Эксцентричный дедушка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br/>
        <w:t>главной героини сбегает из дома престарелых, потому что решил, что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br/>
        <w:t>скоро умрет и хочет сделать это рядом с родными. По ходу книги героиня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br/>
        <w:t xml:space="preserve">периодически размышляет </w:t>
      </w:r>
      <w:r w:rsidR="00C82773">
        <w:rPr>
          <w:rFonts w:asciiTheme="minorHAnsi" w:hAnsiTheme="minorHAnsi" w:cstheme="minorBidi"/>
          <w:sz w:val="28"/>
          <w:szCs w:val="28"/>
          <w:lang w:val="ru-RU" w:eastAsia="en-US"/>
        </w:rPr>
        <w:t>о смерти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беседует с дедушкой.</w:t>
      </w:r>
      <w:r w:rsid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К моменту смерти дедули вся семья находится в стадии принятия.</w:t>
      </w:r>
    </w:p>
    <w:p w14:paraId="6EB9A736" w14:textId="77777777" w:rsidR="00292F76" w:rsidRPr="00C82773" w:rsidRDefault="00292F76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77559727" w14:textId="3EA6D8C8" w:rsidR="00292F76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18</w:t>
      </w:r>
    </w:p>
    <w:p w14:paraId="7FBE8FDA" w14:textId="07DAFE2C" w:rsidR="00292F76" w:rsidRPr="00774C52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t>«Щучье лето». Вторая тяжелая история постепенного угасания на фоне</w:t>
      </w:r>
      <w:r w:rsidRPr="00774C52">
        <w:rPr>
          <w:rFonts w:asciiTheme="minorHAnsi" w:hAnsiTheme="minorHAnsi" w:cstheme="minorBidi"/>
          <w:sz w:val="28"/>
          <w:szCs w:val="28"/>
          <w:lang w:val="ru-RU" w:eastAsia="en-US"/>
        </w:rPr>
        <w:br/>
        <w:t>лета, каникул, рыбалки.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Подана гораздо мягче и тоньше, подойдет для более чувствительных читателей. </w:t>
      </w:r>
    </w:p>
    <w:p w14:paraId="16F39C3F" w14:textId="068E38ED" w:rsidR="00C76CAF" w:rsidRDefault="00C76CAF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1ABDD024" w14:textId="5C4330F2" w:rsidR="00C76CAF" w:rsidRDefault="00C76CAF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1</w:t>
      </w:r>
      <w:r w:rsidR="00292F76">
        <w:rPr>
          <w:rFonts w:asciiTheme="minorHAnsi" w:hAnsiTheme="minorHAnsi" w:cstheme="minorBidi"/>
          <w:sz w:val="28"/>
          <w:szCs w:val="28"/>
          <w:lang w:val="ru-RU" w:eastAsia="en-US"/>
        </w:rPr>
        <w:t>9</w:t>
      </w:r>
    </w:p>
    <w:p w14:paraId="6134F529" w14:textId="47AE1F34" w:rsidR="00C82773" w:rsidRDefault="00C827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C76CAF">
        <w:rPr>
          <w:rFonts w:asciiTheme="minorHAnsi" w:hAnsiTheme="minorHAnsi" w:cstheme="minorBidi"/>
          <w:sz w:val="28"/>
          <w:szCs w:val="28"/>
          <w:lang w:val="ru-RU" w:eastAsia="en-US"/>
        </w:rPr>
        <w:t>Никто не спит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 w:rsidR="00AB35A6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C76CAF">
        <w:rPr>
          <w:rFonts w:asciiTheme="minorHAnsi" w:hAnsiTheme="minorHAnsi" w:cstheme="minorBidi"/>
          <w:sz w:val="28"/>
          <w:szCs w:val="28"/>
          <w:lang w:val="ru-RU" w:eastAsia="en-US"/>
        </w:rPr>
        <w:t>Иди и возвращайся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».</w:t>
      </w:r>
    </w:p>
    <w:p w14:paraId="3D64FF47" w14:textId="2BCF17EE" w:rsidR="00AB35A6" w:rsidRDefault="00AB35A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lastRenderedPageBreak/>
        <w:t xml:space="preserve">Рассказывают обе книги </w:t>
      </w:r>
      <w:r w:rsid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не о смерти, а о пропавших матерях, и в этом случае мы тоже говорим об утрате, и герои проживают ее по сценарию, сходному с проживанием смерти.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</w:p>
    <w:p w14:paraId="6199BB29" w14:textId="77777777" w:rsidR="00C76CAF" w:rsidRDefault="00C76CAF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3096FC4B" w14:textId="52ED3C72" w:rsidR="00C76CAF" w:rsidRDefault="00C82773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AB35A6">
        <w:rPr>
          <w:rFonts w:asciiTheme="minorHAnsi" w:hAnsiTheme="minorHAnsi" w:cstheme="minorBidi"/>
          <w:sz w:val="28"/>
          <w:szCs w:val="28"/>
          <w:lang w:val="ru-RU" w:eastAsia="en-US"/>
        </w:rPr>
        <w:t>Никто не спит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».</w:t>
      </w:r>
    </w:p>
    <w:p w14:paraId="737DDBCF" w14:textId="4BE7D693" w:rsidR="00AB35A6" w:rsidRPr="00C82773" w:rsidRDefault="00C82773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У главного героя исчезла мать. Нигде в книге не сказано прямо, но по косвенным признакам читатель понимает, что она ушла, бросила их с отцом. В этой книге также отлично показано проживание горя всей семьей, не героя отдельно. 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>Начинается книга,</w:t>
      </w:r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когда </w:t>
      </w:r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 </w:t>
      </w:r>
      <w:proofErr w:type="gramStart"/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>герой</w:t>
      </w:r>
      <w:proofErr w:type="gramEnd"/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и отец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находятся в стадии депрессии. Не разговаривают друг с</w:t>
      </w:r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другом, обмениваются записками. </w:t>
      </w:r>
      <w:r w:rsidRPr="00C82773">
        <w:rPr>
          <w:rFonts w:asciiTheme="minorHAnsi" w:hAnsiTheme="minorHAnsi" w:cstheme="minorBidi"/>
          <w:sz w:val="28"/>
          <w:szCs w:val="28"/>
          <w:lang w:val="ru-RU" w:eastAsia="en-US"/>
        </w:rPr>
        <w:t xml:space="preserve">У них нет сил на разговоры. 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t>Герой пишет матери письма. Постепенно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br/>
        <w:t>в их жизнь врываются новые люди, которые тормошат их обоих, и через</w:t>
      </w:r>
      <w:r w:rsidR="00AB35A6" w:rsidRPr="00C82773">
        <w:rPr>
          <w:rFonts w:asciiTheme="minorHAnsi" w:hAnsiTheme="minorHAnsi" w:cstheme="minorBidi"/>
          <w:sz w:val="28"/>
          <w:szCs w:val="28"/>
          <w:lang w:val="ru-RU" w:eastAsia="en-US"/>
        </w:rPr>
        <w:br/>
        <w:t>них отец и сын проходят в стадию принятия.</w:t>
      </w:r>
    </w:p>
    <w:p w14:paraId="6CCF7BB5" w14:textId="77777777" w:rsidR="00AB35A6" w:rsidRDefault="00AB35A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4F1A9ABA" w14:textId="2090276D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20</w:t>
      </w:r>
    </w:p>
    <w:p w14:paraId="3ACEF505" w14:textId="18B98C68" w:rsidR="00AB35A6" w:rsidRDefault="008B0F54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AB35A6">
        <w:rPr>
          <w:rFonts w:asciiTheme="minorHAnsi" w:hAnsiTheme="minorHAnsi" w:cstheme="minorBidi"/>
          <w:sz w:val="28"/>
          <w:szCs w:val="28"/>
          <w:lang w:val="ru-RU" w:eastAsia="en-US"/>
        </w:rPr>
        <w:t>Иди и возвращайся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>».</w:t>
      </w:r>
    </w:p>
    <w:p w14:paraId="54E489F0" w14:textId="3E528ECB" w:rsidR="00AB35A6" w:rsidRPr="008B0F54" w:rsidRDefault="008B0F54" w:rsidP="008B0F54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Мама отвела Нину в школу, пошла на работу и исчезла, пропала без вести. Никаких ее следов не обнаружено, и папа с Ниной научились жить без нее. Девочка видит мир в мрачных тонах и отгораживается от реальности воображением: вместо людей они видит (и рисует) антропоморфных морских динозавров: </w:t>
      </w:r>
      <w:proofErr w:type="spellStart"/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t>архе</w:t>
      </w:r>
      <w:r w:rsidRPr="008B0F54">
        <w:rPr>
          <w:rFonts w:asciiTheme="minorHAnsi" w:hAnsiTheme="minorHAnsi" w:cstheme="minorBidi"/>
          <w:sz w:val="28"/>
          <w:szCs w:val="28"/>
          <w:lang w:val="ru-RU" w:eastAsia="en-US"/>
        </w:rPr>
        <w:t>лонов</w:t>
      </w:r>
      <w:proofErr w:type="spellEnd"/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t xml:space="preserve">, </w:t>
      </w:r>
      <w:proofErr w:type="spellStart"/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t>мегалодо</w:t>
      </w:r>
      <w:r w:rsidRPr="008B0F54">
        <w:rPr>
          <w:rFonts w:asciiTheme="minorHAnsi" w:hAnsiTheme="minorHAnsi" w:cstheme="minorBidi"/>
          <w:sz w:val="28"/>
          <w:szCs w:val="28"/>
          <w:lang w:val="ru-RU" w:eastAsia="en-US"/>
        </w:rPr>
        <w:t>нов</w:t>
      </w:r>
      <w:proofErr w:type="spellEnd"/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t>, плезиозавр</w:t>
      </w:r>
      <w:r w:rsidRPr="008B0F54">
        <w:rPr>
          <w:rFonts w:asciiTheme="minorHAnsi" w:hAnsiTheme="minorHAnsi" w:cstheme="minorBidi"/>
          <w:sz w:val="28"/>
          <w:szCs w:val="28"/>
          <w:lang w:val="ru-RU" w:eastAsia="en-US"/>
        </w:rPr>
        <w:t>ов</w:t>
      </w:r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t>. Девочка</w:t>
      </w:r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br/>
        <w:t>постоянно прокручивает воспоминания о матери. Переживания доходят до</w:t>
      </w:r>
      <w:r w:rsidR="00AB35A6" w:rsidRPr="008B0F54">
        <w:rPr>
          <w:rFonts w:asciiTheme="minorHAnsi" w:hAnsiTheme="minorHAnsi" w:cstheme="minorBidi"/>
          <w:sz w:val="28"/>
          <w:szCs w:val="28"/>
          <w:lang w:val="ru-RU" w:eastAsia="en-US"/>
        </w:rPr>
        <w:br/>
        <w:t>стадии принятия, когда она решает, что все, хватит грустить, надо жить дальше, но обрываются, потому что мать возвращается.</w:t>
      </w:r>
    </w:p>
    <w:p w14:paraId="075DE705" w14:textId="77777777" w:rsidR="009E3FD7" w:rsidRDefault="009E3FD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38746E8D" w14:textId="3EE54CDC" w:rsidR="009E3FD7" w:rsidRDefault="009E3FD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Слайд </w:t>
      </w:r>
      <w:r w:rsidR="00292F76">
        <w:rPr>
          <w:rFonts w:asciiTheme="minorHAnsi" w:hAnsiTheme="minorHAnsi" w:cstheme="minorBidi"/>
          <w:sz w:val="28"/>
          <w:szCs w:val="28"/>
          <w:lang w:val="ru-RU" w:eastAsia="en-US"/>
        </w:rPr>
        <w:t>21</w:t>
      </w:r>
    </w:p>
    <w:p w14:paraId="5BE265A4" w14:textId="17623E57" w:rsidR="00292F76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«Доклад о медузах». Ярчайшее описание стадии отрицания. У главной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героини тонет подруга, и она ищет причину и находит самую нелепейшую -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ожог ядовитой медузы. Книга построена как доклад о медузах этого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 xml:space="preserve">семейства, воспоминаний 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о подруге 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и бытовых зарисовок. Самое важно героиня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проговаривает себе в конце - неважно, по какой причине погибла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 xml:space="preserve">подруга. </w:t>
      </w:r>
      <w:proofErr w:type="spellStart"/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Важно</w:t>
      </w:r>
      <w:proofErr w:type="spellEnd"/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, что ее больше нет.</w:t>
      </w:r>
    </w:p>
    <w:p w14:paraId="2EFE4974" w14:textId="6C54A34E" w:rsidR="00292F76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0609E213" w14:textId="6E3DA4D1" w:rsidR="00292F76" w:rsidRPr="009F4F0A" w:rsidRDefault="00292F76" w:rsidP="00292F7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22</w:t>
      </w:r>
    </w:p>
    <w:p w14:paraId="35F91508" w14:textId="4F95CAA9" w:rsidR="00AB35A6" w:rsidRPr="009F4F0A" w:rsidRDefault="009F4F0A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«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t>Беги и живи</w:t>
      </w:r>
      <w:r w:rsidRPr="009F4F0A">
        <w:rPr>
          <w:rFonts w:asciiTheme="minorHAnsi" w:hAnsiTheme="minorHAnsi" w:cstheme="minorBidi"/>
          <w:sz w:val="28"/>
          <w:szCs w:val="28"/>
          <w:lang w:val="ru-RU" w:eastAsia="en-US"/>
        </w:rPr>
        <w:t>»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t>. Осмысление и принятие во время марафона, который бежит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главная героиня. Каждые пять километров - постепенное раскрытие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истории из прошлого, в которой при несчастном случае погибла подруга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героини. Девушка рассказывает, что произошло после несчастного случая,</w:t>
      </w:r>
      <w:r w:rsidR="00AB35A6" w:rsidRPr="009F4F0A">
        <w:rPr>
          <w:rFonts w:asciiTheme="minorHAnsi" w:hAnsiTheme="minorHAnsi" w:cstheme="minorBidi"/>
          <w:sz w:val="28"/>
          <w:szCs w:val="28"/>
          <w:lang w:val="ru-RU" w:eastAsia="en-US"/>
        </w:rPr>
        <w:br/>
        <w:t>и как повернулись судьбы всех, кого задел тот случай. Довольно подробно описаны отношения со второй присутствовавшей подругой. Она пустилась во все тяжкие. А главная героиня ударилась в спорт.</w:t>
      </w: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 Финиш – принятие утраты, смирение.</w:t>
      </w:r>
    </w:p>
    <w:p w14:paraId="515B0F16" w14:textId="4DE8CFF3" w:rsidR="009E3FD7" w:rsidRDefault="009E3FD7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p w14:paraId="777E7803" w14:textId="21382269" w:rsidR="00292F76" w:rsidRDefault="00292F76" w:rsidP="00FD555F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>Слайд 23</w:t>
      </w:r>
    </w:p>
    <w:p w14:paraId="229B23B9" w14:textId="79F67360" w:rsidR="009E3FD7" w:rsidRDefault="00D077E0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  <w:r>
        <w:rPr>
          <w:rFonts w:asciiTheme="minorHAnsi" w:hAnsiTheme="minorHAnsi" w:cstheme="minorBidi"/>
          <w:sz w:val="28"/>
          <w:szCs w:val="28"/>
          <w:lang w:val="ru-RU" w:eastAsia="en-US"/>
        </w:rPr>
        <w:t xml:space="preserve">Информация об авторе </w:t>
      </w:r>
      <w:r w:rsidRPr="00D077E0">
        <w:rPr>
          <w:rFonts w:asciiTheme="minorHAnsi" w:hAnsiTheme="minorHAnsi" w:cstheme="minorBidi"/>
          <w:sz w:val="28"/>
          <w:szCs w:val="28"/>
          <w:lang w:val="ru-RU" w:eastAsia="en-US"/>
        </w:rPr>
        <w:sym w:font="Wingdings" w:char="F04A"/>
      </w:r>
    </w:p>
    <w:p w14:paraId="6235AEF3" w14:textId="77777777" w:rsidR="00292F76" w:rsidRPr="007B4A74" w:rsidRDefault="00292F76" w:rsidP="00AB35A6">
      <w:pPr>
        <w:rPr>
          <w:rFonts w:asciiTheme="minorHAnsi" w:hAnsiTheme="minorHAnsi" w:cstheme="minorBidi"/>
          <w:sz w:val="28"/>
          <w:szCs w:val="28"/>
          <w:lang w:val="ru-RU" w:eastAsia="en-US"/>
        </w:rPr>
      </w:pPr>
    </w:p>
    <w:sectPr w:rsidR="00292F76" w:rsidRPr="007B4A74" w:rsidSect="009913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F25B5"/>
    <w:multiLevelType w:val="hybridMultilevel"/>
    <w:tmpl w:val="B688031C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FF"/>
    <w:rsid w:val="00056095"/>
    <w:rsid w:val="00064AF4"/>
    <w:rsid w:val="0006523A"/>
    <w:rsid w:val="000A073C"/>
    <w:rsid w:val="000C1537"/>
    <w:rsid w:val="000E7EDC"/>
    <w:rsid w:val="00110102"/>
    <w:rsid w:val="0011775D"/>
    <w:rsid w:val="00140B0C"/>
    <w:rsid w:val="00170167"/>
    <w:rsid w:val="00181B68"/>
    <w:rsid w:val="001918A0"/>
    <w:rsid w:val="001B0363"/>
    <w:rsid w:val="001B71D7"/>
    <w:rsid w:val="001C1E86"/>
    <w:rsid w:val="001F43E4"/>
    <w:rsid w:val="00253500"/>
    <w:rsid w:val="00286300"/>
    <w:rsid w:val="00292F76"/>
    <w:rsid w:val="002F7E4E"/>
    <w:rsid w:val="0031331A"/>
    <w:rsid w:val="003762A7"/>
    <w:rsid w:val="00392178"/>
    <w:rsid w:val="003A417E"/>
    <w:rsid w:val="003D4673"/>
    <w:rsid w:val="00507B93"/>
    <w:rsid w:val="005624E1"/>
    <w:rsid w:val="005903F7"/>
    <w:rsid w:val="005A17FB"/>
    <w:rsid w:val="005A29FF"/>
    <w:rsid w:val="005D607B"/>
    <w:rsid w:val="0062108C"/>
    <w:rsid w:val="006401EA"/>
    <w:rsid w:val="00680E32"/>
    <w:rsid w:val="0068153E"/>
    <w:rsid w:val="00681BB5"/>
    <w:rsid w:val="006C00B8"/>
    <w:rsid w:val="006F272A"/>
    <w:rsid w:val="006F42ED"/>
    <w:rsid w:val="007307B1"/>
    <w:rsid w:val="0073558A"/>
    <w:rsid w:val="00736537"/>
    <w:rsid w:val="007505EA"/>
    <w:rsid w:val="00774C52"/>
    <w:rsid w:val="00777CCC"/>
    <w:rsid w:val="007B4A74"/>
    <w:rsid w:val="007F2C9D"/>
    <w:rsid w:val="00803EEB"/>
    <w:rsid w:val="00806917"/>
    <w:rsid w:val="00811B15"/>
    <w:rsid w:val="00861B3D"/>
    <w:rsid w:val="008829E8"/>
    <w:rsid w:val="008A3845"/>
    <w:rsid w:val="008B0F54"/>
    <w:rsid w:val="008C321C"/>
    <w:rsid w:val="008E249E"/>
    <w:rsid w:val="008E33D9"/>
    <w:rsid w:val="00906244"/>
    <w:rsid w:val="00911390"/>
    <w:rsid w:val="00963C49"/>
    <w:rsid w:val="009913A1"/>
    <w:rsid w:val="009A3031"/>
    <w:rsid w:val="009E3FD7"/>
    <w:rsid w:val="009F4F0A"/>
    <w:rsid w:val="00A77000"/>
    <w:rsid w:val="00AB35A6"/>
    <w:rsid w:val="00AB7AAA"/>
    <w:rsid w:val="00B801C7"/>
    <w:rsid w:val="00BB04F4"/>
    <w:rsid w:val="00BD4485"/>
    <w:rsid w:val="00BF0E27"/>
    <w:rsid w:val="00C26134"/>
    <w:rsid w:val="00C5465D"/>
    <w:rsid w:val="00C76CAF"/>
    <w:rsid w:val="00C82773"/>
    <w:rsid w:val="00C85018"/>
    <w:rsid w:val="00CD1933"/>
    <w:rsid w:val="00CD58B4"/>
    <w:rsid w:val="00CE2609"/>
    <w:rsid w:val="00CF0FF4"/>
    <w:rsid w:val="00D077E0"/>
    <w:rsid w:val="00D12372"/>
    <w:rsid w:val="00D35723"/>
    <w:rsid w:val="00D808E6"/>
    <w:rsid w:val="00D81986"/>
    <w:rsid w:val="00DA6804"/>
    <w:rsid w:val="00DF4E09"/>
    <w:rsid w:val="00E52BF6"/>
    <w:rsid w:val="00E64EE0"/>
    <w:rsid w:val="00E65343"/>
    <w:rsid w:val="00E83593"/>
    <w:rsid w:val="00E872BC"/>
    <w:rsid w:val="00E971E7"/>
    <w:rsid w:val="00E97A76"/>
    <w:rsid w:val="00F019CB"/>
    <w:rsid w:val="00F31AE2"/>
    <w:rsid w:val="00F36C1A"/>
    <w:rsid w:val="00F913F2"/>
    <w:rsid w:val="00FD555F"/>
    <w:rsid w:val="00FD7F19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41F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64EE0"/>
    <w:rPr>
      <w:rFonts w:ascii="Times New Roman" w:hAnsi="Times New Roman" w:cs="Times New Roman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1453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Евгения Овчинникова</cp:lastModifiedBy>
  <cp:revision>44</cp:revision>
  <cp:lastPrinted>2019-06-13T21:18:00Z</cp:lastPrinted>
  <dcterms:created xsi:type="dcterms:W3CDTF">2019-06-13T19:29:00Z</dcterms:created>
  <dcterms:modified xsi:type="dcterms:W3CDTF">2020-04-18T19:30:00Z</dcterms:modified>
</cp:coreProperties>
</file>