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Hormonally up‐regulated neu tumor‐associated kinase (HUNK), also referred to as MAK‑V or B19, is a serine/threonine protein kinase that belongs to the SNF1/AMPK family. Comparative analyses of the kinase catalytic domain indicate that HUNK is evolutionarily conserved across mammalian species. Orthologous proteins with high sequence conservation have been identified in both mouse and human, underscoring its preservation throughout evolution in eukaryotic organisms. In the context of the human kinome, HUNK clusters with other AMP‑activated protein kinase–related proteins that regulate metabolic and stress‐responsive pathways. Its phylogenetic placement reflects its shared ancestry with core kinases that function in energy sensing and cellular survival, similar to other members of this ancient kinase family (ramossolis2022hunkgenealterations pages 1-2, reed2015hunkmakvisa pages 8-9).</w:t>
      </w:r>
    </w:p>
    <w:p>
      <w:pPr>
        <w:numPr>
          <w:ilvl w:val="0"/>
          <w:numId w:val="1001"/>
        </w:numPr>
      </w:pPr>
      <w:r>
        <w:t xml:space="preserve">Reaction Catalyzed</w:t>
      </w:r>
      <w:r>
        <w:br/>
      </w:r>
      <w:r>
        <w:t xml:space="preserve">HUNK catalyzes a phosphorylation reaction that transfers the gamma‑phosphate group from ATP to specific serine or threonine residues on target substrate proteins. The general reaction can be represented as follows:</w:t>
      </w:r>
      <w:r>
        <w:br/>
      </w:r>
      <w:r>
        <w:t xml:space="preserve">  ATP + protein –[L‑serine or L‑threonine] → ADP + protein‑(L‑serine/threonine)‑phosphate + H⁺.</w:t>
      </w:r>
      <w:r>
        <w:br/>
      </w:r>
      <w:r>
        <w:t xml:space="preserve">This activity results in the modification of substrate proteins, altering their function, localization, or interactions. Although several substrates implicated in oncogenic signaling have been proposed for HUNK, the fundamental reaction remains the typical phosphorylation of serine/threonine residues as seen for other protein kinases (ramossolis2022hunkgenealterations pages 1-2, reed2015hunkmakvisa pages 8-9).</w:t>
      </w:r>
    </w:p>
    <w:p>
      <w:pPr>
        <w:numPr>
          <w:ilvl w:val="0"/>
          <w:numId w:val="1001"/>
        </w:numPr>
      </w:pPr>
      <w:r>
        <w:t xml:space="preserve">Cofactor Requirements</w:t>
      </w:r>
      <w:r>
        <w:br/>
      </w:r>
      <w:r>
        <w:t xml:space="preserve">As with most serine/threonine protein kinases, the catalytic activity of HUNK depends on the presence of divalent metal ions. In particular, Mg²⁺ is required to coordinate with ATP within the active site, facilitating efficient phosphoryl transfer to the hydroxyl group of serine or threonine residues on the substrate. Although experimental details specific to HUNK’s cofactor dependency are limited in the literature, its classification within the kinase family strongly suggests that its activity is Mg²⁺‐dependent, aligning with the well‐established cofactor requirements for kinases of similar structure and function (ramossolis2022hunkgenealterations pages 1-2, reed2015hunkmakvisa pages 8-9).</w:t>
      </w:r>
    </w:p>
    <w:p>
      <w:pPr>
        <w:numPr>
          <w:ilvl w:val="0"/>
          <w:numId w:val="1001"/>
        </w:numPr>
      </w:pPr>
      <w:r>
        <w:t xml:space="preserve">Substrate Specificity</w:t>
      </w:r>
      <w:r>
        <w:br/>
      </w:r>
      <w:r>
        <w:t xml:space="preserve">The substrate specificity of HUNK has been the subject of investigation in studies addressing its role in breast cancer progression and cellular homeostasis. Experimental data have demonstrated that HUNK is capable of phosphorylating substrates that play key roles in controlling autophagy, cell cycle progression, and cell survival. Although some candidate substrates—such as regulatory proteins involved in endocytic trafficking and autophagy modulation—have been identified, a definitive consensus phosphorylation motif for HUNK has not yet been established. Available evidence suggests that HUNK preferentially phosphorylates serine and threonine residues within target proteins; however, the precise amino acid context or consensus sequence that governs substrate recognition remains to be fully characterized. This limited characterization leaves open the possibility that HUNK may phosphorylate a broader range of substrates that contribute to its oncogenic and pro‑survival functions (ramossolis2022hunkgenealterations pages 2-4, reed2015hunkmakvisa pages 8-9).</w:t>
      </w:r>
    </w:p>
    <w:p>
      <w:pPr>
        <w:numPr>
          <w:ilvl w:val="0"/>
          <w:numId w:val="1001"/>
        </w:numPr>
      </w:pPr>
      <w:r>
        <w:t xml:space="preserve">Structure</w:t>
      </w:r>
      <w:r>
        <w:br/>
      </w:r>
      <w:r>
        <w:t xml:space="preserve">HUNK is an ~80‐kDa protein whose structure conforms to the canonical architecture of serine/threonine kinases. It possesses a central catalytic kinase domain located in its N‑terminal region that is highly conserved among AMPK‑related kinases. This domain contains key residues required for ATP binding and phosphoryl transfer, including an essential lysine residue that is critical for catalytic activity. In addition to the kinase domain, HUNK features C‑terminal regions that are less well conserved and are hypothesized to facilitate protein–protein interactions and substrate recognition. Although no high‐resolution crystal structure has yet been reported for HUNK, structural predictions based on homology modeling indicate that its kinase domain comprises a bilobed structure: an N‑terminal lobe that is predominantly β‑sheet in composition and a C‑terminal lobe that is mainly composed of α‑helices. Within this framework, features such as the activation loop, the hydrophobic spine, and the positioning of the C‑helix likely play important roles in regulating enzyme activity and substrate access. These structural elements are characteristic of the SNF1/AMPK family and are essential for proper catalytic function, although additional studies are required for complete structural elucidation (ramossolis2022hunkgenealterations pages 1-2, reed2015hunkmakvisa pages 8-9).</w:t>
      </w:r>
    </w:p>
    <w:p>
      <w:pPr>
        <w:numPr>
          <w:ilvl w:val="0"/>
          <w:numId w:val="1001"/>
        </w:numPr>
      </w:pPr>
      <w:r>
        <w:t xml:space="preserve">Regulation</w:t>
      </w:r>
      <w:r>
        <w:br/>
      </w:r>
      <w:r>
        <w:t xml:space="preserve">The regulatory mechanisms governing HUNK activity involve both transcriptional and post‑translational processes. Expression levels of HUNK are notably elevated in breast carcinomas, particularly in HER2‑positive subtypes, suggesting that its transcription is responsive to upstream oncogenic signals. On the post‑translational front, HUNK is subject to regulatory modifications such as phosphorylation on serine and threonine residues; however, the precise modification sites and the identities of the kinases responsible for these modifications have not been comprehensively defined. Functional studies indicate that HUNK’s kinase activity modulates key cellular processes including cell cycle progression and autophagy. For instance, its activity correlates with the downregulation of cell cycle inhibitors, thereby favoring continued cell proliferation, and it has been implicated in promoting cytoprotective autophagy. Such regulatory inputs position HUNK as an integrative node in cellular signaling, with its activity finely tuned by both extracellular signals—such as those emanating from the HER2/neu receptor—and intracellular feedback mechanisms that control cell survival (ramossolis2022hunkgenealterations pages 7-9, reed2015hunkmakvisa pages 8-9).</w:t>
      </w:r>
    </w:p>
    <w:p>
      <w:pPr>
        <w:numPr>
          <w:ilvl w:val="0"/>
          <w:numId w:val="1001"/>
        </w:numPr>
      </w:pPr>
      <w:r>
        <w:t xml:space="preserve">Function</w:t>
      </w:r>
      <w:r>
        <w:br/>
      </w:r>
      <w:r>
        <w:t xml:space="preserve">HUNK plays a multifaceted role in cellular signaling pathways that are critical for tumor development and progression. Its highest levels of expression are observed in breast tissue, where it is overexpressed in approximately 50% of primary breast carcinomas, particularly those that are HER2‑positive. Functionally, HUNK contributes to several oncogenic processes, including the promotion of tumor cell survival, proliferation, and metastasis. In breast cancer, increased HUNK expression correlates with aggressive tumor phenotypes and poorer clinical outcomes, as evidenced by its association with reduced relapse‑free survival. Mechanistically, HUNK phosphorylates target proteins that regulate autophagy—a cellular process that, when upregulated in cancer cells, can contribute to therapeutic resistance by enabling survival under metabolic stress. In addition, HUNK may influence endocytic trafficking and the turnover of key cell surface receptors, thereby sustaining mitogenic signaling cascades. Beyond its established role in breast cancer, HUNK has been implicated in the modulation of cell proliferation in other tissue contexts, although its effects in these systems may be contrasted with its pro‑survival functions in tumor cells. Overall, the biological activities of HUNK underscore its importance as a positive regulator of pathways that drive cell survival and metastatic dissemination in the context of HER2‑driven breast cancer (ramossolis2022hunkgenealterations pages 1-2, ramossolis2022hunkgenealterations pages 7-9, reed2015hunkmakvisa pages 8-9).</w:t>
      </w:r>
    </w:p>
    <w:p>
      <w:pPr>
        <w:numPr>
          <w:ilvl w:val="0"/>
          <w:numId w:val="1001"/>
        </w:numPr>
      </w:pPr>
      <w:r>
        <w:t xml:space="preserve">Other Comments</w:t>
      </w:r>
      <w:r>
        <w:br/>
      </w:r>
      <w:r>
        <w:t xml:space="preserve">Currently, the pharmacological targeting of HUNK is an emerging area of investigation. Although studies in other systems have identified experimental compounds that inhibit related kinase activities, few selective inhibitors of HUNK have been described in the peer‑reviewed literature. Genetic analyses have revealed that mutations in the HUNK gene are relatively infrequent, with alterations such as copy number gains, shallow deletions, and rare missense mutations being observed. In addition, gene fusion events involving HUNK and adjacent genes (for example, with MRAP or EVA1C) have been documented. The overall low mutational burden suggests that oncogenic overexpression and dysregulation of HUNK—rather than activating mutations—is the primary mechanism by which its pro‑tumorigenic function is manifested. Furthermore, the robust association between high HUNK expression and poor clinical outcomes in HER2‑positive breast cancer supports the rationale for considering HUNK as a potential therapeutic target. Ongoing efforts to fully characterize its substrate profile, regulatory modifications, and three‑dimensional structure are expected to provide additional insights that may facilitate the development of selective inhibitors. In summary, HUNK is positioned as a kinase with significant roles in breast cancer progression and metastasis, and further research into its regulation and inhibition may yield valuable opportunities for targeted cancer therapy (ramossolis2022hunkgenealterations pages 2-4, ramossolis2022hunkgenealterations pages 7-9, reed2015hunkmakvisa pages 8-9).</w:t>
      </w:r>
    </w:p>
    <w:p>
      <w:pPr>
        <w:numPr>
          <w:ilvl w:val="0"/>
          <w:numId w:val="1001"/>
        </w:numPr>
      </w:pPr>
      <w:r>
        <w:t xml:space="preserve">References</w:t>
      </w:r>
      <w:r>
        <w:br/>
      </w:r>
    </w:p>
    <w:p>
      <w:pPr>
        <w:numPr>
          <w:ilvl w:val="0"/>
          <w:numId w:val="1001"/>
        </w:numPr>
      </w:pPr>
      <w:r>
        <w:t xml:space="preserve">Nicole Ramos‑Solis, Tinslee Dilday, Alex E. Kritikos, and Elizabeth S. Yeh. Hunk gene alterations in breast cancer. Biomedicines, 10:3072, Nov 2022, doi:10.3390/biomedicines10123072 (ramossolis2022hunkgenealterations pages 1-2, 2-4, 7-9).</w:t>
      </w:r>
      <w:r>
        <w:br/>
      </w:r>
    </w:p>
    <w:p>
      <w:pPr>
        <w:numPr>
          <w:ilvl w:val="0"/>
          <w:numId w:val="1001"/>
        </w:numPr>
      </w:pPr>
      <w:r>
        <w:t xml:space="preserve">Karen R. Reed, Igor V. Korobko, Natalia Ninkina, Elena V. Korobko, Ben R. Hopkins, James L. Platt, Vladimir Buchman, and Alan R. Clarke. Hunk/mak‑v is a negative regulator of intestinal cell proliferation. BMC Cancer, Mar 2015, doi:10.1186/s12885-015-1087-2 (reed2015hunkmakvisa pages 8-9).</w:t>
      </w:r>
    </w:p>
    <w:p>
      <w:pPr>
        <w:pStyle w:val="FirstParagraph"/>
      </w:pPr>
      <w:r>
        <w:t xml:space="preserve">References</w:t>
      </w:r>
    </w:p>
    <w:p>
      <w:pPr>
        <w:numPr>
          <w:ilvl w:val="0"/>
          <w:numId w:val="1002"/>
        </w:numPr>
      </w:pPr>
      <w:r>
        <w:t xml:space="preserve">(ramossolis2022hunkgenealterations pages 1-2): Nicole Ramos-Solis, Tinslee Dilday, Alex E. Kritikos, and Elizabeth S. Yeh. Hunk gene alterations in breast cancer. Biomedicines, 10:3072, Nov 2022. URL: https://doi.org/10.3390/biomedicines10123072, doi:10.3390/biomedicines10123072. This article has 6 citations and is from a peer-reviewed journal.</w:t>
      </w:r>
    </w:p>
    <w:p>
      <w:pPr>
        <w:numPr>
          <w:ilvl w:val="0"/>
          <w:numId w:val="1002"/>
        </w:numPr>
      </w:pPr>
      <w:r>
        <w:t xml:space="preserve">(ramossolis2022hunkgenealterations pages 2-4): Nicole Ramos-Solis, Tinslee Dilday, Alex E. Kritikos, and Elizabeth S. Yeh. Hunk gene alterations in breast cancer. Biomedicines, 10:3072, Nov 2022. URL: https://doi.org/10.3390/biomedicines10123072, doi:10.3390/biomedicines10123072. This article has 6 citations and is from a peer-reviewed journal.</w:t>
      </w:r>
    </w:p>
    <w:p>
      <w:pPr>
        <w:numPr>
          <w:ilvl w:val="0"/>
          <w:numId w:val="1002"/>
        </w:numPr>
      </w:pPr>
      <w:r>
        <w:t xml:space="preserve">(reed2015hunkmakvisa pages 8-9): Karen R Reed, Igor V Korobko, Natalia Ninkina, Elena V Korobko, Ben R Hopkins, James L Platt, Vladimir Buchman, and Alan R Clarke. Hunk/mak-v is a negative regulator of intestinal cell proliferation. BMC Cancer, Mar 2015. URL: https://doi.org/10.1186/s12885-015-1087-2, doi:10.1186/s12885-015-1087-2. This article has 22 citations and is from a peer-reviewed journal.</w:t>
      </w:r>
    </w:p>
    <w:p>
      <w:pPr>
        <w:numPr>
          <w:ilvl w:val="0"/>
          <w:numId w:val="1002"/>
        </w:numPr>
      </w:pPr>
      <w:r>
        <w:t xml:space="preserve">(ramossolis2022hunkgenealterations pages 7-9): Nicole Ramos-Solis, Tinslee Dilday, Alex E. Kritikos, and Elizabeth S. Yeh. Hunk gene alterations in breast cancer. Biomedicines, 10:3072, Nov 2022. URL: https://doi.org/10.3390/biomedicines10123072, doi:10.3390/biomedicines10123072. This article has 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2025-06-18T18:52:14Z</dcterms:created>
  <dcterms:modified xsi:type="dcterms:W3CDTF">2025-06-18T18:52:14Z</dcterms:modified>
</cp:coreProperties>
</file>

<file path=docProps/custom.xml><?xml version="1.0" encoding="utf-8"?>
<Properties xmlns="http://schemas.openxmlformats.org/officeDocument/2006/custom-properties" xmlns:vt="http://schemas.openxmlformats.org/officeDocument/2006/docPropsVTypes"/>
</file>