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PIP5K1B is a member of the type I phosphatidylinositol 4‐phosphate 5‐kinase family, an evolutionarily conserved group found throughout eukaryotes. In mammals, at least three distinct isoforms (PIP5K1A, PIP5K1B, and PIP5K1C) have been identified, with PIP5K1B (also known as STM7) representing the beta isoform. Comparative studies indicate that PIP5K enzymes form a conserved kinase family that originally emerged early in eukaryotic evolution, and orthologs of PIP5K1B have been detected in diverse organisms ranging from yeast to mammals. The conserved catalytic domain, present among all type I PIP5Ks, underscores a shared evolutionary origin and similar functional roles in phosphoinositide metabolism (bout2009pip5kdrivenptdins(45)p2synthesis pages 1-2, bout2009pip5kdrivenptdins(45)p2synthesis pages 6-7). Moreover, phylogenetic analyses have demonstrated that the domain architecture and overall sequence conservation in the kinase core are maintained across species, reinforcing the concept that type I PIP5Ks, including PIP5K1B, belong to an essential and ancient group of lipid kinases within the eukaryotic kinome (bout2009pip5kdrivenptdins(45)p2synthesis pages 2-2).</w:t>
      </w:r>
    </w:p>
    <w:p>
      <w:pPr>
        <w:numPr>
          <w:ilvl w:val="0"/>
          <w:numId w:val="1001"/>
        </w:numPr>
      </w:pPr>
      <w:r>
        <w:t xml:space="preserve">Reaction Catalyzed</w:t>
      </w:r>
      <w:r>
        <w:br/>
      </w:r>
      <w:r>
        <w:t xml:space="preserve">PIP5K1B catalyzes an ATP‐dependent phosphorylation reaction in which the D5 hydroxyl group of the inositol ring in phosphatidylinositol 4‐phosphate (PI4P, also referred to as PtdIns4P) is phosphorylated to generate phosphatidylinositol 4,5‐bisphosphate (PIP2, also referred to as PtdIns(4,5)P2). In chemical terms, the reaction can be summarized as follows:</w:t>
      </w:r>
      <w:r>
        <w:br/>
      </w:r>
      <w:r>
        <w:t xml:space="preserve">  ATP + PI4P → ADP + PI(4,5)P2</w:t>
      </w:r>
      <w:r>
        <w:br/>
      </w:r>
      <w:r>
        <w:t xml:space="preserve">This reaction is essential for maintaining the cellular pool of PIP2, which acts both directly as a second messenger and as a precursor for further signaling molecules such as inositol 1,4,5‐trisphosphate (IP3), diacylglycerol (DAG), and phosphatidylinositol 3,4,5‐trisphosphate (PIP3) (bout2009pip5kdrivenptdins(45)p2synthesis pages 1-2, bout2009pip5kdrivenptdins(45)p2synthesis pages 11-11).</w:t>
      </w:r>
    </w:p>
    <w:p>
      <w:pPr>
        <w:numPr>
          <w:ilvl w:val="0"/>
          <w:numId w:val="1001"/>
        </w:numPr>
      </w:pPr>
      <w:r>
        <w:t xml:space="preserve">Cofactor Requirements</w:t>
      </w:r>
      <w:r>
        <w:br/>
      </w:r>
      <w:r>
        <w:t xml:space="preserve">The catalytic activity of PIP5K1B requires ATP as the phosphate donor, which is fundamental to the kinase reaction. In addition, like most lipid kinases, PIP5K1B depends on the presence of divalent metal ions—predominantly Mg²⁺—which assist in the proper coordination of the ATP molecule within the active site. This dependence on Mg²⁺ is crucial for stabilizing the negative charge on the phosphate groups during the transfer reaction, thereby facilitating efficient catalysis (doughman2003phosphatidylinositolphosphatekinases pages 1-3, li2020phosphatidylinositol45bisphosphate pages 12-12).</w:t>
      </w:r>
    </w:p>
    <w:p>
      <w:pPr>
        <w:numPr>
          <w:ilvl w:val="0"/>
          <w:numId w:val="1001"/>
        </w:numPr>
      </w:pPr>
      <w:r>
        <w:t xml:space="preserve">Substrate Specificity</w:t>
      </w:r>
      <w:r>
        <w:br/>
      </w:r>
      <w:r>
        <w:t xml:space="preserve">PIP5K1B exhibits a high degree of substrate specificity, selectively targeting phosphatidylinositol 4‐phosphate (PI4P) as its substrate. The enzyme phosphorylates the 5-hydroxyl group of the inositol ring in PI4P to yield PIP2, and its specificity is further refined by a preference for certain acyl chain compositions within the PI4P molecule. Biochemical studies have shown that PIP5K1B preferentially utilizes substrates enriched in stearoyl and unsaturated acyl chain species over more saturated forms such as dipalmitoyl-based PI4P, underscoring the importance of acyl chain composition in dictating enzymatic activity (bout2009pip5kdrivenptdins(45)p2synthesis pages 11-12, shulga2012phosphatidylinositol4phosphate5kinaseisoforms pages 1-1, sarwar2018theroleof pages 25-29). This level of specificity ensures that distinct molecular species of PIP2 are generated in specific membrane microdomains, thereby allowing for precise modulation of downstream signaling pathways (bout2009pip5kdrivenptdins(45)p2synthesis pages 2-2, jin2023lipidkinasespip5ks pages 9-9).</w:t>
      </w:r>
    </w:p>
    <w:p>
      <w:pPr>
        <w:numPr>
          <w:ilvl w:val="0"/>
          <w:numId w:val="1001"/>
        </w:numPr>
      </w:pPr>
      <w:r>
        <w:t xml:space="preserve">Structure</w:t>
      </w:r>
      <w:r>
        <w:br/>
      </w:r>
      <w:r>
        <w:t xml:space="preserve">PIP5K1B is characterized by a conserved central kinase domain that is common among type I phosphatidylinositol phosphate kinases, and this domain encompasses several key motifs involved in catalysis and substrate binding. The kinase domain comprises an ATP-binding pocket, a catalytic loop, and an activation loop that functions as a membrane sensor essential for effective lipid substrate processing (bout2009pip5kdrivenptdins(45)p2synthesis pages 11-12, liu2016theactivationloop pages 8-9). Structural studies on related isoforms have revealed that the enzyme adopts a bilobed structure, with a smaller N-terminal lobe that primarily binds ATP and a larger C-terminal lobe that accommodates the lipid substrate (hu2015resolutionofstructure pages 10-10, jin2023lipidkinasespip5ks pages 9-10).</w:t>
      </w:r>
    </w:p>
    <w:p>
      <w:pPr>
        <w:pStyle w:val="FirstParagraph"/>
      </w:pPr>
      <w:r>
        <w:t xml:space="preserve">Additional regions outside the catalytic core contribute to subcellular localization and regulatory interactions. For example, sequence motifs implicated in binding to regulatory proteins such as talin and the AP-2 adaptor complex have been identified, which facilitate targeting of PIP5K1B to plasma membrane sites and focal adhesions (bout2009pip5kdrivenptdins(45)p2synthesis pages 11-12, lacalle2015typeiphosphatidylinositol pages 14-15). In some studies, dimerization of PIP kinase isoforms has been observed, and although direct evidence for PIP5K1B dimerization is drawn mainly from comparative analyses with closely related family members, such oligomerization may further influence its catalytic efficiency and membrane association (bout2009pip5kdrivenptdins(45)p2synthesis pages 13-14, lacalle2015typeiphosphatidylinositol pages 14-14).</w:t>
      </w:r>
    </w:p>
    <w:p>
      <w:pPr>
        <w:pStyle w:val="BodyText"/>
      </w:pPr>
      <w:r>
        <w:t xml:space="preserve">The activation loop, a critical structural element, has been the focus of detailed biophysical studies; it acts as a sensor for the membrane environment and directly affects the enzyme’s substrate processing capabilities (liu2016theactivationloop pages 7-8). Overall, the structural organization of PIP5K1B—with its central catalytic domain, regulatory landmarks such as the activation loop, and additional subcellular targeting motifs—provides the molecular basis for its function in producing localized pools of PIP2 at the plasma membrane (bout2009pip5kdrivenptdins(45)p2synthesis pages 9-10, jin2023lipidkinasespip5ks pages 10-10).</w:t>
      </w:r>
    </w:p>
    <w:p>
      <w:pPr>
        <w:pStyle w:val="Compact"/>
        <w:numPr>
          <w:ilvl w:val="0"/>
          <w:numId w:val="1002"/>
        </w:numPr>
      </w:pPr>
      <w:r>
        <w:t xml:space="preserve">Regulation</w:t>
      </w:r>
      <w:r>
        <w:br/>
      </w:r>
      <w:r>
        <w:t xml:space="preserve">The activity of PIP5K1B is modulated by a range of regulatory mechanisms that ensure precise spatiotemporal control of PIP2 synthesis. One prominent mode of regulation is post‐translational modification. Phosphorylation events, for instance, occur in the activation loop and other key regions of the enzyme; phosphorylation at specific serine residues—such as by cAMP-dependent protein kinase A (PKA) at serine 214—has been shown to slightly reduce the catalytic activity of PIP5K1B (bout2009pip5kdrivenptdins(45)p2synthesis pages 6-7, doughman2003phosphatidylinositolphosphatekinases pages 8-9).</w:t>
      </w:r>
    </w:p>
    <w:p>
      <w:pPr>
        <w:pStyle w:val="FirstParagraph"/>
      </w:pPr>
      <w:r>
        <w:t xml:space="preserve">In addition to direct phosphorylation, PIP5K1B is regulated through interactions with small GTPases. Members of the Rho family, including Rac1 and RhoA, interact with PIP5K1B and facilitate its recruitment to specialized plasma membrane microdomains; such interactions are critical for the localized production of PIP2 during dynamic cellular events like membrane ruffling and actin remodeling (bout2009pip5kdrivenptdins(45)p2synthesis pages 7-8, doughman2003phosphatidylinositolphosphatekinases pages 8-9). Furthermore, adaptor proteins such as Ajuba contribute to the spatial control of PIP5K1B by targeting it to focal adhesion sites at the leading edge of migrating cells (bout2009pip5kdrivenptdins(45)p2synthesis pages 13-13).</w:t>
      </w:r>
    </w:p>
    <w:p>
      <w:pPr>
        <w:pStyle w:val="BodyText"/>
      </w:pPr>
      <w:r>
        <w:t xml:space="preserve">Additional layers of regulation are provided by protein complexes involved in endocytosis; PIP5K1B interacts with the clathrin adaptor complex AP-2, which aids in the regulation of clathrin-mediated endocytosis through localized PIP2 synthesis (doughman2003phosphatidylinositolphosphatekinases pages 8-9, li2020phosphatidylinositol45bisphosphate pages 12-12). Collectively, these regulatory inputs—spanning post-translational modifications and protein-protein interactions—ensure that PIP5K1B activity is appropriately modulated in response to various extracellular and intracellular signals, thereby controlling the production of PIP2 with high precision (bout2009pip5kdrivenptdins(45)p2synthesis pages 13-14, shulga2012phosphatidylinositol4phosphate5kinaseisoforms pages 9-10).</w:t>
      </w:r>
    </w:p>
    <w:p>
      <w:pPr>
        <w:pStyle w:val="Compact"/>
        <w:numPr>
          <w:ilvl w:val="0"/>
          <w:numId w:val="1003"/>
        </w:numPr>
      </w:pPr>
      <w:r>
        <w:t xml:space="preserve">Function</w:t>
      </w:r>
      <w:r>
        <w:br/>
      </w:r>
      <w:r>
        <w:t xml:space="preserve">PIP5K1B plays a central role in cellular signaling by generating phosphatidylinositol 4,5‐bisphosphate (PIP2), a lipid second messenger that is vital for numerous physiological processes. The enzyme’s catalytic activity underpins several key cellular functions:</w:t>
      </w:r>
      <w:r>
        <w:br/>
      </w:r>
      <w:r>
        <w:t xml:space="preserve"> • Signal Transduction: The PIP2 produced by PIP5K1B serves as a substrate for phospholipase C, leading to the production of inositol 1,4,5‐trisphosphate (IP3) and diacylglycerol (DAG). These molecules, in turn, mediate downstream signaling events such as the mobilization of intracellular calcium and activation of protein kinase C (bout2009pip5kdrivenptdins(45)p2synthesis pages 11-11, bout2009pip5kdrivenptdins(45)p2synthesis pages 13-13).</w:t>
      </w:r>
      <w:r>
        <w:br/>
      </w:r>
      <w:r>
        <w:t xml:space="preserve"> • Actin Cytoskeletal Dynamics: PIP5K1B is instrumental in Rac1‐dependent reorganization of the actin cytoskeleton. Its localized production of PIP2 promotes actin filament branching and the modulation of actin-capping proteins, processes that are essential for cell motility, spreading, and adhesion (bout2009pip5kdrivenptdins(45)p2synthesis pages 11-11, bout2009pip5kdrivenptdins(45)p2synthesis pages 13-14).</w:t>
      </w:r>
      <w:r>
        <w:br/>
      </w:r>
      <w:r>
        <w:t xml:space="preserve"> • Vesicle Trafficking: PIP2 plays a key role in clathrin-mediated endocytosis by recruiting adaptor proteins and controlling vesicle scission. PIP5K1B’s activity supports the spatially restricted generation of PIP2 necessary for efficient endocytic vesicle formation at the plasma membrane (doughman2003phosphatidylinositolphosphatekinases pages 1-3, li2020phosphatidylinositol45bisphosphate pages 12-12).</w:t>
      </w:r>
      <w:r>
        <w:br/>
      </w:r>
      <w:r>
        <w:t xml:space="preserve"> • Cell Adhesion and Motility: Through its effects on focal adhesion formation and actin dynamics, PIP5K1B contributes to the maintenance of cell adhesion and the regulation of cell migratory behavior. The enzyme’s interactions with proteins at adhesion sites, including talin and components of the AP-2 complex, underscore its role in integrating signaling cues with cytoskeletal rearrangements (bout2009pip5kdrivenptdins(45)p2synthesis pages 13-13, doughman2003phosphatidylinositolphosphatekinases pages 1-3).</w:t>
      </w:r>
      <w:r>
        <w:br/>
      </w:r>
      <w:r>
        <w:t xml:space="preserve"> • Platelet Function: In platelets, PIP5K1B functions together with PIP5K1A to supply the PIP2 required for receptor-mediated IP3 production, an essential step in achieving stable platelet adhesion and aggregation (bout2009pip5kdrivenptdins(45)p2synthesis pages 13-14).</w:t>
      </w:r>
    </w:p>
    <w:p>
      <w:pPr>
        <w:pStyle w:val="FirstParagraph"/>
      </w:pPr>
      <w:r>
        <w:t xml:space="preserve">These diverse functions reflect the critical role of PIP5K1B in generating localized pools of PIP2 that are required for the activation and regulation of multiple intracellular signaling pathways, thereby influencing processes such as cell survival, motility, and vesicular trafficking (doughman2003phosphatidylinositolphosphatekinases pages 8-9, irvine2004anovelneuronalspecific pages 8-8).</w:t>
      </w:r>
    </w:p>
    <w:p>
      <w:pPr>
        <w:numPr>
          <w:ilvl w:val="0"/>
          <w:numId w:val="1004"/>
        </w:numPr>
      </w:pPr>
      <w:r>
        <w:t xml:space="preserve">Other Comments</w:t>
      </w:r>
      <w:r>
        <w:br/>
      </w:r>
      <w:r>
        <w:t xml:space="preserve">PIP5K1B has been the subject of investigations aiming to target the enzyme for therapeutic intervention, particularly in oncological contexts. Although specific inhibitors targeting PIP5K1B have not been exhaustively detailed in the reviewed literature, recent studies involving the broader PIP kinase family suggest that pharmacological modulation of these enzymes offers promise in cancer therapy and other diseases characterized by abnormal cytoskeletal dynamics and cell adhesion (jin2023lipidkinasespip5ks pages 9-10, jin2023lipidkinasespip5ks pages 5-6).</w:t>
      </w:r>
      <w:r>
        <w:br/>
      </w:r>
      <w:r>
        <w:t xml:space="preserve">In addition, alterations in the expression or regulation of PIP5K1B are associated with changes in cell adhesion, motility, and vesicle trafficking, which have implications for conditions such as hepatoma, neuronal injury, and possibly other cancers (bout2009pip5kdrivenptdins(45)p2synthesis pages 6-7, doughman2003phosphatidylinositolphosphatekinases pages 8-9). Moreover, the enzyme’s regulation by small GTPases and adaptor proteins, as well as its sensitivity to post-translational modifications, further underscores its potential as a target for interventions designed to modulate PIP2-dependent signaling pathways (ghosh2024typeigamma pages 15-17, porciello2016phosphatidylinositol4phosphate5kinases pages 5-6).</w:t>
      </w:r>
      <w:r>
        <w:br/>
      </w:r>
      <w:r>
        <w:t xml:space="preserve">Ongoing research continues to refine our understanding of the precise molecular interactions and regulation of PIP5K1B, which may eventually lead to the development of selective inhibitors. Such inhibitors could offer therapeutic benefit by restoring normal PIP2 levels and correcting aberrant signaling in diseases where PIP kinase dysregulation is a contributing factor.</w:t>
      </w:r>
    </w:p>
    <w:p>
      <w:pPr>
        <w:numPr>
          <w:ilvl w:val="0"/>
          <w:numId w:val="1004"/>
        </w:numPr>
      </w:pPr>
      <w:r>
        <w:t xml:space="preserve">References</w:t>
      </w:r>
      <w:r>
        <w:br/>
      </w:r>
    </w:p>
    <w:p>
      <w:pPr>
        <w:numPr>
          <w:ilvl w:val="0"/>
          <w:numId w:val="1004"/>
        </w:numPr>
      </w:pPr>
      <w:r>
        <w:t xml:space="preserve">bout2009pip5kdrivenptdins(45)p2synthesis pages 1-2.</w:t>
      </w:r>
      <w:r>
        <w:br/>
      </w:r>
    </w:p>
    <w:p>
      <w:pPr>
        <w:numPr>
          <w:ilvl w:val="0"/>
          <w:numId w:val="1004"/>
        </w:numPr>
      </w:pPr>
      <w:r>
        <w:t xml:space="preserve">bout2009pip5kdrivenptdins(45)p2synthesis pages 6-7.</w:t>
      </w:r>
      <w:r>
        <w:br/>
      </w:r>
    </w:p>
    <w:p>
      <w:pPr>
        <w:numPr>
          <w:ilvl w:val="0"/>
          <w:numId w:val="1004"/>
        </w:numPr>
      </w:pPr>
      <w:r>
        <w:t xml:space="preserve">bout2009pip5kdrivenptdins(45)p2synthesis pages 7-8.</w:t>
      </w:r>
      <w:r>
        <w:br/>
      </w:r>
    </w:p>
    <w:p>
      <w:pPr>
        <w:numPr>
          <w:ilvl w:val="0"/>
          <w:numId w:val="1004"/>
        </w:numPr>
      </w:pPr>
      <w:r>
        <w:t xml:space="preserve">bout2009pip5kdrivenptdins(45)p2synthesis pages 11-11.</w:t>
      </w:r>
      <w:r>
        <w:br/>
      </w:r>
    </w:p>
    <w:p>
      <w:pPr>
        <w:numPr>
          <w:ilvl w:val="0"/>
          <w:numId w:val="1004"/>
        </w:numPr>
      </w:pPr>
      <w:r>
        <w:t xml:space="preserve">bout2009pip5kdrivenptdins(45)p2synthesis pages 11-12.</w:t>
      </w:r>
      <w:r>
        <w:br/>
      </w:r>
    </w:p>
    <w:p>
      <w:pPr>
        <w:numPr>
          <w:ilvl w:val="0"/>
          <w:numId w:val="1004"/>
        </w:numPr>
      </w:pPr>
      <w:r>
        <w:t xml:space="preserve">bout2009pip5kdrivenptdins(45)p2synthesis pages 13-13.</w:t>
      </w:r>
      <w:r>
        <w:br/>
      </w:r>
    </w:p>
    <w:p>
      <w:pPr>
        <w:numPr>
          <w:ilvl w:val="0"/>
          <w:numId w:val="1004"/>
        </w:numPr>
      </w:pPr>
      <w:r>
        <w:t xml:space="preserve">bout2009pip5kdrivenptdins(45)p2synthesis pages 13-14.</w:t>
      </w:r>
      <w:r>
        <w:br/>
      </w:r>
    </w:p>
    <w:p>
      <w:pPr>
        <w:numPr>
          <w:ilvl w:val="0"/>
          <w:numId w:val="1004"/>
        </w:numPr>
      </w:pPr>
      <w:r>
        <w:t xml:space="preserve">bout2009pip5kdrivenptdins(45)p2synthesis pages 2-2.</w:t>
      </w:r>
      <w:r>
        <w:br/>
      </w:r>
    </w:p>
    <w:p>
      <w:pPr>
        <w:numPr>
          <w:ilvl w:val="0"/>
          <w:numId w:val="1004"/>
        </w:numPr>
      </w:pPr>
      <w:r>
        <w:t xml:space="preserve">bout2009pip5kdrivenptdins(45)p2synthesis pages 2-4.</w:t>
      </w:r>
      <w:r>
        <w:br/>
      </w:r>
    </w:p>
    <w:p>
      <w:pPr>
        <w:numPr>
          <w:ilvl w:val="0"/>
          <w:numId w:val="1004"/>
        </w:numPr>
      </w:pPr>
      <w:r>
        <w:t xml:space="preserve">bout2009pip5kdrivenptdins(45)p2synthesis pages 4-5.</w:t>
      </w:r>
      <w:r>
        <w:br/>
      </w:r>
    </w:p>
    <w:p>
      <w:pPr>
        <w:numPr>
          <w:ilvl w:val="0"/>
          <w:numId w:val="1004"/>
        </w:numPr>
      </w:pPr>
      <w:r>
        <w:t xml:space="preserve">bout2009pip5kdrivenptdins(45)p2synthesis pages 5-6.</w:t>
      </w:r>
      <w:r>
        <w:br/>
      </w:r>
    </w:p>
    <w:p>
      <w:pPr>
        <w:numPr>
          <w:ilvl w:val="0"/>
          <w:numId w:val="1004"/>
        </w:numPr>
      </w:pPr>
      <w:r>
        <w:t xml:space="preserve">bout2009pip5kdrivenptdins(45)p2synthesis pages 9-10.</w:t>
      </w:r>
      <w:r>
        <w:br/>
      </w:r>
    </w:p>
    <w:p>
      <w:pPr>
        <w:numPr>
          <w:ilvl w:val="0"/>
          <w:numId w:val="1004"/>
        </w:numPr>
      </w:pPr>
      <w:r>
        <w:t xml:space="preserve">doughman2003phosphatidylinositolphosphatekinases pages 1-3.</w:t>
      </w:r>
      <w:r>
        <w:br/>
      </w:r>
    </w:p>
    <w:p>
      <w:pPr>
        <w:numPr>
          <w:ilvl w:val="0"/>
          <w:numId w:val="1004"/>
        </w:numPr>
      </w:pPr>
      <w:r>
        <w:t xml:space="preserve">doughman2003phosphatidylinositolphosphatekinases pages 8-9.</w:t>
      </w:r>
      <w:r>
        <w:br/>
      </w:r>
    </w:p>
    <w:p>
      <w:pPr>
        <w:numPr>
          <w:ilvl w:val="0"/>
          <w:numId w:val="1004"/>
        </w:numPr>
      </w:pPr>
      <w:r>
        <w:t xml:space="preserve">hu2015resolutionofstructure pages 10-10.</w:t>
      </w:r>
      <w:r>
        <w:br/>
      </w:r>
    </w:p>
    <w:p>
      <w:pPr>
        <w:numPr>
          <w:ilvl w:val="0"/>
          <w:numId w:val="1004"/>
        </w:numPr>
      </w:pPr>
      <w:r>
        <w:t xml:space="preserve">jin2023lipidkinasespip5ks pages 9-9.</w:t>
      </w:r>
      <w:r>
        <w:br/>
      </w:r>
    </w:p>
    <w:p>
      <w:pPr>
        <w:numPr>
          <w:ilvl w:val="0"/>
          <w:numId w:val="1004"/>
        </w:numPr>
      </w:pPr>
      <w:r>
        <w:t xml:space="preserve">jin2023lipidkinasespip5ks pages 1-2.</w:t>
      </w:r>
      <w:r>
        <w:br/>
      </w:r>
    </w:p>
    <w:p>
      <w:pPr>
        <w:numPr>
          <w:ilvl w:val="0"/>
          <w:numId w:val="1004"/>
        </w:numPr>
      </w:pPr>
      <w:r>
        <w:t xml:space="preserve">jin2023lipidkinasespip5ks pages 5-6.</w:t>
      </w:r>
      <w:r>
        <w:br/>
      </w:r>
    </w:p>
    <w:p>
      <w:pPr>
        <w:numPr>
          <w:ilvl w:val="0"/>
          <w:numId w:val="1004"/>
        </w:numPr>
      </w:pPr>
      <w:r>
        <w:t xml:space="preserve">jin2023lipidkinasespip5ks pages 8-9.</w:t>
      </w:r>
      <w:r>
        <w:br/>
      </w:r>
    </w:p>
    <w:p>
      <w:pPr>
        <w:numPr>
          <w:ilvl w:val="0"/>
          <w:numId w:val="1004"/>
        </w:numPr>
      </w:pPr>
      <w:r>
        <w:t xml:space="preserve">jin2023lipidkinasespip5ks pages 9-10.</w:t>
      </w:r>
      <w:r>
        <w:br/>
      </w:r>
    </w:p>
    <w:p>
      <w:pPr>
        <w:numPr>
          <w:ilvl w:val="0"/>
          <w:numId w:val="1004"/>
        </w:numPr>
      </w:pPr>
      <w:r>
        <w:t xml:space="preserve">jin2023lipidkinasespip5ks pages 10-10.</w:t>
      </w:r>
      <w:r>
        <w:br/>
      </w:r>
    </w:p>
    <w:p>
      <w:pPr>
        <w:numPr>
          <w:ilvl w:val="0"/>
          <w:numId w:val="1004"/>
        </w:numPr>
      </w:pPr>
      <w:r>
        <w:t xml:space="preserve">lacalle2015typeiphosphatidylinositol pages 14-15.</w:t>
      </w:r>
      <w:r>
        <w:br/>
      </w:r>
    </w:p>
    <w:p>
      <w:pPr>
        <w:numPr>
          <w:ilvl w:val="0"/>
          <w:numId w:val="1004"/>
        </w:numPr>
      </w:pPr>
      <w:r>
        <w:t xml:space="preserve">lacalle2015typeiphosphatidylinositol pages 14-14.</w:t>
      </w:r>
      <w:r>
        <w:br/>
      </w:r>
    </w:p>
    <w:p>
      <w:pPr>
        <w:numPr>
          <w:ilvl w:val="0"/>
          <w:numId w:val="1004"/>
        </w:numPr>
      </w:pPr>
      <w:r>
        <w:t xml:space="preserve">li2020phosphatidylinositol45bisphosphate pages 12-12.</w:t>
      </w:r>
      <w:r>
        <w:br/>
      </w:r>
    </w:p>
    <w:p>
      <w:pPr>
        <w:numPr>
          <w:ilvl w:val="0"/>
          <w:numId w:val="1004"/>
        </w:numPr>
      </w:pPr>
      <w:r>
        <w:t xml:space="preserve">li2020phosphatidylinositol45bisphosphate pages 3-5.</w:t>
      </w:r>
      <w:r>
        <w:br/>
      </w:r>
    </w:p>
    <w:p>
      <w:pPr>
        <w:numPr>
          <w:ilvl w:val="0"/>
          <w:numId w:val="1004"/>
        </w:numPr>
      </w:pPr>
      <w:r>
        <w:t xml:space="preserve">shulga2012phosphatidylinositol4phosphate5kinaseisoforms pages 9-10.</w:t>
      </w:r>
      <w:r>
        <w:br/>
      </w:r>
    </w:p>
    <w:p>
      <w:pPr>
        <w:numPr>
          <w:ilvl w:val="0"/>
          <w:numId w:val="1004"/>
        </w:numPr>
      </w:pPr>
      <w:r>
        <w:t xml:space="preserve">shulga2012phosphatidylinositol4phosphate5kinaseisoforms pages 1-1.</w:t>
      </w:r>
      <w:r>
        <w:br/>
      </w:r>
    </w:p>
    <w:p>
      <w:pPr>
        <w:numPr>
          <w:ilvl w:val="0"/>
          <w:numId w:val="1004"/>
        </w:numPr>
      </w:pPr>
      <w:r>
        <w:t xml:space="preserve">ghosh2024typeigamma pages 15-17.</w:t>
      </w:r>
      <w:r>
        <w:br/>
      </w:r>
    </w:p>
    <w:p>
      <w:pPr>
        <w:numPr>
          <w:ilvl w:val="0"/>
          <w:numId w:val="1004"/>
        </w:numPr>
      </w:pPr>
      <w:r>
        <w:t xml:space="preserve">irvine2004anovelneuronalspecific pages 8-8.</w:t>
      </w:r>
      <w:r>
        <w:br/>
      </w:r>
    </w:p>
    <w:p>
      <w:pPr>
        <w:numPr>
          <w:ilvl w:val="0"/>
          <w:numId w:val="1004"/>
        </w:numPr>
      </w:pPr>
      <w:r>
        <w:t xml:space="preserve">keune2010pip4kβinteractswith pages 20-23.</w:t>
      </w:r>
      <w:r>
        <w:br/>
      </w:r>
    </w:p>
    <w:p>
      <w:pPr>
        <w:numPr>
          <w:ilvl w:val="0"/>
          <w:numId w:val="1004"/>
        </w:numPr>
      </w:pPr>
      <w:r>
        <w:t xml:space="preserve">keune2012regulationofphosphatidylinositol5phosphate pages 112-116.</w:t>
      </w:r>
      <w:r>
        <w:br/>
      </w:r>
    </w:p>
    <w:p>
      <w:pPr>
        <w:numPr>
          <w:ilvl w:val="0"/>
          <w:numId w:val="1004"/>
        </w:numPr>
      </w:pPr>
      <w:r>
        <w:t xml:space="preserve">keune2012regulationofphosphatidylinositol5phosphate pages 136-138.</w:t>
      </w:r>
      <w:r>
        <w:br/>
      </w:r>
    </w:p>
    <w:p>
      <w:pPr>
        <w:numPr>
          <w:ilvl w:val="0"/>
          <w:numId w:val="1004"/>
        </w:numPr>
      </w:pPr>
      <w:r>
        <w:t xml:space="preserve">keune2012regulationofphosphatidylinositol5phosphate pages 138-140.</w:t>
      </w:r>
      <w:r>
        <w:br/>
      </w:r>
    </w:p>
    <w:p>
      <w:pPr>
        <w:numPr>
          <w:ilvl w:val="0"/>
          <w:numId w:val="1004"/>
        </w:numPr>
      </w:pPr>
      <w:r>
        <w:t xml:space="preserve">keune2012regulationofphosphatidylinositol5phosphate pages 140-142.</w:t>
      </w:r>
      <w:r>
        <w:br/>
      </w:r>
    </w:p>
    <w:p>
      <w:pPr>
        <w:numPr>
          <w:ilvl w:val="0"/>
          <w:numId w:val="1004"/>
        </w:numPr>
      </w:pPr>
      <w:r>
        <w:t xml:space="preserve">keune2012regulationofphosphatidylinositol5phosphate pages 78-84.</w:t>
      </w:r>
      <w:r>
        <w:br/>
      </w:r>
    </w:p>
    <w:p>
      <w:pPr>
        <w:numPr>
          <w:ilvl w:val="0"/>
          <w:numId w:val="1004"/>
        </w:numPr>
      </w:pPr>
      <w:r>
        <w:t xml:space="preserve">keune2012regulationofphosphatidylinositol5phosphate pages 92-95.</w:t>
      </w:r>
      <w:r>
        <w:br/>
      </w:r>
    </w:p>
    <w:p>
      <w:pPr>
        <w:numPr>
          <w:ilvl w:val="0"/>
          <w:numId w:val="1004"/>
        </w:numPr>
      </w:pPr>
      <w:r>
        <w:t xml:space="preserve">liu2016theactivationloop pages 8-9.</w:t>
      </w:r>
      <w:r>
        <w:br/>
      </w:r>
    </w:p>
    <w:p>
      <w:pPr>
        <w:numPr>
          <w:ilvl w:val="0"/>
          <w:numId w:val="1004"/>
        </w:numPr>
      </w:pPr>
      <w:r>
        <w:t xml:space="preserve">liu2016theactivationloop pages 7-8.</w:t>
      </w:r>
      <w:r>
        <w:br/>
      </w:r>
    </w:p>
    <w:p>
      <w:pPr>
        <w:numPr>
          <w:ilvl w:val="0"/>
          <w:numId w:val="1004"/>
        </w:numPr>
      </w:pPr>
      <w:r>
        <w:t xml:space="preserve">porciello2016phosphatidylinositol4phosphate5kinases pages 1-2.</w:t>
      </w:r>
      <w:r>
        <w:br/>
      </w:r>
    </w:p>
    <w:p>
      <w:pPr>
        <w:numPr>
          <w:ilvl w:val="0"/>
          <w:numId w:val="1004"/>
        </w:numPr>
      </w:pPr>
      <w:r>
        <w:t xml:space="preserve">porciello2016phosphatidylinositol4phosphate5kinases pages 5-6.</w:t>
      </w:r>
      <w:r>
        <w:br/>
      </w:r>
    </w:p>
    <w:p>
      <w:pPr>
        <w:numPr>
          <w:ilvl w:val="0"/>
          <w:numId w:val="1004"/>
        </w:numPr>
      </w:pPr>
      <w:r>
        <w:t xml:space="preserve">sarwar2018theroleof pages 25-29.</w:t>
      </w:r>
    </w:p>
    <w:p>
      <w:pPr>
        <w:pStyle w:val="FirstParagraph"/>
      </w:pPr>
      <w:r>
        <w:t xml:space="preserve">References</w:t>
      </w:r>
    </w:p>
    <w:p>
      <w:pPr>
        <w:numPr>
          <w:ilvl w:val="0"/>
          <w:numId w:val="1005"/>
        </w:numPr>
      </w:pPr>
      <w:r>
        <w:t xml:space="preserve">(bout2009pip5kdrivenptdins(45)p2synthesis pages 11-11):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13-13):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6-7):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(doughman2003phosphatidylinositolphosphatekinases pages 1-3): Renee L. Doughman, Ari J. Firestone, and R. Anderson. Phosphatidylinositol phosphate kinases put pi4,5p2 in its place. The Journal of Membrane Biology, 194:77-89, Jul 2003. URL: https://doi.org/10.1007/s00232-003-2027-7, doi:10.1007/s00232-003-2027-7. This article has 334 citations.</w:t>
      </w:r>
    </w:p>
    <w:p>
      <w:pPr>
        <w:numPr>
          <w:ilvl w:val="0"/>
          <w:numId w:val="1005"/>
        </w:numPr>
      </w:pPr>
      <w:r>
        <w:t xml:space="preserve">(doughman2003phosphatidylinositolphosphatekinases pages 8-9): Renee L. Doughman, Ari J. Firestone, and R. Anderson. Phosphatidylinositol phosphate kinases put pi4,5p2 in its place. The Journal of Membrane Biology, 194:77-89, Jul 2003. URL: https://doi.org/10.1007/s00232-003-2027-7, doi:10.1007/s00232-003-2027-7. This article has 334 citations.</w:t>
      </w:r>
    </w:p>
    <w:p>
      <w:pPr>
        <w:numPr>
          <w:ilvl w:val="0"/>
          <w:numId w:val="1005"/>
        </w:numPr>
      </w:pPr>
      <w:r>
        <w:t xml:space="preserve">(hu2015resolutionofstructure pages 10-10):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p>
      <w:pPr>
        <w:numPr>
          <w:ilvl w:val="0"/>
          <w:numId w:val="1005"/>
        </w:numPr>
      </w:pPr>
      <w:r>
        <w:t xml:space="preserve">(jin2023lipidkinasespip5ks pages 9-9):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5"/>
        </w:numPr>
      </w:pPr>
      <w:r>
        <w:t xml:space="preserve">(lacalle2015typeiphosphatidylinositol pages 14-15): Rosa Ana Lacalle, Juan C. Karam, Laura Martínez‐Muñoz, Ibai Artetxe, Rosa M. Peregil, Jesús Sot, Ana M. Rojas, Félix M. Goñi, Mario Mellado, and Santos Mañes. Type i phosphatidylinositol 4‐phosphate 5‐kinase homo‐ and heterodimerization determines its membrane localization and activity. The FASEB Journal, 29:2371-2385, Feb 2015. URL: https://doi.org/10.1096/fj.14-264606, doi:10.1096/fj.14-264606. This article has 29 citations.</w:t>
      </w:r>
    </w:p>
    <w:p>
      <w:pPr>
        <w:numPr>
          <w:ilvl w:val="0"/>
          <w:numId w:val="1005"/>
        </w:numPr>
      </w:pPr>
      <w:r>
        <w:t xml:space="preserve">(li2020phosphatidylinositol45bisphosphate pages 12-12): S Li, C Ghosh, Y Xing, and Y Sun. Phosphatidylinositol 4, 5-bisphosphate in the control of membrane trafficking. Unknown journal, 2020.</w:t>
      </w:r>
    </w:p>
    <w:p>
      <w:pPr>
        <w:numPr>
          <w:ilvl w:val="0"/>
          <w:numId w:val="1005"/>
        </w:numPr>
      </w:pPr>
      <w:r>
        <w:t xml:space="preserve">(shulga2012phosphatidylinositol4phosphate5kinaseisoforms pages 9-10): Yulia V. Shulga, R. Anderson, M. Topham, and R. Epand. Phosphatidylinositol-4-phosphate 5-kinase isoforms exhibit acyl chain selectivity for both substrate and lipid activator*. The Journal of Biological Chemistry, 287:35953-35963, Sep 2012. URL: https://doi.org/10.1074/jbc.m112.370155, doi:10.1074/jbc.m112.370155. This article has 68 citations.</w:t>
      </w:r>
    </w:p>
    <w:p>
      <w:pPr>
        <w:numPr>
          <w:ilvl w:val="0"/>
          <w:numId w:val="1005"/>
        </w:numPr>
      </w:pPr>
      <w:r>
        <w:t xml:space="preserve">(bout2009pip5kdrivenptdins(45)p2synthesis pages 1-2):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11-12):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13-14):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2-2):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2-4):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4-5):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5-6):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7-8):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(bout2009pip5kdrivenptdins(45)p2synthesis pages 9-10):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5"/>
        </w:numPr>
      </w:pPr>
      <w:r>
        <w:t xml:space="preserve">(ghosh2024typeigamma pages 15-17): Chinmoy Ghosh, Ruchi Kakar, Rosalie G. Hoyle, Zheng Liu, Chunqing Guo, Jiong Li, Xiang-Yang Wang, and Yue Sun. Type i gamma phosphatidylinositol phosphate 5-kinase i5 controls cell sensitivity to interferon. Developmental Cell, 59:1028-1042.e5, Apr 2024. URL: https://doi.org/10.1016/j.devcel.2024.02.005, doi:10.1016/j.devcel.2024.02.005. This article has 2 citations and is from a highest quality peer-reviewed journal.</w:t>
      </w:r>
    </w:p>
    <w:p>
      <w:pPr>
        <w:numPr>
          <w:ilvl w:val="0"/>
          <w:numId w:val="1005"/>
        </w:numPr>
      </w:pPr>
      <w:r>
        <w:t xml:space="preserve">(irvine2004anovelneuronalspecific pages 8-8): RF Irvine ML Giudici, PC Emson. A novel neuronal-specific splice variant of type i phosphatidylinositol 4-phosphate 5-kinase isoform gamma. The Biochemical journal, 379 Pt 2:489-96, Apr 2004. URL: https://doi.org/10.1042/bj20031394, doi:10.1042/bj20031394. This article has 64 citations.</w:t>
      </w:r>
    </w:p>
    <w:p>
      <w:pPr>
        <w:numPr>
          <w:ilvl w:val="0"/>
          <w:numId w:val="1005"/>
        </w:numPr>
      </w:pPr>
      <w:r>
        <w:t xml:space="preserve">(jin2023lipidkinasespip5ks pages 8-9):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5"/>
        </w:numPr>
      </w:pPr>
      <w:r>
        <w:t xml:space="preserve">(jin2023lipidkinasespip5ks pages 9-10):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5"/>
        </w:numPr>
      </w:pPr>
      <w:r>
        <w:t xml:space="preserve">(keune2010pip4kβinteractswith pages 20-23): WJ Keune. Pip4kβ interacts with and modulates nuclear localization of the high-activity ptdins5p-4-kinase isoform pip4kα. Unknown journal, 2010.</w:t>
      </w:r>
    </w:p>
    <w:p>
      <w:pPr>
        <w:numPr>
          <w:ilvl w:val="0"/>
          <w:numId w:val="1005"/>
        </w:numPr>
      </w:pPr>
      <w:r>
        <w:t xml:space="preserve">(keune2012regulationofphosphatidylinositol5phosphate pages 112-116): Willem-Jan Keune, David R. Jones, Yvette Bultsma, Lilly Sommer, Xiao Zhen Zhou, Kun Ping Lu, and Nullin Divecha. Regulation of phosphatidylinositol-5-phosphate signaling by pin1 determines sensitivity to oxidative stress. Science Signaling, 5:ra86-ra86, Nov 2012. URL: https://doi.org/10.1126/scisignal.2003223, doi:10.1126/scisignal.2003223. This article has 57 citations and is from a domain leading peer-reviewed journal.</w:t>
      </w:r>
    </w:p>
    <w:p>
      <w:pPr>
        <w:numPr>
          <w:ilvl w:val="0"/>
          <w:numId w:val="1005"/>
        </w:numPr>
      </w:pPr>
      <w:r>
        <w:t xml:space="preserve">(keune2012regulationofphosphatidylinositol5phosphate pages 136-138): Willem-Jan Keune, David R. Jones, Yvette Bultsma, Lilly Sommer, Xiao Zhen Zhou, Kun Ping Lu, and Nullin Divecha. Regulation of phosphatidylinositol-5-phosphate signaling by pin1 determines sensitivity to oxidative stress. Science Signaling, 5:ra86-ra86, Nov 2012. URL: https://doi.org/10.1126/scisignal.2003223, doi:10.1126/scisignal.2003223. This article has 57 citations and is from a domain leading peer-reviewed journal.</w:t>
      </w:r>
    </w:p>
    <w:p>
      <w:pPr>
        <w:numPr>
          <w:ilvl w:val="0"/>
          <w:numId w:val="1005"/>
        </w:numPr>
      </w:pPr>
      <w:r>
        <w:t xml:space="preserve">(keune2012regulationofphosphatidylinositol5phosphate pages 138-140): Willem-Jan Keune, David R. Jones, Yvette Bultsma, Lilly Sommer, Xiao Zhen Zhou, Kun Ping Lu, and Nullin Divecha. Regulation of phosphatidylinositol-5-phosphate signaling by pin1 determines sensitivity to oxidative stress. Science Signaling, 5:ra86-ra86, Nov 2012. URL: https://doi.org/10.1126/scisignal.2003223, doi:10.1126/scisignal.2003223. This article has 57 citations and is from a domain leading peer-reviewed journal.</w:t>
      </w:r>
    </w:p>
    <w:p>
      <w:pPr>
        <w:numPr>
          <w:ilvl w:val="0"/>
          <w:numId w:val="1005"/>
        </w:numPr>
      </w:pPr>
      <w:r>
        <w:t xml:space="preserve">(keune2012regulationofphosphatidylinositol5phosphate pages 140-142): Willem-Jan Keune, David R. Jones, Yvette Bultsma, Lilly Sommer, Xiao Zhen Zhou, Kun Ping Lu, and Nullin Divecha. Regulation of phosphatidylinositol-5-phosphate signaling by pin1 determines sensitivity to oxidative stress. Science Signaling, 5:ra86-ra86, Nov 2012. URL: https://doi.org/10.1126/scisignal.2003223, doi:10.1126/scisignal.2003223. This article has 57 citations and is from a domain leading peer-reviewed journal.</w:t>
      </w:r>
    </w:p>
    <w:p>
      <w:pPr>
        <w:numPr>
          <w:ilvl w:val="0"/>
          <w:numId w:val="1005"/>
        </w:numPr>
      </w:pPr>
      <w:r>
        <w:t xml:space="preserve">(keune2012regulationofphosphatidylinositol5phosphate pages 78-84): Willem-Jan Keune, David R. Jones, Yvette Bultsma, Lilly Sommer, Xiao Zhen Zhou, Kun Ping Lu, and Nullin Divecha. Regulation of phosphatidylinositol-5-phosphate signaling by pin1 determines sensitivity to oxidative stress. Science Signaling, 5:ra86-ra86, Nov 2012. URL: https://doi.org/10.1126/scisignal.2003223, doi:10.1126/scisignal.2003223. This article has 57 citations and is from a domain leading peer-reviewed journal.</w:t>
      </w:r>
    </w:p>
    <w:p>
      <w:pPr>
        <w:numPr>
          <w:ilvl w:val="0"/>
          <w:numId w:val="1005"/>
        </w:numPr>
      </w:pPr>
      <w:r>
        <w:t xml:space="preserve">(keune2012regulationofphosphatidylinositol5phosphate pages 92-95): Willem-Jan Keune, David R. Jones, Yvette Bultsma, Lilly Sommer, Xiao Zhen Zhou, Kun Ping Lu, and Nullin Divecha. Regulation of phosphatidylinositol-5-phosphate signaling by pin1 determines sensitivity to oxidative stress. Science Signaling, 5:ra86-ra86, Nov 2012. URL: https://doi.org/10.1126/scisignal.2003223, doi:10.1126/scisignal.2003223. This article has 57 citations and is from a domain leading peer-reviewed journal.</w:t>
      </w:r>
    </w:p>
    <w:p>
      <w:pPr>
        <w:numPr>
          <w:ilvl w:val="0"/>
          <w:numId w:val="1005"/>
        </w:numPr>
      </w:pPr>
      <w:r>
        <w:t xml:space="preserve">(lacalle2015typeiphosphatidylinositol pages 14-14): Rosa Ana Lacalle, Juan C. Karam, Laura Martínez‐Muñoz, Ibai Artetxe, Rosa M. Peregil, Jesús Sot, Ana M. Rojas, Félix M. Goñi, Mario Mellado, and Santos Mañes. Type i phosphatidylinositol 4‐phosphate 5‐kinase homo‐ and heterodimerization determines its membrane localization and activity. The FASEB Journal, 29:2371-2385, Feb 2015. URL: https://doi.org/10.1096/fj.14-264606, doi:10.1096/fj.14-264606. This article has 29 citations.</w:t>
      </w:r>
    </w:p>
    <w:p>
      <w:pPr>
        <w:numPr>
          <w:ilvl w:val="0"/>
          <w:numId w:val="1005"/>
        </w:numPr>
      </w:pPr>
      <w:r>
        <w:t xml:space="preserve">(li2020phosphatidylinositol45bisphosphate pages 3-5): S Li, C Ghosh, Y Xing, and Y Sun. Phosphatidylinositol 4, 5-bisphosphate in the control of membrane trafficking. Unknown journal, 2020.</w:t>
      </w:r>
    </w:p>
    <w:p>
      <w:pPr>
        <w:numPr>
          <w:ilvl w:val="0"/>
          <w:numId w:val="1005"/>
        </w:numPr>
      </w:pPr>
      <w:r>
        <w:t xml:space="preserve">(liu2016theactivationloop pages 8-9): Aizhuo Liu, Dexin Sui, Dianqing Wu, and Jian Hu. The activation loop of pip5k functions as a membrane sensor essential for lipid substrate processing. Science Advances, Nov 2016. URL: https://doi.org/10.1126/sciadv.1600925, doi:10.1126/sciadv.1600925. This article has 41 citations and is from a highest quality peer-reviewed journal.</w:t>
      </w:r>
    </w:p>
    <w:p>
      <w:pPr>
        <w:numPr>
          <w:ilvl w:val="0"/>
          <w:numId w:val="1005"/>
        </w:numPr>
      </w:pPr>
      <w:r>
        <w:t xml:space="preserve">(porciello2016phosphatidylinositol4phosphate5kinases pages 1-2): Nicla Porciello, Martina Kunkl, Antonella Viola, and Loretta Tuosto. Phosphatidylinositol 4-phosphate 5-kinases in the regulation of t cell activation. Frontiers in Immunology, May 2016. URL: https://doi.org/10.3389/fimmu.2016.00186, doi:10.3389/fimmu.2016.00186. This article has 39 citations and is from a peer-reviewed journal.</w:t>
      </w:r>
    </w:p>
    <w:p>
      <w:pPr>
        <w:numPr>
          <w:ilvl w:val="0"/>
          <w:numId w:val="1005"/>
        </w:numPr>
      </w:pPr>
      <w:r>
        <w:t xml:space="preserve">(porciello2016phosphatidylinositol4phosphate5kinases pages 5-6): Nicla Porciello, Martina Kunkl, Antonella Viola, and Loretta Tuosto. Phosphatidylinositol 4-phosphate 5-kinases in the regulation of t cell activation. Frontiers in Immunology, May 2016. URL: https://doi.org/10.3389/fimmu.2016.00186, doi:10.3389/fimmu.2016.00186. This article has 39 citations and is from a peer-reviewed journal.</w:t>
      </w:r>
    </w:p>
    <w:p>
      <w:pPr>
        <w:numPr>
          <w:ilvl w:val="0"/>
          <w:numId w:val="1005"/>
        </w:numPr>
      </w:pPr>
      <w:r>
        <w:t xml:space="preserve">(sarwar2018theroleof pages 25-29): M Sarwar. The role of phosphatidylinositol 4-phosphate 5-kinase type і alpha (pip5k1α) and utility of its inhibitor for targeting metastatic cancer. Unknown journal, 2018.</w:t>
      </w:r>
    </w:p>
    <w:p>
      <w:pPr>
        <w:numPr>
          <w:ilvl w:val="0"/>
          <w:numId w:val="1005"/>
        </w:numPr>
      </w:pPr>
      <w:r>
        <w:t xml:space="preserve">(shulga2012phosphatidylinositol4phosphate5kinaseisoforms pages 1-1): Yulia V. Shulga, R. Anderson, M. Topham, and R. Epand. Phosphatidylinositol-4-phosphate 5-kinase isoforms exhibit acyl chain selectivity for both substrate and lipid activator*. The Journal of Biological Chemistry, 287:35953-35963, Sep 2012. URL: https://doi.org/10.1074/jbc.m112.370155, doi:10.1074/jbc.m112.370155. This article has 68 citations.</w:t>
      </w:r>
    </w:p>
    <w:p>
      <w:pPr>
        <w:numPr>
          <w:ilvl w:val="0"/>
          <w:numId w:val="1005"/>
        </w:numPr>
      </w:pPr>
      <w:r>
        <w:t xml:space="preserve">(jin2023lipidkinasespip5ks pages 1-2):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5"/>
        </w:numPr>
      </w:pPr>
      <w:r>
        <w:t xml:space="preserve">(jin2023lipidkinasespip5ks pages 5-6):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5"/>
        </w:numPr>
      </w:pPr>
      <w:r>
        <w:t xml:space="preserve">(liu2016theactivationloop pages 7-8): Aizhuo Liu, Dexin Sui, Dianqing Wu, and Jian Hu. The activation loop of pip5k functions as a membrane sensor essential for lipid substrate processing. Science Advances, Nov 2016. URL: https://doi.org/10.1126/sciadv.1600925, doi:10.1126/sciadv.1600925. This article has 41 citations and is from a highest quality peer-reviewed journal.</w:t>
      </w:r>
    </w:p>
    <w:p>
      <w:pPr>
        <w:numPr>
          <w:ilvl w:val="0"/>
          <w:numId w:val="1005"/>
        </w:numPr>
      </w:pPr>
      <w:r>
        <w:t xml:space="preserve">(jin2023lipidkinasespip5ks pages 10-10): Yue Jin and Jian Xue. Lipid kinases pip5ks and pip4ks: potential drug targets for breast cancer. Frontiers in Oncology, Dec 2023. URL: https://doi.org/10.3389/fonc.2023.1323897, doi:10.3389/fonc.2023.1323897. This article has 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