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Inositol hexakisphosphate kinase 2 (IP6K2) is a member of the inositol phosphate kinase superfamily, which is evolutionarily conserved from yeast to mammals and is defined by a core catalytic domain harboring the conserved PxxxDxKxG motif (barker2009inositolpyrophosphatesstructure pages 2-4, bennett2006inositolpyrophosphatesmetabolism pages 3-4). In yeast, a single isoform—commonly referred to as Kcs1—is responsible for generating inositol pyrophosphates, whereas mammalian systems express three isoforms: IP6K1, IP6K2, and IP6K3, each exhibiting distinct tissue expression patterns and functional roles (chakraborty2011inositolpyrophosphatesas pages 1-2, chakraborty2018theinositolpyrophosphate pages 3-4). Phylogenetic analyses indicate that these kinases share a common evolutionary origin and belong to an ancient regulatory system that evolved early in eukaryotic cells, placing them among a core set of enzymes that have been maintained throughout evolution (barker2009inositolpyrophosphatesstructure pages 2-4, chakraborty2018theinositolpyrophosphate pages 3-4).</w:t>
      </w:r>
    </w:p>
    <w:p>
      <w:pPr>
        <w:numPr>
          <w:ilvl w:val="0"/>
          <w:numId w:val="1001"/>
        </w:numPr>
      </w:pPr>
      <w:r>
        <w:t xml:space="preserve">Reaction Catalyzed</w:t>
      </w:r>
      <w:r>
        <w:br/>
      </w:r>
      <w:r>
        <w:t xml:space="preserve">The enzymatic reaction catalyzed by IP6K2 involves the transfer of a phosphate group from ATP to inositol hexakisphosphate (InsP6), thereby converting InsP6 into diphosphoinositol pentakisphosphate (InsP7), also known as 5-diphosphoinositol pentakisphosphate (PP-InsP5), with the concomitant production of ADP and a proton (chakraborty2018theinositolpyrophosphate pages 8-9, barker2009inositolpyrophosphatesstructure pages 5-7).</w:t>
      </w:r>
    </w:p>
    <w:p>
      <w:pPr>
        <w:numPr>
          <w:ilvl w:val="0"/>
          <w:numId w:val="1001"/>
        </w:numPr>
      </w:pPr>
      <w:r>
        <w:t xml:space="preserve">Cofactor Requirements</w:t>
      </w:r>
      <w:r>
        <w:br/>
      </w:r>
      <w:r>
        <w:t xml:space="preserve">The kinase reaction mediated by IP6K2 is strictly ATP dependent and requires the presence of divalent magnesium ions (Mg²⁺) as essential cofactors to facilitate the coordination and proper binding of ATP in the active site, a requirement characteristic of many kinases operating under similar biochemical constraints (chakraborty2018theinositolpyrophosphate pages 8-9, minini2020thekeyrole pages 10-12).</w:t>
      </w:r>
    </w:p>
    <w:p>
      <w:pPr>
        <w:numPr>
          <w:ilvl w:val="0"/>
          <w:numId w:val="1001"/>
        </w:numPr>
      </w:pPr>
      <w:r>
        <w:t xml:space="preserve">Substrate Specificity</w:t>
      </w:r>
      <w:r>
        <w:br/>
      </w:r>
      <w:r>
        <w:t xml:space="preserve">IP6K2 exhibits high substrate specificity for inositol hexakisphosphate (InsP6), which is phosphorylated to produce InsP7 with a product profile that emphasizes the formation of 5-diphosphoinositol pentakisphosphate (5-IP7) (barker2009inositolpyrophosphatesstructure pages 5-7, chakraborty2018theinositolpyrophosphate pages 8-9). The enzyme demonstrates substantially greater affinity for InsP6 compared to other inositol phosphate species such as Ins(1,3,4,5,6)P5, with reports indicating an approximately 20-fold lower affinity for the latter, thereby underscoring the enzyme’s preferential catalytic activity toward InsP6 (barker2009inositolpyrophosphatesstructure pages 5-7, minini2020thekeyrole pages 3-5).</w:t>
      </w:r>
    </w:p>
    <w:p>
      <w:pPr>
        <w:numPr>
          <w:ilvl w:val="0"/>
          <w:numId w:val="1001"/>
        </w:numPr>
      </w:pPr>
      <w:r>
        <w:t xml:space="preserve">Structure</w:t>
      </w:r>
      <w:r>
        <w:br/>
      </w:r>
      <w:r>
        <w:t xml:space="preserve">IP6K2 is organized around a central catalytic domain that typifies the inositol phosphate kinase family and is defined by the conserved PxxxDxKxG (PDKG) motif that underlies substrate recognition and phosphoryl transfer (barker2009inositolpyrophosphatesstructure pages 2-4, chakraborty2018theinositolpyrophosphate pages 29-30). In addition to its kinase domain, IP6K2 possesses unique amino‐acid sequences at its N-terminus as well as a distinct approximately 40-residue C-terminal region; the latter contains sequences that function as nuclear localization signals (NLS), thereby contributing to the enzyme’s demonstrated nuclear enrichment in specific cellular contexts (barker2009inositolpyrophosphatesstructure pages 2-4, minini2020thekeyrole pages 19-20). Structural models—derived from homology-based approaches and inhibitor-docking studies—indicate that the active site features a relatively shallow depression that optimally accommodates the inositol ring of InsP6, positioning the 5‑hydroxyl group for efficient phosphoryl transfer when complexed with ATP (gu2019inhibitionofinositol pages 11-13, chakraborty2018theinositolpyrophosphate pages 29-30). Although high-resolution crystal structures of human IP6K2 are not yet reported, the available data from related species and homologous enzymes provide clear evidence for a typical kinase fold composed of alternating α-helices and β-sheets, as well as conserved architectures for both nucleotide and substrate binding (shears2018intimateconnectionsinositol pages 20-22, tsui2010rolesofinositol pages 8-9).</w:t>
      </w:r>
    </w:p>
    <w:p>
      <w:pPr>
        <w:numPr>
          <w:ilvl w:val="0"/>
          <w:numId w:val="1001"/>
        </w:numPr>
      </w:pPr>
      <w:r>
        <w:t xml:space="preserve">Regulation</w:t>
      </w:r>
      <w:r>
        <w:br/>
      </w:r>
      <w:r>
        <w:t xml:space="preserve">IP6K2 activity is finely regulated by multiple post-translational mechanisms that modulate both its catalytic function and protein stability. Critical among these is the binding of heat shock protein 90 (HSP90) to a defined region within IP6K2; this interaction has been shown to suppress the enzyme’s activity by causing a conformational change that limits substrate access to the active site (chakraborty2018theinositolpyrophosphate pages 44-48, chakraborty2011inositolpyrophosphatesas pages 21-23). In parallel, phosphorylation by casein kinase 2 (CK2) serves as a signal for proteasomal degradation, thereby reducing cellular levels of IP6K2 and attenuating its overall enzymatic output (chakraborty2018theinositolpyrophosphate pages 44-48, chakraborty2011inositolpyrophosphatesas pages 21-23). These regulatory influences are further manifested by alterations in subcellular localization, with apoptotic stimuli promoting nuclear translocation of IP6K2, a shift that is closely associated with its role in mediating cell death signals (minini2020thekeyrole pages 19-20, chakraborty2018theinositolpyrophosphate pages 44-48).</w:t>
      </w:r>
    </w:p>
    <w:p>
      <w:pPr>
        <w:numPr>
          <w:ilvl w:val="0"/>
          <w:numId w:val="1001"/>
        </w:numPr>
      </w:pPr>
      <w:r>
        <w:t xml:space="preserve">Function</w:t>
      </w:r>
      <w:r>
        <w:br/>
      </w:r>
      <w:r>
        <w:t xml:space="preserve">IP6K2 plays a central role in cellular signal transduction through its capacity to generate inositol pyrophosphates, specifically through the conversion of InsP6 to InsP7, a molecule characterized by its high-energy diphosphate bonds (chakraborty2011inositolpyrophosphatesas pages 1-2, barker2009inositolpyrophosphatesstructure pages 5-7). The enzymatic products of IP6K2 function as second messengers that regulate a variety of cellular processes including apoptosis, DNA repair, and cell cycle control. In terms of tissue distribution, IP6K2 is predominantly expressed in the brain and lung, with additional expression noted in the intestine, heart, liver, kidney, testis, and pancreatic β-cells, thereby implicating it in a range of physiological systems (barker2009inositolpyrophosphatesstructure pages 5-7, chatree2020roleofinositols pages 1-3). Functionally, IP6K2 is especially noted for its role in modulating p53-mediated apoptotic pathways; its activity enhances the transcription of pro-apoptotic genes and attenuates cell survival signals, which has been observed in experimental systems including ovarian carcinoma cells where IP6K2 sensitizes cells to apoptotic inducers (chakraborty2011inositolpyrophosphatesas pages 1-2, chakraborty2018theinositolpyrophosphate pages 44-48, minini2020thekeyrole pages 17-19). This enzyme thereby plays a tumor-suppressive role by integrating stress-response signals with cell death programs. Additionally, inositol pyrophosphates generated by IP6K2 have been implicated in the regulation of nuclear processes, including aspects of DNA repair and mRNA export, which underscores its importance as a modulatory enzyme in both cytoplasmic and nuclear compartments (wilson2019theinositolhexakisphosphate pages 1-2, shears2018intimateconnectionsinositol pages 20-22).</w:t>
      </w:r>
    </w:p>
    <w:p>
      <w:pPr>
        <w:numPr>
          <w:ilvl w:val="0"/>
          <w:numId w:val="1001"/>
        </w:numPr>
      </w:pPr>
      <w:r>
        <w:t xml:space="preserve">Other Comments</w:t>
      </w:r>
      <w:r>
        <w:br/>
      </w:r>
      <w:r>
        <w:t xml:space="preserve">Small molecule inhibitors, such as the pan-IP6K inhibitor TNP and certain flavonoids (e.g., quercetin), have been identified as experimental tools to inhibit the kinase activity of IP6K2, although these compounds generally lack isoform selectivity and may affect multiple members of the kinase family (gu2019inhibitionofinositol pages 11-13, gu2019inhibitionofinositol pages 14-17). While comprehensive data on pathological mutations in IP6K2 are limited, genetic knockout studies in animal models have revealed that loss of IP6K2 function is associated with an increased incidence of certain carcinomas, including aerodigestive tract carcinomas, thereby highlighting its role in tumor suppression (chakraborty2011inositolpyrophosphatesas pages 1-2, minini2020thekeyrole pages 19-20). In the context of disease, altered expression or functional impairment of IP6K2 could have important implications in cancer biology, as well as in metabolic and neurodegenerative disorders (thota2015theemergingroles pages 1-3, heitmann2023theroleof pages 11-12). Ongoing research is focused on the development of more isoform‐selective inhibitors and on clarifying the detailed molecular mechanisms by which IP6K2 and its inositol pyrophosphate products govern cellular homeostasis (chatree2020roleofinositols pages 3-5).</w:t>
      </w:r>
    </w:p>
    <w:p>
      <w:pPr>
        <w:numPr>
          <w:ilvl w:val="0"/>
          <w:numId w:val="1001"/>
        </w:numPr>
      </w:pPr>
      <w:r>
        <w:t xml:space="preserve">References</w:t>
      </w:r>
      <w:r>
        <w:br/>
      </w:r>
    </w:p>
    <w:p>
      <w:pPr>
        <w:numPr>
          <w:ilvl w:val="0"/>
          <w:numId w:val="1001"/>
        </w:numPr>
      </w:pPr>
      <w:r>
        <w:t xml:space="preserve">Barker, C. J., Illies, C., Gaboardi, G. C., &amp; Berggren, P.-O.</w:t>
      </w:r>
      <w:r>
        <w:t xml:space="preserve"> </w:t>
      </w:r>
      <w:r>
        <w:t xml:space="preserve">“Inositol pyrophosphates: structure, enzymology and function.”</w:t>
      </w:r>
      <w:r>
        <w:t xml:space="preserve"> </w:t>
      </w:r>
      <w:r>
        <w:t xml:space="preserve">Cellular and Molecular Life Sciences, 66:3851-3871, Aug 2009 (barker2009inositolpyrophosphatesstructure pages 2-4, 5-7).</w:t>
      </w:r>
      <w:r>
        <w:br/>
      </w:r>
    </w:p>
    <w:p>
      <w:pPr>
        <w:numPr>
          <w:ilvl w:val="0"/>
          <w:numId w:val="1001"/>
        </w:numPr>
      </w:pPr>
      <w:r>
        <w:t xml:space="preserve">Bennett, M., Onnebo, S., Azevedo, C., &amp; Saiardi, A.</w:t>
      </w:r>
      <w:r>
        <w:t xml:space="preserve"> </w:t>
      </w:r>
      <w:r>
        <w:t xml:space="preserve">“Inositol pyrophosphates: metabolism and signaling.”</w:t>
      </w:r>
      <w:r>
        <w:t xml:space="preserve"> </w:t>
      </w:r>
      <w:r>
        <w:t xml:space="preserve">Cellular and Molecular Life Sciences, 63:552-564, Jan 2006 (bennett2006inositolpyrophosphatesmetabolism pages 3-4, 4-5).</w:t>
      </w:r>
      <w:r>
        <w:br/>
      </w:r>
    </w:p>
    <w:p>
      <w:pPr>
        <w:numPr>
          <w:ilvl w:val="0"/>
          <w:numId w:val="1001"/>
        </w:numPr>
      </w:pPr>
      <w:r>
        <w:t xml:space="preserve">Chakraborty, A., Kim, S., &amp; Snyder, S. H.</w:t>
      </w:r>
      <w:r>
        <w:t xml:space="preserve"> </w:t>
      </w:r>
      <w:r>
        <w:t xml:space="preserve">“Inositol pyrophosphates as mammalian cell signals.”</w:t>
      </w:r>
      <w:r>
        <w:t xml:space="preserve"> </w:t>
      </w:r>
      <w:r>
        <w:t xml:space="preserve">Science Signaling, 4:re1-re1, Aug 2011 (chakraborty2011inositolpyrophosphatesas pages 1-2, 21-23, 12-14, 4-5).</w:t>
      </w:r>
      <w:r>
        <w:br/>
      </w:r>
    </w:p>
    <w:p>
      <w:pPr>
        <w:numPr>
          <w:ilvl w:val="0"/>
          <w:numId w:val="1001"/>
        </w:numPr>
      </w:pPr>
      <w:r>
        <w:t xml:space="preserve">Chakraborty, A.</w:t>
      </w:r>
      <w:r>
        <w:t xml:space="preserve"> </w:t>
      </w:r>
      <w:r>
        <w:t xml:space="preserve">“The inositol pyrophosphate pathway in health and diseases.”</w:t>
      </w:r>
      <w:r>
        <w:t xml:space="preserve"> </w:t>
      </w:r>
      <w:r>
        <w:t xml:space="preserve">Biological Reviews, May 2018 (chakraborty2018theinositolpyrophosphate pages 3-4, 8-9, 17-19, 29-30, 36-37, 39-44, 44-48).</w:t>
      </w:r>
      <w:r>
        <w:br/>
      </w:r>
    </w:p>
    <w:p>
      <w:pPr>
        <w:numPr>
          <w:ilvl w:val="0"/>
          <w:numId w:val="1001"/>
        </w:numPr>
      </w:pPr>
      <w:r>
        <w:t xml:space="preserve">Gu, C., Stashko, M. A., Puhl-Rubio, A. C., Chakraborty, M., Chakraborty, A., Frye, S. V., Pearce, K. H., Wang, X., Shears, S. B., &amp; Wang, H.</w:t>
      </w:r>
      <w:r>
        <w:t xml:space="preserve"> </w:t>
      </w:r>
      <w:r>
        <w:t xml:space="preserve">“Inhibition of inositol polyphosphate kinases by quercetin and related flavonoids: a structure–activity analysis.”</w:t>
      </w:r>
      <w:r>
        <w:t xml:space="preserve"> </w:t>
      </w:r>
      <w:r>
        <w:t xml:space="preserve">Journal of Medicinal Chemistry, 62:1443-1454, Jan 2019 (gu2019inhibitionofinositol pages 11-13, 14-17).</w:t>
      </w:r>
      <w:r>
        <w:br/>
      </w:r>
    </w:p>
    <w:p>
      <w:pPr>
        <w:numPr>
          <w:ilvl w:val="0"/>
          <w:numId w:val="1001"/>
        </w:numPr>
      </w:pPr>
      <w:r>
        <w:t xml:space="preserve">Minini, M., Senni, A., Unfer, V., &amp; Bizzarri, M.</w:t>
      </w:r>
      <w:r>
        <w:t xml:space="preserve"> </w:t>
      </w:r>
      <w:r>
        <w:t xml:space="preserve">“The key role of IP6K: a novel target for anticancer treatments?”</w:t>
      </w:r>
      <w:r>
        <w:t xml:space="preserve"> </w:t>
      </w:r>
      <w:r>
        <w:t xml:space="preserve">Molecules, 25:4401, Sep 2020 (minini2020thekeyrole pages 1-3, 12-14, 17-19, 19-20, 3-5).</w:t>
      </w:r>
      <w:r>
        <w:br/>
      </w:r>
    </w:p>
    <w:p>
      <w:pPr>
        <w:numPr>
          <w:ilvl w:val="0"/>
          <w:numId w:val="1001"/>
        </w:numPr>
      </w:pPr>
      <w:r>
        <w:t xml:space="preserve">Saiardi, A.</w:t>
      </w:r>
      <w:r>
        <w:t xml:space="preserve"> </w:t>
      </w:r>
      <w:r>
        <w:t xml:space="preserve">“Cell signalling by inositol pyrophosphates.”</w:t>
      </w:r>
      <w:r>
        <w:t xml:space="preserve"> </w:t>
      </w:r>
      <w:r>
        <w:t xml:space="preserve">Subcellular Biochemistry, 59:413-443, Jan 2012 (saiardi2012cellsignallingby pages 3-6).</w:t>
      </w:r>
      <w:r>
        <w:br/>
      </w:r>
    </w:p>
    <w:p>
      <w:pPr>
        <w:numPr>
          <w:ilvl w:val="0"/>
          <w:numId w:val="1001"/>
        </w:numPr>
      </w:pPr>
      <w:r>
        <w:t xml:space="preserve">Shears, S. B.</w:t>
      </w:r>
      <w:r>
        <w:t xml:space="preserve"> </w:t>
      </w:r>
      <w:r>
        <w:t xml:space="preserve">“Intimate connections: inositol pyrophosphates at the interface of metabolic regulation and cell signaling.”</w:t>
      </w:r>
      <w:r>
        <w:t xml:space="preserve"> </w:t>
      </w:r>
      <w:r>
        <w:t xml:space="preserve">Journal of Cellular Physiology, 233:1897-1912, Mar 2018 (shears2018intimateconnectionsinositol pages 20-22).</w:t>
      </w:r>
      <w:r>
        <w:br/>
      </w:r>
    </w:p>
    <w:p>
      <w:pPr>
        <w:numPr>
          <w:ilvl w:val="0"/>
          <w:numId w:val="1001"/>
        </w:numPr>
      </w:pPr>
      <w:r>
        <w:t xml:space="preserve">Tsui, M. M., &amp; York, J. D.</w:t>
      </w:r>
      <w:r>
        <w:t xml:space="preserve"> </w:t>
      </w:r>
      <w:r>
        <w:t xml:space="preserve">“Roles of inositol phosphates and inositol pyrophosphates in development, cell signaling and nuclear processes.”</w:t>
      </w:r>
      <w:r>
        <w:t xml:space="preserve"> </w:t>
      </w:r>
      <w:r>
        <w:t xml:space="preserve">Advances in Enzyme Regulation, 50:324-337, Jan 2010 (tsui2010rolesofinositol pages 8-9).</w:t>
      </w:r>
      <w:r>
        <w:br/>
      </w:r>
    </w:p>
    <w:p>
      <w:pPr>
        <w:numPr>
          <w:ilvl w:val="0"/>
          <w:numId w:val="1001"/>
        </w:numPr>
      </w:pPr>
      <w:r>
        <w:t xml:space="preserve">Wilson, M. S., Jessen, H. J., &amp; Saiardi, A.</w:t>
      </w:r>
      <w:r>
        <w:t xml:space="preserve"> </w:t>
      </w:r>
      <w:r>
        <w:t xml:space="preserve">“The inositol hexakisphosphate kinases IP6K1 and -2 regulate human cellular phosphate homeostasis, including XPR1-mediated phosphate export.”</w:t>
      </w:r>
      <w:r>
        <w:t xml:space="preserve"> </w:t>
      </w:r>
      <w:r>
        <w:t xml:space="preserve">Journal of Biological Chemistry, 294:11597-11608, Jul 2019 (wilson2019theinositolhexakisphosphate pages 1-2).</w:t>
      </w:r>
      <w:r>
        <w:br/>
      </w:r>
    </w:p>
    <w:p>
      <w:pPr>
        <w:numPr>
          <w:ilvl w:val="0"/>
          <w:numId w:val="1001"/>
        </w:numPr>
      </w:pPr>
      <w:r>
        <w:t xml:space="preserve">Chatree, S., Thongmaen, N., Tantivejkul, K., Sitticharoon, C., &amp; Vucenik, I.</w:t>
      </w:r>
      <w:r>
        <w:t xml:space="preserve"> </w:t>
      </w:r>
      <w:r>
        <w:t xml:space="preserve">“Role of inositols and inositol phosphates in energy metabolism.”</w:t>
      </w:r>
      <w:r>
        <w:t xml:space="preserve"> </w:t>
      </w:r>
      <w:r>
        <w:t xml:space="preserve">Molecules, 25:5079, Nov 2020 (chatree2020roleofinositols pages 1-3, 3-5).</w:t>
      </w:r>
      <w:r>
        <w:br/>
      </w:r>
    </w:p>
    <w:p>
      <w:pPr>
        <w:numPr>
          <w:ilvl w:val="0"/>
          <w:numId w:val="1001"/>
        </w:numPr>
      </w:pPr>
      <w:r>
        <w:t xml:space="preserve">Thota, S. G., &amp; Bhandari, R.</w:t>
      </w:r>
      <w:r>
        <w:t xml:space="preserve"> </w:t>
      </w:r>
      <w:r>
        <w:t xml:space="preserve">“The emerging roles of inositol pyrophosphates in eukaryotic cell physiology.”</w:t>
      </w:r>
      <w:r>
        <w:t xml:space="preserve"> </w:t>
      </w:r>
      <w:r>
        <w:t xml:space="preserve">Journal of Biosciences, 40:593-605, Aug 2015 (thota2015theemergingroles pages 1-3).</w:t>
      </w:r>
      <w:r>
        <w:br/>
      </w:r>
    </w:p>
    <w:p>
      <w:pPr>
        <w:numPr>
          <w:ilvl w:val="0"/>
          <w:numId w:val="1001"/>
        </w:numPr>
      </w:pPr>
      <w:r>
        <w:t xml:space="preserve">Heitmann, T., &amp; Barrow, J. C.</w:t>
      </w:r>
      <w:r>
        <w:t xml:space="preserve"> </w:t>
      </w:r>
      <w:r>
        <w:t xml:space="preserve">“The role of inositol hexakisphosphate kinase in the central nervous system.”</w:t>
      </w:r>
      <w:r>
        <w:t xml:space="preserve"> </w:t>
      </w:r>
      <w:r>
        <w:t xml:space="preserve">Biomolecules, 13:1317, Aug 2023 (heitmann2023theroleof pages 11-12).</w:t>
      </w:r>
      <w:r>
        <w:br/>
      </w:r>
    </w:p>
    <w:p>
      <w:pPr>
        <w:numPr>
          <w:ilvl w:val="0"/>
          <w:numId w:val="1001"/>
        </w:numPr>
      </w:pPr>
      <w:r>
        <w:t xml:space="preserve">Shamsuddin, A. K., &amp; Bose, S.</w:t>
      </w:r>
      <w:r>
        <w:t xml:space="preserve"> </w:t>
      </w:r>
      <w:r>
        <w:t xml:space="preserve">“IP6 (inositol hexaphosphate) as a signaling molecule.”</w:t>
      </w:r>
      <w:r>
        <w:t xml:space="preserve"> </w:t>
      </w:r>
      <w:r>
        <w:t xml:space="preserve">Current Signal Transduction Therapy, 7:289-304, Aug 2012 (shamsuddin2012ip6(inositolhexaphosphate) pages 12-13).</w:t>
      </w:r>
    </w:p>
    <w:p>
      <w:pPr>
        <w:pStyle w:val="FirstParagraph"/>
      </w:pPr>
      <w:r>
        <w:t xml:space="preserve">References</w:t>
      </w:r>
    </w:p>
    <w:p>
      <w:pPr>
        <w:numPr>
          <w:ilvl w:val="0"/>
          <w:numId w:val="1002"/>
        </w:numPr>
      </w:pPr>
      <w:r>
        <w:t xml:space="preserve">(barker2009inositolpyrophosphatesstructure pages 5-7): Christopher John Barker, Christopher Illies, Gian Carlo Gaboardi, and Per-Olof Berggren. Inositol pyrophosphates: structure, enzymology and function. Cellular and Molecular Life Sciences, 66:3851-3871, Aug 2009. URL: https://doi.org/10.1007/s00018-009-0115-2, doi:10.1007/s00018-009-0115-2. This article has 117 citations and is from a domain leading peer-reviewed journal.</w:t>
      </w:r>
    </w:p>
    <w:p>
      <w:pPr>
        <w:numPr>
          <w:ilvl w:val="0"/>
          <w:numId w:val="1002"/>
        </w:numPr>
      </w:pPr>
      <w:r>
        <w:t xml:space="preserve">(minini2020thekeyrole pages 10-12):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2"/>
        </w:numPr>
      </w:pPr>
      <w:r>
        <w:t xml:space="preserve">(barker2009inositolpyrophosphatesstructure pages 2-4): Christopher John Barker, Christopher Illies, Gian Carlo Gaboardi, and Per-Olof Berggren. Inositol pyrophosphates: structure, enzymology and function. Cellular and Molecular Life Sciences, 66:3851-3871, Aug 2009. URL: https://doi.org/10.1007/s00018-009-0115-2, doi:10.1007/s00018-009-0115-2. This article has 117 citations and is from a domain leading peer-reviewed journal.</w:t>
      </w:r>
    </w:p>
    <w:p>
      <w:pPr>
        <w:numPr>
          <w:ilvl w:val="0"/>
          <w:numId w:val="1002"/>
        </w:numPr>
      </w:pPr>
      <w:r>
        <w:t xml:space="preserve">(bennett2006inositolpyrophosphatesmetabolism pages 3-4): M. Bennett, S. Onnebo, Cristina Azevedo, and A. Saiardi. Inositol pyrophosphates: metabolism and signaling. Cellular and Molecular Life Sciences, 63:552-564, Jan 2006. URL: https://doi.org/10.1007/s00018-005-5446-z, doi:10.1007/s00018-005-5446-z. This article has 210 citations and is from a domain leading peer-reviewed journal.</w:t>
      </w:r>
    </w:p>
    <w:p>
      <w:pPr>
        <w:numPr>
          <w:ilvl w:val="0"/>
          <w:numId w:val="1002"/>
        </w:numPr>
      </w:pPr>
      <w:r>
        <w:t xml:space="preserve">(chakraborty2011inositolpyrophosphatesas pages 1-2): Anutosh Chakraborty, Seyun Kim, and Solomon H. Snyder. Inositol pyrophosphates as mammalian cell signals. Science Signaling, 4:re1-re1, Aug 2011. URL: https://doi.org/10.1126/scisignal.2001958, doi:10.1126/scisignal.2001958. This article has 182 citations and is from a domain leading peer-reviewed journal.</w:t>
      </w:r>
    </w:p>
    <w:p>
      <w:pPr>
        <w:numPr>
          <w:ilvl w:val="0"/>
          <w:numId w:val="1002"/>
        </w:numPr>
      </w:pPr>
      <w:r>
        <w:t xml:space="preserve">(chakraborty2011inositolpyrophosphatesas pages 21-23): Anutosh Chakraborty, Seyun Kim, and Solomon H. Snyder. Inositol pyrophosphates as mammalian cell signals. Science Signaling, 4:re1-re1, Aug 2011. URL: https://doi.org/10.1126/scisignal.2001958, doi:10.1126/scisignal.2001958. This article has 182 citations and is from a domain leading peer-reviewed journal.</w:t>
      </w:r>
    </w:p>
    <w:p>
      <w:pPr>
        <w:numPr>
          <w:ilvl w:val="0"/>
          <w:numId w:val="1002"/>
        </w:numPr>
      </w:pPr>
      <w:r>
        <w:t xml:space="preserve">(chakraborty2018theinositolpyrophosphate pages 44-48):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8-9):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(gu2019inhibitionofinositol pages 11-13): Chunfang Gu, Michael A. Stashko, Ana C. Puhl-Rubio, Molee Chakraborty, Anutosh Chakraborty, Stephen V. Frye, Kenneth H. Pearce, Xiaodong Wang, Stephen B. Shears, and Huanchen Wang. Inhibition of inositol polyphosphate kinases by quercetin and related flavonoids: a structure–activity analysis. Journal of Medicinal Chemistry, 62:1443-1454, Jan 2019. URL: https://doi.org/10.1021/acs.jmedchem.8b01593, doi:10.1021/acs.jmedchem.8b01593. This article has 48 citations and is from a highest quality peer-reviewed journal.</w:t>
      </w:r>
    </w:p>
    <w:p>
      <w:pPr>
        <w:numPr>
          <w:ilvl w:val="0"/>
          <w:numId w:val="1002"/>
        </w:numPr>
      </w:pPr>
      <w:r>
        <w:t xml:space="preserve">(gu2019inhibitionofinositol pages 14-17): Chunfang Gu, Michael A. Stashko, Ana C. Puhl-Rubio, Molee Chakraborty, Anutosh Chakraborty, Stephen V. Frye, Kenneth H. Pearce, Xiaodong Wang, Stephen B. Shears, and Huanchen Wang. Inhibition of inositol polyphosphate kinases by quercetin and related flavonoids: a structure–activity analysis. Journal of Medicinal Chemistry, 62:1443-1454, Jan 2019. URL: https://doi.org/10.1021/acs.jmedchem.8b01593, doi:10.1021/acs.jmedchem.8b01593. This article has 48 citations and is from a highest quality peer-reviewed journal.</w:t>
      </w:r>
    </w:p>
    <w:p>
      <w:pPr>
        <w:numPr>
          <w:ilvl w:val="0"/>
          <w:numId w:val="1002"/>
        </w:numPr>
      </w:pPr>
      <w:r>
        <w:t xml:space="preserve">(minini2020thekeyrole pages 1-3):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2"/>
        </w:numPr>
      </w:pPr>
      <w:r>
        <w:t xml:space="preserve">(minini2020thekeyrole pages 17-19):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2"/>
        </w:numPr>
      </w:pPr>
      <w:r>
        <w:t xml:space="preserve">(minini2020thekeyrole pages 19-20):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2"/>
        </w:numPr>
      </w:pPr>
      <w:r>
        <w:t xml:space="preserve">(minini2020thekeyrole pages 3-5):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2"/>
        </w:numPr>
      </w:pPr>
      <w:r>
        <w:t xml:space="preserve">(saiardi2012cellsignallingby pages 3-6): Adolfo Saiardi. Cell signalling by inositol pyrophosphates. Subcellular Biochemistry, 59:413-443, Jan 2012. URL: https://doi.org/10.1007/978-94-007-3015-1_14, doi:10.1007/978-94-007-3015-1_14. This article has 52 citations.</w:t>
      </w:r>
    </w:p>
    <w:p>
      <w:pPr>
        <w:numPr>
          <w:ilvl w:val="0"/>
          <w:numId w:val="1002"/>
        </w:numPr>
      </w:pPr>
      <w:r>
        <w:t xml:space="preserve">(shears2018intimateconnectionsinositol pages 20-22): Stephen B. Shears. Intimate connections: inositol pyrophosphates at the interface of metabolic regulation and cell signaling. Journal of Cellular Physiology, 233:1897-1912, Mar 2018. URL: https://doi.org/10.1002/jcp.26017, doi:10.1002/jcp.26017. This article has 120 citations and is from a peer-reviewed journal.</w:t>
      </w:r>
    </w:p>
    <w:p>
      <w:pPr>
        <w:numPr>
          <w:ilvl w:val="0"/>
          <w:numId w:val="1002"/>
        </w:numPr>
      </w:pPr>
      <w:r>
        <w:t xml:space="preserve">(tsui2010rolesofinositol pages 8-9): Marco M. Tsui and John D. York. Roles of inositol phosphates and inositol pyrophosphates in development, cell signaling and nuclear processes. Advances in Enzyme Regulation, 50:324-337, Jan 2010. URL: https://doi.org/10.1016/j.advenzreg.2009.12.002, doi:10.1016/j.advenzreg.2009.12.002. This article has 164 citations.</w:t>
      </w:r>
    </w:p>
    <w:p>
      <w:pPr>
        <w:numPr>
          <w:ilvl w:val="0"/>
          <w:numId w:val="1002"/>
        </w:numPr>
      </w:pPr>
      <w:r>
        <w:t xml:space="preserve">(wilson2019theinositolhexakisphosphate pages 1-2): Miranda S. Wilson, Henning J. Jessen, and Adolfo Saiardi. The inositol hexakisphosphate kinases ip6k1 and -2 regulate human cellular phosphate homeostasis, including xpr1-mediated phosphate export. Journal of Biological Chemistry, 294:11597-11608, Jul 2019. URL: https://doi.org/10.1074/jbc.ra119.007848, doi:10.1074/jbc.ra119.007848. This article has 112 citations and is from a domain leading peer-reviewed journal.</w:t>
      </w:r>
    </w:p>
    <w:p>
      <w:pPr>
        <w:numPr>
          <w:ilvl w:val="0"/>
          <w:numId w:val="1002"/>
        </w:numPr>
      </w:pPr>
      <w:r>
        <w:t xml:space="preserve">(chakraborty2018theinositolpyrophosphate pages 29-30):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(chakraborty2018theinositolpyrophosphate pages 3-4):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2"/>
        </w:numPr>
      </w:pPr>
      <w:r>
        <w:t xml:space="preserve">(chatree2020roleofinositols pages 1-3): Saimai Chatree, Nanthaphop Thongmaen, Kwanchanit Tantivejkul, Chantacha Sitticharoon, and Ivana Vucenik. Role of inositols and inositol phosphates in energy metabolism. Molecules, 25:5079, Nov 2020. URL: https://doi.org/10.3390/molecules25215079, doi:10.3390/molecules25215079. This article has 158 citations and is from a peer-reviewed journal.</w:t>
      </w:r>
    </w:p>
    <w:p>
      <w:pPr>
        <w:numPr>
          <w:ilvl w:val="0"/>
          <w:numId w:val="1002"/>
        </w:numPr>
      </w:pPr>
      <w:r>
        <w:t xml:space="preserve">(chatree2020roleofinositols pages 3-5): Saimai Chatree, Nanthaphop Thongmaen, Kwanchanit Tantivejkul, Chantacha Sitticharoon, and Ivana Vucenik. Role of inositols and inositol phosphates in energy metabolism. Molecules, 25:5079, Nov 2020. URL: https://doi.org/10.3390/molecules25215079, doi:10.3390/molecules25215079. This article has 158 citations and is from a peer-reviewed journal.</w:t>
      </w:r>
    </w:p>
    <w:p>
      <w:pPr>
        <w:numPr>
          <w:ilvl w:val="0"/>
          <w:numId w:val="1002"/>
        </w:numPr>
      </w:pPr>
      <w:r>
        <w:t xml:space="preserve">(heitmann2023theroleof pages 11-12): Tyler Heitmann and James C. Barrow. The role of inositol hexakisphosphate kinase in the central nervous system. Biomolecules, 13:1317, Aug 2023. URL: https://doi.org/10.3390/biom13091317, doi:10.3390/biom13091317. This article has 6 citations and is from a peer-reviewed journal.</w:t>
      </w:r>
    </w:p>
    <w:p>
      <w:pPr>
        <w:numPr>
          <w:ilvl w:val="0"/>
          <w:numId w:val="1002"/>
        </w:numPr>
      </w:pPr>
      <w:r>
        <w:t xml:space="preserve">(shamsuddin2012ip6(inositolhexaphosphate) pages 12-13): Abul Kalam Shamsuddin and Sanchita Bose. Ip6 (inositol hexaphosphate) as a signaling molecule. Current Signal Transduction Therapy, 7:289-304, Aug 2012. URL: https://doi.org/10.2174/157436212802481628, doi:10.2174/157436212802481628. This article has 30 citations and is from a peer-reviewed journal.</w:t>
      </w:r>
    </w:p>
    <w:p>
      <w:pPr>
        <w:numPr>
          <w:ilvl w:val="0"/>
          <w:numId w:val="1002"/>
        </w:numPr>
      </w:pPr>
      <w:r>
        <w:t xml:space="preserve">(thota2015theemergingroles pages 1-3): Swarna Gowri Thota and Rashna Bhandari. The emerging roles of inositol pyrophosphates in eukaryotic cell physiology. Journal of Biosciences, 40:593-605, Aug 2015. URL: https://doi.org/10.1007/s12038-015-9549-x, doi:10.1007/s12038-015-9549-x. This article has 89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