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PKD2, also referred to as PRKD2 or nPKC‐D2, is a member of the protein kinase D (PKD) family, which comprises three closely related serine/threonine kinases: PKD1, PKD2, and PKD3. These kinases are evolutionarily conserved among eukaryotes and are classified within the calcium/calmodulin‐dependent kinase (CAMK) superfamily, distinct from classical protein kinase C (PKC) isoforms despite sharing diacylglycerol (DAG)‐binding C1 domains. Orthologs of PKD2 exist in diverse species including mammals and zebrafish, indicating that the ancestral gene was present early in vertebrate evolution and that subsequent gene duplication events gave rise to the isoforms with overlapping yet specialized functions. Although all PKD isoforms share a high degree of homology within their catalytic domains, variations in their regulatory regions allow for differences in subcellular localization, substrate specificity, and ultimately their cellular functions (avkiran2008proteinkinased pages 1-2, giardoglou2021azebrafishforward pages 1-2, rozengurt2011proteinkinased pages 1-2).</w:t>
      </w:r>
    </w:p>
    <w:p>
      <w:pPr>
        <w:numPr>
          <w:ilvl w:val="0"/>
          <w:numId w:val="1001"/>
        </w:numPr>
      </w:pPr>
      <w:r>
        <w:t xml:space="preserve">Reaction Catalyzed</w:t>
      </w:r>
      <w:r>
        <w:br/>
      </w:r>
      <w:r>
        <w:t xml:space="preserve">PKD2 catalyzes a highly specific chemical reaction that involves the transfer of a phosphate group from ATP to the hydroxyl group of a serine or threonine residue on a target protein. The general chemical reaction can be represented as:</w:t>
      </w:r>
      <w:r>
        <w:br/>
      </w:r>
      <w:r>
        <w:t xml:space="preserve">  ATP + [protein]-(L-serine or L-threonine) → ADP + [protein]-(L-serine/threonine-phosphate) + H⁺</w:t>
      </w:r>
      <w:r>
        <w:br/>
      </w:r>
      <w:r>
        <w:t xml:space="preserve">This reaction is fundamental to signal transduction, as the phosphorylation event serves to modulate the activity, subcellular localization, or protein–protein interactions of the substrate, thereby propagating the intracellular signal initiated by extracellular cues (armacki2016identificationandcharacterization pages 14-17, avkiran2008proteinkinased pages 1-2).</w:t>
      </w:r>
    </w:p>
    <w:p>
      <w:pPr>
        <w:numPr>
          <w:ilvl w:val="0"/>
          <w:numId w:val="1001"/>
        </w:numPr>
      </w:pPr>
      <w:r>
        <w:t xml:space="preserve">Cofactor Requirements</w:t>
      </w:r>
      <w:r>
        <w:br/>
      </w:r>
      <w:r>
        <w:t xml:space="preserve">The catalytic activity of PKD2 requires divalent metal ions, with Mg²⁺ being essential for facilitating the correct binding and positioning of ATP within the catalytic site. This requirement for Mg²⁺ is common among serine/threonine kinases and is critical for the phosphorylation reaction to proceed efficiently (avkiran2008proteinkinased pages 1-2).</w:t>
      </w:r>
    </w:p>
    <w:p>
      <w:pPr>
        <w:numPr>
          <w:ilvl w:val="0"/>
          <w:numId w:val="1001"/>
        </w:numPr>
      </w:pPr>
      <w:r>
        <w:t xml:space="preserve">Substrate Specificity</w:t>
      </w:r>
      <w:r>
        <w:br/>
      </w:r>
      <w:r>
        <w:t xml:space="preserve">PKD2 phosphorylates serine and threonine residues on its target proteins and displays substrate specificity dictated by a consensus phosphorylation motif. Studies have suggested that PKD2, similar to other PKDs, preferentially recognizes the motif LXRXX(S/T), where the serine/threonine residue is the site of phosphorylation. This motif enables PKD2 to selectively regulate substrates that are involved in processes such as cell proliferation, cytoskeletal rearrangement, and membrane trafficking. The identification of substrates including proteins such as CIB1a reinforces the concept that substrate specificity is a key determinant of PKD2’s role in integrating extracellular signals into appropriate cellular responses (armacki2016identificationandcharacterization pages 14-17).</w:t>
      </w:r>
    </w:p>
    <w:p>
      <w:pPr>
        <w:numPr>
          <w:ilvl w:val="0"/>
          <w:numId w:val="1001"/>
        </w:numPr>
      </w:pPr>
      <w:r>
        <w:t xml:space="preserve">Structure</w:t>
      </w:r>
      <w:r>
        <w:br/>
      </w:r>
      <w:r>
        <w:t xml:space="preserve">The structural organization of PKD2 is defined by a modular architecture that underpins both its regulatory and catalytic functions. At its N-terminus, PKD2 contains an alanine- and proline-rich hydrophobic region followed by two zinc finger-like cysteine-rich domains designated as C1a and C1b. These C1 domains bind DAG and phorbol esters, which induce a conformational change essential for the recruitment of PKD2 to membrane compartments. An unusually long linker region, which separates the two C1 domains, contains a serine-rich stretch unique to PKD2 and may play a role in further modulating the protein’s conformation. Following the C1 region is a segment enriched in negatively charged amino acids and a pleckstrin homology (PH) domain that exerts autoinhibitory control over the kinase catalytic domain. The C-terminal region of PKD2 encompasses the kinase domain itself, which exhibits the typical bilobal structure found in serine/threonine kinases. Key catalytic features include an activation loop containing critical serine residues (e.g., Ser706 and Ser710) whose phosphorylation by upstream PKC isoforms is required for full activation, as well as autophosphorylation events that stabilize the active state. Notably, unlike PKD1, PKD2 lacks a C-terminal PDZ-binding motif, which influences its pattern of protein–protein interactions and subcellular localization (armacki2016identificationandcharacterization pages 14-17, azoitei2018proteinkinased2 pages 1-2, sundram2011emergingrolesof pages 3-4, avkiran2008proteinkinased pages 5-6). Recent structural models and experimental insights further indicate that the kinase domain of PKD2 maintains conserved features such as the hydrophobic spine and C-helix that are essential for catalytic activity (azoitei2018proteinkinased2 pages 11-12, cobbaut2018functionandregulation pages 2-3).</w:t>
      </w:r>
    </w:p>
    <w:p>
      <w:pPr>
        <w:numPr>
          <w:ilvl w:val="0"/>
          <w:numId w:val="1001"/>
        </w:numPr>
      </w:pPr>
      <w:r>
        <w:t xml:space="preserve">Regulation</w:t>
      </w:r>
      <w:r>
        <w:br/>
      </w:r>
      <w:r>
        <w:t xml:space="preserve">The regulation of PKD2 involves a complex interplay of post-translational modifications, conformational changes, and protein–protein interactions that collectively determine its activation state and functional output. A central regulatory mechanism is the phosphorylation of key serine residues in the activation loop, notably Ser706 and Ser710. These phosphorylation events, typically mediated by novel PKC isoforms such as PKCα, PKCε, and PKCη, rapidly relieve the autoinhibition imposed by the PH domain and trigger catalytic activation. In addition, PKD2 can undergo autophosphorylation that further reinforces its active conformation and extends its signaling output. Phosphorylation within the zinc finger linker region, for example at Ser244, has been shown to modulate nuclear export by interrupting Crm-1 binding, thereby affecting the subcellular distribution of PKD2. The binding of DAG to the C1 domains is another pivotal step that targets PKD2 to membrane microdomains, positioning it for subsequent activation by PKC-mediated phosphorylation. Beyond these phosphorylation events, PKD2 activity is also influenced by caspase-mediated cleavage under apoptotic conditions and by interactions with molecular chaperones such as HSP90, which assist in stabilizing the kinase in a signaling-competent form. These multiple layers of regulation ensure that PKD2 activity is intricately linked to extracellular stimuli such as growth factors, neuropeptides, G protein-coupled receptor agonists, and oxidative stress, thereby precisely controlling downstream signaling pathways (armacki2016identificationandcharacterization pages 14-17, avkiran2008proteinkinased pages 1-2, avkiran2008proteinkinased pages 7-7, azoitei2018proteinkinased2 pages 10-11, cobbaut2018functionandregulation pages 3-4).</w:t>
      </w:r>
    </w:p>
    <w:p>
      <w:pPr>
        <w:numPr>
          <w:ilvl w:val="0"/>
          <w:numId w:val="1001"/>
        </w:numPr>
      </w:pPr>
      <w:r>
        <w:t xml:space="preserve">Function</w:t>
      </w:r>
      <w:r>
        <w:br/>
      </w:r>
      <w:r>
        <w:t xml:space="preserve">PKD2 functions as a pivotal mediator that converts transient diacylglycerol signals into sustained cellular responses. It plays multiple roles in cell signaling by phosphorylating a variety of substrates involved in critical processes such as cell proliferation, survival, and differentiation. One prominent function of PKD2 is the regulation of cell proliferation; by potentiating mitogenic signaling, PKD2 extends the duration of MAPK1/3 (ERK1/2) activation, thereby promoting the accumulation of immediate-early gene products including FOS that drive cell cycle progression. In the context of oxidative stress, PKD2 plays a central role in activating the NF-κB pathway, a key survival mechanism that enables cells to adapt to stress conditions. Additionally, PKD2 is involved in the regulation of gene expression through its inhibition of HDAC7-mediated transcriptional repression, which has implications for T-cell receptor (TCR)-mediated cytokine production. Beyond signal transduction, PKD2 is crucial for Golgi membrane trafficking where it regulates the fission of transport vesicles and the release of secretory granules, thereby influencing protein secretion and cell adhesion. In endothelial cells and various tumor cells, PKD2 contributes to angiogenesis and regulates cytoskeletal organization by interacting with regulators of small GTPases such as Rho, Rac, and Cdc42. This multifaceted functionality is further exemplified by its roles in cardiac tissues, where PKD2 participates in myocardial contractility and hypertrophic remodeling, and in platelets, where it modulates aggregation and secretion processes. Collectively, these diverse functions underscore the central role of PKD2 in translating extracellular signals into coordinated intracellular responses (armacki2016identificationandcharacterization pages 17-20, avkiran2008proteinkinased pages 1-2, azoitei2018proteinkinased2 pages 11-12, bhavanasi2011proteinkinasecδ pages 1-2, irie2006proteinkinased2 pages 10-11, qiu2016phostagsdspageresolves pages 1-7, matthews2010uniquefunctionsfor pages 1-2, giardoglou2021azebrafishforward pages 1-2, steinberg2021decodingthecardiac pages 1-2).</w:t>
      </w:r>
    </w:p>
    <w:p>
      <w:pPr>
        <w:numPr>
          <w:ilvl w:val="0"/>
          <w:numId w:val="1001"/>
        </w:numPr>
      </w:pPr>
      <w:r>
        <w:t xml:space="preserve">Other Comments</w:t>
      </w:r>
      <w:r>
        <w:br/>
      </w:r>
      <w:r>
        <w:t xml:space="preserve">Selective pharmacological inhibition of PKD2 remains an area of active research, with several small molecule inhibitors targeting the broader PKD family under preclinical development. In experimental settings, PKC inhibitors such as GF109203X are capable of indirectly suppressing PKD2 activity by blocking phosphorylation events upstream of PKD2 activation. Moreover, the interaction of PKD2 with molecular chaperones like HSP90 offers alternative therapeutic avenues, as HSP90 inhibitors can destabilize PKD2 and attenuate its signaling in certain cancer models. Dysregulation of PKD2 has been implicated in various pathological conditions; in oncology, aberrant PKD2 signaling is associated with enhanced tumor cell proliferation, invasion, and angiogenesis observed in cancers such as breast, prostate, pancreatic, and colorectal carcinomas. In the cardiovascular realm, PKD2 contributes to maladaptive myocardial remodeling and hypertrophic responses, while in immune cells, it is critical for T-cell activation and cytokine production. These disease associations and emerging therapeutic strategies underscore the clinical potential of PKD2 as a drug target, though isoform-specific inhibitors with high selectivity for PKD2 over its family members remain to be developed (azoitei2018proteinkinased2 pages 1-2, durand2015functionalandtherapeutic pages 1-2, bhavanasi2011proteinkinasecδ pages 1-2, steinberg2021decodingthecardiac pages 8-9).</w:t>
      </w:r>
    </w:p>
    <w:p>
      <w:pPr>
        <w:numPr>
          <w:ilvl w:val="0"/>
          <w:numId w:val="1001"/>
        </w:numPr>
      </w:pPr>
      <w:r>
        <w:t xml:space="preserve">References</w:t>
      </w:r>
      <w:r>
        <w:br/>
      </w:r>
      <w:r>
        <w:t xml:space="preserve">armacki2016identificationandcharacterization pages 14-17; armacki2016identificationandcharacterization pages 17-20; avkiran2008proteinkinased pages 1-2; avkiran2008proteinkinased pages 5-6; avkiran2008proteinkinased pages 7-7; azoitei2018proteinkinased2 pages 1-2; azoitei2018proteinkinased2 pages 10-11; azoitei2018proteinkinased2 pages 11-12; bhavanasi2011proteinkinasecδ pages 1-2; cobbaut2018functionandregulation pages 3-4; giardoglou2021azebrafishforward pages 1-2; hausser2005proteinkinased pages 1-2; irie2006proteinkinased2 pages 10-11; kleger2011proteinkinased2 pages 1-2; matthews2010uniquefunctionsfor pages 1-2; matthews2010uniquefunctionsfor pages 10-11; matthews2010uniquefunctionsfor pages 11-11; qiu2016phostagsdspageresolves pages 1-7; qiu2016phostagsdspageresolves pages 23-27; zhang2021multifacetedfunctionsof pages 1-2; zhang2021multifacetedfunctionsof pages 20-22; zhang2021multifacetedfunctionsof pages 22-23; zhang2021multifacetedfunctionsof pages 26-27; zhang2021multifacetedfunctionsof pages 27-29; alpsoy2015proteinkinased2 pages 9-10; armacki2016identificationandcharacterization pages 20-22; avkiran2008proteinkinased pages 7-8; azoitei2018proteinkinased2 pages 14-15; cobbaut2018functionandregulation pages 1-2; cobbaut2018functionandregulation pages 2-3; durand2015functionalandtherapeutic pages 1-2; durand2015functionalandtherapeutic pages 11-11; ellwanger2013physiologicalfunctionsof pages 7-8; ellwanger2013physiologicalfunctionsof pages 9-10; ellwanger2013physiologicalfunctionsof pages 9-9; gan2013proteinkinasesd2 pages 7-7; johannessen2007proteinkinased pages 1-1; kunkel2009theproteinscaffold pages 1-1; navarro2014quantitativephosphoproteomicsof pages 12-13; navarro2014quantitativephosphoproteomicsof pages 4-6; pusapati2012proteinkinased pages 1-2; pusapati2012proteinkinased pages 8-10; qiu2016phostagsdspageresolves pages 27-30; rozengurt2011proteinkinased pages 1-2; rozengurt2011proteinkinased pages 2-4; rozengurt2011proteinkinased pages 6-7; steinberg2021decodingthecardiac pages 1-2; steinberg2021decodingthecardiac pages 2-3; steinberg2021decodingthecardiac pages 8-9; steinberg2021decodingthecardiac pages 9-9; streets2010proteinkinased–mediated pages 1-2; sundram2011emergingrolesof pages 1-3; sundram2011emergingrolesof pages 17-18; sundram2011emergingrolesof pages 3-4; thiriet2013cytoplasmicproteinserinethreonine pages 82-86; yuan2008pkdpkd2and pages 15-15; zhang2021multifacetedfunctionsof pages 2-4; zhang2021multifacetedfunctionsof pages 29-30; zheng2011ligandstimulateddownregulationof pages 11-11.</w:t>
      </w:r>
    </w:p>
    <w:p>
      <w:pPr>
        <w:pStyle w:val="FirstParagraph"/>
      </w:pPr>
      <w:r>
        <w:t xml:space="preserve">References</w:t>
      </w:r>
    </w:p>
    <w:p>
      <w:pPr>
        <w:numPr>
          <w:ilvl w:val="0"/>
          <w:numId w:val="1002"/>
        </w:numPr>
      </w:pPr>
      <w:r>
        <w:t xml:space="preserve">(armacki2016identificationandcharacterization pages 14-17): M Armacki. Identification and characterization of pkd2 substrates-cib1a as a substrate for pkd2. Unknown journal, 2016.</w:t>
      </w:r>
    </w:p>
    <w:p>
      <w:pPr>
        <w:numPr>
          <w:ilvl w:val="0"/>
          <w:numId w:val="1002"/>
        </w:numPr>
      </w:pPr>
      <w:r>
        <w:t xml:space="preserve">(armacki2016identificationandcharacterization pages 17-20): M Armacki. Identification and characterization of pkd2 substrates-cib1a as a substrate for pkd2. Unknown journal, 2016.</w:t>
      </w:r>
    </w:p>
    <w:p>
      <w:pPr>
        <w:numPr>
          <w:ilvl w:val="0"/>
          <w:numId w:val="1002"/>
        </w:numPr>
      </w:pPr>
      <w:r>
        <w:t xml:space="preserve">(avkiran2008proteinkinased pages 1-2):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(avkiran2008proteinkinased pages 5-6):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(avkiran2008proteinkinased pages 7-7):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(azoitei2018proteinkinased2 pages 1-2): N. Azoitei, Mathias Cobbaut, Alexander Becher, J. Van Lint, and T. Seufferlein. Protein kinase d2: a versatile player in cancer biology. Oncogene, 37:1263-1278, Mar 2018. URL: https://doi.org/10.1038/s41388-017-0052-8, doi:10.1038/s41388-017-0052-8. This article has 26 citations and is from a domain leading peer-reviewed journal.</w:t>
      </w:r>
    </w:p>
    <w:p>
      <w:pPr>
        <w:numPr>
          <w:ilvl w:val="0"/>
          <w:numId w:val="1002"/>
        </w:numPr>
      </w:pPr>
      <w:r>
        <w:t xml:space="preserve">(azoitei2018proteinkinased2 pages 10-11): N. Azoitei, Mathias Cobbaut, Alexander Becher, J. Van Lint, and T. Seufferlein. Protein kinase d2: a versatile player in cancer biology. Oncogene, 37:1263-1278, Mar 2018. URL: https://doi.org/10.1038/s41388-017-0052-8, doi:10.1038/s41388-017-0052-8. This article has 26 citations and is from a domain leading peer-reviewed journal.</w:t>
      </w:r>
    </w:p>
    <w:p>
      <w:pPr>
        <w:numPr>
          <w:ilvl w:val="0"/>
          <w:numId w:val="1002"/>
        </w:numPr>
      </w:pPr>
      <w:r>
        <w:t xml:space="preserve">(azoitei2018proteinkinased2 pages 11-12): N. Azoitei, Mathias Cobbaut, Alexander Becher, J. Van Lint, and T. Seufferlein. Protein kinase d2: a versatile player in cancer biology. Oncogene, 37:1263-1278, Mar 2018. URL: https://doi.org/10.1038/s41388-017-0052-8, doi:10.1038/s41388-017-0052-8. This article has 26 citations and is from a domain leading peer-reviewed journal.</w:t>
      </w:r>
    </w:p>
    <w:p>
      <w:pPr>
        <w:numPr>
          <w:ilvl w:val="0"/>
          <w:numId w:val="1002"/>
        </w:numPr>
      </w:pPr>
      <w:r>
        <w:t xml:space="preserve">(bhavanasi2011proteinkinasecδ pages 1-2): Dheeraj Bhavanasi, Soochong Kim, Lawrence E. Goldfinger, and Satya P. Kunapuli. Protein kinase cδ mediates the activation of protein kinase d2 in platelets. Biochemical Pharmacology, 82:720-727, Oct 2011. URL: https://doi.org/10.1016/j.bcp.2011.06.032, doi:10.1016/j.bcp.2011.06.032. This article has 15 citations and is from a domain leading peer-reviewed journal.</w:t>
      </w:r>
    </w:p>
    <w:p>
      <w:pPr>
        <w:numPr>
          <w:ilvl w:val="0"/>
          <w:numId w:val="1002"/>
        </w:numPr>
      </w:pPr>
      <w:r>
        <w:t xml:space="preserve">(cobbaut2018functionandregulation pages 3-4): Mathias Cobbaut and Johan Van Lint. Function and regulation of protein kinase d in oxidative stress: a tale of isoforms. Oxidative Medicine and Cellular Longevity, Apr 2018. URL: https://doi.org/10.1155/2018/2138502, doi:10.1155/2018/2138502. This article has 48 citations and is from a poor quality or predatory journal.</w:t>
      </w:r>
    </w:p>
    <w:p>
      <w:pPr>
        <w:numPr>
          <w:ilvl w:val="0"/>
          <w:numId w:val="1002"/>
        </w:numPr>
      </w:pPr>
      <w:r>
        <w:t xml:space="preserve">(giardoglou2021azebrafishforward pages 1-2): Panagiota Giardoglou, Despina Bournele, Misun Park, S. Kanoni, G. Dedoussis, S. Steinberg, P. Deloukas, and D. Beis. A zebrafish forward genetic screen identifies an indispensable threonine residue in the kinase domain of prkd2. Biology Open, Feb 2021. URL: https://doi.org/10.1242/bio.058542, doi:10.1242/bio.058542. This article has 5 citations and is from a peer-reviewed journal.</w:t>
      </w:r>
    </w:p>
    <w:p>
      <w:pPr>
        <w:numPr>
          <w:ilvl w:val="0"/>
          <w:numId w:val="1002"/>
        </w:numPr>
      </w:pPr>
      <w:r>
        <w:t xml:space="preserve">(hausser2005proteinkinased pages 1-2): A. Hausser, P. Storz, S. Märtens, G. Link, A. Toker, and K. Pfizenmaier. Protein kinase d regulates vesicular transport by phosphorylating and activating phosphatidylinositol-4 kinase iiiβ at the golgi complex. Nature Cell Biology, 7:880-886, Aug 2005. URL: https://doi.org/10.1038/ncb1289, doi:10.1038/ncb1289. This article has 396 citations and is from a highest quality peer-reviewed journal.</w:t>
      </w:r>
    </w:p>
    <w:p>
      <w:pPr>
        <w:numPr>
          <w:ilvl w:val="0"/>
          <w:numId w:val="1002"/>
        </w:numPr>
      </w:pPr>
      <w:r>
        <w:t xml:space="preserve">(irie2006proteinkinased2 pages 10-11): A. Irie, K. Harada, Hirotake Tsukamoto, Jeong-Ran Kim, N. Araki, and Y. Nishimura. Protein kinase d2 contributes to either il-2 promoter regulation or induction of cell death upon tcr stimulation depending on its activity in jurkat cells. International immunology, 18 12:1737-47, Dec 2006. URL: https://doi.org/10.1093/intimm/dxl108, doi:10.1093/intimm/dxl108. This article has 32 citations and is from a peer-reviewed journal.</w:t>
      </w:r>
    </w:p>
    <w:p>
      <w:pPr>
        <w:numPr>
          <w:ilvl w:val="0"/>
          <w:numId w:val="1002"/>
        </w:numPr>
      </w:pPr>
      <w:r>
        <w:t xml:space="preserve">(kleger2011proteinkinased2 pages 1-2): Alexander Kleger, Christiane Loebnitz, Ganesh V. Pusapati, Milena Armacki, Martin Müller, Stefan Tümpel, Anett Illing, Daniel Hartmann, Cornelia Brunner, Stefan Liebau, Karl L. Rudolph, Guido Adler, and Thomas Seufferlein. Protein kinase d2 is an essential regulator of murine myoblast differentiation. PLoS ONE, 6:e14599, Jan 2011. URL: https://doi.org/10.1371/journal.pone.0014599, doi:10.1371/journal.pone.0014599. This article has 27 citations and is from a peer-reviewed journal.</w:t>
      </w:r>
    </w:p>
    <w:p>
      <w:pPr>
        <w:numPr>
          <w:ilvl w:val="0"/>
          <w:numId w:val="1002"/>
        </w:numPr>
      </w:pPr>
      <w:r>
        <w:t xml:space="preserve">(matthews2010uniquefunctionsfor pages 1-2): Sharon A. Matthews, Maria N. Navarro, Linda V. Sinclair, Elizabeth Emslie, Carmen Feijoo-Carnero, and Doreen A. Cantrell. Unique functions for protein kinase d1 and protein kinase d2 in mammalian cells. Biochemical Journal, 432:153-163, Oct 2010. URL: https://doi.org/10.1042/bj20101188, doi:10.1042/bj20101188. This article has 91 citations and is from a domain leading peer-reviewed journal.</w:t>
      </w:r>
    </w:p>
    <w:p>
      <w:pPr>
        <w:numPr>
          <w:ilvl w:val="0"/>
          <w:numId w:val="1002"/>
        </w:numPr>
      </w:pPr>
      <w:r>
        <w:t xml:space="preserve">(matthews2010uniquefunctionsfor pages 10-11): Sharon A. Matthews, Maria N. Navarro, Linda V. Sinclair, Elizabeth Emslie, Carmen Feijoo-Carnero, and Doreen A. Cantrell. Unique functions for protein kinase d1 and protein kinase d2 in mammalian cells. Biochemical Journal, 432:153-163, Oct 2010. URL: https://doi.org/10.1042/bj20101188, doi:10.1042/bj20101188. This article has 91 citations and is from a domain leading peer-reviewed journal.</w:t>
      </w:r>
    </w:p>
    <w:p>
      <w:pPr>
        <w:numPr>
          <w:ilvl w:val="0"/>
          <w:numId w:val="1002"/>
        </w:numPr>
      </w:pPr>
      <w:r>
        <w:t xml:space="preserve">(matthews2010uniquefunctionsfor pages 11-11): Sharon A. Matthews, Maria N. Navarro, Linda V. Sinclair, Elizabeth Emslie, Carmen Feijoo-Carnero, and Doreen A. Cantrell. Unique functions for protein kinase d1 and protein kinase d2 in mammalian cells. Biochemical Journal, 432:153-163, Oct 2010. URL: https://doi.org/10.1042/bj20101188, doi:10.1042/bj20101188. This article has 91 citations and is from a domain leading peer-reviewed journal.</w:t>
      </w:r>
    </w:p>
    <w:p>
      <w:pPr>
        <w:numPr>
          <w:ilvl w:val="0"/>
          <w:numId w:val="1002"/>
        </w:numPr>
      </w:pPr>
      <w:r>
        <w:t xml:space="preserve">(qiu2016phostagsdspageresolves pages 1-7): W. Qiu and S. Steinberg. Phos-tag sds-page resolves agonist- and isoform-specific activation patterns for pkd2 and pkd3 in cardiomyocytes and cardiac fibroblasts. Journal of molecular and cellular cardiology, 99:14-22, Oct 2016. URL: https://doi.org/10.1016/j.yjmcc.2016.08.005, doi:10.1016/j.yjmcc.2016.08.005. This article has 22 citations and is from a domain leading peer-reviewed journal.</w:t>
      </w:r>
    </w:p>
    <w:p>
      <w:pPr>
        <w:numPr>
          <w:ilvl w:val="0"/>
          <w:numId w:val="1002"/>
        </w:numPr>
      </w:pPr>
      <w:r>
        <w:t xml:space="preserve">(qiu2016phostagsdspageresolves pages 23-27): W. Qiu and S. Steinberg. Phos-tag sds-page resolves agonist- and isoform-specific activation patterns for pkd2 and pkd3 in cardiomyocytes and cardiac fibroblasts. Journal of molecular and cellular cardiology, 99:14-22, Oct 2016. URL: https://doi.org/10.1016/j.yjmcc.2016.08.005, doi:10.1016/j.yjmcc.2016.08.005. This article has 22 citations and is from a domain leading peer-reviewed journal.</w:t>
      </w:r>
    </w:p>
    <w:p>
      <w:pPr>
        <w:numPr>
          <w:ilvl w:val="0"/>
          <w:numId w:val="1002"/>
        </w:numPr>
      </w:pPr>
      <w:r>
        <w:t xml:space="preserve">(zhang2021multifacetedfunctionsof pages 1-2):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20-22):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22-23):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26-27):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27-29):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(alpsoy2015proteinkinased2 pages 9-10): Aktan Alpsoy and Ufuk Gündüz. Protein kinase d2 silencing reduced motility of doxorubicin-resistant mcf7 cells. Tumor Biology, 36:4417-4426, Jan 2015. URL: https://doi.org/10.1007/s13277-015-3081-3, doi:10.1007/s13277-015-3081-3. This article has 16 citations and is from a peer-reviewed journal.</w:t>
      </w:r>
    </w:p>
    <w:p>
      <w:pPr>
        <w:numPr>
          <w:ilvl w:val="0"/>
          <w:numId w:val="1002"/>
        </w:numPr>
      </w:pPr>
      <w:r>
        <w:t xml:space="preserve">(armacki2016identificationandcharacterization pages 20-22): M Armacki. Identification and characterization of pkd2 substrates-cib1a as a substrate for pkd2. Unknown journal, 2016.</w:t>
      </w:r>
    </w:p>
    <w:p>
      <w:pPr>
        <w:numPr>
          <w:ilvl w:val="0"/>
          <w:numId w:val="1002"/>
        </w:numPr>
      </w:pPr>
      <w:r>
        <w:t xml:space="preserve">(avkiran2008proteinkinased pages 7-8): Metin Avkiran, Alexandra J. Rowland, Friederike Cuello, and Robert S. Haworth. Protein kinase d in the cardiovascular system. Circulation Research, 102:157-163, Feb 2008. URL: https://doi.org/10.1161/circresaha.107.168211, doi:10.1161/circresaha.107.168211. This article has 137 citations and is from a highest quality peer-reviewed journal.</w:t>
      </w:r>
    </w:p>
    <w:p>
      <w:pPr>
        <w:numPr>
          <w:ilvl w:val="0"/>
          <w:numId w:val="1002"/>
        </w:numPr>
      </w:pPr>
      <w:r>
        <w:t xml:space="preserve">(azoitei2018proteinkinased2 pages 14-15): N. Azoitei, Mathias Cobbaut, Alexander Becher, J. Van Lint, and T. Seufferlein. Protein kinase d2: a versatile player in cancer biology. Oncogene, 37:1263-1278, Mar 2018. URL: https://doi.org/10.1038/s41388-017-0052-8, doi:10.1038/s41388-017-0052-8. This article has 26 citations and is from a domain leading peer-reviewed journal.</w:t>
      </w:r>
    </w:p>
    <w:p>
      <w:pPr>
        <w:numPr>
          <w:ilvl w:val="0"/>
          <w:numId w:val="1002"/>
        </w:numPr>
      </w:pPr>
      <w:r>
        <w:t xml:space="preserve">(cobbaut2018functionandregulation pages 1-2): Mathias Cobbaut and Johan Van Lint. Function and regulation of protein kinase d in oxidative stress: a tale of isoforms. Oxidative Medicine and Cellular Longevity, Apr 2018. URL: https://doi.org/10.1155/2018/2138502, doi:10.1155/2018/2138502. This article has 48 citations and is from a poor quality or predatory journal.</w:t>
      </w:r>
    </w:p>
    <w:p>
      <w:pPr>
        <w:numPr>
          <w:ilvl w:val="0"/>
          <w:numId w:val="1002"/>
        </w:numPr>
      </w:pPr>
      <w:r>
        <w:t xml:space="preserve">(cobbaut2018functionandregulation pages 2-3): Mathias Cobbaut and Johan Van Lint. Function and regulation of protein kinase d in oxidative stress: a tale of isoforms. Oxidative Medicine and Cellular Longevity, Apr 2018. URL: https://doi.org/10.1155/2018/2138502, doi:10.1155/2018/2138502. This article has 48 citations and is from a poor quality or predatory journal.</w:t>
      </w:r>
    </w:p>
    <w:p>
      <w:pPr>
        <w:numPr>
          <w:ilvl w:val="0"/>
          <w:numId w:val="1002"/>
        </w:numPr>
      </w:pPr>
      <w:r>
        <w:t xml:space="preserve">(durand2015functionalandtherapeutic pages 1-2): Nisha Durand, Sahra Borges, and Peter Storz. Functional and therapeutic significance of protein kinase d enzymes in invasive breast cancer. Cellular and Molecular Life Sciences, 72:4369-4382, Aug 2015. URL: https://doi.org/10.1007/s00018-015-2011-2, doi:10.1007/s00018-015-2011-2. This article has 41 citations and is from a domain leading peer-reviewed journal.</w:t>
      </w:r>
    </w:p>
    <w:p>
      <w:pPr>
        <w:numPr>
          <w:ilvl w:val="0"/>
          <w:numId w:val="1002"/>
        </w:numPr>
      </w:pPr>
      <w:r>
        <w:t xml:space="preserve">(durand2015functionalandtherapeutic pages 11-11): Nisha Durand, Sahra Borges, and Peter Storz. Functional and therapeutic significance of protein kinase d enzymes in invasive breast cancer. Cellular and Molecular Life Sciences, 72:4369-4382, Aug 2015. URL: https://doi.org/10.1007/s00018-015-2011-2, doi:10.1007/s00018-015-2011-2. This article has 41 citations and is from a domain leading peer-reviewed journal.</w:t>
      </w:r>
    </w:p>
    <w:p>
      <w:pPr>
        <w:numPr>
          <w:ilvl w:val="0"/>
          <w:numId w:val="1002"/>
        </w:numPr>
      </w:pPr>
      <w:r>
        <w:t xml:space="preserve">(ellwanger2013physiologicalfunctionsof pages 7-8): Kornelia Ellwanger and Angelika Hausser. Physiological functions of protein kinase d in vivo. IUBMB Life, Feb 2013. URL: https://doi.org/10.1002/iub.1116, doi:10.1002/iub.1116. This article has 61 citations and is from a peer-reviewed journal.</w:t>
      </w:r>
    </w:p>
    <w:p>
      <w:pPr>
        <w:numPr>
          <w:ilvl w:val="0"/>
          <w:numId w:val="1002"/>
        </w:numPr>
      </w:pPr>
      <w:r>
        <w:t xml:space="preserve">(ellwanger2013physiologicalfunctionsof pages 9-10): Kornelia Ellwanger and Angelika Hausser. Physiological functions of protein kinase d in vivo. IUBMB Life, Feb 2013. URL: https://doi.org/10.1002/iub.1116, doi:10.1002/iub.1116. This article has 61 citations and is from a peer-reviewed journal.</w:t>
      </w:r>
    </w:p>
    <w:p>
      <w:pPr>
        <w:numPr>
          <w:ilvl w:val="0"/>
          <w:numId w:val="1002"/>
        </w:numPr>
      </w:pPr>
      <w:r>
        <w:t xml:space="preserve">(ellwanger2013physiologicalfunctionsof pages 9-9): Kornelia Ellwanger and Angelika Hausser. Physiological functions of protein kinase d in vivo. IUBMB Life, Feb 2013. URL: https://doi.org/10.1002/iub.1116, doi:10.1002/iub.1116. This article has 61 citations and is from a peer-reviewed journal.</w:t>
      </w:r>
    </w:p>
    <w:p>
      <w:pPr>
        <w:numPr>
          <w:ilvl w:val="0"/>
          <w:numId w:val="1002"/>
        </w:numPr>
      </w:pPr>
      <w:r>
        <w:t xml:space="preserve">(gan2013proteinkinasesd2 pages 7-7): H Gan. Protein kinases d2 and d3 are novel growth regulators in hcc1806 triple-negative breast cancer cells. Unknown journal, 2013.</w:t>
      </w:r>
    </w:p>
    <w:p>
      <w:pPr>
        <w:numPr>
          <w:ilvl w:val="0"/>
          <w:numId w:val="1002"/>
        </w:numPr>
      </w:pPr>
      <w:r>
        <w:t xml:space="preserve">(johannessen2007proteinkinased pages 1-1): M. Johannessen, M. Delghandi, A. Rykx, M. Dragset, J. Vandenheede, J. Van Lint, and U. Moens. Protein kinase d induces transcription through direct phosphorylation of the camp-response element-binding protein*. Journal of Biological Chemistry, 282:14777-14787, May 2007. URL: https://doi.org/10.1074/jbc.m610669200, doi:10.1074/jbc.m610669200. This article has 77 citations and is from a domain leading peer-reviewed journal.</w:t>
      </w:r>
    </w:p>
    <w:p>
      <w:pPr>
        <w:numPr>
          <w:ilvl w:val="0"/>
          <w:numId w:val="1002"/>
        </w:numPr>
      </w:pPr>
      <w:r>
        <w:t xml:space="preserve">(kunkel2009theproteinscaffold pages 1-1): M. Kunkel, E. Garcia, T. Kajimoto, R. Hall, and A. Newton. The protein scaffold nherf-1 controls the amplitude and duration of localized protein kinase d activity*. The Journal of Biological Chemistry, 284:24653-24661, Jul 2009. URL: https://doi.org/10.1074/jbc.m109.024547, doi:10.1074/jbc.m109.024547. This article has 56 citations.</w:t>
      </w:r>
    </w:p>
    <w:p>
      <w:pPr>
        <w:numPr>
          <w:ilvl w:val="0"/>
          <w:numId w:val="1002"/>
        </w:numPr>
      </w:pPr>
      <w:r>
        <w:t xml:space="preserve">(navarro2014quantitativephosphoproteomicsof pages 12-13): María N. Navarro, Juergen Goebel, Jens L. Hukelmann, and Doreen A. Cantrell. Quantitative phosphoproteomics of cytotoxic t cells to reveal protein kinase d 2 regulated networks. Molecular &amp; Cellular Proteomics, 13:3544-3557, Dec 2014. URL: https://doi.org/10.1074/mcp.m113.037242, doi:10.1074/mcp.m113.037242. This article has 22 citations.</w:t>
      </w:r>
    </w:p>
    <w:p>
      <w:pPr>
        <w:numPr>
          <w:ilvl w:val="0"/>
          <w:numId w:val="1002"/>
        </w:numPr>
      </w:pPr>
      <w:r>
        <w:t xml:space="preserve">(navarro2014quantitativephosphoproteomicsof pages 4-6): María N. Navarro, Juergen Goebel, Jens L. Hukelmann, and Doreen A. Cantrell. Quantitative phosphoproteomics of cytotoxic t cells to reveal protein kinase d 2 regulated networks. Molecular &amp; Cellular Proteomics, 13:3544-3557, Dec 2014. URL: https://doi.org/10.1074/mcp.m113.037242, doi:10.1074/mcp.m113.037242. This article has 22 citations.</w:t>
      </w:r>
    </w:p>
    <w:p>
      <w:pPr>
        <w:numPr>
          <w:ilvl w:val="0"/>
          <w:numId w:val="1002"/>
        </w:numPr>
      </w:pPr>
      <w:r>
        <w:t xml:space="preserve">(pusapati2012proteinkinased pages 1-2): G. Pusapati, T. Eiseler, A. Rykx, S. Vandoninck, R. Derua, E. Waelkens, J. Van Lint, G. von Wichert, and T. Seufferlein. Protein kinase d regulates rhoa activity via rhotekin phosphorylation*. The Journal of Biological Chemistry, 287:9473-9483, Jan 2012. URL: https://doi.org/10.1074/jbc.m112.339564, doi:10.1074/jbc.m112.339564. This article has 25 citations.</w:t>
      </w:r>
    </w:p>
    <w:p>
      <w:pPr>
        <w:numPr>
          <w:ilvl w:val="0"/>
          <w:numId w:val="1002"/>
        </w:numPr>
      </w:pPr>
      <w:r>
        <w:t xml:space="preserve">(pusapati2012proteinkinased pages 8-10): G. Pusapati, T. Eiseler, A. Rykx, S. Vandoninck, R. Derua, E. Waelkens, J. Van Lint, G. von Wichert, and T. Seufferlein. Protein kinase d regulates rhoa activity via rhotekin phosphorylation*. The Journal of Biological Chemistry, 287:9473-9483, Jan 2012. URL: https://doi.org/10.1074/jbc.m112.339564, doi:10.1074/jbc.m112.339564. This article has 25 citations.</w:t>
      </w:r>
    </w:p>
    <w:p>
      <w:pPr>
        <w:numPr>
          <w:ilvl w:val="0"/>
          <w:numId w:val="1002"/>
        </w:numPr>
      </w:pPr>
      <w:r>
        <w:t xml:space="preserve">(qiu2016phostagsdspageresolves pages 27-30): W. Qiu and S. Steinberg. Phos-tag sds-page resolves agonist- and isoform-specific activation patterns for pkd2 and pkd3 in cardiomyocytes and cardiac fibroblasts. Journal of molecular and cellular cardiology, 99:14-22, Oct 2016. URL: https://doi.org/10.1016/j.yjmcc.2016.08.005, doi:10.1016/j.yjmcc.2016.08.005. This article has 22 citations and is from a domain leading peer-reviewed journal.</w:t>
      </w:r>
    </w:p>
    <w:p>
      <w:pPr>
        <w:numPr>
          <w:ilvl w:val="0"/>
          <w:numId w:val="1002"/>
        </w:numPr>
      </w:pPr>
      <w:r>
        <w:t xml:space="preserve">(rozengurt2011proteinkinased pages 1-2): Enrique Rozengurt. Protein kinase d signaling: multiple biological functions in health and disease. Physiology, 26:23-33, Feb 2011. URL: https://doi.org/10.1152/physiol.00037.2010, doi:10.1152/physiol.00037.2010. This article has 307 citations and is from a peer-reviewed journal.</w:t>
      </w:r>
    </w:p>
    <w:p>
      <w:pPr>
        <w:numPr>
          <w:ilvl w:val="0"/>
          <w:numId w:val="1002"/>
        </w:numPr>
      </w:pPr>
      <w:r>
        <w:t xml:space="preserve">(rozengurt2011proteinkinased pages 2-4): Enrique Rozengurt. Protein kinase d signaling: multiple biological functions in health and disease. Physiology, 26:23-33, Feb 2011. URL: https://doi.org/10.1152/physiol.00037.2010, doi:10.1152/physiol.00037.2010. This article has 307 citations and is from a peer-reviewed journal.</w:t>
      </w:r>
    </w:p>
    <w:p>
      <w:pPr>
        <w:numPr>
          <w:ilvl w:val="0"/>
          <w:numId w:val="1002"/>
        </w:numPr>
      </w:pPr>
      <w:r>
        <w:t xml:space="preserve">(rozengurt2011proteinkinased pages 6-7): Enrique Rozengurt. Protein kinase d signaling: multiple biological functions in health and disease. Physiology, 26:23-33, Feb 2011. URL: https://doi.org/10.1152/physiol.00037.2010, doi:10.1152/physiol.00037.2010. This article has 307 citations and is from a peer-reviewed journal.</w:t>
      </w:r>
    </w:p>
    <w:p>
      <w:pPr>
        <w:numPr>
          <w:ilvl w:val="0"/>
          <w:numId w:val="1002"/>
        </w:numPr>
      </w:pPr>
      <w:r>
        <w:t xml:space="preserve">(steinberg2021decodingthecardiac pages 1-2): Susan F. Steinberg. Decoding the cardiac actions of protein kinase d isoforms. Molecular Pharmacology, 100:558-567, Dec 2021. URL: https://doi.org/10.1124/molpharm.121.000341, doi:10.1124/molpharm.121.000341. This article has 15 citations and is from a domain leading peer-reviewed journal.</w:t>
      </w:r>
    </w:p>
    <w:p>
      <w:pPr>
        <w:numPr>
          <w:ilvl w:val="0"/>
          <w:numId w:val="1002"/>
        </w:numPr>
      </w:pPr>
      <w:r>
        <w:t xml:space="preserve">(steinberg2021decodingthecardiac pages 2-3): Susan F. Steinberg. Decoding the cardiac actions of protein kinase d isoforms. Molecular Pharmacology, 100:558-567, Dec 2021. URL: https://doi.org/10.1124/molpharm.121.000341, doi:10.1124/molpharm.121.000341. This article has 15 citations and is from a domain leading peer-reviewed journal.</w:t>
      </w:r>
    </w:p>
    <w:p>
      <w:pPr>
        <w:numPr>
          <w:ilvl w:val="0"/>
          <w:numId w:val="1002"/>
        </w:numPr>
      </w:pPr>
      <w:r>
        <w:t xml:space="preserve">(steinberg2021decodingthecardiac pages 8-9): Susan F. Steinberg. Decoding the cardiac actions of protein kinase d isoforms. Molecular Pharmacology, 100:558-567, Dec 2021. URL: https://doi.org/10.1124/molpharm.121.000341, doi:10.1124/molpharm.121.000341. This article has 15 citations and is from a domain leading peer-reviewed journal.</w:t>
      </w:r>
    </w:p>
    <w:p>
      <w:pPr>
        <w:numPr>
          <w:ilvl w:val="0"/>
          <w:numId w:val="1002"/>
        </w:numPr>
      </w:pPr>
      <w:r>
        <w:t xml:space="preserve">(steinberg2021decodingthecardiac pages 9-9): Susan F. Steinberg. Decoding the cardiac actions of protein kinase d isoforms. Molecular Pharmacology, 100:558-567, Dec 2021. URL: https://doi.org/10.1124/molpharm.121.000341, doi:10.1124/molpharm.121.000341. This article has 15 citations and is from a domain leading peer-reviewed journal.</w:t>
      </w:r>
    </w:p>
    <w:p>
      <w:pPr>
        <w:numPr>
          <w:ilvl w:val="0"/>
          <w:numId w:val="1002"/>
        </w:numPr>
      </w:pPr>
      <w:r>
        <w:t xml:space="preserve">(streets2010proteinkinased–mediated pages 1-2): Andrew J. Streets, Andrew J. Needham, Sharonjit K. Gill, and Albert C. M. Ong. Protein kinase d–mediated phosphorylation of polycystin-2 (trpp2) is essential for its effects on cell growth and calcium channel activity. Molecular Biology of the Cell, 21:3853-3865, Nov 2010. URL: https://doi.org/10.1091/mbc.e10-04-0377, doi:10.1091/mbc.e10-04-0377. This article has 51 citations and is from a domain leading peer-reviewed journal.</w:t>
      </w:r>
    </w:p>
    <w:p>
      <w:pPr>
        <w:numPr>
          <w:ilvl w:val="0"/>
          <w:numId w:val="1002"/>
        </w:numPr>
      </w:pPr>
      <w:r>
        <w:t xml:space="preserve">(sundram2011emergingrolesof pages 1-3): Vasudha Sundram, S. Chauhan, and M. Jaggi. Emerging roles of protein kinase d1 in cancer. Molecular Cancer Research, 9:985-996, Jun 2011. URL: https://doi.org/10.1158/1541-7786.mcr-10-0365, doi:10.1158/1541-7786.mcr-10-0365. This article has 119 citations and is from a peer-reviewed journal.</w:t>
      </w:r>
    </w:p>
    <w:p>
      <w:pPr>
        <w:numPr>
          <w:ilvl w:val="0"/>
          <w:numId w:val="1002"/>
        </w:numPr>
      </w:pPr>
      <w:r>
        <w:t xml:space="preserve">(sundram2011emergingrolesof pages 17-18): Vasudha Sundram, S. Chauhan, and M. Jaggi. Emerging roles of protein kinase d1 in cancer. Molecular Cancer Research, 9:985-996, Jun 2011. URL: https://doi.org/10.1158/1541-7786.mcr-10-0365, doi:10.1158/1541-7786.mcr-10-0365. This article has 119 citations and is from a peer-reviewed journal.</w:t>
      </w:r>
    </w:p>
    <w:p>
      <w:pPr>
        <w:numPr>
          <w:ilvl w:val="0"/>
          <w:numId w:val="1002"/>
        </w:numPr>
      </w:pPr>
      <w:r>
        <w:t xml:space="preserve">(sundram2011emergingrolesof pages 3-4): Vasudha Sundram, S. Chauhan, and M. Jaggi. Emerging roles of protein kinase d1 in cancer. Molecular Cancer Research, 9:985-996, Jun 2011. URL: https://doi.org/10.1158/1541-7786.mcr-10-0365, doi:10.1158/1541-7786.mcr-10-0365. This article has 119 citations and is from a peer-reviewed journal.</w:t>
      </w:r>
    </w:p>
    <w:p>
      <w:pPr>
        <w:numPr>
          <w:ilvl w:val="0"/>
          <w:numId w:val="1002"/>
        </w:numPr>
      </w:pPr>
      <w:r>
        <w:t xml:space="preserve">(thiriet2013cytoplasmicproteinserinethreonine pages 82-86):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(yuan2008pkdpkd2and pages 15-15): Jingzhen Yuan and Enrique Rozengurt. Pkd, pkd2, and p38 mapk mediate hsp27 serine‐82 phosphorylation induced by neurotensin in pancreatic cancer panc‐1 cells. Journal of Cellular Biochemistry, Feb 2008. URL: https://doi.org/10.1002/jcb.21439, doi:10.1002/jcb.21439. This article has 86 citations and is from a peer-reviewed journal.</w:t>
      </w:r>
    </w:p>
    <w:p>
      <w:pPr>
        <w:numPr>
          <w:ilvl w:val="0"/>
          <w:numId w:val="1002"/>
        </w:numPr>
      </w:pPr>
      <w:r>
        <w:t xml:space="preserve">(zhang2021multifacetedfunctionsof pages 2-4):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(zhang2021multifacetedfunctionsof pages 29-30): Xuejing Zhang, Jaclyn Connelly, Yapeng Chao, and Qiming Jane Wang. Multifaceted functions of protein kinase d in pathological processes and human diseases. Biomolecules, 11:483, Mar 2021. URL: https://doi.org/10.3390/biom11030483, doi:10.3390/biom11030483. This article has 52 citations and is from a peer-reviewed journal.</w:t>
      </w:r>
    </w:p>
    <w:p>
      <w:pPr>
        <w:numPr>
          <w:ilvl w:val="0"/>
          <w:numId w:val="1002"/>
        </w:numPr>
      </w:pPr>
      <w:r>
        <w:t xml:space="preserve">(zheng2011ligandstimulateddownregulationof pages 11-11): Hui Zheng, Juan Qian, Bentley Varghese, Darren P. Baker, and Serge Fuchs. Ligand-stimulated downregulation of the alpha interferon receptor: role of protein kinase d2. Molecular and Cellular Biology, 31:710-720, Feb 2011. URL: https://doi.org/10.1128/mcb.01154-10, doi:10.1128/mcb.01154-10. This article has 87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