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48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485"/>
      </w:tblGrid>
      <w:tr w:rsidR="00761B8A" w14:paraId="51A45E1C" w14:textId="77777777" w:rsidTr="00A66107">
        <w:trPr>
          <w:trHeight w:val="440"/>
        </w:trPr>
        <w:tc>
          <w:tcPr>
            <w:tcW w:w="10485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00A66107">
        <w:trPr>
          <w:trHeight w:val="1639"/>
        </w:trPr>
        <w:tc>
          <w:tcPr>
            <w:tcW w:w="10485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6610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AE6212A" w14:textId="58F8253E" w:rsidR="00A66107" w:rsidRPr="003B466F" w:rsidRDefault="00A66107" w:rsidP="00A661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610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lo personal, sigo amando los mismos, pero creo que empecé a valorar otros también, como la documentación, la cual puede ser subestimada, pero es esencial para lograr un buen proyecto, ya que no siempre las cosas salen como lo esperado y llevar un buen control de cada aspecto. Esto debido a que hubo bastante que documentar en este proyecto, por lo que saber gestionar los documentos y asegurarse de que conversarán entre sí, fue algo gratificante, que elevo mi interés por esta área.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FD1C8CA" w14:textId="2A67DC72" w:rsidR="00761B8A" w:rsidRPr="00A66107" w:rsidRDefault="00A66107" w:rsidP="00A66107">
            <w:pPr>
              <w:ind w:left="720"/>
              <w:jc w:val="both"/>
              <w:rPr>
                <w:rFonts w:ascii="Calibri" w:hAnsi="Calibri"/>
                <w:color w:val="7B7B7B" w:themeColor="accent3" w:themeShade="BF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A66107">
              <w:rPr>
                <w:rFonts w:ascii="Calibri" w:hAnsi="Calibri"/>
                <w:color w:val="7B7B7B" w:themeColor="accent3" w:themeShade="BF"/>
                <w:sz w:val="24"/>
                <w:szCs w:val="24"/>
              </w:rPr>
              <w:t xml:space="preserve">Me hizo pensar </w:t>
            </w:r>
            <w:r w:rsidR="00646BE7">
              <w:rPr>
                <w:rFonts w:ascii="Calibri" w:hAnsi="Calibri"/>
                <w:color w:val="7B7B7B" w:themeColor="accent3" w:themeShade="BF"/>
                <w:sz w:val="24"/>
                <w:szCs w:val="24"/>
              </w:rPr>
              <w:t>en como puedo reenfocar algunos conceptos que tengo, ya qu</w:t>
            </w:r>
            <w:r w:rsidR="00704D8E">
              <w:rPr>
                <w:rFonts w:ascii="Calibri" w:hAnsi="Calibri"/>
                <w:color w:val="7B7B7B" w:themeColor="accent3" w:themeShade="BF"/>
                <w:sz w:val="24"/>
                <w:szCs w:val="24"/>
              </w:rPr>
              <w:t xml:space="preserve">e como programador siento que el desarrollo al ser la parte más </w:t>
            </w:r>
            <w:proofErr w:type="gramStart"/>
            <w:r w:rsidR="00704D8E">
              <w:rPr>
                <w:rFonts w:ascii="Calibri" w:hAnsi="Calibri"/>
                <w:color w:val="7B7B7B" w:themeColor="accent3" w:themeShade="BF"/>
                <w:sz w:val="24"/>
                <w:szCs w:val="24"/>
              </w:rPr>
              <w:t>divertida,</w:t>
            </w:r>
            <w:proofErr w:type="gramEnd"/>
            <w:r w:rsidR="00704D8E">
              <w:rPr>
                <w:rFonts w:ascii="Calibri" w:hAnsi="Calibri"/>
                <w:color w:val="7B7B7B" w:themeColor="accent3" w:themeShade="BF"/>
                <w:sz w:val="24"/>
                <w:szCs w:val="24"/>
              </w:rPr>
              <w:t xml:space="preserve"> es a la que más rápido quiero llegar, sin embargo, los procesos previos deben verse con más calma, ya que no podemos ir de lleno a la solución sin entender el problema hasta el más mínimo detalle. 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6610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07C14F3" w14:textId="3735D332" w:rsidR="00A66107" w:rsidRPr="003B466F" w:rsidRDefault="00A66107" w:rsidP="00A661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610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Eh logrado fortalecer mi confianza, ser capaz de decir “esto esta listo” con la seguridad y confianza que necesito. </w:t>
            </w:r>
          </w:p>
          <w:p w14:paraId="409E2634" w14:textId="77777777" w:rsidR="00761B8A" w:rsidRPr="00A6610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7AD7080" w14:textId="7BAED6D5" w:rsidR="00A66107" w:rsidRPr="00F12CAD" w:rsidRDefault="00A66107" w:rsidP="00A66107">
            <w:pPr>
              <w:pStyle w:val="Prrafodelista"/>
              <w:jc w:val="both"/>
              <w:rPr>
                <w:rFonts w:eastAsiaTheme="majorEastAsia"/>
                <w:color w:val="A5A5A5" w:themeColor="accent3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F12CAD">
              <w:rPr>
                <w:rFonts w:eastAsiaTheme="majorEastAsia"/>
                <w:color w:val="7B7B7B" w:themeColor="accent3" w:themeShade="BF"/>
                <w:sz w:val="24"/>
                <w:szCs w:val="24"/>
              </w:rPr>
              <w:t xml:space="preserve">Me </w:t>
            </w:r>
            <w:r w:rsidR="00F12CAD" w:rsidRPr="00F12CAD">
              <w:rPr>
                <w:rFonts w:eastAsiaTheme="majorEastAsia"/>
                <w:color w:val="7B7B7B" w:themeColor="accent3" w:themeShade="BF"/>
                <w:sz w:val="24"/>
                <w:szCs w:val="24"/>
              </w:rPr>
              <w:t xml:space="preserve">gustaría poder entregar propuestas con más confianza, no solo hacer lo justo y necesario, sino también poder innovar sin miedo a reacciones ajenas. </w:t>
            </w:r>
            <w:r w:rsidRPr="00F12CAD">
              <w:rPr>
                <w:rFonts w:eastAsiaTheme="majorEastAsia"/>
                <w:color w:val="7B7B7B" w:themeColor="accent3" w:themeShade="BF"/>
                <w:sz w:val="24"/>
                <w:szCs w:val="24"/>
              </w:rPr>
              <w:t xml:space="preserve"> </w:t>
            </w:r>
          </w:p>
          <w:p w14:paraId="0E2C6A44" w14:textId="77777777" w:rsidR="00761B8A" w:rsidRPr="00F12CA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195B25B" w14:textId="779AB871" w:rsidR="00F12CAD" w:rsidRPr="00F12CAD" w:rsidRDefault="00F12CAD" w:rsidP="00F12CAD">
            <w:pPr>
              <w:pStyle w:val="Prrafodelista"/>
              <w:jc w:val="both"/>
              <w:rPr>
                <w:rFonts w:eastAsiaTheme="majorEastAsia"/>
                <w:b/>
                <w:bCs/>
                <w:color w:val="7B7B7B" w:themeColor="accent3" w:themeShade="BF"/>
                <w:sz w:val="24"/>
                <w:szCs w:val="24"/>
              </w:rPr>
            </w:pPr>
            <w:r w:rsidRPr="00F12CA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F12CAD">
              <w:rPr>
                <w:rFonts w:eastAsiaTheme="majorEastAsia"/>
                <w:color w:val="7B7B7B" w:themeColor="accent3" w:themeShade="BF"/>
                <w:sz w:val="24"/>
                <w:szCs w:val="24"/>
              </w:rPr>
              <w:t>Me gustaría ser más relajado a la hora de investigar y crear, ya que debo tomar en consideración cada detalle, para así poder generar un producto de calidad.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1B27138" w14:textId="4AE3927B" w:rsidR="00F12CAD" w:rsidRPr="00F12CAD" w:rsidRDefault="00761B8A" w:rsidP="00F12CA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5D4054D" w14:textId="4BBD6FD7" w:rsidR="00F12CAD" w:rsidRPr="00646BE7" w:rsidRDefault="00F12CAD" w:rsidP="00F12CAD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646BE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646BE7" w:rsidRPr="00646BE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Generalmente no han cambiado, pero si me hizo pensar que tan bueno sería estar en ciertas áreas laborales.</w:t>
            </w:r>
            <w:r w:rsidR="00646BE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CD4F96C" w14:textId="1AEE9D23" w:rsidR="00761B8A" w:rsidRPr="00646B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D18333" w14:textId="09A24081" w:rsidR="00761B8A" w:rsidRPr="00646BE7" w:rsidRDefault="00646BE7" w:rsidP="00646BE7">
            <w:pPr>
              <w:pStyle w:val="Prrafodelista"/>
              <w:jc w:val="both"/>
              <w:rPr>
                <w:rFonts w:eastAsiaTheme="majorEastAsia"/>
                <w:b/>
                <w:bCs/>
                <w:color w:val="AEAAAA" w:themeColor="background2" w:themeShade="BF"/>
                <w:sz w:val="24"/>
                <w:szCs w:val="24"/>
              </w:rPr>
            </w:pPr>
            <w:r w:rsidRPr="00646BE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646BE7">
              <w:rPr>
                <w:rFonts w:eastAsiaTheme="majorEastAsia"/>
                <w:b/>
                <w:bCs/>
                <w:color w:val="AEAAAA" w:themeColor="background2" w:themeShade="BF"/>
                <w:sz w:val="24"/>
                <w:szCs w:val="24"/>
              </w:rPr>
              <w:t xml:space="preserve">Trabajando con análisis de datos y documentando resultados </w:t>
            </w:r>
            <w:r>
              <w:rPr>
                <w:rFonts w:eastAsiaTheme="majorEastAsia"/>
                <w:b/>
                <w:bCs/>
                <w:color w:val="AEAAAA" w:themeColor="background2" w:themeShade="BF"/>
                <w:sz w:val="24"/>
                <w:szCs w:val="24"/>
              </w:rPr>
              <w:t xml:space="preserve">ya sea de los datos analizados, sino que también flujos y procesos.  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46B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023C831" w14:textId="2B57BF4E" w:rsidR="00646BE7" w:rsidRPr="003B466F" w:rsidRDefault="00646BE7" w:rsidP="00646BE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B546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lo positivo creo que fue bueno complementarnos entre nosotros y apoyarnos donde más debilidades teníamos. </w:t>
            </w:r>
            <w:r w:rsidR="00704D8E" w:rsidRPr="00B546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la parte negativa, al estar ambos en práctica, nuestros tiempos son muy cortos, lo que dificulto el trabajo para ambos. </w:t>
            </w:r>
          </w:p>
          <w:p w14:paraId="4124E2B5" w14:textId="346E08AF" w:rsidR="00761B8A" w:rsidRPr="00704D8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FFA6AE3" w14:textId="7BC7B005" w:rsidR="00704D8E" w:rsidRPr="00704D8E" w:rsidRDefault="00704D8E" w:rsidP="00704D8E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B54610">
              <w:rPr>
                <w:rFonts w:eastAsiaTheme="majorEastAsia"/>
                <w:color w:val="7B7B7B" w:themeColor="accent3" w:themeShade="BF"/>
                <w:sz w:val="24"/>
                <w:szCs w:val="24"/>
              </w:rPr>
              <w:t xml:space="preserve">Entender bien las debilidades y fortalezas de cada uno, para saber cómo apoyarnos y gestionar las tareas, de manera que todos podamos avanzar correctamente. Al mismo tiempo, gestionar mejor el tiempo, ya que a veces hay actividades que necesitarán más tiempo del requerido o, en el mejor de los casos, serán más simples y rápidas de implementar. 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9375" w14:textId="77777777" w:rsidR="009876C0" w:rsidRDefault="009876C0" w:rsidP="00DF38AE">
      <w:pPr>
        <w:spacing w:after="0" w:line="240" w:lineRule="auto"/>
      </w:pPr>
      <w:r>
        <w:separator/>
      </w:r>
    </w:p>
  </w:endnote>
  <w:endnote w:type="continuationSeparator" w:id="0">
    <w:p w14:paraId="6898BA0A" w14:textId="77777777" w:rsidR="009876C0" w:rsidRDefault="009876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6DEA" w14:textId="77777777" w:rsidR="009876C0" w:rsidRDefault="009876C0" w:rsidP="00DF38AE">
      <w:pPr>
        <w:spacing w:after="0" w:line="240" w:lineRule="auto"/>
      </w:pPr>
      <w:r>
        <w:separator/>
      </w:r>
    </w:p>
  </w:footnote>
  <w:footnote w:type="continuationSeparator" w:id="0">
    <w:p w14:paraId="57C6B8D0" w14:textId="77777777" w:rsidR="009876C0" w:rsidRDefault="009876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278479">
    <w:abstractNumId w:val="3"/>
  </w:num>
  <w:num w:numId="2" w16cid:durableId="764768107">
    <w:abstractNumId w:val="8"/>
  </w:num>
  <w:num w:numId="3" w16cid:durableId="673995096">
    <w:abstractNumId w:val="12"/>
  </w:num>
  <w:num w:numId="4" w16cid:durableId="1763448681">
    <w:abstractNumId w:val="28"/>
  </w:num>
  <w:num w:numId="5" w16cid:durableId="1668750739">
    <w:abstractNumId w:val="30"/>
  </w:num>
  <w:num w:numId="6" w16cid:durableId="474642562">
    <w:abstractNumId w:val="4"/>
  </w:num>
  <w:num w:numId="7" w16cid:durableId="1246915085">
    <w:abstractNumId w:val="11"/>
  </w:num>
  <w:num w:numId="8" w16cid:durableId="665741771">
    <w:abstractNumId w:val="19"/>
  </w:num>
  <w:num w:numId="9" w16cid:durableId="314188416">
    <w:abstractNumId w:val="15"/>
  </w:num>
  <w:num w:numId="10" w16cid:durableId="469832905">
    <w:abstractNumId w:val="9"/>
  </w:num>
  <w:num w:numId="11" w16cid:durableId="1714185420">
    <w:abstractNumId w:val="24"/>
  </w:num>
  <w:num w:numId="12" w16cid:durableId="1013604937">
    <w:abstractNumId w:val="35"/>
  </w:num>
  <w:num w:numId="13" w16cid:durableId="1438017876">
    <w:abstractNumId w:val="29"/>
  </w:num>
  <w:num w:numId="14" w16cid:durableId="1279265450">
    <w:abstractNumId w:val="1"/>
  </w:num>
  <w:num w:numId="15" w16cid:durableId="1249342476">
    <w:abstractNumId w:val="36"/>
  </w:num>
  <w:num w:numId="16" w16cid:durableId="405760891">
    <w:abstractNumId w:val="21"/>
  </w:num>
  <w:num w:numId="17" w16cid:durableId="1226724916">
    <w:abstractNumId w:val="17"/>
  </w:num>
  <w:num w:numId="18" w16cid:durableId="846553726">
    <w:abstractNumId w:val="31"/>
  </w:num>
  <w:num w:numId="19" w16cid:durableId="679162898">
    <w:abstractNumId w:val="10"/>
  </w:num>
  <w:num w:numId="20" w16cid:durableId="476068399">
    <w:abstractNumId w:val="39"/>
  </w:num>
  <w:num w:numId="21" w16cid:durableId="1699576436">
    <w:abstractNumId w:val="34"/>
  </w:num>
  <w:num w:numId="22" w16cid:durableId="1621759503">
    <w:abstractNumId w:val="13"/>
  </w:num>
  <w:num w:numId="23" w16cid:durableId="1055206011">
    <w:abstractNumId w:val="14"/>
  </w:num>
  <w:num w:numId="24" w16cid:durableId="75246319">
    <w:abstractNumId w:val="5"/>
  </w:num>
  <w:num w:numId="25" w16cid:durableId="1700426088">
    <w:abstractNumId w:val="16"/>
  </w:num>
  <w:num w:numId="26" w16cid:durableId="1797986897">
    <w:abstractNumId w:val="20"/>
  </w:num>
  <w:num w:numId="27" w16cid:durableId="93481816">
    <w:abstractNumId w:val="23"/>
  </w:num>
  <w:num w:numId="28" w16cid:durableId="1037705135">
    <w:abstractNumId w:val="0"/>
  </w:num>
  <w:num w:numId="29" w16cid:durableId="1241208392">
    <w:abstractNumId w:val="18"/>
  </w:num>
  <w:num w:numId="30" w16cid:durableId="1643848121">
    <w:abstractNumId w:val="22"/>
  </w:num>
  <w:num w:numId="31" w16cid:durableId="396590234">
    <w:abstractNumId w:val="2"/>
  </w:num>
  <w:num w:numId="32" w16cid:durableId="1153447780">
    <w:abstractNumId w:val="7"/>
  </w:num>
  <w:num w:numId="33" w16cid:durableId="1488747032">
    <w:abstractNumId w:val="32"/>
  </w:num>
  <w:num w:numId="34" w16cid:durableId="1426730540">
    <w:abstractNumId w:val="38"/>
  </w:num>
  <w:num w:numId="35" w16cid:durableId="1641499514">
    <w:abstractNumId w:val="6"/>
  </w:num>
  <w:num w:numId="36" w16cid:durableId="1454010200">
    <w:abstractNumId w:val="25"/>
  </w:num>
  <w:num w:numId="37" w16cid:durableId="777144207">
    <w:abstractNumId w:val="37"/>
  </w:num>
  <w:num w:numId="38" w16cid:durableId="677193730">
    <w:abstractNumId w:val="27"/>
  </w:num>
  <w:num w:numId="39" w16cid:durableId="1928423195">
    <w:abstractNumId w:val="26"/>
  </w:num>
  <w:num w:numId="40" w16cid:durableId="4004474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373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BE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4D8E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6C0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6107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610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2CAD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633</Words>
  <Characters>3192</Characters>
  <Application>Microsoft Office Word</Application>
  <DocSecurity>0</DocSecurity>
  <Lines>159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SEBASTIAN DIAZ OYARCE</cp:lastModifiedBy>
  <cp:revision>69</cp:revision>
  <cp:lastPrinted>2019-12-16T20:10:00Z</cp:lastPrinted>
  <dcterms:created xsi:type="dcterms:W3CDTF">2021-12-31T12:50:00Z</dcterms:created>
  <dcterms:modified xsi:type="dcterms:W3CDTF">2025-11-25T18:14:00Z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