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32ochji9v4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7mq0u3fcef0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tp1yyb9efj4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24l0onv27ny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h0vuvq4m3y2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bmsm9g4df5p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i w:val="1"/>
          <w:color w:val="ff0000"/>
        </w:rPr>
      </w:pPr>
      <w:bookmarkStart w:colFirst="0" w:colLast="0" w:name="_1s5o7udannwr" w:id="6"/>
      <w:bookmarkEnd w:id="6"/>
      <w:r w:rsidDel="00000000" w:rsidR="00000000" w:rsidRPr="00000000">
        <w:rPr>
          <w:rtl w:val="0"/>
        </w:rPr>
        <w:t xml:space="preserve">Plan de Pruebas Inicial — Proyecto </w:t>
      </w:r>
      <w:r w:rsidDel="00000000" w:rsidR="00000000" w:rsidRPr="00000000">
        <w:rPr>
          <w:i w:val="1"/>
          <w:rtl w:val="0"/>
        </w:rPr>
        <w:t xml:space="preserve">Mec-in. (revisar por si nos pide pruebas por fase).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dt>
      <w:sdtPr>
        <w:id w:val="-48652458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vrko4csef0g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plan de pruebas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xgg4o1avp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yitf3ht00b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 de las pruebas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hg7rcrit91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Tipos de pruebas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a4scx6zfm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ppq11ghope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de entrada (inicio de pruebas)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sxyv8tmdfb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de salida (finalización de pruebas)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vtm171s6ad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cntqephwt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rt46spihj2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Planificación (cronograma de pruebas)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nswepvjbig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y documentación de resultados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>
          <w:b w:val="1"/>
        </w:rPr>
      </w:pPr>
      <w:bookmarkStart w:colFirst="0" w:colLast="0" w:name="_h2zzc4j6ne5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>
          <w:b w:val="1"/>
          <w:color w:val="000000"/>
        </w:rPr>
      </w:pPr>
      <w:bookmarkStart w:colFirst="0" w:colLast="0" w:name="_vrko4csef0gc" w:id="8"/>
      <w:bookmarkEnd w:id="8"/>
      <w:r w:rsidDel="00000000" w:rsidR="00000000" w:rsidRPr="00000000">
        <w:rPr>
          <w:b w:val="1"/>
          <w:color w:val="000000"/>
          <w:rtl w:val="0"/>
        </w:rPr>
        <w:t xml:space="preserve">Versión plan de pruebas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Cambios realizados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 estructura del plan de prueba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17/09/2025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llenaron los datos requeridos.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18/09/2025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>
          <w:b w:val="1"/>
        </w:rPr>
      </w:pPr>
      <w:bookmarkStart w:colFirst="0" w:colLast="0" w:name="_4uxgg4o1avpd" w:id="9"/>
      <w:bookmarkEnd w:id="9"/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El presente plan de pruebas inicial tiene como objetivo definir la estrategia, tipos de pruebas, responsables y criterios de validación que se aplicarán durante el desarrollo del sistema </w:t>
      </w:r>
      <w:r w:rsidDel="00000000" w:rsidR="00000000" w:rsidRPr="00000000">
        <w:rPr>
          <w:b w:val="1"/>
          <w:rtl w:val="0"/>
        </w:rPr>
        <w:t xml:space="preserve">Mec-in</w:t>
      </w:r>
      <w:r w:rsidDel="00000000" w:rsidR="00000000" w:rsidRPr="00000000">
        <w:rPr>
          <w:rtl w:val="0"/>
        </w:rPr>
        <w:t xml:space="preserve">. Este plan se construye en base al Acta de Constitución, al EDT y su Diccionario, a la Carta Gantt y a las matrices de gestión del proyecto, con el fin de asegurar que los entregables definidos en estas fases cumplan con las expectativas del cliente (PepsiCo).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>
          <w:b w:val="1"/>
        </w:rPr>
      </w:pPr>
      <w:bookmarkStart w:colFirst="0" w:colLast="0" w:name="_cyitf3ht00bp" w:id="10"/>
      <w:bookmarkEnd w:id="10"/>
      <w:r w:rsidDel="00000000" w:rsidR="00000000" w:rsidRPr="00000000">
        <w:rPr>
          <w:b w:val="1"/>
          <w:rtl w:val="0"/>
        </w:rPr>
        <w:t xml:space="preserve">Alcance de las pruebas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pruebas abordarán los módulos definidos en el </w:t>
      </w:r>
      <w:r w:rsidDel="00000000" w:rsidR="00000000" w:rsidRPr="00000000">
        <w:rPr>
          <w:b w:val="1"/>
          <w:rtl w:val="0"/>
        </w:rPr>
        <w:t xml:space="preserve">EDT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Registro de vehículos.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Órdenes de trabajo.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Inventario de repuestos.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de usuarios y roles.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Comunicación interna y notificaciones.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Reportes operativos.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Integración de módulos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ua4rkfaimf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q0cvp5ab5g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04gvrftbvz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hg7rcrit91w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Tipos de pruebas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Conforme al alcance actual del proyecto y los roles definidos en la </w:t>
      </w:r>
      <w:r w:rsidDel="00000000" w:rsidR="00000000" w:rsidRPr="00000000">
        <w:rPr>
          <w:b w:val="1"/>
          <w:rtl w:val="0"/>
        </w:rPr>
        <w:t xml:space="preserve">Matriz RACI</w:t>
      </w:r>
      <w:r w:rsidDel="00000000" w:rsidR="00000000" w:rsidRPr="00000000">
        <w:rPr>
          <w:rtl w:val="0"/>
        </w:rPr>
        <w:t xml:space="preserve">, se aplicarán los siguientes tipos de pruebas. Se implementarán pruebas automatizadas para garantizar la calidad, seguridad y estabilidad del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Pruebas unitarias:</w:t>
      </w:r>
      <w:r w:rsidDel="00000000" w:rsidR="00000000" w:rsidRPr="00000000">
        <w:rPr>
          <w:rtl w:val="0"/>
        </w:rPr>
        <w:t xml:space="preserve"> validación de cada módulo de forma independiente.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Pruebas integradas:</w:t>
      </w:r>
      <w:r w:rsidDel="00000000" w:rsidR="00000000" w:rsidRPr="00000000">
        <w:rPr>
          <w:rtl w:val="0"/>
        </w:rPr>
        <w:t xml:space="preserve"> verificación y validación de la interacción entre los módulos.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Pruebas funcionales:</w:t>
      </w:r>
      <w:r w:rsidDel="00000000" w:rsidR="00000000" w:rsidRPr="00000000">
        <w:rPr>
          <w:rtl w:val="0"/>
        </w:rPr>
        <w:t xml:space="preserve"> Validación de requerimientos específicos.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Pruebas de usabilidad:</w:t>
      </w:r>
      <w:r w:rsidDel="00000000" w:rsidR="00000000" w:rsidRPr="00000000">
        <w:rPr>
          <w:rtl w:val="0"/>
        </w:rPr>
        <w:t xml:space="preserve"> Validación de la interfaz y facilidad de uso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Pruebas de seguridad:</w:t>
      </w:r>
      <w:r w:rsidDel="00000000" w:rsidR="00000000" w:rsidRPr="00000000">
        <w:rPr>
          <w:rtl w:val="0"/>
        </w:rPr>
        <w:t xml:space="preserve"> revisión de usabilidad y diseño de la aplicación.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Pruebas de aceptación iniciales:</w:t>
      </w:r>
      <w:r w:rsidDel="00000000" w:rsidR="00000000" w:rsidRPr="00000000">
        <w:rPr>
          <w:rtl w:val="0"/>
        </w:rPr>
        <w:t xml:space="preserve"> Cliente y usuarios clave identificados en la Matriz de Interesados validan que el sistema cumple con los requerimientos, para validar que el sistema responde a sus expectativas y necesidades.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Pruebas de rendimiento básicas:</w:t>
      </w:r>
      <w:r w:rsidDel="00000000" w:rsidR="00000000" w:rsidRPr="00000000">
        <w:rPr>
          <w:rtl w:val="0"/>
        </w:rPr>
        <w:t xml:space="preserve"> Operaciones clave deben responder en menos de 15 segundos ( &lt; 15 segundos).</w:t>
      </w:r>
    </w:p>
    <w:p w:rsidR="00000000" w:rsidDel="00000000" w:rsidP="00000000" w:rsidRDefault="00000000" w:rsidRPr="00000000" w14:paraId="00000075">
      <w:pPr>
        <w:pStyle w:val="Heading2"/>
        <w:rPr>
          <w:b w:val="1"/>
        </w:rPr>
      </w:pPr>
      <w:bookmarkStart w:colFirst="0" w:colLast="0" w:name="_ha4scx6zfmf" w:id="15"/>
      <w:bookmarkEnd w:id="15"/>
      <w:r w:rsidDel="00000000" w:rsidR="00000000" w:rsidRPr="00000000">
        <w:rPr>
          <w:b w:val="1"/>
          <w:rtl w:val="0"/>
        </w:rPr>
        <w:t xml:space="preserve">Herramientas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Para cada prueba definida se usarán las siguientes herramientas: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integradas: </w:t>
      </w: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rtl w:val="0"/>
        </w:rPr>
        <w:t xml:space="preserve">utilizará </w:t>
      </w: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 para automatizar las pruebas de integración a nivel de API.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funcionales: </w:t>
      </w:r>
      <w:r w:rsidDel="00000000" w:rsidR="00000000" w:rsidRPr="00000000">
        <w:rPr>
          <w:rtl w:val="0"/>
        </w:rPr>
        <w:t xml:space="preserve">Se utilizará </w:t>
      </w:r>
      <w:r w:rsidDel="00000000" w:rsidR="00000000" w:rsidRPr="00000000">
        <w:rPr>
          <w:b w:val="1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 para automatizar acciones dentro de la página. Haciendo el proceso mas rapido y agil  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de usabilidad:</w:t>
      </w:r>
      <w:r w:rsidDel="00000000" w:rsidR="00000000" w:rsidRPr="00000000">
        <w:rPr>
          <w:rtl w:val="0"/>
        </w:rPr>
        <w:t xml:space="preserve"> Se utilizará </w:t>
      </w:r>
      <w:r w:rsidDel="00000000" w:rsidR="00000000" w:rsidRPr="00000000">
        <w:rPr>
          <w:b w:val="1"/>
          <w:rtl w:val="0"/>
        </w:rPr>
        <w:t xml:space="preserve">Lighthouse</w:t>
      </w:r>
      <w:r w:rsidDel="00000000" w:rsidR="00000000" w:rsidRPr="00000000">
        <w:rPr>
          <w:rtl w:val="0"/>
        </w:rPr>
        <w:t xml:space="preserve"> (herramienta de Google integrada en Chrome DevTools) para evaluar automáticamente la calidad de la interfaz web.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de seguridad: </w:t>
      </w:r>
      <w:r w:rsidDel="00000000" w:rsidR="00000000" w:rsidRPr="00000000">
        <w:rPr>
          <w:rtl w:val="0"/>
        </w:rPr>
        <w:t xml:space="preserve">Para explorar vulnerabilidades dentro del sistema, se utilizará </w:t>
      </w:r>
      <w:r w:rsidDel="00000000" w:rsidR="00000000" w:rsidRPr="00000000">
        <w:rPr>
          <w:b w:val="1"/>
          <w:rtl w:val="0"/>
        </w:rPr>
        <w:t xml:space="preserve">OWASP ZAP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de rendimiento básicas:</w:t>
      </w:r>
      <w:r w:rsidDel="00000000" w:rsidR="00000000" w:rsidRPr="00000000">
        <w:rPr>
          <w:rtl w:val="0"/>
        </w:rPr>
        <w:t xml:space="preserve"> Para poner a prueba el comportamiento de la página en distintas situaciones, se utilizará </w:t>
      </w:r>
      <w:r w:rsidDel="00000000" w:rsidR="00000000" w:rsidRPr="00000000">
        <w:rPr>
          <w:b w:val="1"/>
          <w:rtl w:val="0"/>
        </w:rPr>
        <w:t xml:space="preserve">Jmeter (complemento opcional: Locust)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before="280" w:lineRule="auto"/>
        <w:ind w:left="360" w:firstLine="0"/>
        <w:rPr>
          <w:b w:val="1"/>
        </w:rPr>
      </w:pPr>
      <w:bookmarkStart w:colFirst="0" w:colLast="0" w:name="_cppq11ghope8" w:id="16"/>
      <w:bookmarkEnd w:id="16"/>
      <w:r w:rsidDel="00000000" w:rsidR="00000000" w:rsidRPr="00000000">
        <w:rPr>
          <w:b w:val="1"/>
          <w:rtl w:val="0"/>
        </w:rPr>
        <w:t xml:space="preserve">Criterios de entrada (inicio de pruebas)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módulo debe estar completado según el </w:t>
      </w:r>
      <w:r w:rsidDel="00000000" w:rsidR="00000000" w:rsidRPr="00000000">
        <w:rPr>
          <w:b w:val="1"/>
          <w:rtl w:val="0"/>
        </w:rPr>
        <w:t xml:space="preserve">EDT</w:t>
      </w:r>
      <w:r w:rsidDel="00000000" w:rsidR="00000000" w:rsidRPr="00000000">
        <w:rPr>
          <w:rtl w:val="0"/>
        </w:rPr>
        <w:t xml:space="preserve"> y desplegado en un entorno de pruebas estable.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Deben estar definidos y validados los </w:t>
      </w:r>
      <w:r w:rsidDel="00000000" w:rsidR="00000000" w:rsidRPr="00000000">
        <w:rPr>
          <w:b w:val="1"/>
          <w:rtl w:val="0"/>
        </w:rPr>
        <w:t xml:space="preserve">casos de prueba</w:t>
      </w:r>
      <w:r w:rsidDel="00000000" w:rsidR="00000000" w:rsidRPr="00000000">
        <w:rPr>
          <w:rtl w:val="0"/>
        </w:rPr>
        <w:t xml:space="preserve"> en tablas de control (Excel o herramienta QA).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Deben existir </w:t>
      </w:r>
      <w:r w:rsidDel="00000000" w:rsidR="00000000" w:rsidRPr="00000000">
        <w:rPr>
          <w:b w:val="1"/>
          <w:rtl w:val="0"/>
        </w:rPr>
        <w:t xml:space="preserve">datos de prueba suficientes y representativos</w:t>
      </w:r>
      <w:r w:rsidDel="00000000" w:rsidR="00000000" w:rsidRPr="00000000">
        <w:rPr>
          <w:rtl w:val="0"/>
        </w:rPr>
        <w:t xml:space="preserve"> (vehículos, órdenes, usuarios, repuestos, etc.).</w:t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before="280" w:lineRule="auto"/>
        <w:ind w:left="720" w:hanging="360"/>
        <w:rPr>
          <w:b w:val="1"/>
        </w:rPr>
      </w:pPr>
      <w:bookmarkStart w:colFirst="0" w:colLast="0" w:name="_nsxyv8tmdfbe" w:id="17"/>
      <w:bookmarkEnd w:id="17"/>
      <w:r w:rsidDel="00000000" w:rsidR="00000000" w:rsidRPr="00000000">
        <w:rPr>
          <w:b w:val="1"/>
          <w:rtl w:val="0"/>
        </w:rPr>
        <w:t xml:space="preserve">Criterios de salida (finalización de pruebas)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Ejecución del </w:t>
      </w:r>
      <w:r w:rsidDel="00000000" w:rsidR="00000000" w:rsidRPr="00000000">
        <w:rPr>
          <w:b w:val="1"/>
          <w:rtl w:val="0"/>
        </w:rPr>
        <w:t xml:space="preserve">100% de los casos de prueba planificados</w:t>
      </w:r>
      <w:r w:rsidDel="00000000" w:rsidR="00000000" w:rsidRPr="00000000">
        <w:rPr>
          <w:rtl w:val="0"/>
        </w:rPr>
        <w:t xml:space="preserve"> para el módulo.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 menos el </w:t>
      </w:r>
      <w:r w:rsidDel="00000000" w:rsidR="00000000" w:rsidRPr="00000000">
        <w:rPr>
          <w:b w:val="1"/>
          <w:rtl w:val="0"/>
        </w:rPr>
        <w:t xml:space="preserve">95% de los casos deben pasar exitosamente</w:t>
      </w:r>
      <w:r w:rsidDel="00000000" w:rsidR="00000000" w:rsidRPr="00000000">
        <w:rPr>
          <w:rtl w:val="0"/>
        </w:rPr>
        <w:t xml:space="preserve"> sin defectos críticos pendientes.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defectos menores</w:t>
      </w:r>
      <w:r w:rsidDel="00000000" w:rsidR="00000000" w:rsidRPr="00000000">
        <w:rPr>
          <w:rtl w:val="0"/>
        </w:rPr>
        <w:t xml:space="preserve"> deben estar documentados con plan de corrección.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documentación de resultados y evidencias</w:t>
      </w:r>
      <w:r w:rsidDel="00000000" w:rsidR="00000000" w:rsidRPr="00000000">
        <w:rPr>
          <w:rtl w:val="0"/>
        </w:rPr>
        <w:t xml:space="preserve"> debe estar registrada en el repositorio de pruebas.</w:t>
        <w:br w:type="textWrapping"/>
        <w:br w:type="textWrapping"/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before="280" w:lineRule="auto"/>
        <w:ind w:left="720" w:hanging="360"/>
        <w:rPr>
          <w:b w:val="1"/>
        </w:rPr>
      </w:pPr>
      <w:bookmarkStart w:colFirst="0" w:colLast="0" w:name="_nvtm171s6adp" w:id="18"/>
      <w:bookmarkEnd w:id="18"/>
      <w:r w:rsidDel="00000000" w:rsidR="00000000" w:rsidRPr="00000000">
        <w:rPr>
          <w:b w:val="1"/>
          <w:rtl w:val="0"/>
        </w:rPr>
        <w:t xml:space="preserve">Criterios de aceptación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Cada módulo probado debe cumplir con la funcionalidad descrita en el EDT y el Acta de Constitución del proyecto.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Las pruebas de roles y accesos deben ejecutarse de manera correcta, asegurando cumplimiento con reglas de negocio (ej. RB-01 a RB-12).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ser usable y comprensible por los usuarios clave identificados en la Matriz de Interesados.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 deben existir defectos críticos abiertos al momento de la entrega.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cumplir con los requerimientos no funcionales esenciales (rendimiento, disponibilidad, seguridad).</w:t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>
          <w:b w:val="1"/>
        </w:rPr>
      </w:pPr>
      <w:bookmarkStart w:colFirst="0" w:colLast="0" w:name="_3tcntqephwtk" w:id="19"/>
      <w:bookmarkEnd w:id="19"/>
      <w:r w:rsidDel="00000000" w:rsidR="00000000" w:rsidRPr="00000000">
        <w:rPr>
          <w:b w:val="1"/>
          <w:rtl w:val="0"/>
        </w:rPr>
        <w:t xml:space="preserve">Responsables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Marco Peña – Gerente de Proyecto:</w:t>
      </w:r>
      <w:r w:rsidDel="00000000" w:rsidR="00000000" w:rsidRPr="00000000">
        <w:rPr>
          <w:rtl w:val="0"/>
        </w:rPr>
        <w:t xml:space="preserve"> coordina pruebas de aceptación con cliente, valida cumplimiento de criterios y aprueba entregables de pruebas.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Benjamín Díaz – Gerente TI:</w:t>
      </w:r>
      <w:r w:rsidDel="00000000" w:rsidR="00000000" w:rsidRPr="00000000">
        <w:rPr>
          <w:rtl w:val="0"/>
        </w:rPr>
        <w:t xml:space="preserve"> diseña y ejecuta pruebas unitarias, de integración y funcionales; documenta incidencias y prepara evidencias.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 y usuarios clave (Alexis González):</w:t>
      </w:r>
      <w:r w:rsidDel="00000000" w:rsidR="00000000" w:rsidRPr="00000000">
        <w:rPr>
          <w:rtl w:val="0"/>
        </w:rPr>
        <w:t xml:space="preserve"> participan en pruebas de aceptación iniciales y entregan retroalimentación.</w:t>
        <w:br w:type="textWrapping"/>
      </w:r>
    </w:p>
    <w:p w:rsidR="00000000" w:rsidDel="00000000" w:rsidP="00000000" w:rsidRDefault="00000000" w:rsidRPr="00000000" w14:paraId="00000092">
      <w:pPr>
        <w:pStyle w:val="Heading2"/>
        <w:rPr>
          <w:b w:val="1"/>
        </w:rPr>
      </w:pPr>
      <w:bookmarkStart w:colFirst="0" w:colLast="0" w:name="_prt46spihj24" w:id="20"/>
      <w:bookmarkEnd w:id="20"/>
      <w:r w:rsidDel="00000000" w:rsidR="00000000" w:rsidRPr="00000000">
        <w:rPr>
          <w:b w:val="1"/>
          <w:rtl w:val="0"/>
        </w:rPr>
        <w:t xml:space="preserve">Planificación (cronograma de pruebas)</w:t>
        <w:br w:type="textWrapping"/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 acuerdo con la </w:t>
      </w:r>
      <w:r w:rsidDel="00000000" w:rsidR="00000000" w:rsidRPr="00000000">
        <w:rPr>
          <w:b w:val="1"/>
          <w:rtl w:val="0"/>
        </w:rPr>
        <w:t xml:space="preserve">Carta Gantt</w:t>
      </w:r>
      <w:r w:rsidDel="00000000" w:rsidR="00000000" w:rsidRPr="00000000">
        <w:rPr>
          <w:rtl w:val="0"/>
        </w:rPr>
        <w:t xml:space="preserve">, las pruebas se organizan de la siguiente forma: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unitarias:</w:t>
      </w:r>
      <w:r w:rsidDel="00000000" w:rsidR="00000000" w:rsidRPr="00000000">
        <w:rPr>
          <w:rtl w:val="0"/>
        </w:rPr>
        <w:t xml:space="preserve"> inmediatamente después de completar cada módulo de desarrollo.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de integración:</w:t>
      </w:r>
      <w:r w:rsidDel="00000000" w:rsidR="00000000" w:rsidRPr="00000000">
        <w:rPr>
          <w:rtl w:val="0"/>
        </w:rPr>
        <w:t xml:space="preserve"> tras el desarrollo e integración de los módulos principales.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de aceptación iniciales:</w:t>
      </w:r>
      <w:r w:rsidDel="00000000" w:rsidR="00000000" w:rsidRPr="00000000">
        <w:rPr>
          <w:rtl w:val="0"/>
        </w:rPr>
        <w:t xml:space="preserve"> al finalizar la fase de desarrollo, antes de la entrega final.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Ajustes y correcciones:</w:t>
      </w:r>
      <w:r w:rsidDel="00000000" w:rsidR="00000000" w:rsidRPr="00000000">
        <w:rPr>
          <w:rtl w:val="0"/>
        </w:rPr>
        <w:t xml:space="preserve"> semanas posteriores a las pruebas de aceptación.q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>
          <w:b w:val="1"/>
        </w:rPr>
      </w:pPr>
      <w:bookmarkStart w:colFirst="0" w:colLast="0" w:name="_pmzvl23l3stn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>
          <w:b w:val="1"/>
        </w:rPr>
      </w:pPr>
      <w:bookmarkStart w:colFirst="0" w:colLast="0" w:name="_mnswepvjbigf" w:id="22"/>
      <w:bookmarkEnd w:id="22"/>
      <w:r w:rsidDel="00000000" w:rsidR="00000000" w:rsidRPr="00000000">
        <w:rPr>
          <w:b w:val="1"/>
          <w:rtl w:val="0"/>
        </w:rPr>
        <w:t xml:space="preserve">Registro y documentación de resultados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Los resultados de pruebas se registran en planillas Excel y se acompañarán de capturas de pantalla como evidencia. Los errores se </w:t>
      </w:r>
      <w:r w:rsidDel="00000000" w:rsidR="00000000" w:rsidRPr="00000000">
        <w:rPr>
          <w:rtl w:val="0"/>
        </w:rPr>
        <w:t xml:space="preserve">categorizarán</w:t>
      </w:r>
      <w:r w:rsidDel="00000000" w:rsidR="00000000" w:rsidRPr="00000000">
        <w:rPr>
          <w:rtl w:val="0"/>
        </w:rPr>
        <w:t xml:space="preserve"> según severidad, prioridad, responsable y el estado, y deberán resolverse antes de la entrega final.</w:t>
        <w:br w:type="textWrapping"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Los resultados serán consolidados en un </w:t>
      </w:r>
      <w:r w:rsidDel="00000000" w:rsidR="00000000" w:rsidRPr="00000000">
        <w:rPr>
          <w:b w:val="1"/>
          <w:rtl w:val="0"/>
        </w:rPr>
        <w:t xml:space="preserve">informe de pruebas</w:t>
      </w:r>
      <w:r w:rsidDel="00000000" w:rsidR="00000000" w:rsidRPr="00000000">
        <w:rPr>
          <w:rtl w:val="0"/>
        </w:rPr>
        <w:t xml:space="preserve">, que se presentará como entregable junto a la documentación final del proyecto.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jc w:val="right"/>
      <w:rPr>
        <w:sz w:val="26"/>
        <w:szCs w:val="26"/>
      </w:rPr>
    </w:pPr>
    <w:r w:rsidDel="00000000" w:rsidR="00000000" w:rsidRPr="00000000">
      <w:rPr>
        <w:sz w:val="26"/>
        <w:szCs w:val="26"/>
        <w:rtl w:val="0"/>
      </w:rPr>
      <w:t xml:space="preserve">Ingeniería en Informática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-647699</wp:posOffset>
          </wp:positionH>
          <wp:positionV relativeFrom="paragraph">
            <wp:posOffset>-57149</wp:posOffset>
          </wp:positionV>
          <wp:extent cx="1680579" cy="411797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80579" cy="4117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1">
    <w:pPr>
      <w:spacing w:line="276" w:lineRule="auto"/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