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1"/>
        <w:tblW w:w="10468" w:type="dxa"/>
        <w:tblInd w:w="5" w:type="dxa"/>
        <w:tblLook w:val="04A0" w:firstRow="1" w:lastRow="0" w:firstColumn="1" w:lastColumn="0" w:noHBand="0" w:noVBand="1"/>
      </w:tblPr>
      <w:tblGrid>
        <w:gridCol w:w="1744"/>
        <w:gridCol w:w="1744"/>
        <w:gridCol w:w="1043"/>
        <w:gridCol w:w="2977"/>
        <w:gridCol w:w="1215"/>
        <w:gridCol w:w="1745"/>
      </w:tblGrid>
      <w:tr>
        <w:trPr>
          <w:trHeight w:val="888" w:hRule="atLeast"/>
        </w:trPr>
        <w:tc>
          <w:tcPr>
            <w:tcW w:w="3488" w:type="dxa"/>
            <w:gridSpan w:val="2"/>
            <w:tcBorders>
              <w:top w:val="nil"/>
              <w:left w:val="nil"/>
            </w:tcBorders>
            <w:vAlign w:val="center"/>
          </w:tcPr>
          <w:p/>
        </w:tc>
        <w:tc>
          <w:tcPr>
            <w:tcW w:w="1043" w:type="dxa"/>
            <w:vAlign w:val="center"/>
          </w:tcPr>
          <w:p>
            <w:pPr>
              <w:jc w:val="center"/>
              <w:rPr>
                <w:b/>
                <w:sz w:val="22"/>
              </w:rPr>
            </w:pPr>
            <w:r>
              <w:rPr>
                <w:rFonts w:hint="eastAsia"/>
                <w:b/>
                <w:sz w:val="22"/>
              </w:rPr>
              <w:t>작성자</w:t>
            </w:r>
          </w:p>
        </w:tc>
        <w:tc>
          <w:tcPr>
            <w:tcW w:w="2977" w:type="dxa"/>
            <w:vAlign w:val="center"/>
          </w:tcPr>
          <w:p>
            <w:pPr>
              <w:jc w:val="center"/>
              <w:rPr>
                <w:szCs w:val="20"/>
              </w:rPr>
            </w:pPr>
            <w:r>
              <w:rPr>
                <w:rFonts w:hint="eastAsia"/>
                <w:szCs w:val="20"/>
              </w:rPr>
              <w:t>2022180007 노훈철</w:t>
            </w:r>
            <w:r>
              <w:rPr>
                <w:szCs w:val="20"/>
              </w:rPr>
              <w:br/>
            </w:r>
            <w:r>
              <w:rPr>
                <w:rFonts w:hint="eastAsia"/>
                <w:szCs w:val="20"/>
              </w:rPr>
              <w:t>2021182032 임동건</w:t>
            </w:r>
            <w:r>
              <w:rPr>
                <w:szCs w:val="20"/>
              </w:rPr>
              <w:br/>
            </w:r>
            <w:r>
              <w:rPr>
                <w:szCs w:val="20"/>
              </w:rPr>
              <w:t>202</w:t>
            </w:r>
            <w:r>
              <w:rPr>
                <w:rFonts w:hint="eastAsia"/>
                <w:szCs w:val="20"/>
              </w:rPr>
              <w:t>1182037 진성준</w:t>
            </w:r>
          </w:p>
        </w:tc>
        <w:tc>
          <w:tcPr>
            <w:tcW w:w="1215" w:type="dxa"/>
            <w:vAlign w:val="center"/>
          </w:tcPr>
          <w:p>
            <w:pPr>
              <w:jc w:val="center"/>
              <w:rPr>
                <w:b/>
                <w:sz w:val="22"/>
              </w:rPr>
            </w:pPr>
            <w:r>
              <w:rPr>
                <w:rFonts w:hint="eastAsia"/>
                <w:b/>
                <w:sz w:val="22"/>
              </w:rPr>
              <w:t>팀명</w:t>
            </w:r>
          </w:p>
        </w:tc>
        <w:tc>
          <w:tcPr>
            <w:tcW w:w="1745" w:type="dxa"/>
            <w:vAlign w:val="center"/>
          </w:tcPr>
          <w:p>
            <w:pPr>
              <w:jc w:val="center"/>
              <w:rPr>
                <w:sz w:val="24"/>
                <w:szCs w:val="24"/>
              </w:rPr>
            </w:pPr>
            <w:r>
              <w:rPr>
                <w:rFonts w:hint="eastAsia"/>
                <w:sz w:val="24"/>
                <w:szCs w:val="24"/>
              </w:rPr>
              <w:t>Pulse</w:t>
            </w:r>
          </w:p>
        </w:tc>
      </w:tr>
      <w:tr>
        <w:trPr>
          <w:trHeight w:val="648" w:hRule="atLeast"/>
        </w:trPr>
        <w:tc>
          <w:tcPr>
            <w:tcW w:w="1744" w:type="dxa"/>
            <w:vAlign w:val="center"/>
          </w:tcPr>
          <w:p>
            <w:pPr>
              <w:jc w:val="center"/>
              <w:rPr>
                <w:b/>
                <w:sz w:val="22"/>
              </w:rPr>
            </w:pPr>
            <w:r>
              <w:rPr>
                <w:rFonts w:hint="eastAsia"/>
                <w:b/>
                <w:sz w:val="22"/>
              </w:rPr>
              <w:t>주차</w:t>
            </w:r>
          </w:p>
        </w:tc>
        <w:tc>
          <w:tcPr>
            <w:tcW w:w="1744" w:type="dxa"/>
            <w:vAlign w:val="center"/>
          </w:tcPr>
          <w:p>
            <w:pPr>
              <w:jc w:val="center"/>
              <w:rPr>
                <w:b/>
              </w:rPr>
            </w:pPr>
            <w:r>
              <w:rPr>
                <w:rFonts w:hint="eastAsia"/>
                <w:b/>
              </w:rPr>
              <w:t>3,4</w:t>
            </w:r>
          </w:p>
        </w:tc>
        <w:tc>
          <w:tcPr>
            <w:tcW w:w="1043" w:type="dxa"/>
            <w:vAlign w:val="center"/>
          </w:tcPr>
          <w:p>
            <w:pPr>
              <w:jc w:val="center"/>
              <w:rPr>
                <w:b/>
                <w:sz w:val="22"/>
              </w:rPr>
            </w:pPr>
            <w:r>
              <w:rPr>
                <w:rFonts w:hint="eastAsia"/>
                <w:b/>
                <w:sz w:val="22"/>
              </w:rPr>
              <w:t>기간</w:t>
            </w:r>
          </w:p>
        </w:tc>
        <w:tc>
          <w:tcPr>
            <w:tcW w:w="2977" w:type="dxa"/>
            <w:vAlign w:val="center"/>
          </w:tcPr>
          <w:p>
            <w:pPr>
              <w:jc w:val="center"/>
              <w:rPr>
                <w:b/>
              </w:rPr>
            </w:pPr>
            <w:r>
              <w:rPr>
                <w:rFonts w:hint="eastAsia"/>
                <w:b/>
              </w:rPr>
              <w:t>2025.09.</w:t>
            </w:r>
            <w:r>
              <w:rPr>
                <w:rFonts w:hint="eastAsia"/>
                <w:b/>
              </w:rPr>
              <w:t>12</w:t>
            </w:r>
            <w:r>
              <w:rPr>
                <w:rFonts w:hint="eastAsia"/>
                <w:b/>
              </w:rPr>
              <w:t xml:space="preserve"> ~ 2025.09.</w:t>
            </w:r>
            <w:r>
              <w:rPr>
                <w:rFonts w:hint="eastAsia"/>
                <w:b/>
              </w:rPr>
              <w:t>25</w:t>
            </w:r>
          </w:p>
        </w:tc>
        <w:tc>
          <w:tcPr>
            <w:tcW w:w="1215" w:type="dxa"/>
            <w:vAlign w:val="center"/>
          </w:tcPr>
          <w:p>
            <w:pPr>
              <w:jc w:val="center"/>
              <w:rPr>
                <w:b/>
                <w:sz w:val="22"/>
              </w:rPr>
            </w:pPr>
            <w:r>
              <w:rPr>
                <w:rFonts w:hint="eastAsia"/>
                <w:b/>
                <w:sz w:val="22"/>
              </w:rPr>
              <w:t>지도교수</w:t>
            </w:r>
          </w:p>
        </w:tc>
        <w:tc>
          <w:tcPr>
            <w:tcW w:w="1745" w:type="dxa"/>
            <w:vAlign w:val="center"/>
          </w:tcPr>
          <w:p>
            <w:pPr>
              <w:jc w:val="left"/>
            </w:pPr>
            <w:r>
              <w:rPr>
                <w:rFonts w:hint="eastAsia"/>
                <w:b/>
                <w:sz w:val="22"/>
              </w:rPr>
              <w:t>정 내 훈</w:t>
            </w:r>
            <w:r>
              <w:t>(</w:t>
            </w:r>
            <w:r>
              <w:rPr>
                <w:rFonts w:hint="eastAsia"/>
              </w:rPr>
              <w:t>서명)</w:t>
            </w:r>
          </w:p>
        </w:tc>
      </w:tr>
      <w:tr>
        <w:trPr>
          <w:trHeight w:val="1266" w:hRule="atLeast"/>
        </w:trPr>
        <w:tc>
          <w:tcPr>
            <w:tcW w:w="1744" w:type="dxa"/>
            <w:vAlign w:val="center"/>
          </w:tcPr>
          <w:p>
            <w:pPr>
              <w:jc w:val="center"/>
              <w:rPr>
                <w:b/>
                <w:sz w:val="22"/>
              </w:rPr>
            </w:pPr>
            <w:r>
              <w:rPr>
                <w:rFonts w:hint="eastAsia"/>
                <w:b/>
                <w:sz w:val="22"/>
              </w:rPr>
              <w:t>이번주 한일</w:t>
            </w:r>
          </w:p>
        </w:tc>
        <w:tc>
          <w:tcPr>
            <w:tcW w:w="8724" w:type="dxa"/>
            <w:gridSpan w:val="5"/>
            <w:vAlign w:val="center"/>
          </w:tcPr>
          <w:p>
            <w:pPr>
              <w:jc w:val="left"/>
              <w:rPr>
                <w:b/>
                <w:bCs/>
                <w:strike/>
              </w:rPr>
            </w:pPr>
            <w:r>
              <w:rPr>
                <w:rFonts w:hint="eastAsia"/>
                <w:b/>
                <w:bCs/>
              </w:rPr>
              <w:t xml:space="preserve">노훈철: </w:t>
            </w:r>
            <w:r>
              <w:rPr>
                <w:lang w:eastAsia="ko-KR"/>
                <w:rFonts w:hint="eastAsia"/>
                <w:b/>
                <w:bCs/>
                <w:rtl w:val="off"/>
              </w:rPr>
              <w:t>셰도우 매핑 해보기, 플레이어 접속시 동기화 오류 수정, Assimp 정보 얻어오기</w:t>
            </w:r>
          </w:p>
          <w:p>
            <w:pPr>
              <w:jc w:val="left"/>
              <w:rPr>
                <w:b/>
                <w:bCs/>
              </w:rPr>
            </w:pPr>
            <w:r>
              <w:rPr>
                <w:rFonts w:hint="eastAsia"/>
                <w:b/>
                <w:bCs/>
              </w:rPr>
              <w:t xml:space="preserve">임동건: </w:t>
            </w:r>
            <w:r>
              <w:rPr>
                <w:rFonts w:hint="eastAsia"/>
                <w:b/>
                <w:bCs/>
              </w:rPr>
              <w:t>gltf</w:t>
            </w:r>
            <w:r>
              <w:rPr>
                <w:rFonts w:hint="eastAsia"/>
                <w:b/>
                <w:bCs/>
              </w:rPr>
              <w:t xml:space="preserve"> 오픈소스를 parser를 이용한 directx12 렌더링 (정점위치, </w:t>
            </w:r>
            <w:r>
              <w:rPr>
                <w:rFonts w:hint="eastAsia"/>
                <w:b/>
                <w:bCs/>
              </w:rPr>
              <w:t>노멀</w:t>
            </w:r>
            <w:r>
              <w:rPr>
                <w:rFonts w:hint="eastAsia"/>
                <w:b/>
                <w:bCs/>
              </w:rPr>
              <w:t>, 인덱스)</w:t>
            </w:r>
          </w:p>
          <w:p>
            <w:pPr>
              <w:rPr>
                <w:b/>
                <w:bCs/>
              </w:rPr>
            </w:pPr>
            <w:r>
              <w:rPr>
                <w:rFonts w:hint="eastAsia"/>
                <w:b/>
                <w:bCs/>
              </w:rPr>
              <w:t xml:space="preserve">진성준: </w:t>
            </w:r>
            <w:r>
              <w:rPr>
                <w:lang w:eastAsia="ko-KR"/>
                <w:rFonts w:hint="eastAsia"/>
                <w:b/>
                <w:bCs/>
                <w:rtl w:val="off"/>
              </w:rPr>
              <w:t>a* 알고리즘 함수 프로그램으로 확인 적용x</w:t>
            </w:r>
          </w:p>
        </w:tc>
      </w:tr>
    </w:tbl>
    <w:p>
      <w:pPr>
        <w:rPr>
          <w:b/>
          <w:sz w:val="22"/>
        </w:rPr>
      </w:pPr>
      <w:r>
        <w:rPr>
          <w:rFonts w:hint="eastAsia"/>
          <w:b/>
          <w:sz w:val="22"/>
        </w:rPr>
        <w:t>&lt;상세 수행내용&gt;</w:t>
      </w:r>
    </w:p>
    <w:p>
      <w:pPr>
        <w:jc w:val="left"/>
        <w:rPr>
          <w:lang w:eastAsia="ko-KR"/>
          <w:rFonts w:ascii="맑은 고딕" w:eastAsia="맑은 고딕" w:hAnsi="맑은 고딕" w:cs="맑은 고딕" w:hint="eastAsia"/>
          <w:b/>
          <w:bCs/>
          <w:sz w:val="22"/>
          <w:rtl w:val="off"/>
        </w:rPr>
      </w:pPr>
      <w:r>
        <w:rPr>
          <w:rFonts w:ascii="맑은 고딕" w:eastAsia="맑은 고딕" w:hAnsi="맑은 고딕" w:cs="맑은 고딕" w:hint="eastAsia"/>
          <w:b/>
          <w:bCs/>
          <w:sz w:val="22"/>
        </w:rPr>
        <w:t xml:space="preserve">노훈철: </w:t>
      </w:r>
    </w:p>
    <w:p>
      <w:pPr>
        <w:jc w:val="left"/>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rtl w:val="off"/>
        </w:rPr>
        <w:t>셰도우 매핑 해보기</w:t>
      </w:r>
      <w:r>
        <w:rPr>
          <w:lang w:eastAsia="ko-KR"/>
          <w:rFonts w:ascii="맑은 고딕" w:eastAsia="맑은 고딕" w:hAnsi="맑은 고딕" w:cs="맑은 고딕" w:hint="eastAsia"/>
          <w:b/>
          <w:bCs/>
          <w:sz w:val="22"/>
          <w:rtl w:val="off"/>
        </w:rPr>
        <w:drawing>
          <wp:inline distT="0" distB="0" distL="0" distR="0">
            <wp:extent cx="6645910" cy="348424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6645910" cy="3484245"/>
                    </a:xfrm>
                    <a:prstGeom prst="rect"/>
                  </pic:spPr>
                </pic:pic>
              </a:graphicData>
            </a:graphic>
          </wp:inline>
        </w:drawing>
      </w:r>
    </w:p>
    <w:p>
      <w:pPr>
        <w:jc w:val="left"/>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rtl w:val="off"/>
        </w:rPr>
        <w:tab/>
      </w:r>
      <w:r>
        <w:rPr>
          <w:lang w:eastAsia="ko-KR"/>
          <w:rFonts w:ascii="맑은 고딕" w:eastAsia="맑은 고딕" w:hAnsi="맑은 고딕" w:cs="맑은 고딕" w:hint="eastAsia"/>
          <w:b/>
          <w:bCs/>
          <w:sz w:val="22"/>
          <w:rtl w:val="off"/>
        </w:rPr>
        <w:t>구현 내용 : Light View, Projection Matrix로 depth를 렌더링 하고, 그것을 Texture로 다시 사용하여 그림자를 표현. (그림자 매핑을 한번만 함, 빛은 추가 안하고 그림자만. &gt;&gt; 기존의 빛이 그림자를 보이게 합니다.)</w:t>
      </w:r>
    </w:p>
    <w:p>
      <w:pPr>
        <w:jc w:val="left"/>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rtl w:val="off"/>
        </w:rPr>
        <w:tab/>
      </w:r>
      <w:r>
        <w:rPr>
          <w:lang w:eastAsia="ko-KR"/>
          <w:rFonts w:ascii="맑은 고딕" w:eastAsia="맑은 고딕" w:hAnsi="맑은 고딕" w:cs="맑은 고딕" w:hint="eastAsia"/>
          <w:b/>
          <w:bCs/>
          <w:sz w:val="22"/>
          <w:rtl w:val="off"/>
        </w:rPr>
        <w:t>참고 : D3D12Multithreading 샘플을 참고함.</w:t>
      </w:r>
    </w:p>
    <w:p>
      <w:pPr>
        <w:jc w:val="left"/>
        <w:rPr>
          <w:lang w:eastAsia="ko-KR"/>
          <w:rFonts w:hint="eastAsia"/>
          <w:b/>
          <w:bCs/>
          <w:rtl w:val="off"/>
        </w:rPr>
      </w:pPr>
      <w:r>
        <w:rPr>
          <w:lang w:eastAsia="ko-KR"/>
          <w:rFonts w:hint="eastAsia"/>
          <w:b/>
          <w:bCs/>
          <w:rtl w:val="off"/>
        </w:rPr>
        <w:t>플레이어 접속시 동기화 오류 수정</w:t>
      </w:r>
    </w:p>
    <w:p>
      <w:pPr>
        <w:jc w:val="left"/>
        <w:rPr>
          <w:lang w:eastAsia="ko-KR"/>
          <w:rFonts w:hint="eastAsia"/>
          <w:b/>
          <w:bCs/>
          <w:rtl w:val="off"/>
        </w:rPr>
      </w:pPr>
      <w:r>
        <w:rPr>
          <w:lang w:eastAsia="ko-KR"/>
          <w:rFonts w:hint="eastAsia"/>
          <w:b/>
          <w:bCs/>
          <w:rtl w:val="off"/>
        </w:rPr>
        <w:tab/>
      </w:r>
      <w:r>
        <w:rPr>
          <w:lang w:eastAsia="ko-KR"/>
          <w:rFonts w:hint="eastAsia"/>
          <w:b/>
          <w:bCs/>
          <w:rtl w:val="off"/>
        </w:rPr>
        <w:t>기존의 프로젝트에서 플레이어가 아주 드물게 접속이 성공하는 오류가 있었고, 그것을 고치기 위해 고민을 했다. 생각한 오류의 원인 : 플레이어가 서버에 접속하면 서버는 게임에 있는 모든 오브젝트들의 정보를 보내고, 그다음 플레이어를 등록하는 패킷을 보내는데, 이때 클라이언트가 플레이어를 등록하게 된다면, 그때 부터 게임루프가 돌아가게 된다. 하지만 send 호출을 매우 여러번 했었던 기존의 코드 때문에, 패킷의 순서가 뒤바뀔 수 있었고, 모든 오브젝트들이 client에 보내지지 않았는데, 게임 루프를 시작해버려서 문제가 발생했다. 이를 보완하기 위해 많은 데이터를 하나로 묶어서 배달하는 PACK 프로토콜을 만들었다.</w:t>
      </w:r>
    </w:p>
    <w:p>
      <w:pPr>
        <w:ind w:left="800"/>
        <w:jc w:val="left"/>
        <w:rPr>
          <w:lang w:eastAsia="ko-KR"/>
          <w:rFonts w:hint="eastAsia"/>
          <w:b/>
          <w:bCs/>
          <w:rtl w:val="off"/>
        </w:rPr>
      </w:pPr>
      <w:r>
        <w:rPr>
          <w:lang w:eastAsia="ko-KR"/>
          <w:rFonts w:hint="eastAsia"/>
          <w:b/>
          <w:bCs/>
          <w:rtl w:val="off"/>
        </w:rPr>
        <w:t>순서 정보가 있는 큰 덩어리 정보들을 보내서, Client에게 순서를 맞추게 하고, 해석하게 한다.</w:t>
      </w:r>
    </w:p>
    <w:p>
      <w:pPr>
        <w:ind w:left="800"/>
        <w:jc w:val="left"/>
        <w:rPr>
          <w:lang w:eastAsia="ko-KR"/>
          <w:rFonts w:hint="eastAsia"/>
          <w:b/>
          <w:bCs/>
          <w:rtl w:val="off"/>
        </w:rPr>
      </w:pPr>
      <w:r>
        <w:rPr>
          <w:lang w:eastAsia="ko-KR"/>
          <w:rFonts w:hint="eastAsia"/>
          <w:b/>
          <w:bCs/>
          <w:rtl w:val="off"/>
        </w:rPr>
        <w:t>하지만 그렇게 구현 도중 문제가 발생했는데, recieveBuffer가 한정되어 있어서 중간에 정보가 잘린다는 것이었다.</w:t>
      </w:r>
    </w:p>
    <w:p>
      <w:pPr>
        <w:ind w:left="800"/>
        <w:jc w:val="left"/>
        <w:rPr>
          <w:lang w:eastAsia="ko-KR"/>
          <w:rFonts w:hint="eastAsia"/>
          <w:b/>
          <w:bCs/>
          <w:rtl w:val="off"/>
        </w:rPr>
      </w:pPr>
      <w:r>
        <w:rPr>
          <w:lang w:eastAsia="ko-KR"/>
          <w:rFonts w:hint="eastAsia"/>
          <w:b/>
          <w:bCs/>
          <w:rtl w:val="off"/>
        </w:rPr>
        <w:t xml:space="preserve"> </w:t>
      </w:r>
      <w:r>
        <w:rPr>
          <w:lang w:eastAsia="ko-KR"/>
          <w:rFonts w:hint="eastAsia"/>
          <w:b/>
          <w:bCs/>
          <w:rtl w:val="off"/>
        </w:rPr>
        <w:drawing>
          <wp:inline distT="0" distB="0" distL="0" distR="0">
            <wp:extent cx="6478066" cy="230997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6478066" cy="2309970"/>
                    </a:xfrm>
                    <a:prstGeom prst="rect"/>
                  </pic:spPr>
                </pic:pic>
              </a:graphicData>
            </a:graphic>
          </wp:inline>
        </w:drawing>
      </w:r>
    </w:p>
    <w:p>
      <w:pPr>
        <w:ind w:left="800"/>
        <w:jc w:val="left"/>
        <w:rPr>
          <w:lang w:eastAsia="ko-KR"/>
          <w:rFonts w:hint="eastAsia"/>
          <w:b/>
          <w:bCs/>
          <w:rtl w:val="off"/>
        </w:rPr>
      </w:pPr>
      <w:r>
        <w:rPr>
          <w:lang w:eastAsia="ko-KR"/>
          <w:rFonts w:hint="eastAsia"/>
          <w:b/>
          <w:bCs/>
          <w:rtl w:val="off"/>
        </w:rPr>
        <w:t>그렇게 잘리는 데이터들도 다시 복원을 위해 따로 버퍼를 두고, 잘리면, 그 버퍼에 저장하고, 나중에 다음 데이터가 도착하면 그때 해석하도록 바꾸었다.</w:t>
      </w:r>
    </w:p>
    <w:p>
      <w:pPr>
        <w:jc w:val="left"/>
        <w:rPr>
          <w:lang w:eastAsia="ko-KR"/>
          <w:rFonts w:hint="eastAsia"/>
          <w:b/>
          <w:bCs/>
          <w:rtl w:val="off"/>
        </w:rPr>
      </w:pPr>
      <w:r>
        <w:rPr>
          <w:lang w:eastAsia="ko-KR"/>
          <w:rFonts w:hint="eastAsia"/>
          <w:b/>
          <w:bCs/>
          <w:rtl w:val="off"/>
        </w:rPr>
        <w:t>Assimp 정보 얻어오기</w:t>
      </w:r>
    </w:p>
    <w:p>
      <w:pPr>
        <w:jc w:val="left"/>
        <w:rPr>
          <w:lang w:eastAsia="ko-KR"/>
          <w:rFonts w:hint="eastAsia"/>
          <w:b/>
          <w:bCs/>
          <w:rtl w:val="off"/>
        </w:rPr>
      </w:pPr>
      <w:r>
        <w:rPr>
          <w:lang w:eastAsia="ko-KR"/>
          <w:rFonts w:hint="eastAsia"/>
          <w:b/>
          <w:bCs/>
          <w:rtl w:val="off"/>
        </w:rPr>
        <w:tab/>
      </w:r>
      <w:r>
        <w:rPr>
          <w:lang w:eastAsia="ko-KR"/>
          <w:rFonts w:hint="eastAsia"/>
          <w:b/>
          <w:bCs/>
          <w:rtl w:val="off"/>
        </w:rPr>
        <w:t>Assimp 라이브러리를 사용해 모델정보를 얻어오는 작업을 했고, 진행중이다.</w:t>
      </w:r>
    </w:p>
    <w:p>
      <w:pPr>
        <w:jc w:val="left"/>
        <w:rPr>
          <w:lang w:eastAsia="ko-KR"/>
          <w:rFonts w:hint="eastAsia"/>
          <w:b/>
          <w:bCs/>
          <w:rtl w:val="off"/>
        </w:rPr>
      </w:pPr>
      <w:r>
        <w:rPr>
          <w:lang w:eastAsia="ko-KR"/>
          <w:rFonts w:hint="eastAsia"/>
          <w:b/>
          <w:bCs/>
          <w:rtl w:val="off"/>
        </w:rPr>
        <w:tab/>
      </w:r>
      <w:r>
        <w:rPr>
          <w:b/>
          <w:sz w:val="22"/>
        </w:rPr>
        <w:drawing>
          <wp:inline distT="0" distB="0" distL="0" distR="0">
            <wp:extent cx="5799243" cy="4287095"/>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799243" cy="4287095"/>
                    </a:xfrm>
                    <a:prstGeom prst="rect"/>
                  </pic:spPr>
                </pic:pic>
              </a:graphicData>
            </a:graphic>
          </wp:inline>
        </w:drawing>
      </w:r>
    </w:p>
    <w:p>
      <w:pPr>
        <w:jc w:val="left"/>
        <w:rPr>
          <w:lang w:eastAsia="ko-KR"/>
          <w:rFonts w:hint="eastAsia"/>
          <w:b/>
          <w:sz w:val="22"/>
          <w:rtl w:val="off"/>
        </w:rPr>
      </w:pPr>
      <w:r>
        <w:rPr>
          <w:lang w:eastAsia="ko-KR"/>
          <w:b/>
          <w:sz w:val="22"/>
          <w:rtl w:val="off"/>
        </w:rPr>
        <w:t>&lt;DirectX11 을 사용해서 모델을 불러오는 Assimp 예제.&gt; : 소스코드는 github에서 가져왔다.</w:t>
      </w:r>
    </w:p>
    <w:p>
      <w:pPr>
        <w:jc w:val="left"/>
        <w:rPr>
          <w:lang w:eastAsia="ko-KR"/>
          <w:rFonts w:hint="eastAsia"/>
          <w:b/>
          <w:sz w:val="22"/>
          <w:rtl w:val="off"/>
        </w:rPr>
      </w:pPr>
      <w:r>
        <w:rPr>
          <w:lang w:eastAsia="ko-KR"/>
          <w:b/>
          <w:sz w:val="22"/>
          <w:rtl w:val="off"/>
        </w:rPr>
        <w:t>계층구조 렌더링은 내가 만들었다.</w:t>
      </w:r>
    </w:p>
    <w:p>
      <w:pPr>
        <w:jc w:val="left"/>
        <w:rPr>
          <w:b/>
          <w:sz w:val="22"/>
        </w:rPr>
      </w:pPr>
      <w:r>
        <w:rPr>
          <w:lang w:eastAsia="ko-KR"/>
          <w:b/>
          <w:sz w:val="22"/>
          <w:rtl w:val="off"/>
        </w:rPr>
        <w:t>하지만 DirectX12 버전은 없어서 그것을 만들기 위한 작업을 진행중이다.</w:t>
      </w:r>
    </w:p>
    <w:p>
      <w:pPr>
        <w:rPr>
          <w:b/>
          <w:sz w:val="22"/>
        </w:rPr>
      </w:pPr>
    </w:p>
    <w:p>
      <w:pPr>
        <w:ind w:left="1100" w:hangingChars="500" w:hanging="1100"/>
        <w:rPr>
          <w:sz w:val="22"/>
        </w:rPr>
      </w:pPr>
      <w:r>
        <w:rPr>
          <w:rFonts w:hint="eastAsia"/>
          <w:sz w:val="22"/>
        </w:rPr>
        <w:t>임동건:</w:t>
      </w:r>
      <w:r>
        <w:rPr>
          <w:rFonts w:hint="eastAsia"/>
          <w:sz w:val="22"/>
        </w:rPr>
        <w:t xml:space="preserve"> </w:t>
      </w:r>
      <w:r>
        <w:rPr>
          <w:rFonts w:hint="eastAsia"/>
          <w:sz w:val="22"/>
        </w:rPr>
        <w:t>gltf</w:t>
      </w:r>
      <w:r>
        <w:rPr>
          <w:rFonts w:hint="eastAsia"/>
          <w:sz w:val="22"/>
        </w:rPr>
        <w:t xml:space="preserve"> parser 오픈소스</w:t>
      </w:r>
      <w:r>
        <w:rPr>
          <w:rFonts w:hint="eastAsia"/>
          <w:sz w:val="22"/>
        </w:rPr>
        <w:t xml:space="preserve"> </w:t>
      </w:r>
      <w:r>
        <w:rPr>
          <w:rFonts w:hint="eastAsia"/>
          <w:sz w:val="22"/>
        </w:rPr>
        <w:t>(</w:t>
      </w:r>
      <w:r>
        <w:rPr>
          <w:sz w:val="22"/>
        </w:rPr>
        <w:fldChar w:fldCharType="begin"/>
      </w:r>
      <w:r>
        <w:rPr>
          <w:sz w:val="22"/>
        </w:rPr>
        <w:instrText>HYPERLINK "https://github.com/syoyo/tinygltf"</w:instrText>
      </w:r>
      <w:r>
        <w:rPr>
          <w:sz w:val="22"/>
        </w:rPr>
        <w:fldChar w:fldCharType="separate"/>
      </w:r>
      <w:r>
        <w:rPr>
          <w:rStyle w:val="a6"/>
          <w:sz w:val="22"/>
        </w:rPr>
        <w:t>syoyo</w:t>
      </w:r>
      <w:r>
        <w:rPr>
          <w:rStyle w:val="a6"/>
          <w:sz w:val="22"/>
        </w:rPr>
        <w:t>/tinygltf: Header only C++11 tiny glTF 2.0 library</w:t>
      </w:r>
      <w:r>
        <w:rPr>
          <w:sz w:val="22"/>
        </w:rPr>
        <w:fldChar w:fldCharType="end"/>
      </w:r>
      <w:r>
        <w:rPr>
          <w:rFonts w:hint="eastAsia"/>
          <w:sz w:val="22"/>
        </w:rPr>
        <w:t>)</w:t>
      </w:r>
      <w:r>
        <w:rPr>
          <w:sz w:val="22"/>
        </w:rPr>
        <w:br/>
      </w:r>
      <w:r>
        <w:rPr>
          <w:rFonts w:hint="eastAsia"/>
          <w:sz w:val="22"/>
        </w:rPr>
        <w:t>를</w:t>
      </w:r>
      <w:r>
        <w:rPr>
          <w:rFonts w:hint="eastAsia"/>
          <w:sz w:val="22"/>
        </w:rPr>
        <w:t xml:space="preserve"> 이용하여 </w:t>
      </w:r>
      <w:r>
        <w:rPr>
          <w:rFonts w:hint="eastAsia"/>
          <w:sz w:val="22"/>
        </w:rPr>
        <w:t>gltf</w:t>
      </w:r>
      <w:r>
        <w:rPr>
          <w:rFonts w:hint="eastAsia"/>
          <w:sz w:val="22"/>
        </w:rPr>
        <w:t xml:space="preserve"> 파일 </w:t>
      </w:r>
      <w:r>
        <w:rPr>
          <w:rFonts w:hint="eastAsia"/>
          <w:sz w:val="22"/>
        </w:rPr>
        <w:t>렌더링</w:t>
      </w:r>
      <w:r>
        <w:rPr>
          <w:rFonts w:hint="eastAsia"/>
          <w:sz w:val="22"/>
        </w:rPr>
        <w:t xml:space="preserve"> </w:t>
      </w:r>
      <w:r>
        <w:rPr>
          <w:sz w:val="22"/>
        </w:rPr>
        <w:br/>
      </w:r>
      <w:r>
        <w:rPr>
          <w:rFonts w:hint="eastAsia"/>
          <w:sz w:val="22"/>
        </w:rPr>
        <w:t xml:space="preserve">현재 정점위치, </w:t>
      </w:r>
      <w:r>
        <w:rPr>
          <w:rFonts w:hint="eastAsia"/>
          <w:sz w:val="22"/>
        </w:rPr>
        <w:t>노멀</w:t>
      </w:r>
      <w:r>
        <w:rPr>
          <w:rFonts w:hint="eastAsia"/>
          <w:sz w:val="22"/>
        </w:rPr>
        <w:t xml:space="preserve">, 인덱스까지 </w:t>
      </w:r>
      <w:r>
        <w:rPr>
          <w:rFonts w:hint="eastAsia"/>
          <w:sz w:val="22"/>
        </w:rPr>
        <w:t>정보를 받아 렌더링 가능</w:t>
      </w:r>
    </w:p>
    <w:p>
      <w:pPr>
        <w:pStyle w:val="a3"/>
        <w:ind w:leftChars="0" w:left="1880"/>
        <w:rPr>
          <w:sz w:val="22"/>
        </w:rPr>
      </w:pPr>
      <w:r>
        <w:rPr>
          <w:noProof/>
          <w:sz w:val="22"/>
        </w:rPr>
        <w:drawing>
          <wp:inline distT="0" distB="0" distL="0" distR="0">
            <wp:extent cx="3378374" cy="2673487"/>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3378374" cy="2673487"/>
                    </a:xfrm>
                    <a:prstGeom prst="rect"/>
                  </pic:spPr>
                </pic:pic>
              </a:graphicData>
            </a:graphic>
          </wp:inline>
        </w:drawing>
      </w:r>
    </w:p>
    <w:p>
      <w:pPr>
        <w:ind w:left="800"/>
        <w:rPr>
          <w:rFonts w:hint="eastAsia"/>
          <w:sz w:val="22"/>
        </w:rPr>
      </w:pPr>
      <w:r>
        <w:rPr>
          <w:b/>
          <w:bCs/>
          <w:sz w:val="22"/>
        </w:rPr>
        <w:tab/>
      </w:r>
      <w:r>
        <w:rPr>
          <w:b/>
          <w:bCs/>
          <w:sz w:val="22"/>
        </w:rPr>
        <w:tab/>
      </w:r>
      <w:r>
        <w:rPr>
          <w:b/>
          <w:bCs/>
          <w:sz w:val="22"/>
        </w:rPr>
        <w:tab/>
      </w:r>
      <w:r>
        <w:rPr>
          <w:rFonts w:hint="eastAsia"/>
          <w:sz w:val="22"/>
        </w:rPr>
        <w:t>(강아지 렌더링 모습)</w:t>
      </w:r>
    </w:p>
    <w:p>
      <w:pPr>
        <w:ind w:left="800"/>
        <w:rPr>
          <w:b/>
          <w:bCs/>
          <w:sz w:val="22"/>
        </w:rPr>
      </w:pPr>
    </w:p>
    <w:p>
      <w:pPr>
        <w:rPr>
          <w:lang w:eastAsia="ko-KR"/>
          <w:rFonts w:hint="eastAsia"/>
          <w:b/>
          <w:bCs/>
          <w:rtl w:val="off"/>
        </w:rPr>
      </w:pPr>
      <w:r>
        <w:rPr>
          <w:rFonts w:hint="eastAsia"/>
          <w:b/>
          <w:bCs/>
          <w:sz w:val="22"/>
        </w:rPr>
        <w:t xml:space="preserve">진성준:  </w:t>
      </w:r>
      <w:r>
        <w:rPr>
          <w:rFonts w:hint="eastAsia"/>
          <w:b/>
          <w:bCs/>
        </w:rPr>
        <w:t>a* 알고리즘 함수 생성</w:t>
      </w:r>
    </w:p>
    <w:p>
      <w:pPr>
        <w:rPr>
          <w:lang w:eastAsia="ko-KR"/>
          <w:rFonts w:hint="eastAsia"/>
          <w:b/>
          <w:bCs/>
          <w:rtl w:val="off"/>
        </w:rPr>
      </w:pPr>
    </w:p>
    <w:p>
      <w:pPr>
        <w:rPr>
          <w:lang w:val="ko-KR"/>
          <w:rFonts w:ascii="맑은 고딕" w:eastAsia="맑은 고딕" w:hAnsi="맑은 고딕" w:cs="맑은 고딕"/>
          <w:b/>
          <w:bCs/>
          <w:color w:val="000000"/>
          <w:sz w:val="22"/>
          <w:szCs w:val="20"/>
        </w:rPr>
      </w:pPr>
      <w:r>
        <w:rPr>
          <w:lang w:val="ko-KR" w:eastAsia="ko-KR"/>
          <w:rFonts w:ascii="맑은 고딕" w:eastAsia="맑은 고딕" w:hAnsi="맑은 고딕" w:cs="맑은 고딕"/>
          <w:b w:val="0"/>
          <w:bCs w:val="0"/>
          <w:color w:val="000000"/>
          <w:sz w:val="22"/>
          <w:szCs w:val="20"/>
          <w:rtl w:val="off"/>
        </w:rPr>
        <w:t>a* 알고리즘을 활용한 길찾기 함수를 생성, 그리드에서 사각형을 칠하는 프로그램으로 확인</w:t>
      </w:r>
    </w:p>
    <w:p>
      <w:pPr>
        <w:rPr>
          <w:lang w:val="ko-KR"/>
          <w:rFonts w:ascii="맑은 고딕" w:eastAsia="맑은 고딕" w:hAnsi="맑은 고딕" w:cs="맑은 고딕"/>
          <w:b/>
          <w:bCs/>
          <w:color w:val="000000"/>
          <w:sz w:val="22"/>
          <w:szCs w:val="20"/>
        </w:rPr>
      </w:pPr>
      <w:r>
        <w:drawing>
          <wp:inline distT="0" distB="0" distL="180" distR="180">
            <wp:extent cx="2846137" cy="1673535"/>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2846137" cy="1673535"/>
                    </a:xfrm>
                    <a:prstGeom prst="rect"/>
                  </pic:spPr>
                </pic:pic>
              </a:graphicData>
            </a:graphic>
          </wp:inline>
        </w:drawing>
      </w:r>
    </w:p>
    <w:p>
      <w:pPr>
        <w:ind w:left="800"/>
        <w:rPr>
          <w:lang w:val="ko-KR"/>
          <w:rFonts w:ascii="맑은 고딕" w:eastAsia="맑은 고딕" w:hAnsi="맑은 고딕" w:cs="맑은 고딕"/>
          <w:color w:val="000000"/>
          <w:sz w:val="22"/>
          <w:szCs w:val="20"/>
        </w:rPr>
      </w:pPr>
    </w:p>
    <w:p>
      <w:pPr>
        <w:ind w:left="800"/>
        <w:rPr>
          <w:lang w:val="ko-KR"/>
          <w:rFonts w:ascii="맑은 고딕" w:eastAsia="맑은 고딕" w:hAnsi="맑은 고딕" w:cs="맑은 고딕"/>
          <w:color w:val="000000"/>
          <w:sz w:val="22"/>
          <w:szCs w:val="20"/>
        </w:rPr>
      </w:pPr>
    </w:p>
    <w:p>
      <w:pPr>
        <w:ind w:left="1200"/>
        <w:rPr>
          <w:szCs w:val="20"/>
        </w:rPr>
      </w:pPr>
    </w:p>
    <w:tbl>
      <w:tblPr>
        <w:tblStyle w:val="1"/>
        <w:tblW w:w="0" w:type="auto"/>
        <w:tblLook w:val="04A0" w:firstRow="1" w:lastRow="0" w:firstColumn="1" w:lastColumn="0" w:noHBand="0" w:noVBand="1"/>
      </w:tblPr>
      <w:tblGrid>
        <w:gridCol w:w="1555"/>
        <w:gridCol w:w="3969"/>
        <w:gridCol w:w="1559"/>
        <w:gridCol w:w="3373"/>
      </w:tblGrid>
      <w:tr>
        <w:trPr>
          <w:trHeight w:val="875" w:hRule="atLeast"/>
        </w:trPr>
        <w:tc>
          <w:tcPr>
            <w:tcW w:w="1555" w:type="dxa"/>
            <w:vAlign w:val="center"/>
          </w:tcPr>
          <w:p>
            <w:pPr>
              <w:jc w:val="center"/>
              <w:rPr>
                <w:b/>
                <w:sz w:val="22"/>
              </w:rPr>
            </w:pPr>
            <w:r>
              <w:rPr>
                <w:rFonts w:hint="eastAsia"/>
                <w:b/>
                <w:sz w:val="22"/>
              </w:rPr>
              <w:t>문제점 정리</w:t>
            </w:r>
          </w:p>
        </w:tc>
        <w:tc>
          <w:tcPr>
            <w:tcW w:w="3969" w:type="dxa"/>
            <w:vAlign w:val="center"/>
          </w:tcPr>
          <w:p>
            <w:pPr>
              <w:jc w:val="left"/>
            </w:pPr>
          </w:p>
        </w:tc>
        <w:tc>
          <w:tcPr>
            <w:tcW w:w="1559" w:type="dxa"/>
            <w:vAlign w:val="center"/>
          </w:tcPr>
          <w:p>
            <w:pPr>
              <w:jc w:val="center"/>
              <w:rPr>
                <w:b/>
                <w:sz w:val="22"/>
              </w:rPr>
            </w:pPr>
            <w:r>
              <w:rPr>
                <w:rFonts w:hint="eastAsia"/>
                <w:b/>
                <w:sz w:val="22"/>
              </w:rPr>
              <w:t>해결 방안</w:t>
            </w:r>
          </w:p>
        </w:tc>
        <w:tc>
          <w:tcPr>
            <w:tcW w:w="3373" w:type="dxa"/>
            <w:vAlign w:val="center"/>
          </w:tcPr>
          <w:p>
            <w:pPr>
              <w:jc w:val="left"/>
            </w:pPr>
          </w:p>
        </w:tc>
      </w:tr>
      <w:tr>
        <w:trPr>
          <w:trHeight w:val="590" w:hRule="atLeast"/>
        </w:trPr>
        <w:tc>
          <w:tcPr>
            <w:tcW w:w="1555" w:type="dxa"/>
            <w:vAlign w:val="center"/>
          </w:tcPr>
          <w:p>
            <w:pPr>
              <w:jc w:val="center"/>
              <w:rPr>
                <w:b/>
                <w:sz w:val="22"/>
              </w:rPr>
            </w:pPr>
            <w:r>
              <w:rPr>
                <w:rFonts w:hint="eastAsia"/>
                <w:b/>
                <w:sz w:val="22"/>
              </w:rPr>
              <w:t>다음 주차</w:t>
            </w:r>
          </w:p>
        </w:tc>
        <w:tc>
          <w:tcPr>
            <w:tcW w:w="3969" w:type="dxa"/>
            <w:vAlign w:val="center"/>
          </w:tcPr>
          <w:p>
            <w:pPr>
              <w:jc w:val="center"/>
              <w:rPr>
                <w:b/>
                <w:sz w:val="22"/>
              </w:rPr>
            </w:pPr>
            <w:r>
              <w:rPr>
                <w:rFonts w:hint="eastAsia"/>
                <w:b/>
                <w:sz w:val="22"/>
              </w:rPr>
              <w:t>3</w:t>
            </w:r>
          </w:p>
        </w:tc>
        <w:tc>
          <w:tcPr>
            <w:tcW w:w="1559" w:type="dxa"/>
            <w:vAlign w:val="center"/>
          </w:tcPr>
          <w:p>
            <w:pPr>
              <w:jc w:val="center"/>
              <w:rPr>
                <w:b/>
                <w:sz w:val="22"/>
              </w:rPr>
            </w:pPr>
            <w:r>
              <w:rPr>
                <w:rFonts w:hint="eastAsia"/>
                <w:b/>
                <w:sz w:val="22"/>
              </w:rPr>
              <w:t>다음 기간</w:t>
            </w:r>
          </w:p>
        </w:tc>
        <w:tc>
          <w:tcPr>
            <w:tcW w:w="3373" w:type="dxa"/>
            <w:vAlign w:val="center"/>
          </w:tcPr>
          <w:p>
            <w:pPr>
              <w:jc w:val="center"/>
            </w:pPr>
            <w:r>
              <w:rPr>
                <w:rFonts w:hint="eastAsia"/>
                <w:b/>
              </w:rPr>
              <w:t>2025.09.11 ~ 2025.09.</w:t>
            </w:r>
          </w:p>
        </w:tc>
      </w:tr>
      <w:tr>
        <w:trPr>
          <w:trHeight w:val="1520" w:hRule="atLeast"/>
        </w:trPr>
        <w:tc>
          <w:tcPr>
            <w:tcW w:w="1555" w:type="dxa"/>
            <w:vAlign w:val="center"/>
          </w:tcPr>
          <w:p>
            <w:pPr>
              <w:jc w:val="center"/>
              <w:rPr>
                <w:b/>
                <w:sz w:val="22"/>
              </w:rPr>
            </w:pPr>
            <w:r>
              <w:rPr>
                <w:rFonts w:hint="eastAsia"/>
                <w:b/>
                <w:sz w:val="22"/>
              </w:rPr>
              <w:t>다음주 할 일</w:t>
            </w:r>
          </w:p>
        </w:tc>
        <w:tc>
          <w:tcPr>
            <w:tcW w:w="8901" w:type="dxa"/>
            <w:gridSpan w:val="3"/>
            <w:vAlign w:val="center"/>
          </w:tcPr>
          <w:p>
            <w:pPr>
              <w:rPr>
                <w:szCs w:val="20"/>
              </w:rPr>
            </w:pPr>
            <w:r>
              <w:rPr>
                <w:rFonts w:hint="eastAsia"/>
                <w:szCs w:val="20"/>
              </w:rPr>
              <w:t xml:space="preserve">임동건: </w:t>
            </w:r>
            <w:r>
              <w:rPr>
                <w:rFonts w:hint="eastAsia"/>
                <w:szCs w:val="20"/>
              </w:rPr>
              <w:t>gltf</w:t>
            </w:r>
            <w:r>
              <w:rPr>
                <w:rFonts w:hint="eastAsia"/>
                <w:szCs w:val="20"/>
              </w:rPr>
              <w:t xml:space="preserve"> 파일 계층구조, 텍스처 등 </w:t>
            </w:r>
            <w:r>
              <w:rPr>
                <w:rFonts w:hint="eastAsia"/>
                <w:szCs w:val="20"/>
              </w:rPr>
              <w:t>랜더링</w:t>
            </w:r>
          </w:p>
        </w:tc>
      </w:tr>
      <w:tr>
        <w:trPr>
          <w:trHeight w:val="1963" w:hRule="atLeast"/>
        </w:trPr>
        <w:tc>
          <w:tcPr>
            <w:tcW w:w="1555" w:type="dxa"/>
            <w:shd w:val="clear" w:color="auto" w:fill="F2F2F2"/>
            <w:vAlign w:val="center"/>
          </w:tcPr>
          <w:p>
            <w:pPr>
              <w:jc w:val="center"/>
              <w:rPr>
                <w:b/>
                <w:sz w:val="22"/>
              </w:rPr>
            </w:pPr>
            <w:r>
              <w:rPr>
                <w:rFonts w:hint="eastAsia"/>
                <w:b/>
                <w:sz w:val="22"/>
              </w:rPr>
              <w:t>지도교수</w:t>
            </w:r>
          </w:p>
          <w:p>
            <w:pPr>
              <w:jc w:val="center"/>
              <w:rPr>
                <w:b/>
                <w:sz w:val="22"/>
              </w:rPr>
            </w:pPr>
            <w:r>
              <w:rPr>
                <w:rFonts w:hint="eastAsia"/>
                <w:b/>
                <w:sz w:val="22"/>
              </w:rPr>
              <w:t>C</w:t>
            </w:r>
            <w:r>
              <w:rPr>
                <w:b/>
                <w:sz w:val="22"/>
              </w:rPr>
              <w:t>omment</w:t>
            </w:r>
          </w:p>
        </w:tc>
        <w:tc>
          <w:tcPr>
            <w:tcW w:w="8901" w:type="dxa"/>
            <w:gridSpan w:val="3"/>
            <w:shd w:val="clear" w:color="auto" w:fill="F2F2F2"/>
            <w:vAlign w:val="center"/>
          </w:tcPr>
          <w:p>
            <w:pPr>
              <w:jc w:val="left"/>
            </w:pPr>
          </w:p>
        </w:tc>
      </w:tr>
    </w:tbl>
    <w:p/>
    <w:p/>
    <w:sectPr>
      <w:pgSz w:w="11906" w:h="16838"/>
      <w:pgMar w:top="720" w:right="720" w:bottom="720" w:left="72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표 구분선1"/>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Paragraph"/>
    <w:uiPriority w:val="34"/>
    <w:basedOn w:val="a"/>
    <w:qFormat/>
    <w:pPr>
      <w:ind w:leftChars="400" w:left="800"/>
    </w:p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 w:type="character" w:styleId="a6">
    <w:name w:val="Hyperlink"/>
    <w:basedOn w:val="a0"/>
    <w:unhideWhenUsed/>
    <w:rPr>
      <w:color w:val="0563C1"/>
      <w:u w:val="single" w:color="auto"/>
    </w:rPr>
  </w:style>
  <w:style w:type="character" w:customStyle="1" w:styleId="10">
    <w:name w:val="확인되지 않은 멘션1"/>
    <w:basedOn w:val="a0"/>
    <w:semiHidden/>
    <w:unhideWhenUsed/>
    <w:rPr>
      <w:color w:val="605E5C"/>
      <w:shd w:val="clear" w:color="auto" w:fill="E1DFDD"/>
    </w:rPr>
  </w:style>
  <w:style w:type="character" w:customStyle="1" w:styleId="a7">
    <w:name w:val="Unresolved Mention"/>
    <w:basedOn w:val="a0"/>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nohc2</dc:creator>
  <cp:keywords/>
  <dc:description/>
  <cp:lastModifiedBy>진성준</cp:lastModifiedBy>
  <cp:revision>1</cp:revision>
  <dcterms:created xsi:type="dcterms:W3CDTF">2024-03-09T12:03:00Z</dcterms:created>
  <dcterms:modified xsi:type="dcterms:W3CDTF">2025-09-25T07:26:28Z</dcterms:modified>
  <cp:version>1000.0100.01</cp:version>
</cp:coreProperties>
</file>