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120" w:line="256"/>
        <w:ind w:right="0" w:left="0" w:firstLine="0"/>
        <w:jc w:val="center"/>
        <w:rPr>
          <w:rFonts w:ascii="맑은 고딕" w:hAnsi="맑은 고딕" w:cs="맑은 고딕" w:eastAsia="맑은 고딕"/>
          <w:b/>
          <w:color w:val="auto"/>
          <w:spacing w:val="0"/>
          <w:position w:val="0"/>
          <w:sz w:val="32"/>
          <w:shd w:fill="auto" w:val="clear"/>
        </w:rPr>
      </w:pPr>
      <w:r>
        <w:rPr>
          <w:rFonts w:ascii="맑은 고딕" w:hAnsi="맑은 고딕" w:cs="맑은 고딕" w:eastAsia="맑은 고딕"/>
          <w:b/>
          <w:color w:val="auto"/>
          <w:spacing w:val="0"/>
          <w:position w:val="0"/>
          <w:sz w:val="32"/>
          <w:shd w:fill="auto" w:val="clear"/>
        </w:rPr>
        <w:t xml:space="preserve">금융IT시스템 정리</w:t>
      </w:r>
    </w:p>
    <w:p>
      <w:pPr>
        <w:spacing w:before="0" w:after="160" w:line="259"/>
        <w:ind w:right="0" w:left="0" w:firstLine="0"/>
        <w:jc w:val="both"/>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Ⅰ.금융 업무 프로세스</w:t>
      </w:r>
    </w:p>
    <w:p>
      <w:pPr>
        <w:spacing w:before="0" w:after="160" w:line="259"/>
        <w:ind w:right="0" w:left="0" w:firstLine="0"/>
        <w:jc w:val="both"/>
        <w:rPr>
          <w:rFonts w:ascii="맑은 고딕" w:hAnsi="맑은 고딕" w:cs="맑은 고딕" w:eastAsia="맑은 고딕"/>
          <w:b/>
          <w:color w:val="auto"/>
          <w:spacing w:val="0"/>
          <w:position w:val="0"/>
          <w:sz w:val="22"/>
          <w:shd w:fill="auto" w:val="clear"/>
        </w:rPr>
      </w:pPr>
      <w:r>
        <w:rPr>
          <w:rFonts w:ascii="맑은 고딕" w:hAnsi="맑은 고딕" w:cs="맑은 고딕" w:eastAsia="맑은 고딕"/>
          <w:b/>
          <w:color w:val="auto"/>
          <w:spacing w:val="0"/>
          <w:position w:val="0"/>
          <w:sz w:val="22"/>
          <w:shd w:fill="auto" w:val="clear"/>
        </w:rPr>
        <w:t xml:space="preserve">1. 금융 업무 개요</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1) 업무 프로세스 분석</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기업 업무 분석 방법 : </w:t>
      </w:r>
      <w:r>
        <w:rPr>
          <w:rFonts w:ascii="맑은 고딕" w:hAnsi="맑은 고딕" w:cs="맑은 고딕" w:eastAsia="맑은 고딕"/>
          <w:b/>
          <w:color w:val="FF0000"/>
          <w:spacing w:val="0"/>
          <w:position w:val="0"/>
          <w:sz w:val="20"/>
          <w:shd w:fill="FFFF00" w:val="clear"/>
        </w:rPr>
        <w:t xml:space="preserve">정보시스템 아키텍쳐를</w:t>
      </w:r>
      <w:r>
        <w:rPr>
          <w:rFonts w:ascii="맑은 고딕" w:hAnsi="맑은 고딕" w:cs="맑은 고딕" w:eastAsia="맑은 고딕"/>
          <w:color w:val="auto"/>
          <w:spacing w:val="0"/>
          <w:position w:val="0"/>
          <w:sz w:val="20"/>
          <w:shd w:fill="auto" w:val="clear"/>
        </w:rPr>
        <w:t xml:space="preserve">(정보기술 아키텍쳐 EA (Enterprise Architecture))분석</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기업 정보 시스템 분석 : </w:t>
      </w:r>
      <w:r>
        <w:rPr>
          <w:rFonts w:ascii="맑은 고딕" w:hAnsi="맑은 고딕" w:cs="맑은 고딕" w:eastAsia="맑은 고딕"/>
          <w:b/>
          <w:color w:val="auto"/>
          <w:spacing w:val="0"/>
          <w:position w:val="0"/>
          <w:sz w:val="20"/>
          <w:shd w:fill="FFFF00" w:val="clear"/>
        </w:rPr>
        <w:t xml:space="preserve">정보기술 아키텍쳐(ITA</w:t>
      </w:r>
      <w:r>
        <w:rPr>
          <w:rFonts w:ascii="맑은 고딕" w:hAnsi="맑은 고딕" w:cs="맑은 고딕" w:eastAsia="맑은 고딕"/>
          <w:b/>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은행 정보 시스템</w:t>
      </w:r>
    </w:p>
    <w:tbl>
      <w:tblPr/>
      <w:tblGrid>
        <w:gridCol w:w="1980"/>
        <w:gridCol w:w="7036"/>
      </w:tblGrid>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b/>
                <w:color w:val="auto"/>
                <w:spacing w:val="0"/>
                <w:position w:val="0"/>
                <w:sz w:val="20"/>
                <w:shd w:fill="FFFF00" w:val="clear"/>
              </w:rPr>
              <w:t xml:space="preserve">채널</w:t>
            </w:r>
          </w:p>
        </w:tc>
        <w:tc>
          <w:tcPr>
            <w:tcW w:w="7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PC, 모바일, 홈페이지, ARS 등 정보시스템 최종 단에서 화면 UI를 제공하는 클라이언트 시스템 입니다.</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b/>
                <w:color w:val="auto"/>
                <w:spacing w:val="0"/>
                <w:position w:val="0"/>
                <w:sz w:val="20"/>
                <w:shd w:fill="FFFF00" w:val="clear"/>
              </w:rPr>
              <w:t xml:space="preserve">코어 뱅킹</w:t>
            </w:r>
          </w:p>
        </w:tc>
        <w:tc>
          <w:tcPr>
            <w:tcW w:w="7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은행의 주요 업무 프로세스를 다루는 부분이며, 기간계 시스템이라고 합니다. 여수신, 외환, 공동망 등으로 분류할 수 있습니다.</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고객 마케팅</w:t>
            </w:r>
          </w:p>
        </w:tc>
        <w:tc>
          <w:tcPr>
            <w:tcW w:w="7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 데이터 분석을 위한 실시간 DW(Data Warehouse)와, 고객관계관리(CRM) 로 나누어져 있습니다.</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정보 분석</w:t>
            </w:r>
          </w:p>
        </w:tc>
        <w:tc>
          <w:tcPr>
            <w:tcW w:w="7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정보계라고 하며, 분석, 빅데이터, 리스크관리, 수익관리, 재무공시 등으로 나누어져 있습니다.</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전행 지원 및 통제</w:t>
            </w:r>
          </w:p>
        </w:tc>
        <w:tc>
          <w:tcPr>
            <w:tcW w:w="7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일반관리 분야 및 통제 업무로 BPM, 인사 및 업무 지원, 컴플라이언스로 나누어져 있습니다.</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IT인프라 지원</w:t>
            </w:r>
          </w:p>
        </w:tc>
        <w:tc>
          <w:tcPr>
            <w:tcW w:w="7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시스템 공통 , 표준, 운영 으로 나누어져 있습니다.</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정보보안부문</w:t>
            </w:r>
          </w:p>
        </w:tc>
        <w:tc>
          <w:tcPr>
            <w:tcW w:w="7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보안관리, 보안 통제, 사이버침해 대응 부분으로 나누어져 있습니다.</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Segoe UI Symbol" w:hAnsi="Segoe UI Symbol" w:cs="Segoe UI Symbol" w:eastAsia="Segoe UI Symbol"/>
          <w:color w:val="auto"/>
          <w:spacing w:val="0"/>
          <w:position w:val="0"/>
          <w:sz w:val="20"/>
          <w:shd w:fill="FFFF00" w:val="clear"/>
        </w:rPr>
        <w:t xml:space="preserve">✅</w:t>
      </w:r>
      <w:r>
        <w:rPr>
          <w:rFonts w:ascii="굴림" w:hAnsi="굴림" w:cs="굴림" w:eastAsia="굴림"/>
          <w:b/>
          <w:color w:val="auto"/>
          <w:spacing w:val="0"/>
          <w:position w:val="0"/>
          <w:sz w:val="20"/>
          <w:shd w:fill="FFFF00" w:val="clear"/>
        </w:rPr>
        <w:t xml:space="preserve">정보기술 아키텍쳐란?</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일정한 기준과 절차에 따라 전체 구성요소들을 통합적 분석한 뒤 관계를 구조적으로 정리한 체제 및 최적화 방법입니다.</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업무와 정보화를 체계적으로 추진하기 위한 </w:t>
      </w:r>
      <w:r>
        <w:rPr>
          <w:rFonts w:ascii="굴림" w:hAnsi="굴림" w:cs="굴림" w:eastAsia="굴림"/>
          <w:color w:val="auto"/>
          <w:spacing w:val="0"/>
          <w:position w:val="0"/>
          <w:sz w:val="20"/>
          <w:shd w:fill="FFFF00" w:val="clear"/>
        </w:rPr>
        <w:t xml:space="preserve">종합 설계도, 청사진이라고 </w:t>
      </w:r>
      <w:r>
        <w:rPr>
          <w:rFonts w:ascii="굴림" w:hAnsi="굴림" w:cs="굴림" w:eastAsia="굴림"/>
          <w:color w:val="auto"/>
          <w:spacing w:val="0"/>
          <w:position w:val="0"/>
          <w:sz w:val="20"/>
          <w:shd w:fill="auto" w:val="clear"/>
        </w:rPr>
        <w:t xml:space="preserve">볼 수 있습니다.</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정보 자원의 최적화, 관리용이, 표준화 및 의사소통 도구로서 필요합니다.</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EA의 구성은 참고모형, 아키텍쳐, 이행계획, EA관리체계, EA활용시스템으로 구성되어 있습니다.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2) 금융 업무 이해</w:t>
      </w:r>
    </w:p>
    <w:p>
      <w:pPr>
        <w:widowControl w:val="false"/>
        <w:numPr>
          <w:ilvl w:val="0"/>
          <w:numId w:val="31"/>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관련법상 업무 범위 </w:t>
      </w:r>
    </w:p>
    <w:p>
      <w:pPr>
        <w:widowControl w:val="false"/>
        <w:numPr>
          <w:ilvl w:val="0"/>
          <w:numId w:val="3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은행법 (은행) </w:t>
      </w:r>
    </w:p>
    <w:p>
      <w:pPr>
        <w:widowControl w:val="false"/>
        <w:numPr>
          <w:ilvl w:val="0"/>
          <w:numId w:val="3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예금적금 수입, 유가증권과 그 밖의 채무증서 발행</w:t>
      </w:r>
    </w:p>
    <w:p>
      <w:pPr>
        <w:widowControl w:val="false"/>
        <w:numPr>
          <w:ilvl w:val="0"/>
          <w:numId w:val="3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대출, 어음 할인</w:t>
      </w:r>
    </w:p>
    <w:p>
      <w:pPr>
        <w:widowControl w:val="false"/>
        <w:numPr>
          <w:ilvl w:val="0"/>
          <w:numId w:val="3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내국환 외국환</w:t>
      </w:r>
    </w:p>
    <w:p>
      <w:pPr>
        <w:widowControl w:val="false"/>
        <w:numPr>
          <w:ilvl w:val="0"/>
          <w:numId w:val="3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부수 업무 (채무 보증, 어음 인수, 상호부금, 팩토링, 금고 등등)</w:t>
      </w:r>
    </w:p>
    <w:p>
      <w:pPr>
        <w:widowControl w:val="false"/>
        <w:numPr>
          <w:ilvl w:val="0"/>
          <w:numId w:val="3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인허가 , 신고 를 통한 겸업 (파생상품 매매, 신탁, 투자자문, 신용카드, 무역보험 등등)</w:t>
      </w:r>
    </w:p>
    <w:p>
      <w:pPr>
        <w:widowControl w:val="false"/>
        <w:numPr>
          <w:ilvl w:val="0"/>
          <w:numId w:val="3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자본시장과 금융투자업에 관한 법률 (증권사) </w:t>
      </w:r>
    </w:p>
    <w:p>
      <w:pPr>
        <w:widowControl w:val="false"/>
        <w:numPr>
          <w:ilvl w:val="0"/>
          <w:numId w:val="3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투자매매, 투자중개, 집합투자, 투자자문, 투자일임, 신탁</w:t>
      </w:r>
    </w:p>
    <w:p>
      <w:pPr>
        <w:widowControl w:val="false"/>
        <w:numPr>
          <w:ilvl w:val="0"/>
          <w:numId w:val="3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유가증권 매매, 위탁매매</w:t>
      </w:r>
    </w:p>
    <w:p>
      <w:pPr>
        <w:widowControl w:val="false"/>
        <w:numPr>
          <w:ilvl w:val="0"/>
          <w:numId w:val="3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보험업법 (보험사) </w:t>
      </w:r>
    </w:p>
    <w:p>
      <w:pPr>
        <w:widowControl w:val="false"/>
        <w:numPr>
          <w:ilvl w:val="0"/>
          <w:numId w:val="3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생명보험 (생명, 연금)</w:t>
      </w:r>
    </w:p>
    <w:p>
      <w:pPr>
        <w:widowControl w:val="false"/>
        <w:numPr>
          <w:ilvl w:val="0"/>
          <w:numId w:val="3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손해보험 (화재, 해상, 자동차, 보증, 재보험)</w:t>
      </w:r>
    </w:p>
    <w:p>
      <w:pPr>
        <w:widowControl w:val="false"/>
        <w:numPr>
          <w:ilvl w:val="0"/>
          <w:numId w:val="3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제3보험 (상해, 질병, 간병)</w:t>
      </w:r>
    </w:p>
    <w:p>
      <w:pPr>
        <w:widowControl w:val="false"/>
        <w:numPr>
          <w:ilvl w:val="0"/>
          <w:numId w:val="31"/>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금융 유관기관 및 관련 협회 </w:t>
      </w:r>
    </w:p>
    <w:p>
      <w:pPr>
        <w:widowControl w:val="false"/>
        <w:numPr>
          <w:ilvl w:val="0"/>
          <w:numId w:val="3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금융 유관기관</w:t>
      </w:r>
    </w:p>
    <w:tbl>
      <w:tblPr/>
      <w:tblGrid>
        <w:gridCol w:w="2122"/>
        <w:gridCol w:w="6894"/>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금융위원회</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9명의 위원으로 구성된 금융감독원 지시 감독 기관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금융감독원</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감독 주요사항 심의 의결</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한국거래소</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유가증권 시장과 코스닥 시장, 선물옵션 시장 운영 및 감시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코스콤</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증권 파생상품시장 전산화, 금융정보, 공인인증서</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한국증권금융</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증권금융 전담, 증권을 담보로 자금 대출,예탁금 운용</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예금보험공사</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기금 적립 및 금융기관 대신 예금 지급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b/>
                <w:color w:val="auto"/>
                <w:spacing w:val="0"/>
                <w:position w:val="0"/>
                <w:sz w:val="20"/>
                <w:shd w:fill="FFFF00" w:val="clear"/>
              </w:rPr>
              <w:t xml:space="preserve">금융결제원</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금융공동망을 구축, 자금 결제 및 정보 유통, 건전한 금융거래 유지발전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신용보증기금</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중소기업 신용보증, 신용조사, 신용자료의 종합관리 및 경영지도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기술보증기금</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기술 보증, 기술평가, 기술지도 및 경영지도</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한국자산관리공사</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금융회사 부실채권의 인수 정리, 기업 구조조정 업무 </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numPr>
          <w:ilvl w:val="0"/>
          <w:numId w:val="73"/>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금융 유관 협회</w:t>
      </w:r>
    </w:p>
    <w:tbl>
      <w:tblPr/>
      <w:tblGrid>
        <w:gridCol w:w="2122"/>
        <w:gridCol w:w="6894"/>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전국은행연합회</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대정부 건의, 공동 연구 및 업무개발, 간행물 발간</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금융투자협회</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한국증권업협회, 자산운용협회, 선물협회 합병, 금융기관 상호간의 업무질서 유지</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생명보험협회</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생명보험 관련 정책지원 및 제도 개선, 법령 연구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손해보험협회</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손해보험 관한 제도 개선, 연구 및 건의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한국화재보험협회</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화재로 인한 재해보상, 보험가입으로 방재업무 대처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여신금융협회</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여신전문금융업의 건전한 발전 도모, 신용카드사, 리스 할부금융사 등 업무 지원</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저축은행중앙회</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저축은행 발전 도모, 거래자 보호. 무자본 특수법인 </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Segoe UI Symbol" w:hAnsi="Segoe UI Symbol" w:cs="Segoe UI Symbol" w:eastAsia="Segoe UI Symbol"/>
          <w:color w:val="auto"/>
          <w:spacing w:val="0"/>
          <w:position w:val="0"/>
          <w:sz w:val="20"/>
          <w:shd w:fill="FFFF00" w:val="clear"/>
        </w:rPr>
        <w:t xml:space="preserve">✅</w:t>
      </w:r>
      <w:r>
        <w:rPr>
          <w:rFonts w:ascii="굴림" w:hAnsi="굴림" w:cs="굴림" w:eastAsia="굴림"/>
          <w:b/>
          <w:color w:val="auto"/>
          <w:spacing w:val="0"/>
          <w:position w:val="0"/>
          <w:sz w:val="20"/>
          <w:shd w:fill="FFFF00" w:val="clear"/>
        </w:rPr>
        <w:t xml:space="preserve">저축은행이란 무엇인가요?</w:t>
      </w:r>
    </w:p>
    <w:p>
      <w:pPr>
        <w:widowControl w:val="false"/>
        <w:spacing w:before="100" w:after="100" w:line="240"/>
        <w:ind w:right="0" w:left="0" w:firstLine="0"/>
        <w:jc w:val="left"/>
        <w:rPr>
          <w:rFonts w:ascii="굴림" w:hAnsi="굴림" w:cs="굴림" w:eastAsia="굴림"/>
          <w:color w:val="auto"/>
          <w:spacing w:val="0"/>
          <w:position w:val="0"/>
          <w:sz w:val="20"/>
          <w:shd w:fill="FFFF00" w:val="clear"/>
        </w:rPr>
      </w:pPr>
      <w:r>
        <w:rPr>
          <w:rFonts w:ascii="굴림" w:hAnsi="굴림" w:cs="굴림" w:eastAsia="굴림"/>
          <w:color w:val="auto"/>
          <w:spacing w:val="0"/>
          <w:position w:val="0"/>
          <w:sz w:val="20"/>
          <w:shd w:fill="FFFF00" w:val="clear"/>
        </w:rPr>
        <w:t xml:space="preserve">서민과 소규모 기업의 금융 편의 도모, 저축을 증대하기 위해 설립된 기관. 수신, 여신, 기타 부대업무.</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수신업무 : 예금, 부금 적금</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여신업무 : 대출, 어음할인</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부대업무 : 자금이체, 내국환, 보호예수, 대여금고 및 야간금고, 공과금 수납 대행 등</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일반 은행보다 이자율이 높은 반면 대출금리도 1~2% 높다.</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굴림" w:hAnsi="굴림" w:cs="굴림" w:eastAsia="굴림"/>
          <w:color w:val="auto"/>
          <w:spacing w:val="0"/>
          <w:position w:val="0"/>
          <w:sz w:val="20"/>
          <w:shd w:fill="auto" w:val="clear"/>
        </w:rPr>
        <w:t xml:space="preserve"> </w:t>
      </w:r>
      <w:r>
        <w:rPr>
          <w:rFonts w:ascii="굴림" w:hAnsi="굴림" w:cs="굴림" w:eastAsia="굴림"/>
          <w:b/>
          <w:color w:val="auto"/>
          <w:spacing w:val="0"/>
          <w:position w:val="0"/>
          <w:sz w:val="20"/>
          <w:shd w:fill="auto" w:val="clear"/>
        </w:rPr>
        <w:t xml:space="preserve">자금시장의 결제와 증권파생시장의 결제 흐름에 대해 설명해보세요?</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국내 은행의 자금결제망은 금융결제원을 통한 </w:t>
      </w:r>
      <w:r>
        <w:rPr>
          <w:rFonts w:ascii="굴림" w:hAnsi="굴림" w:cs="굴림" w:eastAsia="굴림"/>
          <w:color w:val="auto"/>
          <w:spacing w:val="0"/>
          <w:position w:val="0"/>
          <w:sz w:val="20"/>
          <w:shd w:fill="FFFF00" w:val="clear"/>
        </w:rPr>
        <w:t xml:space="preserve">금융공동망을 </w:t>
      </w:r>
      <w:r>
        <w:rPr>
          <w:rFonts w:ascii="굴림" w:hAnsi="굴림" w:cs="굴림" w:eastAsia="굴림"/>
          <w:color w:val="auto"/>
          <w:spacing w:val="0"/>
          <w:position w:val="0"/>
          <w:sz w:val="20"/>
          <w:shd w:fill="auto" w:val="clear"/>
        </w:rPr>
        <w:t xml:space="preserve">통해 이루어집니다. A은행에서 B은행으로 송금이 발생하면,</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A 은행은 금융공동망으로 이체 정보를 B은행으로 보냅니다. 금결원이 망을 제공하지만, 실질적으로는 데이터 송수신은 A은행과 B은행 사이에서 이루어 집니다.</w:t>
      </w:r>
    </w:p>
    <w:p>
      <w:pPr>
        <w:widowControl w:val="false"/>
        <w:spacing w:before="100" w:after="100" w:line="240"/>
        <w:ind w:right="0" w:left="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증권 파생시장은 호가에 의한 매매 개념이기 때문에, 증권사는 한국거래소로 주식 매매 정보를 보내고, 체결이 되면 일정 시간 이후에 매매대금 정산이 이루어 집니다.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widowControl w:val="false"/>
        <w:spacing w:before="100" w:after="100" w:line="240"/>
        <w:ind w:right="0" w:left="0" w:firstLine="0"/>
        <w:jc w:val="left"/>
        <w:rPr>
          <w:rFonts w:ascii="굴림" w:hAnsi="굴림" w:cs="굴림" w:eastAsia="굴림"/>
          <w:b/>
          <w:color w:val="auto"/>
          <w:spacing w:val="0"/>
          <w:position w:val="0"/>
          <w:sz w:val="18"/>
          <w:shd w:fill="auto" w:val="clear"/>
        </w:rPr>
      </w:pPr>
      <w:r>
        <w:rPr>
          <w:rFonts w:ascii="굴림" w:hAnsi="굴림" w:cs="굴림" w:eastAsia="굴림"/>
          <w:b/>
          <w:color w:val="auto"/>
          <w:spacing w:val="0"/>
          <w:position w:val="0"/>
          <w:sz w:val="22"/>
          <w:shd w:fill="auto" w:val="clear"/>
        </w:rPr>
        <w:t xml:space="preserve">2. 금융 업무 프로세스</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1) 은행 업무 프로세스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은행 전사업무 이해</w:t>
      </w:r>
    </w:p>
    <w:p>
      <w:pPr>
        <w:widowControl w:val="false"/>
        <w:numPr>
          <w:ilvl w:val="0"/>
          <w:numId w:val="102"/>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자금조달 업무</w:t>
      </w:r>
    </w:p>
    <w:tbl>
      <w:tblPr>
        <w:tblInd w:w="360" w:type="dxa"/>
      </w:tblPr>
      <w:tblGrid>
        <w:gridCol w:w="2045"/>
        <w:gridCol w:w="6611"/>
      </w:tblGrid>
      <w:tr>
        <w:trPr>
          <w:trHeight w:val="1" w:hRule="atLeast"/>
          <w:jc w:val="left"/>
        </w:trPr>
        <w:tc>
          <w:tcPr>
            <w:tcW w:w="2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예금</w:t>
            </w:r>
          </w:p>
        </w:tc>
        <w:tc>
          <w:tcPr>
            <w:tcW w:w="6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수납, 지급, 관리, 제 신고 , 예금이율 및 수수료 업무, 자동화코너 업무 및 CD 공동업무 </w:t>
            </w:r>
          </w:p>
        </w:tc>
      </w:tr>
      <w:tr>
        <w:trPr>
          <w:trHeight w:val="1" w:hRule="atLeast"/>
          <w:jc w:val="left"/>
        </w:trPr>
        <w:tc>
          <w:tcPr>
            <w:tcW w:w="2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차입</w:t>
            </w:r>
          </w:p>
        </w:tc>
        <w:tc>
          <w:tcPr>
            <w:tcW w:w="6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콜머니, 단기차입금 및 장기차입금 </w:t>
            </w:r>
          </w:p>
        </w:tc>
      </w:tr>
      <w:tr>
        <w:trPr>
          <w:trHeight w:val="1" w:hRule="atLeast"/>
          <w:jc w:val="left"/>
        </w:trPr>
        <w:tc>
          <w:tcPr>
            <w:tcW w:w="2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채권(금융채)</w:t>
            </w:r>
          </w:p>
        </w:tc>
        <w:tc>
          <w:tcPr>
            <w:tcW w:w="6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채권발행, 채권상환, 채권의 관리 등</w:t>
            </w:r>
          </w:p>
        </w:tc>
      </w:tr>
      <w:tr>
        <w:trPr>
          <w:trHeight w:val="1" w:hRule="atLeast"/>
          <w:jc w:val="left"/>
        </w:trPr>
        <w:tc>
          <w:tcPr>
            <w:tcW w:w="2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자본</w:t>
            </w:r>
          </w:p>
        </w:tc>
        <w:tc>
          <w:tcPr>
            <w:tcW w:w="6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주식 발행, 주식대전 입금, 주주관리, 배당 업무 등 </w:t>
            </w:r>
          </w:p>
        </w:tc>
      </w:tr>
      <w:tr>
        <w:trPr>
          <w:trHeight w:val="1" w:hRule="atLeast"/>
          <w:jc w:val="left"/>
        </w:trPr>
        <w:tc>
          <w:tcPr>
            <w:tcW w:w="2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자금조달</w:t>
            </w:r>
          </w:p>
        </w:tc>
        <w:tc>
          <w:tcPr>
            <w:tcW w:w="6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외화 자금조달, 원화 자금조달 </w:t>
            </w:r>
          </w:p>
        </w:tc>
      </w:tr>
    </w:tbl>
    <w:p>
      <w:pPr>
        <w:widowControl w:val="false"/>
        <w:numPr>
          <w:ilvl w:val="0"/>
          <w:numId w:val="120"/>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자금운용 업무</w:t>
      </w:r>
    </w:p>
    <w:tbl>
      <w:tblPr/>
      <w:tblGrid>
        <w:gridCol w:w="2122"/>
        <w:gridCol w:w="6174"/>
      </w:tblGrid>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대출</w:t>
            </w:r>
          </w:p>
        </w:tc>
        <w:tc>
          <w:tcPr>
            <w:tcW w:w="6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신용조가, 대출취급, 여신관리 업무 </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투자(유가증권 투자)</w:t>
            </w:r>
          </w:p>
        </w:tc>
        <w:tc>
          <w:tcPr>
            <w:tcW w:w="6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주식, 회사채, 전환사채 인수, 사후관리, 투자금 회수 등</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트레이딩(유가증권매매)</w:t>
            </w:r>
          </w:p>
        </w:tc>
        <w:tc>
          <w:tcPr>
            <w:tcW w:w="6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주식, 채권, 상품, 펀드 트레이딩 업무</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예치금</w:t>
            </w:r>
          </w:p>
        </w:tc>
        <w:tc>
          <w:tcPr>
            <w:tcW w:w="61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지준예치금, 금융기관 예치금, 기타 예치금</w:t>
            </w:r>
          </w:p>
        </w:tc>
      </w:tr>
    </w:tbl>
    <w:p>
      <w:pPr>
        <w:widowControl w:val="false"/>
        <w:numPr>
          <w:ilvl w:val="0"/>
          <w:numId w:val="135"/>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환 업무 </w:t>
      </w:r>
    </w:p>
    <w:p>
      <w:pPr>
        <w:widowControl w:val="false"/>
        <w:numPr>
          <w:ilvl w:val="0"/>
          <w:numId w:val="13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전금(송금), 역환, 대금추심, 계좌이체, 자금수급 업무</w:t>
      </w:r>
    </w:p>
    <w:p>
      <w:pPr>
        <w:widowControl w:val="false"/>
        <w:numPr>
          <w:ilvl w:val="0"/>
          <w:numId w:val="13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외국환 - 환전, 신용장, DP/DA, 외환매매, 외환딜링, 외환관리, 외환거래 승인</w:t>
      </w:r>
    </w:p>
    <w:p>
      <w:pPr>
        <w:widowControl w:val="false"/>
        <w:numPr>
          <w:ilvl w:val="0"/>
          <w:numId w:val="135"/>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기타 (지급보증, 신용카드, 신탁, 수탁판매, 금고, 국제금융 등) </w:t>
      </w:r>
    </w:p>
    <w:p>
      <w:pPr>
        <w:widowControl w:val="false"/>
        <w:numPr>
          <w:ilvl w:val="0"/>
          <w:numId w:val="13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신용카드 - 회원관리, 가맹점관리, 국외카드, 카드론, 직불카드</w:t>
      </w:r>
    </w:p>
    <w:p>
      <w:pPr>
        <w:widowControl w:val="false"/>
        <w:numPr>
          <w:ilvl w:val="0"/>
          <w:numId w:val="135"/>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신탁 업무 </w:t>
      </w:r>
    </w:p>
    <w:p>
      <w:pPr>
        <w:widowControl w:val="false"/>
        <w:numPr>
          <w:ilvl w:val="0"/>
          <w:numId w:val="13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금전신탁, 금전채권 신탁, 동산 신탁, 등</w:t>
      </w:r>
    </w:p>
    <w:p>
      <w:pPr>
        <w:widowControl w:val="false"/>
        <w:numPr>
          <w:ilvl w:val="0"/>
          <w:numId w:val="135"/>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 / 수익증권 / 펀드 / 국공채 </w:t>
      </w:r>
    </w:p>
    <w:p>
      <w:pPr>
        <w:widowControl w:val="false"/>
        <w:numPr>
          <w:ilvl w:val="0"/>
          <w:numId w:val="13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방카슈랑스 , 수익증권 및 뮤추얼 펀드 위탁판매, 국공채 수탁판매</w:t>
      </w:r>
    </w:p>
    <w:p>
      <w:pPr>
        <w:widowControl w:val="false"/>
        <w:numPr>
          <w:ilvl w:val="0"/>
          <w:numId w:val="135"/>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금고 업무 </w:t>
      </w:r>
    </w:p>
    <w:p>
      <w:pPr>
        <w:widowControl w:val="false"/>
        <w:numPr>
          <w:ilvl w:val="0"/>
          <w:numId w:val="13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수납 및 파출, 지불 및 부도, 오류, 장표 , 이자계산</w:t>
      </w:r>
    </w:p>
    <w:p>
      <w:pPr>
        <w:widowControl w:val="false"/>
        <w:numPr>
          <w:ilvl w:val="0"/>
          <w:numId w:val="135"/>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국제 금융 업무 </w:t>
      </w:r>
    </w:p>
    <w:p>
      <w:pPr>
        <w:widowControl w:val="false"/>
        <w:numPr>
          <w:ilvl w:val="0"/>
          <w:numId w:val="13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외화자산부채 종합관리, 신용리스크 관리, 국제투융자, 국외점포, 현지법인 금융기관 관리</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은행IT시스템 이해</w:t>
      </w:r>
    </w:p>
    <w:p>
      <w:pPr>
        <w:widowControl w:val="false"/>
        <w:numPr>
          <w:ilvl w:val="0"/>
          <w:numId w:val="148"/>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은행 정보시스템 개요 </w:t>
      </w:r>
    </w:p>
    <w:p>
      <w:pPr>
        <w:widowControl w:val="false"/>
        <w:numPr>
          <w:ilvl w:val="0"/>
          <w:numId w:val="148"/>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정보 시스템 아키텍처</w:t>
      </w:r>
    </w:p>
    <w:p>
      <w:pPr>
        <w:widowControl w:val="false"/>
        <w:numPr>
          <w:ilvl w:val="0"/>
          <w:numId w:val="148"/>
        </w:numPr>
        <w:tabs>
          <w:tab w:val="left" w:pos="720" w:leader="none"/>
        </w:tabs>
        <w:spacing w:before="100" w:after="100" w:line="240"/>
        <w:ind w:right="0" w:left="720" w:hanging="360"/>
        <w:jc w:val="left"/>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b/>
          <w:color w:val="FF0000"/>
          <w:spacing w:val="0"/>
          <w:position w:val="0"/>
          <w:sz w:val="20"/>
          <w:shd w:fill="FFFF00" w:val="clear"/>
        </w:rPr>
        <w:t xml:space="preserve">계정계 시스템 (코어뱅킹)</w:t>
      </w:r>
      <w:r>
        <w:rPr>
          <w:rFonts w:ascii="맑은 고딕" w:hAnsi="맑은 고딕" w:cs="맑은 고딕" w:eastAsia="맑은 고딕"/>
          <w:color w:val="FF0000"/>
          <w:spacing w:val="0"/>
          <w:position w:val="0"/>
          <w:sz w:val="20"/>
          <w:shd w:fill="FFFF00" w:val="clear"/>
        </w:rPr>
        <w:t xml:space="preserve"> </w:t>
      </w:r>
    </w:p>
    <w:p>
      <w:pPr>
        <w:widowControl w:val="false"/>
        <w:numPr>
          <w:ilvl w:val="0"/>
          <w:numId w:val="148"/>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기간계 시스템이라고 하며, 은행의 주요 업무 프로세스를 다루는 중요한 정보시스템 부분</w:t>
      </w:r>
    </w:p>
    <w:p>
      <w:pPr>
        <w:widowControl w:val="false"/>
        <w:numPr>
          <w:ilvl w:val="0"/>
          <w:numId w:val="148"/>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국내 은행의 경우 1억개 이상 계좌를 보유하고 있으며, 데이터 규모는 수백억 건이 발생한다. </w:t>
      </w:r>
    </w:p>
    <w:p>
      <w:pPr>
        <w:widowControl w:val="false"/>
        <w:numPr>
          <w:ilvl w:val="0"/>
          <w:numId w:val="148"/>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계정계 업무는 대용량 데이터와 데이터의 교환이 이루어지는 </w:t>
      </w:r>
      <w:r>
        <w:rPr>
          <w:rFonts w:ascii="맑은 고딕" w:hAnsi="맑은 고딕" w:cs="맑은 고딕" w:eastAsia="맑은 고딕"/>
          <w:b/>
          <w:color w:val="auto"/>
          <w:spacing w:val="0"/>
          <w:position w:val="0"/>
          <w:sz w:val="20"/>
          <w:shd w:fill="auto" w:val="clear"/>
        </w:rPr>
        <w:t xml:space="preserve">트렌젝션</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b/>
          <w:color w:val="auto"/>
          <w:spacing w:val="0"/>
          <w:position w:val="0"/>
          <w:sz w:val="20"/>
          <w:shd w:fill="auto" w:val="clear"/>
        </w:rPr>
        <w:t xml:space="preserve">처리</w:t>
      </w:r>
      <w:r>
        <w:rPr>
          <w:rFonts w:ascii="맑은 고딕" w:hAnsi="맑은 고딕" w:cs="맑은 고딕" w:eastAsia="맑은 고딕"/>
          <w:color w:val="auto"/>
          <w:spacing w:val="0"/>
          <w:position w:val="0"/>
          <w:sz w:val="20"/>
          <w:shd w:fill="auto" w:val="clear"/>
        </w:rPr>
        <w:t xml:space="preserve"> 구조로 이루어진다.</w:t>
      </w:r>
    </w:p>
    <w:p>
      <w:pPr>
        <w:widowControl w:val="false"/>
        <w:numPr>
          <w:ilvl w:val="0"/>
          <w:numId w:val="148"/>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대용량 DB와 트렌젝션을 처리하는 미들웨어 체계로 시스템이 구성</w:t>
      </w:r>
    </w:p>
    <w:p>
      <w:pPr>
        <w:widowControl w:val="false"/>
        <w:numPr>
          <w:ilvl w:val="0"/>
          <w:numId w:val="148"/>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여신업무 처리 , 수신업무 처리, 금융 공통망, 채널과 인터페이스로 나눌 수 있다.</w:t>
      </w:r>
    </w:p>
    <w:p>
      <w:pPr>
        <w:widowControl w:val="false"/>
        <w:numPr>
          <w:ilvl w:val="0"/>
          <w:numId w:val="148"/>
        </w:numPr>
        <w:tabs>
          <w:tab w:val="left" w:pos="720" w:leader="none"/>
        </w:tabs>
        <w:spacing w:before="100" w:after="100" w:line="240"/>
        <w:ind w:right="0" w:left="720" w:hanging="360"/>
        <w:jc w:val="left"/>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b/>
          <w:color w:val="FF0000"/>
          <w:spacing w:val="0"/>
          <w:position w:val="0"/>
          <w:sz w:val="20"/>
          <w:shd w:fill="FFFF00" w:val="clear"/>
        </w:rPr>
        <w:t xml:space="preserve">채널계 시스템</w:t>
      </w:r>
      <w:r>
        <w:rPr>
          <w:rFonts w:ascii="맑은 고딕" w:hAnsi="맑은 고딕" w:cs="맑은 고딕" w:eastAsia="맑은 고딕"/>
          <w:color w:val="FF0000"/>
          <w:spacing w:val="0"/>
          <w:position w:val="0"/>
          <w:sz w:val="20"/>
          <w:shd w:fill="FFFF00" w:val="clear"/>
        </w:rPr>
        <w:t xml:space="preserve"> </w:t>
      </w:r>
    </w:p>
    <w:p>
      <w:pPr>
        <w:widowControl w:val="false"/>
        <w:numPr>
          <w:ilvl w:val="0"/>
          <w:numId w:val="148"/>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채널은 시스템의 최종 단에서 화면 UI를 제공하는 클라이언트 시스템을 의미 </w:t>
      </w:r>
    </w:p>
    <w:p>
      <w:pPr>
        <w:widowControl w:val="false"/>
        <w:numPr>
          <w:ilvl w:val="0"/>
          <w:numId w:val="148"/>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고객채널 - 은행의 고객이 사용하는 인터넷 뱅킹, 모바일 뱅킹, 홈페이지 등</w:t>
      </w:r>
    </w:p>
    <w:p>
      <w:pPr>
        <w:widowControl w:val="false"/>
        <w:numPr>
          <w:ilvl w:val="0"/>
          <w:numId w:val="148"/>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내부채널 - 은행의 직원이 사용하는 단말(PC 등)을 지원하는 통합단말과 통합 콜센터용 단말</w:t>
      </w:r>
    </w:p>
    <w:p>
      <w:pPr>
        <w:widowControl w:val="false"/>
        <w:numPr>
          <w:ilvl w:val="0"/>
          <w:numId w:val="148"/>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고객이 직접 뱅킹업무를 처리하는 비중이 늘고 있어 채널계에 대한 규모가 커지고 있으며, 다양한 신기술이 집중되고 있음.</w:t>
      </w:r>
    </w:p>
    <w:p>
      <w:pPr>
        <w:widowControl w:val="false"/>
        <w:numPr>
          <w:ilvl w:val="0"/>
          <w:numId w:val="148"/>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개방된 플랫폼 기반 기술이기 때문에 정보 보안 대책 및 기법이 많이 적용되고 있다.</w:t>
      </w:r>
    </w:p>
    <w:p>
      <w:pPr>
        <w:widowControl w:val="false"/>
        <w:numPr>
          <w:ilvl w:val="0"/>
          <w:numId w:val="148"/>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정보계 시스템 </w:t>
      </w:r>
    </w:p>
    <w:p>
      <w:pPr>
        <w:widowControl w:val="false"/>
        <w:numPr>
          <w:ilvl w:val="0"/>
          <w:numId w:val="148"/>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거래 활동 및 성과를 분석하고 측정하기 위한 목적으로 구축, 영업기반 정보를 가지고 경영전략 정보 얻고자 함. </w:t>
      </w:r>
    </w:p>
    <w:p>
      <w:pPr>
        <w:widowControl w:val="false"/>
        <w:numPr>
          <w:ilvl w:val="0"/>
          <w:numId w:val="148"/>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수익관리, 고객관계관리, 성과관리, 위험관리 등</w:t>
      </w:r>
    </w:p>
    <w:p>
      <w:pPr>
        <w:widowControl w:val="false"/>
        <w:numPr>
          <w:ilvl w:val="0"/>
          <w:numId w:val="148"/>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실시간 DW (Data Warehouse : 데이터 분석울 위해 수집하는 시스템), 리스크 관리, 수익관리, 재무공시 등</w:t>
      </w:r>
    </w:p>
    <w:p>
      <w:pPr>
        <w:widowControl w:val="false"/>
        <w:numPr>
          <w:ilvl w:val="0"/>
          <w:numId w:val="148"/>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기타 시스템 </w:t>
      </w:r>
    </w:p>
    <w:p>
      <w:pPr>
        <w:widowControl w:val="false"/>
        <w:numPr>
          <w:ilvl w:val="0"/>
          <w:numId w:val="148"/>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전행 지원 및 통제 : 인사 및 업무 지원, 컴플라이언스</w:t>
      </w:r>
    </w:p>
    <w:p>
      <w:pPr>
        <w:widowControl w:val="false"/>
        <w:numPr>
          <w:ilvl w:val="0"/>
          <w:numId w:val="148"/>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IT인프라 지원 : 시스템 공통, IT표준, IT운영</w:t>
      </w:r>
    </w:p>
    <w:p>
      <w:pPr>
        <w:widowControl w:val="false"/>
        <w:numPr>
          <w:ilvl w:val="0"/>
          <w:numId w:val="148"/>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정보보안 : IT보안관리, IT보안 통제, 사이버침해 대응</w:t>
      </w:r>
    </w:p>
    <w:p>
      <w:pPr>
        <w:widowControl w:val="false"/>
        <w:numPr>
          <w:ilvl w:val="0"/>
          <w:numId w:val="148"/>
        </w:numPr>
        <w:tabs>
          <w:tab w:val="left" w:pos="720" w:leader="none"/>
        </w:tabs>
        <w:spacing w:before="100" w:after="100" w:line="240"/>
        <w:ind w:right="0" w:left="720" w:hanging="360"/>
        <w:jc w:val="left"/>
        <w:rPr>
          <w:rFonts w:ascii="굴림" w:hAnsi="굴림" w:cs="굴림" w:eastAsia="굴림"/>
          <w:color w:val="FF0000"/>
          <w:spacing w:val="0"/>
          <w:position w:val="0"/>
          <w:sz w:val="20"/>
          <w:shd w:fill="FFFF00" w:val="clear"/>
        </w:rPr>
      </w:pPr>
      <w:r>
        <w:rPr>
          <w:rFonts w:ascii="Segoe UI Symbol" w:hAnsi="Segoe UI Symbol" w:cs="Segoe UI Symbol" w:eastAsia="Segoe UI Symbol"/>
          <w:color w:val="FF0000"/>
          <w:spacing w:val="0"/>
          <w:position w:val="0"/>
          <w:sz w:val="20"/>
          <w:shd w:fill="FFFF00" w:val="clear"/>
        </w:rPr>
        <w:t xml:space="preserve">✅</w:t>
      </w:r>
      <w:r>
        <w:rPr>
          <w:rFonts w:ascii="굴림" w:hAnsi="굴림" w:cs="굴림" w:eastAsia="굴림"/>
          <w:color w:val="FF0000"/>
          <w:spacing w:val="0"/>
          <w:position w:val="0"/>
          <w:sz w:val="20"/>
          <w:shd w:fill="FFFF00" w:val="clear"/>
        </w:rPr>
        <w:t xml:space="preserve"> 금융공동망이 무엇인가요?</w:t>
      </w:r>
    </w:p>
    <w:p>
      <w:pPr>
        <w:widowControl w:val="false"/>
        <w:spacing w:before="100" w:after="100" w:line="240"/>
        <w:ind w:right="0" w:left="720" w:firstLine="0"/>
        <w:jc w:val="left"/>
        <w:rPr>
          <w:rFonts w:ascii="굴림" w:hAnsi="굴림" w:cs="굴림" w:eastAsia="굴림"/>
          <w:color w:val="auto"/>
          <w:spacing w:val="0"/>
          <w:position w:val="0"/>
          <w:sz w:val="20"/>
          <w:shd w:fill="auto" w:val="clear"/>
        </w:rPr>
      </w:pPr>
      <w:r>
        <w:rPr>
          <w:rFonts w:ascii="굴림" w:hAnsi="굴림" w:cs="굴림" w:eastAsia="굴림"/>
          <w:color w:val="auto"/>
          <w:spacing w:val="0"/>
          <w:position w:val="0"/>
          <w:sz w:val="20"/>
          <w:shd w:fill="auto" w:val="clear"/>
        </w:rPr>
        <w:t xml:space="preserve">금융공동망이란 각 금융기관을 연결하여 공동의 서비스를 제공하고 금융기관 간의 각종 거래와 정보를 신속하고 안전하게 처리할 수 있도록 하는 네트워크 입니다.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2) 금융투자 업무 프로세스</w:t>
      </w:r>
    </w:p>
    <w:p>
      <w:pPr>
        <w:widowControl w:val="false"/>
        <w:numPr>
          <w:ilvl w:val="0"/>
          <w:numId w:val="165"/>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증권 전사업무 이해 </w:t>
      </w:r>
    </w:p>
    <w:p>
      <w:pPr>
        <w:widowControl w:val="false"/>
        <w:numPr>
          <w:ilvl w:val="0"/>
          <w:numId w:val="16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리테일 브로커리지 부문 : 일반 개인 투자자를 대상으로 유가증권 중개를 업으로 하는 부문</w:t>
      </w:r>
    </w:p>
    <w:p>
      <w:pPr>
        <w:widowControl w:val="false"/>
        <w:numPr>
          <w:ilvl w:val="0"/>
          <w:numId w:val="16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자산관리 부문 : 자산관리 기획 및 마케팅, 고객자산 운용</w:t>
      </w:r>
    </w:p>
    <w:p>
      <w:pPr>
        <w:widowControl w:val="false"/>
        <w:numPr>
          <w:ilvl w:val="0"/>
          <w:numId w:val="16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투자은행 업무 : 기업금융, 기업공개IPO, M&amp;A, 프로젝트 금융 등</w:t>
      </w:r>
    </w:p>
    <w:p>
      <w:pPr>
        <w:widowControl w:val="false"/>
        <w:numPr>
          <w:ilvl w:val="0"/>
          <w:numId w:val="16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신탁/연금 업무 : 신탁, 퇴직연금, 신탁상품 개발 및 서비스 설계, 모니터링, 계약관리</w:t>
      </w:r>
    </w:p>
    <w:p>
      <w:pPr>
        <w:widowControl w:val="false"/>
        <w:numPr>
          <w:ilvl w:val="0"/>
          <w:numId w:val="16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리서치 업무 : 국제조사, 기업분석, 투자분석</w:t>
      </w:r>
    </w:p>
    <w:p>
      <w:pPr>
        <w:widowControl w:val="false"/>
        <w:numPr>
          <w:ilvl w:val="0"/>
          <w:numId w:val="16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파생상품 업무 : 파생상품 업무, 금리 연동 포지션 운용, 신용연계 포지션</w:t>
      </w:r>
    </w:p>
    <w:p>
      <w:pPr>
        <w:widowControl w:val="false"/>
        <w:numPr>
          <w:ilvl w:val="0"/>
          <w:numId w:val="16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리스크관리 업무 : 위험관리, 리스크모니터링, 위험 및 성과 분석, 위험관리 관련 대내외 보고</w:t>
      </w:r>
    </w:p>
    <w:p>
      <w:pPr>
        <w:widowControl w:val="false"/>
        <w:numPr>
          <w:ilvl w:val="0"/>
          <w:numId w:val="165"/>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증권IT시스템 이해 </w:t>
      </w:r>
    </w:p>
    <w:p>
      <w:pPr>
        <w:widowControl w:val="false"/>
        <w:numPr>
          <w:ilvl w:val="0"/>
          <w:numId w:val="16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증권 정보 시스템 개요 </w:t>
      </w:r>
    </w:p>
    <w:p>
      <w:pPr>
        <w:widowControl w:val="false"/>
        <w:numPr>
          <w:ilvl w:val="0"/>
          <w:numId w:val="165"/>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은행 시스템에서는 여수신 등의 주요 부분을 묶어서 코어 뱅킹으로 분류할 수 있으나, 증권업 시스템은 코어부분으로만 나누기는 어렵다.</w:t>
      </w:r>
    </w:p>
    <w:p>
      <w:pPr>
        <w:widowControl w:val="false"/>
        <w:numPr>
          <w:ilvl w:val="0"/>
          <w:numId w:val="16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채널시스템 </w:t>
      </w:r>
    </w:p>
    <w:p>
      <w:pPr>
        <w:widowControl w:val="false"/>
        <w:numPr>
          <w:ilvl w:val="0"/>
          <w:numId w:val="165"/>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고객과 직원이 직접 정보 시스템을 조회하고, 다룰 수 있는 단말을 구성하는 시스템.</w:t>
      </w:r>
    </w:p>
    <w:p>
      <w:pPr>
        <w:widowControl w:val="false"/>
        <w:numPr>
          <w:ilvl w:val="0"/>
          <w:numId w:val="165"/>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 채널 : HTS (홈트레이딩시스템), WTS(웹브라우저에서 사용하는 시스템), 모바일, 콜센터, 영업점, 홈페이지</w:t>
      </w:r>
    </w:p>
    <w:p>
      <w:pPr>
        <w:widowControl w:val="false"/>
        <w:numPr>
          <w:ilvl w:val="0"/>
          <w:numId w:val="165"/>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대외접속 채널 : 증권공동망, 금융공동망, 제휴망, 유관기관망으로 분류’</w:t>
      </w:r>
    </w:p>
    <w:p>
      <w:pPr>
        <w:widowControl w:val="false"/>
        <w:numPr>
          <w:ilvl w:val="0"/>
          <w:numId w:val="165"/>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채널 통합 : 통합관련, 통합인증, 공동고나리</w:t>
      </w:r>
    </w:p>
    <w:p>
      <w:pPr>
        <w:widowControl w:val="false"/>
        <w:numPr>
          <w:ilvl w:val="0"/>
          <w:numId w:val="16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 상품 </w:t>
      </w:r>
    </w:p>
    <w:p>
      <w:pPr>
        <w:widowControl w:val="false"/>
        <w:numPr>
          <w:ilvl w:val="0"/>
          <w:numId w:val="165"/>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 : 고객 기본정보, 고객 영업, 고객 자산, 고객 분석, 고객 접촉, 고객 마케팅</w:t>
      </w:r>
    </w:p>
    <w:p>
      <w:pPr>
        <w:widowControl w:val="false"/>
        <w:numPr>
          <w:ilvl w:val="0"/>
          <w:numId w:val="165"/>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상품 : 상품기획, 상품운영, 상품개발, 상품구조</w:t>
      </w:r>
    </w:p>
    <w:p>
      <w:pPr>
        <w:widowControl w:val="false"/>
        <w:numPr>
          <w:ilvl w:val="0"/>
          <w:numId w:val="165"/>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상품 공통 </w:t>
      </w:r>
    </w:p>
    <w:p>
      <w:pPr>
        <w:widowControl w:val="false"/>
        <w:numPr>
          <w:ilvl w:val="0"/>
          <w:numId w:val="165"/>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증권사의 계정계</w:t>
      </w:r>
    </w:p>
    <w:tbl>
      <w:tblPr>
        <w:tblInd w:w="1080" w:type="dxa"/>
      </w:tblPr>
      <w:tblGrid>
        <w:gridCol w:w="1609"/>
        <w:gridCol w:w="6327"/>
      </w:tblGrid>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widowControl w:val="false"/>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계좌</w:t>
            </w:r>
          </w:p>
        </w:tc>
        <w:tc>
          <w:tcPr>
            <w:tcW w:w="6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계좌기본, 계좌잔고, 계좌출납, 계좌매수</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대출</w:t>
            </w:r>
          </w:p>
        </w:tc>
        <w:tc>
          <w:tcPr>
            <w:tcW w:w="6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대출담보, 대출관리, 대출한도, 대출심사</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종목</w:t>
            </w:r>
          </w:p>
        </w:tc>
        <w:tc>
          <w:tcPr>
            <w:tcW w:w="6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종목 기본정보, 주식, 채권, 수익증권, 장외파생, 파생상품, 판매대행</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실물</w:t>
            </w:r>
          </w:p>
        </w:tc>
        <w:tc>
          <w:tcPr>
            <w:tcW w:w="6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실제 주식물품 </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권리</w:t>
            </w:r>
          </w:p>
        </w:tc>
        <w:tc>
          <w:tcPr>
            <w:tcW w:w="6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주식의 배당, 증자, 청약, 실질주주, 기준잔고 </w:t>
            </w:r>
          </w:p>
        </w:tc>
      </w:tr>
    </w:tbl>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p>
    <w:p>
      <w:pPr>
        <w:widowControl w:val="false"/>
        <w:numPr>
          <w:ilvl w:val="0"/>
          <w:numId w:val="194"/>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증권서비스, 상품판매 </w:t>
      </w:r>
    </w:p>
    <w:p>
      <w:pPr>
        <w:widowControl w:val="false"/>
        <w:numPr>
          <w:ilvl w:val="0"/>
          <w:numId w:val="194"/>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증권서비스 : 매매공통, 매매관리, 증거금 관리, 결제관리, 예약주문</w:t>
      </w:r>
    </w:p>
    <w:p>
      <w:pPr>
        <w:widowControl w:val="false"/>
        <w:numPr>
          <w:ilvl w:val="0"/>
          <w:numId w:val="194"/>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상품판매 : 판매공통, 판매관리, 결제관리, 예약주문</w:t>
      </w:r>
    </w:p>
    <w:p>
      <w:pPr>
        <w:widowControl w:val="false"/>
        <w:numPr>
          <w:ilvl w:val="0"/>
          <w:numId w:val="194"/>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IB, 자산운용, 제휴 </w:t>
      </w:r>
    </w:p>
    <w:p>
      <w:pPr>
        <w:widowControl w:val="false"/>
        <w:numPr>
          <w:ilvl w:val="0"/>
          <w:numId w:val="194"/>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IB (투자은행 업무) - 인수 주선, PI(자본투자), IB프로세스</w:t>
      </w:r>
    </w:p>
    <w:p>
      <w:pPr>
        <w:widowControl w:val="false"/>
        <w:numPr>
          <w:ilvl w:val="0"/>
          <w:numId w:val="194"/>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자산운용 - 펀드설정, 펀드평가, 펀드운영 업무</w:t>
      </w:r>
    </w:p>
    <w:p>
      <w:pPr>
        <w:widowControl w:val="false"/>
        <w:numPr>
          <w:ilvl w:val="0"/>
          <w:numId w:val="194"/>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제휴 부분 - 기획관리, 운영관리, 평가관리</w:t>
      </w:r>
    </w:p>
    <w:p>
      <w:pPr>
        <w:widowControl w:val="false"/>
        <w:numPr>
          <w:ilvl w:val="0"/>
          <w:numId w:val="194"/>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경영지원, 인프라 </w:t>
      </w:r>
    </w:p>
    <w:p>
      <w:pPr>
        <w:widowControl w:val="false"/>
        <w:numPr>
          <w:ilvl w:val="0"/>
          <w:numId w:val="194"/>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경영지원 - 내부통제, 경영기획, 재무, 일반관리</w:t>
      </w:r>
    </w:p>
    <w:p>
      <w:pPr>
        <w:widowControl w:val="false"/>
        <w:numPr>
          <w:ilvl w:val="0"/>
          <w:numId w:val="194"/>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인프라 - IT일반업무, 협업, 프로세스, 데이터</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3) 보험 업무 프로세스</w:t>
      </w:r>
    </w:p>
    <w:p>
      <w:pPr>
        <w:widowControl w:val="false"/>
        <w:numPr>
          <w:ilvl w:val="0"/>
          <w:numId w:val="201"/>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생명보험 전사업무 이해 </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계리 및 상품개발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 상품에 대한 손익분석 상품개발, 손익추정, 가치평가 등등</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상품개발 : 상품DB조직, 상품개발, 운용방안 제시, 상품연구, 판매실적 분석 등</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영업 부문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개인영업 : 방카슈랑스, TM, FP, FC</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법인영업 : 기업 보험, 재무컨설팅, 퇴직연금</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고객서비스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 상담/안내/업무처리 고객서비스</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청약 제반 서류 관리</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신계약 청약 프로세스 시스템 개발 및 운용</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자산운용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여신운용정책, 심사분석</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실행 및 사후관리 제반, 자산운용실적 평가</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운용전략 수립</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국내투자, 기업금융, 소매금융, 재무심사, 해외투자 등</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리스크 관리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리스크 측정 및 관리</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절차의 준수 여부 확인</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회사 자산 및 부채 위험 측정</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준법감시 (컴플라이언스)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준법감시</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내부 통제기준 수립 및 기획</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마케팅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상품기획, 영업교육</w:t>
      </w:r>
    </w:p>
    <w:p>
      <w:pPr>
        <w:widowControl w:val="false"/>
        <w:numPr>
          <w:ilvl w:val="0"/>
          <w:numId w:val="201"/>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손해보험 전사업무 이해 </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기업영업 부문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기업 보험부</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직할영업부</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글로벌보험부</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SOC공기업부</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신채널영업부</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개인영업 부문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지역본부</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지점</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상품개발 부문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상품개발부 : 보험시장 조사 및 분석, 신상품 개발</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보험수리부 : 장기매출/손해율 계획, 부가보험요율 분석</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리스크관리부 : 회사 전체 리스크 분석 및 대응전략 수립</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퇴직연금업무부 : 퇴직연금 관련 기획 및 연구</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자동차업무부 : 자동차 보험 관련 기획, 손해율 관리</w:t>
      </w:r>
    </w:p>
    <w:p>
      <w:pPr>
        <w:widowControl w:val="false"/>
        <w:numPr>
          <w:ilvl w:val="0"/>
          <w:numId w:val="201"/>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보험IT 시스템 이해 </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 정보 시스템 개요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연간 월간 일간 작업 등 주기적으로 처리되어지는 작업이나 수시 요구에 의해 데이터를 가공 처리해야 하는 배치작업이 많이 존재한다.</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채널시스템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고객과 직원이 직접 정보 시스템을 조회하고, 다룰 수 있는 단말 구성</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코어시스템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모든 중요 모듈이 위치하고 있음. 주요 데이터는 고객, 계약, 기타 정보의 통합정보 데이터를 기반</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백엔드 시스템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주요 코어 시스템계에 각종 정보를 유기적으로 제공하는 시스템</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재무, 캠페인관리, ODS(OutDoor Sales, 방문판매시스템), 데이터마트 및 데이터웨어하우스</w:t>
      </w:r>
    </w:p>
    <w:p>
      <w:pPr>
        <w:widowControl w:val="false"/>
        <w:numPr>
          <w:ilvl w:val="0"/>
          <w:numId w:val="201"/>
        </w:numPr>
        <w:tabs>
          <w:tab w:val="left" w:pos="1440" w:leader="none"/>
        </w:tabs>
        <w:spacing w:before="100" w:after="100" w:line="240"/>
        <w:ind w:right="0" w:left="144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FF0000"/>
          <w:spacing w:val="0"/>
          <w:position w:val="0"/>
          <w:sz w:val="20"/>
          <w:shd w:fill="FFFF00" w:val="clear"/>
        </w:rPr>
        <w:t xml:space="preserve">인터페이스 </w:t>
      </w:r>
      <w:r>
        <w:rPr>
          <w:rFonts w:ascii="맑은 고딕" w:hAnsi="맑은 고딕" w:cs="맑은 고딕" w:eastAsia="맑은 고딕"/>
          <w:color w:val="auto"/>
          <w:spacing w:val="0"/>
          <w:position w:val="0"/>
          <w:sz w:val="20"/>
          <w:shd w:fill="auto" w:val="clear"/>
        </w:rPr>
        <w:t xml:space="preserve">시스템 </w:t>
      </w:r>
    </w:p>
    <w:p>
      <w:pPr>
        <w:widowControl w:val="false"/>
        <w:numPr>
          <w:ilvl w:val="0"/>
          <w:numId w:val="201"/>
        </w:numPr>
        <w:tabs>
          <w:tab w:val="left" w:pos="2160" w:leader="none"/>
        </w:tabs>
        <w:spacing w:before="100" w:after="100" w:line="240"/>
        <w:ind w:right="0" w:left="216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FF0000"/>
          <w:spacing w:val="0"/>
          <w:position w:val="0"/>
          <w:sz w:val="20"/>
          <w:shd w:fill="FFFF00" w:val="clear"/>
        </w:rPr>
        <w:t xml:space="preserve">내부 시스템 간의 </w:t>
      </w:r>
      <w:r>
        <w:rPr>
          <w:rFonts w:ascii="맑은 고딕" w:hAnsi="맑은 고딕" w:cs="맑은 고딕" w:eastAsia="맑은 고딕"/>
          <w:color w:val="FF0000"/>
          <w:spacing w:val="0"/>
          <w:position w:val="0"/>
          <w:sz w:val="20"/>
          <w:shd w:fill="FFFF00" w:val="clear"/>
        </w:rPr>
        <w:t xml:space="preserve">연</w:t>
      </w:r>
      <w:r>
        <w:rPr>
          <w:rFonts w:ascii="맑은 고딕" w:hAnsi="맑은 고딕" w:cs="맑은 고딕" w:eastAsia="맑은 고딕"/>
          <w:color w:val="FF0000"/>
          <w:spacing w:val="0"/>
          <w:position w:val="0"/>
          <w:sz w:val="20"/>
          <w:shd w:fill="FFFF00" w:val="clear"/>
        </w:rPr>
        <w:t xml:space="preserve">결 및 대외채널 간 연결 시스템으로 구성</w:t>
      </w:r>
    </w:p>
    <w:p>
      <w:pPr>
        <w:widowControl w:val="false"/>
        <w:spacing w:before="100" w:after="100" w:line="240"/>
        <w:ind w:right="0" w:left="0" w:firstLine="0"/>
        <w:jc w:val="left"/>
        <w:rPr>
          <w:rFonts w:ascii="맑은 고딕" w:hAnsi="맑은 고딕" w:cs="맑은 고딕" w:eastAsia="맑은 고딕"/>
          <w:color w:val="auto"/>
          <w:spacing w:val="0"/>
          <w:position w:val="0"/>
          <w:sz w:val="20"/>
          <w:shd w:fill="auto" w:val="clear"/>
        </w:rPr>
      </w:pPr>
      <w:r>
        <w:rPr>
          <w:rFonts w:ascii="Segoe UI Symbol" w:hAnsi="Segoe UI Symbol" w:cs="Segoe UI Symbol" w:eastAsia="Segoe UI Symbol"/>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보험사의 외부세일즈 (</w:t>
      </w:r>
      <w:r>
        <w:rPr>
          <w:rFonts w:ascii="맑은 고딕" w:hAnsi="맑은 고딕" w:cs="맑은 고딕" w:eastAsia="맑은 고딕"/>
          <w:color w:val="FF0000"/>
          <w:spacing w:val="0"/>
          <w:position w:val="0"/>
          <w:sz w:val="20"/>
          <w:shd w:fill="auto" w:val="clear"/>
        </w:rPr>
        <w:t xml:space="preserve">ODS</w:t>
      </w:r>
      <w:r>
        <w:rPr>
          <w:rFonts w:ascii="맑은 고딕" w:hAnsi="맑은 고딕" w:cs="맑은 고딕" w:eastAsia="맑은 고딕"/>
          <w:color w:val="auto"/>
          <w:spacing w:val="0"/>
          <w:position w:val="0"/>
          <w:sz w:val="20"/>
          <w:shd w:fill="auto" w:val="clear"/>
        </w:rPr>
        <w:t xml:space="preserve">)는 종이서식이 아니라 태블릿 장치에서 종이 없이 청약을 작성하고 승인하는 전자청약시스템을 도입하고 있습니다. 이에 대해 조사하고 설명하세요.</w:t>
      </w:r>
    </w:p>
    <w:p>
      <w:pPr>
        <w:widowControl w:val="false"/>
        <w:numPr>
          <w:ilvl w:val="0"/>
          <w:numId w:val="235"/>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전자서명 시스템 은 전자자필서명 실무, 상품정보, 고객정보, 설계정보, 사인, 부인방지, 위변조방지, 신원확인 으로 나누어져 있습니다.</w:t>
      </w:r>
    </w:p>
    <w:p>
      <w:pPr>
        <w:widowControl w:val="false"/>
        <w:numPr>
          <w:ilvl w:val="0"/>
          <w:numId w:val="235"/>
        </w:numPr>
        <w:tabs>
          <w:tab w:val="left" w:pos="720" w:leader="none"/>
        </w:tabs>
        <w:spacing w:before="100" w:after="100" w:line="240"/>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전자서명 시스템 진행 프로세스는 고객본인확인 → 고객 서명 → 계약서/고객서명 통합 → 위변조 방지 → 전송 → 보관/조회 순서입니다.</w:t>
      </w: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은행IT 서비스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금융IT 서비스 개요</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금융IT 시스템 아키텍쳐</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금융IT 시스템 아키텍쳐</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금융IT의 아키텍쳐를 바라보는 시각은 데이터 관점, 기술 관점, 업무 프로세스 관점, 응용 프로그램 관점으로 볼 수 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정보 시스템 아키텍쳐 개념도</w:t>
      </w:r>
    </w:p>
    <w:tbl>
      <w:tblPr/>
      <w:tblGrid>
        <w:gridCol w:w="2263"/>
        <w:gridCol w:w="6753"/>
      </w:tblGrid>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업무전략</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경영전략, IT전략, 사업모델</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업무 아키텍쳐(BA)</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조직모델, 프로세스모델, 데이터모델</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데이터 아키엑쳐(DA)</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데이터베이스 정의, 데이터 호출 정의</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응용 아키텍쳐(AA)</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단위시스템 정의, 시스템 인터페이스 정의</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기술 아키텍쳐(TA)</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서버 네트워크, 각종 솔루션, 클라이언트</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금융사 데이터 아키텍쳐 분석</w:t>
      </w:r>
    </w:p>
    <w:tbl>
      <w:tblPr/>
      <w:tblGrid>
        <w:gridCol w:w="2263"/>
        <w:gridCol w:w="6753"/>
      </w:tblGrid>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 데이터</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 개인정보, 고객 분류 정보, 마케팅 정보, 잠재 고객 정보</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계좌 데이터</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계좌거래 정보, 입출금 &amp; 매매, 입출고, 납입 &amp; 해지</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상품 데이터</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금융사별 상품, 예금 &amp; 대출, 유가증권 정보, 보험상품</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C0C0C0" w:val="clear"/>
        </w:rPr>
        <w:t xml:space="preserve">- 3- Tier 구조란 ? </w:t>
      </w:r>
      <w:r>
        <w:rPr>
          <w:rFonts w:ascii="맑은 고딕" w:hAnsi="맑은 고딕" w:cs="맑은 고딕" w:eastAsia="맑은 고딕"/>
          <w:color w:val="auto"/>
          <w:spacing w:val="0"/>
          <w:position w:val="0"/>
          <w:sz w:val="20"/>
          <w:shd w:fill="auto" w:val="clear"/>
        </w:rPr>
        <w:t xml:space="preserve">기술 아키텍쳐 관점에서 금융 IT시스템을 프레젠</w:t>
      </w:r>
      <w:r>
        <w:rPr>
          <w:rFonts w:ascii="맑은 고딕" w:hAnsi="맑은 고딕" w:cs="맑은 고딕" w:eastAsia="맑은 고딕"/>
          <w:color w:val="auto"/>
          <w:spacing w:val="0"/>
          <w:position w:val="0"/>
          <w:sz w:val="20"/>
          <w:shd w:fill="auto" w:val="clear"/>
        </w:rPr>
        <w:t xml:space="preserve">테이</w:t>
      </w:r>
      <w:r>
        <w:rPr>
          <w:rFonts w:ascii="맑은 고딕" w:hAnsi="맑은 고딕" w:cs="맑은 고딕" w:eastAsia="맑은 고딕"/>
          <w:color w:val="auto"/>
          <w:spacing w:val="0"/>
          <w:position w:val="0"/>
          <w:sz w:val="20"/>
          <w:shd w:fill="auto" w:val="clear"/>
        </w:rPr>
        <w:t xml:space="preserve">션 영역, 비즈니스 영역, 데이터 영역으로 나눈 것.</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EAI란? 기업 내의 컴퓨터 애플리케이션들을 현대화하고, 통합하고, 조정하는 것을 목표로 세운 계획, 방법 및 도구 등을 일컫는 비지니스 컴퓨팅 용어</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금융IT 시스템을 구성하는 세 가지 분류는 계정계, 정보계, 채널계로 구분하는 것이다. 그 중에 은행IT 시스템에 해당하는 계정계 시스템, 정보계 시스템, 채널계 시스템은 아래와 같다.</w:t>
      </w:r>
    </w:p>
    <w:tbl>
      <w:tblPr/>
      <w:tblGrid>
        <w:gridCol w:w="2263"/>
        <w:gridCol w:w="6753"/>
      </w:tblGrid>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계정계</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여신 시스템, 수신 시스템, 부대대행 시스템, 외환 시스템, 금융공통망 시스템, 신탁운용 시스템, 자금 시스템, 트레이딩 시스템 등</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정보계</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데이터웨어하우스 시스템, 분석DW시스템, 종합수익관리 시스템, 의사결정 시스템, 리스트 관리 시스템, 재무공시 시스템</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채널계</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인터넷 뱅킹, 모바일 뱅킹, 텔레뱅킹, 창구 단말, ATM 자동화기기, 컨텍센터 시스템</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금융IT 서비스의 개발 및 운영</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금융 IT 시스템 관련 직업군으로는 금융IT 시스템을 개발하고, 개발하고 얻어진 시스템을 운영 및 유지보수하는 과정에 참여하게 될 것이다.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금융 IT 프로젝트의 프로세스 흐름은 착수, 계획, 수행, 통제, 종료의 시간적 흐름이며, 해당 과정 중 수행 단계를 세분화해 보면 SDLC의 흐름으로 설명된다.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FF0000"/>
          <w:spacing w:val="0"/>
          <w:position w:val="0"/>
          <w:sz w:val="20"/>
          <w:shd w:fill="FFFF00" w:val="clear"/>
        </w:rPr>
        <w:t xml:space="preserve">SDLC</w:t>
      </w:r>
      <w:r>
        <w:rPr>
          <w:rFonts w:ascii="맑은 고딕" w:hAnsi="맑은 고딕" w:cs="맑은 고딕" w:eastAsia="맑은 고딕"/>
          <w:color w:val="auto"/>
          <w:spacing w:val="0"/>
          <w:position w:val="0"/>
          <w:sz w:val="20"/>
          <w:shd w:fill="auto" w:val="clear"/>
        </w:rPr>
        <w:t xml:space="preserve">란? Software(System) Development Life Cycle을 의미하며, 이는 소프트웨어 개발을 위하여 진행되는 개별 단위의 활동을 의미한다. 소프트웨어 개발 생명주기는 다음과 같이 여섯 가지의 단계를 거친다.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FFFF00" w:val="clear"/>
        </w:rPr>
        <w:t xml:space="preserve">6단계 ) 요건 정의 → 분석 → 설계 → 구현 → 테스트 → 배포운〮영</w:t>
      </w:r>
    </w:p>
    <w:tbl>
      <w:tblPr/>
      <w:tblGrid>
        <w:gridCol w:w="1129"/>
        <w:gridCol w:w="7887"/>
      </w:tblGrid>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요건정의 </w:t>
            </w:r>
          </w:p>
        </w:tc>
        <w:tc>
          <w:tcPr>
            <w:tcW w:w="78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사용자 인터뷰 정리, 요구사항 정의, 요구사항 추적 관리</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분석</w:t>
            </w:r>
          </w:p>
        </w:tc>
        <w:tc>
          <w:tcPr>
            <w:tcW w:w="78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기존 업무를 분석, 기존 정보 시스템을 분석</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설계</w:t>
            </w:r>
          </w:p>
        </w:tc>
        <w:tc>
          <w:tcPr>
            <w:tcW w:w="78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개발 표준 지침 정의, 시스템 설계, 인터페이스 설계, 자료구조(DB) 설계</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구현</w:t>
            </w:r>
          </w:p>
        </w:tc>
        <w:tc>
          <w:tcPr>
            <w:tcW w:w="78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프로그램 구현 및 사양 정리, 모듈 구현 및 명세 작성, 화면 구현 및 명세 작성, 자료구조 관련 구축 및 명세 작성</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테스트</w:t>
            </w:r>
          </w:p>
        </w:tc>
        <w:tc>
          <w:tcPr>
            <w:tcW w:w="78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단위 시험 계획서 작성, 테스트 후 결과 기입</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통합시험 계획서 작성, 테스트 후 결과 기입</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모든 결함은 결함, 리스트로 등재하고, 결함관리대장을 통하여 최종까지 관리</w:t>
            </w:r>
          </w:p>
        </w:tc>
      </w:tr>
      <w:tr>
        <w:trPr>
          <w:trHeight w:val="1" w:hRule="atLeast"/>
          <w:jc w:val="left"/>
        </w:trPr>
        <w:tc>
          <w:tcPr>
            <w:tcW w:w="11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이행</w:t>
            </w:r>
          </w:p>
        </w:tc>
        <w:tc>
          <w:tcPr>
            <w:tcW w:w="78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이행 작업 계획 및 이행 시나리오 작성, 데이터 마이그레이션 계획, 시스템 이행, 운영결과 보고서 작성, 사용자 메뉴얼 작성, 운영자 메뉴얼 작성, 프로젝트 완료 보고</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금융IT 시스템이 개발되어지고 나면 운영과 유지보수 조직과 잘 구성된 프로세스에 의하여 진행되게 된다.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금융IT 시스템 운영 및 유지보수 활동에 대한 분류</w:t>
      </w:r>
    </w:p>
    <w:tbl>
      <w:tblPr/>
      <w:tblGrid>
        <w:gridCol w:w="2263"/>
        <w:gridCol w:w="6753"/>
      </w:tblGrid>
      <w:tr>
        <w:trPr>
          <w:trHeight w:val="1" w:hRule="atLeast"/>
          <w:jc w:val="left"/>
        </w:trPr>
        <w:tc>
          <w:tcPr>
            <w:tcW w:w="2263" w:type="dxa"/>
            <w:tcBorders>
              <w:top w:val="single" w:color="bfbfbf" w:sz="4"/>
              <w:left w:val="single" w:color="bfbfbf" w:sz="4"/>
              <w:bottom w:val="single" w:color="bfbfbf" w:sz="4"/>
              <w:right w:val="single" w:color="bfbfbf" w:sz="4"/>
            </w:tcBorders>
            <w:shd w:color="auto" w:fill="e7e6e6"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분류 기준</w:t>
            </w:r>
          </w:p>
        </w:tc>
        <w:tc>
          <w:tcPr>
            <w:tcW w:w="6753" w:type="dxa"/>
            <w:tcBorders>
              <w:top w:val="single" w:color="bfbfbf" w:sz="4"/>
              <w:left w:val="single" w:color="bfbfbf" w:sz="4"/>
              <w:bottom w:val="single" w:color="bfbfbf" w:sz="4"/>
              <w:right w:val="single" w:color="bfbfbf" w:sz="4"/>
            </w:tcBorders>
            <w:shd w:color="auto" w:fill="e7e6e6"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유지보수의 종류</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사유</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교정, 적응, 완전 유지보수</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시간</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계획, 예방, 응급, 지연 유지보수</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대상</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데이터/프로그램, 문서화, 시스템 유지보수</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금융IT 시스템 운영 및 유지보수 활동에 대한 유형</w:t>
      </w:r>
    </w:p>
    <w:tbl>
      <w:tblPr/>
      <w:tblGrid>
        <w:gridCol w:w="2263"/>
        <w:gridCol w:w="6753"/>
      </w:tblGrid>
      <w:tr>
        <w:trPr>
          <w:trHeight w:val="1" w:hRule="atLeast"/>
          <w:jc w:val="left"/>
        </w:trPr>
        <w:tc>
          <w:tcPr>
            <w:tcW w:w="2263" w:type="dxa"/>
            <w:tcBorders>
              <w:top w:val="single" w:color="bfbfbf" w:sz="4"/>
              <w:left w:val="single" w:color="bfbfbf" w:sz="4"/>
              <w:bottom w:val="single" w:color="bfbfbf" w:sz="4"/>
              <w:right w:val="single" w:color="bfbfbf" w:sz="4"/>
            </w:tcBorders>
            <w:shd w:color="auto" w:fill="e7e6e6"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형태</w:t>
            </w:r>
          </w:p>
        </w:tc>
        <w:tc>
          <w:tcPr>
            <w:tcW w:w="6753" w:type="dxa"/>
            <w:tcBorders>
              <w:top w:val="single" w:color="bfbfbf" w:sz="4"/>
              <w:left w:val="single" w:color="bfbfbf" w:sz="4"/>
              <w:bottom w:val="single" w:color="bfbfbf" w:sz="4"/>
              <w:right w:val="single" w:color="bfbfbf" w:sz="4"/>
            </w:tcBorders>
            <w:shd w:color="auto" w:fill="e7e6e6"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내용</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정정 유지보수</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처리 오류, 수행 오류, 구현 오류</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적응 유지보수</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프로그램 환경 변화에 소프트웨어를 적응시키도록 수행,</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데이터 환경의 변화, 처리 환경의 변화</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완전화 유지보수</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수행력 향상, 프로그램 특성을 변경 또는 첨가, 프로그램의 장래 유지보수성을 향상시키기 위해 수행</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금융IT 시스템의 운영 및 유지보수는 문서에 대한 유지관리와 품질보증에 대한 활동을 수행하는 것이 주요한 활동 사항이다.</w:t>
      </w:r>
    </w:p>
    <w:tbl>
      <w:tblPr/>
      <w:tblGrid>
        <w:gridCol w:w="2263"/>
        <w:gridCol w:w="6753"/>
      </w:tblGrid>
      <w:tr>
        <w:trPr>
          <w:trHeight w:val="1" w:hRule="atLeast"/>
          <w:jc w:val="left"/>
        </w:trPr>
        <w:tc>
          <w:tcPr>
            <w:tcW w:w="2263" w:type="dxa"/>
            <w:tcBorders>
              <w:top w:val="single" w:color="bfbfbf" w:sz="4"/>
              <w:left w:val="single" w:color="bfbfbf" w:sz="4"/>
              <w:bottom w:val="single" w:color="bfbfbf" w:sz="4"/>
              <w:right w:val="single" w:color="bfbfbf" w:sz="4"/>
            </w:tcBorders>
            <w:shd w:color="auto" w:fill="e7e6e6"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형태</w:t>
            </w:r>
          </w:p>
        </w:tc>
        <w:tc>
          <w:tcPr>
            <w:tcW w:w="6753" w:type="dxa"/>
            <w:tcBorders>
              <w:top w:val="single" w:color="bfbfbf" w:sz="4"/>
              <w:left w:val="single" w:color="bfbfbf" w:sz="4"/>
              <w:bottom w:val="single" w:color="bfbfbf" w:sz="4"/>
              <w:right w:val="single" w:color="bfbfbf" w:sz="4"/>
            </w:tcBorders>
            <w:shd w:color="auto" w:fill="e7e6e6"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내용</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문서 유지 관리</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분석/설계 산출물, MRF(수정요청서), CR(변경요청서), SCR(소프트웨어 변경보고서) 등</w:t>
            </w:r>
          </w:p>
        </w:tc>
      </w:tr>
      <w:tr>
        <w:trPr>
          <w:trHeight w:val="1" w:hRule="atLeast"/>
          <w:jc w:val="left"/>
        </w:trPr>
        <w:tc>
          <w:tcPr>
            <w:tcW w:w="2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품질 보증</w:t>
            </w:r>
          </w:p>
        </w:tc>
        <w:tc>
          <w:tcPr>
            <w:tcW w:w="675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소프트웨어 유지보수 시기, 구성 계획 등의 적절성과 유지보수 내용의 관련 문서와 일치성 확보</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금융IT 시스템의 운영 및 유지보수 절차</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사용자가 유지보수를 요청하면 이에 대하여 접수 분석자는 판단하여 유지보수가 합당하지 않을 경우 기각을 통보하고, 합당한 경우 유지보수관리위원회에 승인을 요청한다. 이때 유지보수관리위원회에서 유지보수를 승인하면 이를 유지보수자에게 지시한다. 마지막으로 유지보수를 수행하는 자는 유지 보수를 끝내면 유지보수 결과를 통보하고, 이 통보 결과는 최종 사용자에게까지 통보되어야 한다.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금융IT 시스템의 운영 및 유지보수를 추진하는 단계별 활동 (요분승실)</w:t>
      </w:r>
    </w:p>
    <w:tbl>
      <w:tblPr/>
      <w:tblGrid>
        <w:gridCol w:w="770"/>
        <w:gridCol w:w="6313"/>
        <w:gridCol w:w="1933"/>
      </w:tblGrid>
      <w:tr>
        <w:trPr>
          <w:trHeight w:val="1" w:hRule="atLeast"/>
          <w:jc w:val="left"/>
        </w:trPr>
        <w:tc>
          <w:tcPr>
            <w:tcW w:w="770" w:type="dxa"/>
            <w:tcBorders>
              <w:top w:val="single" w:color="bfbfbf" w:sz="4"/>
              <w:left w:val="single" w:color="bfbfbf" w:sz="4"/>
              <w:bottom w:val="single" w:color="bfbfbf" w:sz="4"/>
              <w:right w:val="single" w:color="bfbfbf" w:sz="4"/>
            </w:tcBorders>
            <w:shd w:color="auto" w:fill="e7e6e6"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단계</w:t>
            </w:r>
          </w:p>
        </w:tc>
        <w:tc>
          <w:tcPr>
            <w:tcW w:w="6313" w:type="dxa"/>
            <w:tcBorders>
              <w:top w:val="single" w:color="bfbfbf" w:sz="4"/>
              <w:left w:val="single" w:color="bfbfbf" w:sz="4"/>
              <w:bottom w:val="single" w:color="bfbfbf" w:sz="4"/>
              <w:right w:val="single" w:color="bfbfbf" w:sz="4"/>
            </w:tcBorders>
            <w:shd w:color="auto" w:fill="e7e6e6"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주요활동</w:t>
            </w:r>
          </w:p>
        </w:tc>
        <w:tc>
          <w:tcPr>
            <w:tcW w:w="1933" w:type="dxa"/>
            <w:tcBorders>
              <w:top w:val="single" w:color="bfbfbf" w:sz="4"/>
              <w:left w:val="single" w:color="bfbfbf" w:sz="4"/>
              <w:bottom w:val="single" w:color="bfbfbf" w:sz="4"/>
              <w:right w:val="single" w:color="bfbfbf" w:sz="4"/>
            </w:tcBorders>
            <w:shd w:color="auto" w:fill="e7e6e6"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활동주체</w:t>
            </w:r>
          </w:p>
        </w:tc>
      </w:tr>
      <w:tr>
        <w:trPr>
          <w:trHeight w:val="1" w:hRule="atLeast"/>
          <w:jc w:val="left"/>
        </w:trPr>
        <w:tc>
          <w:tcPr>
            <w:tcW w:w="77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요청</w:t>
            </w:r>
          </w:p>
        </w:tc>
        <w:tc>
          <w:tcPr>
            <w:tcW w:w="631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MRF(Modification Request Form : 수정 요청서) 작성</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CR(Change Request : 변경요청서) 작성</w:t>
            </w:r>
          </w:p>
        </w:tc>
        <w:tc>
          <w:tcPr>
            <w:tcW w:w="193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사용자</w:t>
            </w:r>
          </w:p>
        </w:tc>
      </w:tr>
      <w:tr>
        <w:trPr>
          <w:trHeight w:val="1" w:hRule="atLeast"/>
          <w:jc w:val="left"/>
        </w:trPr>
        <w:tc>
          <w:tcPr>
            <w:tcW w:w="77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분석</w:t>
            </w:r>
          </w:p>
        </w:tc>
        <w:tc>
          <w:tcPr>
            <w:tcW w:w="631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유지보수의 유형 분류, 심각성 판단</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유지보수의 내용 분석, 영향도 분석</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유지보수 우선순위 결정</w:t>
            </w:r>
          </w:p>
        </w:tc>
        <w:tc>
          <w:tcPr>
            <w:tcW w:w="193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분석가</w:t>
            </w:r>
          </w:p>
        </w:tc>
      </w:tr>
      <w:tr>
        <w:trPr>
          <w:trHeight w:val="1" w:hRule="atLeast"/>
          <w:jc w:val="left"/>
        </w:trPr>
        <w:tc>
          <w:tcPr>
            <w:tcW w:w="77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승인</w:t>
            </w:r>
          </w:p>
        </w:tc>
        <w:tc>
          <w:tcPr>
            <w:tcW w:w="631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분석 내용에 따라 유지보수 여부 승인</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유지보수 실행에 대한 승인</w:t>
            </w:r>
          </w:p>
        </w:tc>
        <w:tc>
          <w:tcPr>
            <w:tcW w:w="193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유지보수</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관리위원회</w:t>
            </w:r>
          </w:p>
        </w:tc>
      </w:tr>
      <w:tr>
        <w:trPr>
          <w:trHeight w:val="1" w:hRule="atLeast"/>
          <w:jc w:val="left"/>
        </w:trPr>
        <w:tc>
          <w:tcPr>
            <w:tcW w:w="77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실행</w:t>
            </w:r>
          </w:p>
        </w:tc>
        <w:tc>
          <w:tcPr>
            <w:tcW w:w="631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유지보수 대상에 대한 유지보수 실행</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소프트웨어 변경보고서(SCR : Software Change Report) 작성</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관련문서 변경</w:t>
            </w:r>
          </w:p>
        </w:tc>
        <w:tc>
          <w:tcPr>
            <w:tcW w:w="193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유지보수 담당</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금융IT 현장에서 빈번하게 유지보수 활동이 많이 수행되는 이유는?</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금융IT 시스템에 대한 인식의 부족, 개발 환경적인 부분, 유지보수 활동의 어려움</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방안 ) 표준화된 개발방법론 및 개발도구를 적용, 시스템을 분석하고 재구조화, 역공학을 적용하기 위한 소프트웨어공학 도구를 활용하는 방안, 유지보수 실패 요인에 대한 예방활동을 실시</w:t>
      </w: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인터넷</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뱅킹</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자택이나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회사에서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인터넷을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이용하여</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은행업무를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처리할</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있는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시스템으로</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신규계좌</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개설</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잔액조회</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거래명세</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조회</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자동이체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수표발행</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등의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여러가지</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은행업무를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인터넷상에서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수행하는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채널</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계좌이체</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인터넷</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뱅킹</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시스템에서는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입력값을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받아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코어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뱅킹</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시스템으로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해당</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정보를</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전송하면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해당</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입력</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값을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가지고</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비즈니스</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티어의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계정계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시스템이</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필요한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이체처리를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결과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값만</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인터넷</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뱅킹</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시스템에게</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전달하는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방식</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FFFF00" w:val="clear"/>
        </w:rPr>
      </w:pPr>
      <w:r>
        <w:object w:dxaOrig="12626" w:dyaOrig="5057">
          <v:rect xmlns:o="urn:schemas-microsoft-com:office:office" xmlns:v="urn:schemas-microsoft-com:vml" id="rectole0000000000" style="width:631.300000pt;height:252.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w:t>
      </w:r>
      <w:r>
        <w:rPr>
          <w:rFonts w:ascii="함초롬바탕" w:hAnsi="함초롬바탕" w:cs="함초롬바탕" w:eastAsia="함초롬바탕"/>
          <w:color w:val="000000"/>
          <w:spacing w:val="0"/>
          <w:position w:val="0"/>
          <w:sz w:val="20"/>
          <w:shd w:fill="FFFF00" w:val="clear"/>
        </w:rPr>
        <w:t xml:space="preserve">3-tier </w:t>
      </w:r>
      <w:r>
        <w:rPr>
          <w:rFonts w:ascii="맑은 고딕" w:hAnsi="맑은 고딕" w:cs="맑은 고딕" w:eastAsia="맑은 고딕"/>
          <w:color w:val="000000"/>
          <w:spacing w:val="0"/>
          <w:position w:val="0"/>
          <w:sz w:val="20"/>
          <w:shd w:fill="FFFF00" w:val="clear"/>
        </w:rPr>
        <w:t xml:space="preserve">아키텍처</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color w:val="000000"/>
          <w:spacing w:val="0"/>
          <w:position w:val="0"/>
          <w:sz w:val="20"/>
          <w:shd w:fill="auto" w:val="clear"/>
        </w:rPr>
        <w:t xml:space="preserve">3</w:t>
      </w:r>
      <w:r>
        <w:rPr>
          <w:rFonts w:ascii="맑은 고딕" w:hAnsi="맑은 고딕" w:cs="맑은 고딕" w:eastAsia="맑은 고딕"/>
          <w:color w:val="000000"/>
          <w:spacing w:val="0"/>
          <w:position w:val="0"/>
          <w:sz w:val="20"/>
          <w:shd w:fill="auto" w:val="clear"/>
        </w:rPr>
        <w:t xml:space="preserve">계층</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아키텍처는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애플리케이션을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프레젠테이션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계층</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데이터가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처리되는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애플리케이션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계층</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그리고</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애플리케이션과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관련된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데이터가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저장</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및</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관리되는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데이터</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계층이라는</w:t>
      </w:r>
      <w:r>
        <w:rPr>
          <w:rFonts w:ascii="함초롬바탕" w:hAnsi="함초롬바탕" w:cs="함초롬바탕" w:eastAsia="함초롬바탕"/>
          <w:color w:val="000000"/>
          <w:spacing w:val="0"/>
          <w:position w:val="0"/>
          <w:sz w:val="20"/>
          <w:shd w:fill="auto" w:val="clear"/>
        </w:rPr>
        <w:t xml:space="preserve"> 3</w:t>
      </w:r>
      <w:r>
        <w:rPr>
          <w:rFonts w:ascii="맑은 고딕" w:hAnsi="맑은 고딕" w:cs="맑은 고딕" w:eastAsia="맑은 고딕"/>
          <w:color w:val="000000"/>
          <w:spacing w:val="0"/>
          <w:position w:val="0"/>
          <w:sz w:val="20"/>
          <w:shd w:fill="auto" w:val="clear"/>
        </w:rPr>
        <w:t xml:space="preserve">개의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논리적이고</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물리적인</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계층으로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구성하는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확립된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소프트웨어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애플리케이션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아키텍처입니다</w:t>
      </w:r>
      <w:r>
        <w:rPr>
          <w:rFonts w:ascii="함초롬바탕" w:hAnsi="함초롬바탕" w:cs="함초롬바탕" w:eastAsia="함초롬바탕"/>
          <w:color w:val="000000"/>
          <w:spacing w:val="0"/>
          <w:position w:val="0"/>
          <w:sz w:val="20"/>
          <w:shd w:fill="auto" w:val="clear"/>
        </w:rPr>
        <w:t xml:space="preserve">.</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인터넷</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뱅킹개발을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위한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기술</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웹</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서버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사이드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기술</w:t>
      </w:r>
      <w:r>
        <w:rPr>
          <w:rFonts w:ascii="함초롬바탕" w:hAnsi="함초롬바탕" w:cs="함초롬바탕" w:eastAsia="함초롬바탕"/>
          <w:color w:val="000000"/>
          <w:spacing w:val="0"/>
          <w:position w:val="0"/>
          <w:sz w:val="20"/>
          <w:shd w:fill="auto" w:val="clear"/>
        </w:rPr>
        <w:tab/>
        <w:t xml:space="preserve">: JSP, Servlet EJB, (Spring) Framework, Middle ware</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웹</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클라이언트</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사이드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기술</w:t>
      </w:r>
      <w:r>
        <w:rPr>
          <w:rFonts w:ascii="함초롬바탕" w:hAnsi="함초롬바탕" w:cs="함초롬바탕" w:eastAsia="함초롬바탕"/>
          <w:color w:val="000000"/>
          <w:spacing w:val="0"/>
          <w:position w:val="0"/>
          <w:sz w:val="20"/>
          <w:shd w:fill="auto" w:val="clear"/>
        </w:rPr>
        <w:tab/>
        <w:t xml:space="preserve">: HTML, JAVAScript,</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기타</w:t>
      </w:r>
      <w:r>
        <w:rPr>
          <w:rFonts w:ascii="함초롬바탕" w:hAnsi="함초롬바탕" w:cs="함초롬바탕" w:eastAsia="함초롬바탕"/>
          <w:color w:val="000000"/>
          <w:spacing w:val="0"/>
          <w:position w:val="0"/>
          <w:sz w:val="20"/>
          <w:shd w:fill="auto" w:val="clear"/>
        </w:rPr>
        <w:tab/>
        <w:tab/>
        <w:tab/>
        <w:t xml:space="preserve">: </w:t>
      </w:r>
      <w:r>
        <w:rPr>
          <w:rFonts w:ascii="맑은 고딕" w:hAnsi="맑은 고딕" w:cs="맑은 고딕" w:eastAsia="맑은 고딕"/>
          <w:color w:val="000000"/>
          <w:spacing w:val="0"/>
          <w:position w:val="0"/>
          <w:sz w:val="20"/>
          <w:shd w:fill="auto" w:val="clear"/>
        </w:rPr>
        <w:t xml:space="preserve">보안용</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소프트웨어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모듈제어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기술</w:t>
      </w:r>
    </w:p>
    <w:p>
      <w:pPr>
        <w:spacing w:before="0" w:after="0" w:line="384"/>
        <w:ind w:right="0" w:left="0" w:firstLine="0"/>
        <w:jc w:val="both"/>
        <w:rPr>
          <w:rFonts w:ascii="함초롬바탕" w:hAnsi="함초롬바탕" w:cs="함초롬바탕" w:eastAsia="함초롬바탕"/>
          <w:color w:val="000000"/>
          <w:spacing w:val="0"/>
          <w:position w:val="0"/>
          <w:sz w:val="20"/>
          <w:shd w:fill="FFFF00" w:val="clear"/>
        </w:rPr>
      </w:pPr>
      <w:r>
        <w:object w:dxaOrig="10232" w:dyaOrig="5489">
          <v:rect xmlns:o="urn:schemas-microsoft-com:office:office" xmlns:v="urn:schemas-microsoft-com:vml" id="rectole0000000001" style="width:511.600000pt;height:27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FFFF00" w:val="clear"/>
        </w:rPr>
        <w:t xml:space="preserve">미들웨어</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공통</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서비스</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및</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기능을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애플리케이션에</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제공하여</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개발자와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운영자가</w:t>
      </w:r>
      <w:r>
        <w:rPr>
          <w:rFonts w:ascii="함초롬바탕" w:hAnsi="함초롬바탕" w:cs="함초롬바탕" w:eastAsia="함초롬바탕"/>
          <w:color w:val="000000"/>
          <w:spacing w:val="0"/>
          <w:position w:val="0"/>
          <w:sz w:val="20"/>
          <w:shd w:fill="auto" w:val="clear"/>
        </w:rPr>
        <w:t xml:space="preserve"> </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애플리케이션을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더욱</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효율적으로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구축하고</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배포하도록</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돕는</w:t>
      </w:r>
      <w:r>
        <w:rPr>
          <w:rFonts w:ascii="함초롬바탕" w:hAnsi="함초롬바탕" w:cs="함초롬바탕" w:eastAsia="함초롬바탕"/>
          <w:color w:val="000000"/>
          <w:spacing w:val="0"/>
          <w:position w:val="0"/>
          <w:sz w:val="20"/>
          <w:shd w:fill="auto" w:val="clear"/>
        </w:rPr>
        <w:t xml:space="preserve"> </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소프트웨어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및</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클라우드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서비스입니다</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코어뱅킹</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은행의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핵심</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업무를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처리하는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전반적인</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여</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수신</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외국환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업무등</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고객과의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직접적인</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금융</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거래를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담당하는</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금융회사의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차세대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계정계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솔루션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또는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시스템이</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계정계</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여</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수신</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업무나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외국환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업무와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같이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고객과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직접적으로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금융거래를</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담당하는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시스템으로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고객</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성과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위험들을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담당하는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정보계와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함께</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금융회사내의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차세대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형성할</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양대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축</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IO</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color w:val="000000"/>
          <w:spacing w:val="0"/>
          <w:position w:val="0"/>
          <w:sz w:val="20"/>
          <w:shd w:fill="auto" w:val="clear"/>
        </w:rPr>
        <w:t xml:space="preserve">I/O</w:t>
      </w:r>
      <w:r>
        <w:rPr>
          <w:rFonts w:ascii="맑은 고딕" w:hAnsi="맑은 고딕" w:cs="맑은 고딕" w:eastAsia="맑은 고딕"/>
          <w:color w:val="000000"/>
          <w:spacing w:val="0"/>
          <w:position w:val="0"/>
          <w:sz w:val="20"/>
          <w:shd w:fill="auto" w:val="clear"/>
        </w:rPr>
        <w:t xml:space="preserve">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입력</w:t>
      </w:r>
      <w:r>
        <w:rPr>
          <w:rFonts w:ascii="함초롬바탕" w:hAnsi="함초롬바탕" w:cs="함초롬바탕" w:eastAsia="함초롬바탕"/>
          <w:color w:val="000000"/>
          <w:spacing w:val="0"/>
          <w:position w:val="0"/>
          <w:sz w:val="20"/>
          <w:shd w:fill="auto" w:val="clear"/>
        </w:rPr>
        <w:t xml:space="preserve">(Input)/</w:t>
      </w:r>
      <w:r>
        <w:rPr>
          <w:rFonts w:ascii="맑은 고딕" w:hAnsi="맑은 고딕" w:cs="맑은 고딕" w:eastAsia="맑은 고딕"/>
          <w:color w:val="000000"/>
          <w:spacing w:val="0"/>
          <w:position w:val="0"/>
          <w:sz w:val="20"/>
          <w:shd w:fill="auto" w:val="clear"/>
        </w:rPr>
        <w:t xml:space="preserve">출력</w:t>
      </w:r>
      <w:r>
        <w:rPr>
          <w:rFonts w:ascii="함초롬바탕" w:hAnsi="함초롬바탕" w:cs="함초롬바탕" w:eastAsia="함초롬바탕"/>
          <w:color w:val="000000"/>
          <w:spacing w:val="0"/>
          <w:position w:val="0"/>
          <w:sz w:val="20"/>
          <w:shd w:fill="auto" w:val="clear"/>
        </w:rPr>
        <w:t xml:space="preserve">(Output)</w:t>
      </w:r>
      <w:r>
        <w:rPr>
          <w:rFonts w:ascii="맑은 고딕" w:hAnsi="맑은 고딕" w:cs="맑은 고딕" w:eastAsia="맑은 고딕"/>
          <w:color w:val="000000"/>
          <w:spacing w:val="0"/>
          <w:position w:val="0"/>
          <w:sz w:val="20"/>
          <w:shd w:fill="auto" w:val="clear"/>
        </w:rPr>
        <w:t xml:space="preserve">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약자로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컴퓨터</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및</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주변장치에</w:t>
      </w:r>
      <w:r>
        <w:rPr>
          <w:rFonts w:ascii="함초롬바탕" w:hAnsi="함초롬바탕" w:cs="함초롬바탕" w:eastAsia="함초롬바탕"/>
          <w:color w:val="000000"/>
          <w:spacing w:val="0"/>
          <w:position w:val="0"/>
          <w:sz w:val="20"/>
          <w:shd w:fill="auto" w:val="clear"/>
        </w:rPr>
        <w:t xml:space="preserve"> </w:t>
      </w:r>
    </w:p>
    <w:p>
      <w:pPr>
        <w:spacing w:before="0" w:after="0" w:line="384"/>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대하여</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데이터를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전송하는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프로그램</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운영</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혹은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장치를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일컫는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말</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MAPPING</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프로그래밍</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영역에서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키</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역할을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데이터와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값</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역할을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데이터를</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짝지어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저장하는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구조를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매핑이라고한다</w:t>
      </w:r>
      <w:r>
        <w:rPr>
          <w:rFonts w:ascii="함초롬바탕" w:hAnsi="함초롬바탕" w:cs="함초롬바탕" w:eastAsia="함초롬바탕"/>
          <w:color w:val="000000"/>
          <w:spacing w:val="0"/>
          <w:position w:val="0"/>
          <w:sz w:val="20"/>
          <w:shd w:fill="auto" w:val="clear"/>
        </w:rPr>
        <w:t xml:space="preserve">.</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FFFF00"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w:t>
      </w:r>
      <w:r>
        <w:rPr>
          <w:rFonts w:ascii="함초롬바탕" w:hAnsi="함초롬바탕" w:cs="함초롬바탕" w:eastAsia="함초롬바탕"/>
          <w:color w:val="000000"/>
          <w:spacing w:val="0"/>
          <w:position w:val="0"/>
          <w:sz w:val="20"/>
          <w:shd w:fill="FFFF00" w:val="clear"/>
        </w:rPr>
        <w:t xml:space="preserve">EAI</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color w:val="000000"/>
          <w:spacing w:val="0"/>
          <w:position w:val="0"/>
          <w:sz w:val="20"/>
          <w:shd w:fill="auto" w:val="clear"/>
        </w:rPr>
        <w:t xml:space="preserve">Enterprise Architecture Integration</w:t>
      </w:r>
      <w:r>
        <w:rPr>
          <w:rFonts w:ascii="맑은 고딕" w:hAnsi="맑은 고딕" w:cs="맑은 고딕" w:eastAsia="맑은 고딕"/>
          <w:color w:val="000000"/>
          <w:spacing w:val="0"/>
          <w:position w:val="0"/>
          <w:sz w:val="20"/>
          <w:shd w:fill="auto" w:val="clear"/>
        </w:rPr>
        <w:t xml:space="preserve">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약자로</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기업내의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채널을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상호</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연동이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가능하도록</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통합하는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솔루션</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모바일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뱅킹</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스마트폰</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등</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모바일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기기를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이용하여</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은행</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업무를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처리할</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있는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시스템</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모바일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뱅킹개발을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위한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기술</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웹</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서버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사이드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기술</w:t>
      </w:r>
      <w:r>
        <w:rPr>
          <w:rFonts w:ascii="함초롬바탕" w:hAnsi="함초롬바탕" w:cs="함초롬바탕" w:eastAsia="함초롬바탕"/>
          <w:color w:val="000000"/>
          <w:spacing w:val="0"/>
          <w:position w:val="0"/>
          <w:sz w:val="20"/>
          <w:shd w:fill="auto" w:val="clear"/>
        </w:rPr>
        <w:tab/>
        <w:t xml:space="preserve">: JSP, Servlet EJB, (Spring) Framework, Middle ware</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모바일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개발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기술</w:t>
      </w:r>
      <w:r>
        <w:rPr>
          <w:rFonts w:ascii="함초롬바탕" w:hAnsi="함초롬바탕" w:cs="함초롬바탕" w:eastAsia="함초롬바탕"/>
          <w:color w:val="000000"/>
          <w:spacing w:val="0"/>
          <w:position w:val="0"/>
          <w:sz w:val="20"/>
          <w:shd w:fill="auto" w:val="clear"/>
        </w:rPr>
        <w:tab/>
        <w:tab/>
        <w:t xml:space="preserve">: Android SDK, XML, JSON</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기타</w:t>
      </w:r>
      <w:r>
        <w:rPr>
          <w:rFonts w:ascii="함초롬바탕" w:hAnsi="함초롬바탕" w:cs="함초롬바탕" w:eastAsia="함초롬바탕"/>
          <w:color w:val="000000"/>
          <w:spacing w:val="0"/>
          <w:position w:val="0"/>
          <w:sz w:val="20"/>
          <w:shd w:fill="auto" w:val="clear"/>
        </w:rPr>
        <w:tab/>
        <w:tab/>
        <w:tab/>
        <w:t xml:space="preserve">: </w:t>
      </w:r>
      <w:r>
        <w:rPr>
          <w:rFonts w:ascii="맑은 고딕" w:hAnsi="맑은 고딕" w:cs="맑은 고딕" w:eastAsia="맑은 고딕"/>
          <w:color w:val="000000"/>
          <w:spacing w:val="0"/>
          <w:position w:val="0"/>
          <w:sz w:val="20"/>
          <w:shd w:fill="auto" w:val="clear"/>
        </w:rPr>
        <w:t xml:space="preserve">보안용</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소프트웨어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모듈제어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기술</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OTP(One - Time - Password)</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해시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체인에</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기반하고</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있는</w:t>
      </w:r>
      <w:r>
        <w:rPr>
          <w:rFonts w:ascii="함초롬바탕" w:hAnsi="함초롬바탕" w:cs="함초롬바탕" w:eastAsia="함초롬바탕"/>
          <w:color w:val="000000"/>
          <w:spacing w:val="0"/>
          <w:position w:val="0"/>
          <w:sz w:val="20"/>
          <w:shd w:fill="auto" w:val="clear"/>
        </w:rPr>
        <w:t xml:space="preserve"> OTP</w:t>
      </w:r>
      <w:r>
        <w:rPr>
          <w:rFonts w:ascii="맑은 고딕" w:hAnsi="맑은 고딕" w:cs="맑은 고딕" w:eastAsia="맑은 고딕"/>
          <w:color w:val="000000"/>
          <w:spacing w:val="0"/>
          <w:position w:val="0"/>
          <w:sz w:val="20"/>
          <w:shd w:fill="auto" w:val="clear"/>
        </w:rPr>
        <w:t xml:space="preserve">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해시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함수의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역연산을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하기</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어렵다는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점에</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착안하여</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만들어졌다</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해킹에</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의해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클라이언트에서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서버로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전송값이</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노출된다</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해도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그</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값은</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일회용이므로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다시</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사용될</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없다</w:t>
      </w:r>
      <w:r>
        <w:rPr>
          <w:rFonts w:ascii="함초롬바탕" w:hAnsi="함초롬바탕" w:cs="함초롬바탕" w:eastAsia="함초롬바탕"/>
          <w:color w:val="000000"/>
          <w:spacing w:val="0"/>
          <w:position w:val="0"/>
          <w:sz w:val="20"/>
          <w:shd w:fill="auto" w:val="clear"/>
        </w:rPr>
        <w:t xml:space="preserve">. 142page</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t>
      </w:r>
      <w:r>
        <w:rPr>
          <w:rFonts w:ascii="함초롬바탕" w:hAnsi="함초롬바탕" w:cs="함초롬바탕" w:eastAsia="함초롬바탕"/>
          <w:color w:val="000000"/>
          <w:spacing w:val="0"/>
          <w:position w:val="0"/>
          <w:sz w:val="20"/>
          <w:shd w:fill="auto" w:val="clear"/>
        </w:rPr>
        <w:t xml:space="preserve"> XML, JSON</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color w:val="000000"/>
          <w:spacing w:val="0"/>
          <w:position w:val="0"/>
          <w:sz w:val="20"/>
          <w:shd w:fill="auto" w:val="clear"/>
        </w:rPr>
        <w:t xml:space="preserve">JSON</w:t>
      </w:r>
      <w:r>
        <w:rPr>
          <w:rFonts w:ascii="맑은 고딕" w:hAnsi="맑은 고딕" w:cs="맑은 고딕" w:eastAsia="맑은 고딕"/>
          <w:color w:val="000000"/>
          <w:spacing w:val="0"/>
          <w:position w:val="0"/>
          <w:sz w:val="20"/>
          <w:shd w:fill="auto" w:val="clear"/>
        </w:rPr>
        <w:t xml:space="preserve">과</w:t>
      </w:r>
      <w:r>
        <w:rPr>
          <w:rFonts w:ascii="함초롬바탕" w:hAnsi="함초롬바탕" w:cs="함초롬바탕" w:eastAsia="함초롬바탕"/>
          <w:color w:val="000000"/>
          <w:spacing w:val="0"/>
          <w:position w:val="0"/>
          <w:sz w:val="20"/>
          <w:shd w:fill="auto" w:val="clear"/>
        </w:rPr>
        <w:t xml:space="preserve"> XML</w:t>
      </w:r>
      <w:r>
        <w:rPr>
          <w:rFonts w:ascii="맑은 고딕" w:hAnsi="맑은 고딕" w:cs="맑은 고딕" w:eastAsia="맑은 고딕"/>
          <w:color w:val="000000"/>
          <w:spacing w:val="0"/>
          <w:position w:val="0"/>
          <w:sz w:val="20"/>
          <w:shd w:fill="auto" w:val="clear"/>
        </w:rPr>
        <w:t xml:space="preserve">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애플리케이션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데이터</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교환에</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사용되는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데이터</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표현입니다</w:t>
      </w:r>
      <w:r>
        <w:rPr>
          <w:rFonts w:ascii="함초롬바탕" w:hAnsi="함초롬바탕" w:cs="함초롬바탕" w:eastAsia="함초롬바탕"/>
          <w:color w:val="000000"/>
          <w:spacing w:val="0"/>
          <w:position w:val="0"/>
          <w:sz w:val="20"/>
          <w:shd w:fill="auto" w:val="clear"/>
        </w:rPr>
        <w:t xml:space="preserve">. </w:t>
      </w:r>
    </w:p>
    <w:p>
      <w:pPr>
        <w:spacing w:before="0" w:after="0" w:line="384"/>
        <w:ind w:right="0" w:left="0" w:firstLine="0"/>
        <w:jc w:val="both"/>
        <w:rPr>
          <w:rFonts w:ascii="함초롬바탕" w:hAnsi="함초롬바탕" w:cs="함초롬바탕" w:eastAsia="함초롬바탕"/>
          <w:color w:val="000000"/>
          <w:spacing w:val="0"/>
          <w:position w:val="0"/>
          <w:sz w:val="20"/>
          <w:shd w:fill="auto" w:val="clear"/>
        </w:rPr>
      </w:pPr>
      <w:r>
        <w:rPr>
          <w:rFonts w:ascii="함초롬바탕" w:hAnsi="함초롬바탕" w:cs="함초롬바탕" w:eastAsia="함초롬바탕"/>
          <w:color w:val="000000"/>
          <w:spacing w:val="0"/>
          <w:position w:val="0"/>
          <w:sz w:val="20"/>
          <w:shd w:fill="auto" w:val="clear"/>
        </w:rPr>
        <w:t xml:space="preserve">JSON</w:t>
      </w:r>
      <w:r>
        <w:rPr>
          <w:rFonts w:ascii="맑은 고딕" w:hAnsi="맑은 고딕" w:cs="맑은 고딕" w:eastAsia="맑은 고딕"/>
          <w:color w:val="000000"/>
          <w:spacing w:val="0"/>
          <w:position w:val="0"/>
          <w:sz w:val="20"/>
          <w:shd w:fill="auto" w:val="clear"/>
        </w:rPr>
        <w:t xml:space="preserve">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사람과</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기계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모두가</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읽을</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있는</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오픈</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데이터</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교환</w:t>
      </w:r>
      <w:r>
        <w:rPr>
          <w:rFonts w:ascii="함초롬바탕" w:hAnsi="함초롬바탕" w:cs="함초롬바탕" w:eastAsia="함초롬바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형식</w:t>
      </w: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numPr>
          <w:ilvl w:val="0"/>
          <w:numId w:val="339"/>
        </w:numPr>
        <w:spacing w:before="0" w:after="160" w:line="256"/>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증권 IT 채널 서비스</w:t>
      </w:r>
    </w:p>
    <w:p>
      <w:pPr>
        <w:numPr>
          <w:ilvl w:val="0"/>
          <w:numId w:val="339"/>
        </w:numPr>
        <w:spacing w:before="0" w:after="160" w:line="256"/>
        <w:ind w:right="0" w:left="11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HTS(Home Trading System)</w:t>
      </w:r>
    </w:p>
    <w:p>
      <w:pPr>
        <w:spacing w:before="0" w:after="160" w:line="259"/>
        <w:ind w:right="0" w:left="112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투자자가 PC를 통해 주식을 거래할 수 있도록 하는 시스템이다. 시세정보, 투자정보, 차트분석, 주문, 인터넷 뱅킹 등의 기능으로 나눌 수 있다. HTS로 금융 거래를 하려면 아이디, 비밀번호, 증권 계좌번호, 공인인증서, 보안카드 등 4~5가지 정도가 필요하다.</w:t>
      </w:r>
    </w:p>
    <w:p>
      <w:pPr>
        <w:numPr>
          <w:ilvl w:val="0"/>
          <w:numId w:val="342"/>
        </w:numPr>
        <w:spacing w:before="0" w:after="160" w:line="256"/>
        <w:ind w:right="0" w:left="148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개요</w:t>
      </w:r>
    </w:p>
    <w:p>
      <w:pPr>
        <w:spacing w:before="0" w:after="160" w:line="259"/>
        <w:ind w:right="0" w:left="1480" w:firstLine="2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코어 증권(계정계) 시스템과 미들웨어 또는 EAI를 이용해 메시지를 주고받으며 업무 대부분을 처리한다. 즉, 3-Tier의 프레젠테이션 영역을 담당한다.</w:t>
      </w:r>
    </w:p>
    <w:p>
      <w:pPr>
        <w:spacing w:before="0" w:after="160" w:line="259"/>
        <w:ind w:right="0" w:left="1480" w:firstLine="2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예를 들어 주문 또는 계좌내역 조회를 하면 HTS에서 입력 값을 받아 코어 증권 시스템으로 전송하면 이를 가지고 비즈니스 티어 계정계 시스템이 필요한 거래 원장 등을 조회한다. 필요하다면 입출금 처리까지 하고 그 결과를 HTS에 전달한다.</w:t>
      </w:r>
    </w:p>
    <w:p>
      <w:pPr>
        <w:spacing w:before="0" w:after="160" w:line="259"/>
        <w:ind w:right="0" w:left="1480" w:firstLine="2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클라이언트 부분이 발달하여 알람을 띄워주거나 자동 주문 실행, 증권차트 표현 등의 기능이 있다.</w:t>
      </w:r>
    </w:p>
    <w:p>
      <w:pPr>
        <w:spacing w:before="0" w:after="160" w:line="259"/>
        <w:ind w:right="0" w:left="1480" w:firstLine="2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은행이나 보험사 시스템과 가장 차별되는 특징은 모든 시스템이 한국거래소와 연결되어 있다는 점이다.</w:t>
      </w:r>
    </w:p>
    <w:p>
      <w:pPr>
        <w:numPr>
          <w:ilvl w:val="0"/>
          <w:numId w:val="344"/>
        </w:numPr>
        <w:spacing w:before="0" w:after="160" w:line="256"/>
        <w:ind w:right="0" w:left="148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설계</w:t>
      </w:r>
    </w:p>
    <w:p>
      <w:pPr>
        <w:spacing w:before="0" w:after="160" w:line="259"/>
        <w:ind w:right="0" w:left="148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현재가, 관심종목, 주문, 차트 등을 구현해야 한다.</w:t>
      </w:r>
    </w:p>
    <w:p>
      <w:pPr>
        <w:numPr>
          <w:ilvl w:val="0"/>
          <w:numId w:val="346"/>
        </w:numPr>
        <w:spacing w:before="0" w:after="160" w:line="256"/>
        <w:ind w:right="0" w:left="11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MTS(Mobile Trading System)</w:t>
      </w:r>
    </w:p>
    <w:p>
      <w:pPr>
        <w:spacing w:before="0" w:after="160" w:line="259"/>
        <w:ind w:right="0" w:left="112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스마트폰을 이용해 주식을 거래할 수 있는 시스템이다. HTS와 거의 동일한 구조로 되어 있다.</w:t>
      </w:r>
    </w:p>
    <w:p>
      <w:pPr>
        <w:numPr>
          <w:ilvl w:val="0"/>
          <w:numId w:val="348"/>
        </w:numPr>
        <w:spacing w:before="0" w:after="160" w:line="256"/>
        <w:ind w:right="0" w:left="148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개요</w:t>
      </w:r>
    </w:p>
    <w:p>
      <w:pPr>
        <w:spacing w:before="0" w:after="160" w:line="259"/>
        <w:ind w:right="0" w:left="148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화면이 HTS보다 제한적이지만 시세정보, 분석정보, 차트, 주문, 뱅킹업무를 제공하고 있다. 모바일 기기 특성에 맞는 알림 기능이나 추천 기능이 더 발달되어 있다.</w:t>
      </w:r>
    </w:p>
    <w:p>
      <w:pPr>
        <w:numPr>
          <w:ilvl w:val="0"/>
          <w:numId w:val="350"/>
        </w:numPr>
        <w:spacing w:before="0" w:after="160" w:line="256"/>
        <w:ind w:right="0" w:left="148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설계</w:t>
      </w:r>
    </w:p>
    <w:p>
      <w:pPr>
        <w:spacing w:before="0" w:after="160" w:line="259"/>
        <w:ind w:right="0" w:left="148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현재가, 관심종목, 주문, 차트 등을 구현해야 한다. 각종 시세 및 차트 화면에서는 SNS와 연동할 수 있는 기능을 제공한다.</w:t>
      </w:r>
    </w:p>
    <w:p>
      <w:pPr>
        <w:spacing w:before="0" w:after="160" w:line="259"/>
        <w:ind w:right="0" w:left="1480" w:firstLine="0"/>
        <w:jc w:val="both"/>
        <w:rPr>
          <w:rFonts w:ascii="맑은 고딕" w:hAnsi="맑은 고딕" w:cs="맑은 고딕" w:eastAsia="맑은 고딕"/>
          <w:color w:val="auto"/>
          <w:spacing w:val="0"/>
          <w:position w:val="0"/>
          <w:sz w:val="20"/>
          <w:shd w:fill="auto" w:val="clear"/>
        </w:rPr>
      </w:pPr>
    </w:p>
    <w:p>
      <w:pPr>
        <w:spacing w:before="0" w:after="160" w:line="259"/>
        <w:ind w:right="0" w:left="148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r>
        <w:rPr>
          <w:rFonts w:ascii="맑은 고딕" w:hAnsi="맑은 고딕" w:cs="맑은 고딕" w:eastAsia="맑은 고딕"/>
          <w:color w:val="auto"/>
          <w:spacing w:val="0"/>
          <w:position w:val="0"/>
          <w:sz w:val="24"/>
          <w:shd w:fill="auto" w:val="clear"/>
        </w:rPr>
        <w:t xml:space="preserve">단원요약</w:t>
      </w:r>
    </w:p>
    <w:p>
      <w:pPr>
        <w:spacing w:before="0" w:after="160" w:line="259"/>
        <w:ind w:right="0" w:left="0" w:firstLine="0"/>
        <w:jc w:val="both"/>
        <w:rPr>
          <w:rFonts w:ascii="맑은 고딕" w:hAnsi="맑은 고딕" w:cs="맑은 고딕" w:eastAsia="맑은 고딕"/>
          <w:color w:val="auto"/>
          <w:spacing w:val="0"/>
          <w:position w:val="0"/>
          <w:sz w:val="24"/>
          <w:shd w:fill="auto" w:val="clear"/>
        </w:rPr>
      </w:pPr>
    </w:p>
    <w:p>
      <w:pPr>
        <w:spacing w:before="0" w:after="160" w:line="259"/>
        <w:ind w:right="0" w:left="396"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모바일 트레이딩 시스템(MTS)은 HTRS와 같이 투자자가 주식을 사고 팔기 위해 증권사 객장에 나가거나 전화를 거는 대신 수시로 들고 다니는 스마트폰을 통해서 거래할 수 있는 시스템이다.</w:t>
      </w:r>
    </w:p>
    <w:p>
      <w:pPr>
        <w:spacing w:before="0" w:after="160" w:line="259"/>
        <w:ind w:right="0" w:left="396"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모바일 트레이딩 시스템도 HTS과 마찬가지로 실시간으로 시세정보를 제공하여야 하기 때문에 특별한 통신처리 메커니즘을 가지고 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 대표적인 채널 화면 설계로 현재가, 관심종목, 주문, 차트 등을 구현해 볼 수 있다.</w:t>
      </w: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보험 IT 채널 서비스 </w:t>
      </w:r>
    </w:p>
    <w:p>
      <w:pPr>
        <w:spacing w:before="0" w:after="160" w:line="259"/>
        <w:ind w:right="0" w:left="0" w:firstLine="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모바일 창구 시스템</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1. 보험사 모바일 창구 시스템</w:t>
      </w:r>
    </w:p>
    <w:p>
      <w:pPr>
        <w:numPr>
          <w:ilvl w:val="0"/>
          <w:numId w:val="359"/>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보험사의 상품을 보유한 고객을 대상으로 보험계약 조회, 입출금 등을 대리점 내방x, 모바일 기기에서 편리하게 사용할 수 있도록 해주는 시스템</w:t>
      </w:r>
    </w:p>
    <w:p>
      <w:pPr>
        <w:numPr>
          <w:ilvl w:val="0"/>
          <w:numId w:val="359"/>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PC의 웹브라우저를 통해 수행 가능한 인터넷 창구 시스템도 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  1) 보험사 모바일 창구 시스템의 개요</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(1)</w:t>
      </w:r>
    </w:p>
    <w:p>
      <w:pPr>
        <w:numPr>
          <w:ilvl w:val="0"/>
          <w:numId w:val="361"/>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보험사 모바일 창구 시스템(이하 모바일 창구 시스템)은 모바일 기기를 이용하여 보험 업무를 처리할 수 있는 시스템.</w:t>
      </w:r>
    </w:p>
    <w:p>
      <w:pPr>
        <w:numPr>
          <w:ilvl w:val="0"/>
          <w:numId w:val="361"/>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최근 스마트폰 사용자의 증가로 시스템 활용의 중요성이 높아진 채널 중 하나.</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(2)</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모바일 창구 시스템은 보험 인터넷 창구 시스템과 유사한 시스템 구성을 갖는다.</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모바일 뱅킹 시스템은 내부의 코어 보험(계정계) 시스템과 미들웨어 또는 EAI를 이용하여</w:t>
      </w:r>
    </w:p>
    <w:p>
      <w:pPr>
        <w:numPr>
          <w:ilvl w:val="0"/>
          <w:numId w:val="363"/>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메시지를 주고받으면서 대부분의 업무를 처리한다. </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3-Tier 프레젠테이션 영역을 담당.</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모바일 창구의 웹 서버는 모바일 기기의 웹에게 필요한 데이터를 XML, JSON 등의 형태의 데이터 패킷을 암호화하여 전달하는 것이 일반적.</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이러한 부분은 은행 IT 시스템과 거의 동일.</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최근에는 모바일 기기 화면에 맞는 모바일 웹(Web) 화면을 만들고, 이를 앱의 브라우저 기능으로 조회하여 보는 </w:t>
      </w:r>
      <w:r>
        <w:rPr>
          <w:rFonts w:ascii="맑은 고딕" w:hAnsi="맑은 고딕" w:cs="맑은 고딕" w:eastAsia="맑은 고딕"/>
          <w:color w:val="auto"/>
          <w:spacing w:val="0"/>
          <w:position w:val="0"/>
          <w:sz w:val="20"/>
          <w:shd w:fill="FFFF00" w:val="clear"/>
        </w:rPr>
        <w:t xml:space="preserve">hybrid web-app방식도 </w:t>
      </w:r>
      <w:r>
        <w:rPr>
          <w:rFonts w:ascii="맑은 고딕" w:hAnsi="맑은 고딕" w:cs="맑은 고딕" w:eastAsia="맑은 고딕"/>
          <w:color w:val="auto"/>
          <w:spacing w:val="0"/>
          <w:position w:val="0"/>
          <w:sz w:val="20"/>
          <w:shd w:fill="auto" w:val="clear"/>
        </w:rPr>
        <w:t xml:space="preserve">많이 사용.</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하이브리드 방식으로 모바일 앱을 개발하면, 한 가지 방식으로 안드로이드 기기와 아이폰 기기에서 같이 사용.</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장점 :</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버전이 바뀌어도 특별한 업그레이드 없이 바로 사용 할 수 있다.</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단점 : </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다양한 기능을 구현하기 어렵고, 어색한 UI와 늦은 화면 반응이 단점.</w:t>
      </w:r>
    </w:p>
    <w:p>
      <w:pPr>
        <w:numPr>
          <w:ilvl w:val="0"/>
          <w:numId w:val="36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화면에 대한 편리한 구성, 직관적 UI 구성 등을 많이 신경써야한다.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(3)</w:t>
      </w:r>
    </w:p>
    <w:p>
      <w:pPr>
        <w:numPr>
          <w:ilvl w:val="0"/>
          <w:numId w:val="367"/>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모바일 창구 시스템을 개발하기 위해서 개발자는 다음과 같은 기술 기반을 가져야 한다.</w:t>
      </w:r>
    </w:p>
    <w:p>
      <w:pPr>
        <w:numPr>
          <w:ilvl w:val="0"/>
          <w:numId w:val="367"/>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 p.188 표 참고 &gt;</w:t>
      </w:r>
    </w:p>
    <w:p>
      <w:pPr>
        <w:numPr>
          <w:ilvl w:val="0"/>
          <w:numId w:val="367"/>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웹 서버 사이드 기술(Web Service Side) </w:t>
      </w:r>
    </w:p>
    <w:p>
      <w:pPr>
        <w:numPr>
          <w:ilvl w:val="0"/>
          <w:numId w:val="367"/>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모바일 개발 기술</w:t>
      </w:r>
    </w:p>
    <w:p>
      <w:pPr>
        <w:numPr>
          <w:ilvl w:val="0"/>
          <w:numId w:val="367"/>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기타 : 보안용 소프트웨어 모듈제어 기술, 보안카드, OTP적용 기술</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t xml:space="preserve">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(4)</w:t>
      </w:r>
    </w:p>
    <w:p>
      <w:pPr>
        <w:numPr>
          <w:ilvl w:val="0"/>
          <w:numId w:val="371"/>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일반적으로 모바일 창구에서 수행하는 업무(화면제공 기준)는 제 보험계약조회, 입출금, 보험금 청구, 사고 보험금 조회, 계약 담보대출, 펀드정보 변경 등이 있다.</w:t>
      </w:r>
    </w:p>
    <w:p>
      <w:pPr>
        <w:numPr>
          <w:ilvl w:val="0"/>
          <w:numId w:val="371"/>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 p.189 표 참고 &gt;</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t xml:space="preserve">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(5)</w:t>
      </w:r>
    </w:p>
    <w:p>
      <w:pPr>
        <w:numPr>
          <w:ilvl w:val="0"/>
          <w:numId w:val="37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모바일 창구 시스템도 다른 채널 시스템과 마찬가지로 암호통신 및 전자서명, 키보드 보안, PC 보안, 가상 키보드, 보안 브라우저, 피싱 방지 솔루션을 통하여</w:t>
      </w:r>
    </w:p>
    <w:p>
      <w:pPr>
        <w:numPr>
          <w:ilvl w:val="0"/>
          <w:numId w:val="37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시스템 보안사항이 구현되어야 한다.</w:t>
      </w:r>
    </w:p>
    <w:p>
      <w:pPr>
        <w:numPr>
          <w:ilvl w:val="0"/>
          <w:numId w:val="37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모바일 뱅킹에 대하여 안정성을 위하여 '스마트폰 전자금융서비스 보안 가이드' 라는 규정을 금융감독원에서 마련하여 반드시 적용하도록 구체적으로 제시하고 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t xml:space="preserve">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2) 보험 모바일 창구 시스템 설계</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(1)</w:t>
      </w:r>
    </w:p>
    <w:p>
      <w:pPr>
        <w:numPr>
          <w:ilvl w:val="0"/>
          <w:numId w:val="37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보험사의 경우 고객에 대하여 크게 '보유고객'과 '가망고객'으로 분류하여 관리한다.</w:t>
      </w:r>
    </w:p>
    <w:p>
      <w:pPr>
        <w:numPr>
          <w:ilvl w:val="0"/>
          <w:numId w:val="37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보유고객 </w:t>
      </w:r>
    </w:p>
    <w:p>
      <w:pPr>
        <w:numPr>
          <w:ilvl w:val="0"/>
          <w:numId w:val="37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해당 보험사에 보험을 가입하여 보험계약이 있는 고객</w:t>
      </w:r>
    </w:p>
    <w:p>
      <w:pPr>
        <w:numPr>
          <w:ilvl w:val="0"/>
          <w:numId w:val="37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가망고객</w:t>
      </w:r>
    </w:p>
    <w:p>
      <w:pPr>
        <w:numPr>
          <w:ilvl w:val="0"/>
          <w:numId w:val="37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 가입 유무와 상관없이 해당 보험사의 보험 상품 가입을 권유할 대상의 고객</w:t>
      </w:r>
    </w:p>
    <w:p>
      <w:pPr>
        <w:numPr>
          <w:ilvl w:val="0"/>
          <w:numId w:val="37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이러한 부분은 은행과 증권의 경우와는 조금 차이가 있다. </w:t>
      </w:r>
    </w:p>
    <w:p>
      <w:pPr>
        <w:numPr>
          <w:ilvl w:val="0"/>
          <w:numId w:val="37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보험사는 보험사 계약을 보유한 고객을 대상으로 모바일이나 인터넷 창구 기능의 시스템을 제공하고 있지만, </w:t>
      </w:r>
    </w:p>
    <w:p>
      <w:pPr>
        <w:numPr>
          <w:ilvl w:val="0"/>
          <w:numId w:val="376"/>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보험사의 상품을 보유하지 않은 고객을 대상으로 보험을 권유하거나 보험 신규가입을 하기 위한 시스템을 구축하고 있다.</w:t>
      </w:r>
    </w:p>
    <w:p>
      <w:pPr>
        <w:numPr>
          <w:ilvl w:val="0"/>
          <w:numId w:val="376"/>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예) 다이렉트 보험용 시스템</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(2)</w:t>
      </w:r>
    </w:p>
    <w:p>
      <w:pPr>
        <w:numPr>
          <w:ilvl w:val="0"/>
          <w:numId w:val="379"/>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보험사의 상품을 보유하고 있는 가입자를 대상으로 가장 사용이 빈번한 서비스</w:t>
      </w:r>
    </w:p>
    <w:p>
      <w:pPr>
        <w:numPr>
          <w:ilvl w:val="0"/>
          <w:numId w:val="379"/>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보험계약</w:t>
      </w:r>
    </w:p>
    <w:p>
      <w:pPr>
        <w:numPr>
          <w:ilvl w:val="0"/>
          <w:numId w:val="379"/>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보험금 불입내용</w:t>
      </w:r>
    </w:p>
    <w:p>
      <w:pPr>
        <w:numPr>
          <w:ilvl w:val="0"/>
          <w:numId w:val="379"/>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보장내역</w:t>
      </w:r>
    </w:p>
    <w:p>
      <w:pPr>
        <w:numPr>
          <w:ilvl w:val="0"/>
          <w:numId w:val="379"/>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위의 내역들을 조회하며 보장내역들을 조회하는 화면이 제일 많이 사용될 것이다.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tab/>
      </w:r>
    </w:p>
    <w:p>
      <w:pPr>
        <w:numPr>
          <w:ilvl w:val="0"/>
          <w:numId w:val="38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사용자가 로그인을 하면 해당 사용자의 정보를 통하여 해당 사용자 고객의 모든 보험 가입 내용이 리스트 형식으로 나타난다.</w:t>
      </w:r>
    </w:p>
    <w:p>
      <w:pPr>
        <w:numPr>
          <w:ilvl w:val="0"/>
          <w:numId w:val="38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리스트 화면에서 하나의 보험내역을 조회하면 해당 보험 내역의 상세내역이 나오며 </w:t>
      </w:r>
    </w:p>
    <w:p>
      <w:pPr>
        <w:numPr>
          <w:ilvl w:val="0"/>
          <w:numId w:val="38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계약 상세내용</w:t>
      </w:r>
    </w:p>
    <w:p>
      <w:pPr>
        <w:numPr>
          <w:ilvl w:val="0"/>
          <w:numId w:val="38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보장내역</w:t>
      </w:r>
    </w:p>
    <w:p>
      <w:pPr>
        <w:numPr>
          <w:ilvl w:val="0"/>
          <w:numId w:val="38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지금까지의 납입금 내역</w:t>
      </w:r>
    </w:p>
    <w:p>
      <w:pPr>
        <w:numPr>
          <w:ilvl w:val="0"/>
          <w:numId w:val="38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계약상품의 펀드 구성내용</w:t>
      </w:r>
    </w:p>
    <w:p>
      <w:pPr>
        <w:numPr>
          <w:ilvl w:val="0"/>
          <w:numId w:val="383"/>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에 대하여 조회가 가능. 위의 예시는 생명보험의 경우이며, 손해보험의 경우 구성,용어의 차이가 있을 수 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(3)</w:t>
      </w:r>
    </w:p>
    <w:p>
      <w:pPr>
        <w:numPr>
          <w:ilvl w:val="0"/>
          <w:numId w:val="385"/>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아래의 경우들에 출금 업무가 발생할 수 있다.</w:t>
      </w:r>
    </w:p>
    <w:p>
      <w:pPr>
        <w:numPr>
          <w:ilvl w:val="0"/>
          <w:numId w:val="385"/>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보험금 미납,연체등의 사유로 보험금을 직접 납입</w:t>
      </w:r>
    </w:p>
    <w:p>
      <w:pPr>
        <w:numPr>
          <w:ilvl w:val="0"/>
          <w:numId w:val="385"/>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보장을 더 받기 위하여 추가납입</w:t>
      </w:r>
    </w:p>
    <w:p>
      <w:pPr>
        <w:numPr>
          <w:ilvl w:val="0"/>
          <w:numId w:val="385"/>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보험상품이 배당 등을 통하여 출금 가능한 금액이 있음.</w:t>
      </w:r>
    </w:p>
    <w:p>
      <w:pPr>
        <w:numPr>
          <w:ilvl w:val="0"/>
          <w:numId w:val="385"/>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중도 해지, 분할된 보험금을 수령</w:t>
      </w:r>
    </w:p>
    <w:p>
      <w:pPr>
        <w:numPr>
          <w:ilvl w:val="0"/>
          <w:numId w:val="385"/>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휴면처리된 보험금, 중도 인출이 가능한 경우</w:t>
      </w:r>
    </w:p>
    <w:p>
      <w:pPr>
        <w:numPr>
          <w:ilvl w:val="0"/>
          <w:numId w:val="385"/>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위의 내용들을 모바일 창구에서 처리 가능.</w:t>
      </w:r>
    </w:p>
    <w:p>
      <w:pPr>
        <w:numPr>
          <w:ilvl w:val="0"/>
          <w:numId w:val="385"/>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예) 계약내용에서 하나의 계약을 선택하고 납입상황을 선택할 수 있다.</w:t>
      </w:r>
    </w:p>
    <w:p>
      <w:pPr>
        <w:numPr>
          <w:ilvl w:val="0"/>
          <w:numId w:val="385"/>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납입할 사항을 선택 후 납입을 위한 은행정보를 다시 한번 확인.</w:t>
      </w:r>
    </w:p>
    <w:p>
      <w:pPr>
        <w:numPr>
          <w:ilvl w:val="0"/>
          <w:numId w:val="385"/>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은행정보는 보험 계약 시 자동이체를 등록한 계좌</w:t>
      </w:r>
    </w:p>
    <w:p>
      <w:pPr>
        <w:numPr>
          <w:ilvl w:val="0"/>
          <w:numId w:val="385"/>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은행정보 확인 시 즉시 이체 -&gt; 보험료 납입.</w:t>
      </w:r>
    </w:p>
    <w:p>
      <w:pPr>
        <w:numPr>
          <w:ilvl w:val="0"/>
          <w:numId w:val="385"/>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 p.193 ~ p.195 표 참고&gt;</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t xml:space="preserve">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(4) </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보험을 가입한 고객이 해당 보험 상품이 장기간에 걸쳐 보험료를 납입을 한 상품이라면 불입한 납입금 한도에서 보장내역을 담보로 대출을 받는 제도가 있다.</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이를 보험계약 대출 업부라 한다. 약칭 약관대출, 약대 등의 용어로 쓰임.</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보험계약 대출은 대출의 형식을 띄기 때문에 이자를 납입하여야 한다.</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장점 : </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오래 납입한 보험을 해지하지 않고 현금 융통 가능.</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 대출이 신용에 미치는 영향은 없음.</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보험사 입장에서도 좋은 수입 모델.</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단점 : </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대출금은 납입한 보험료 미만의 한도로 책정</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대출이자는 해당 보험 상품의 예상 수익률보다 높게 책정.</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약관대출이 고객업무에 차지하는 비중이 작지 않은 것이 현실.</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 계약대출의 화면 구성은 아래의 안내 참고</w:t>
      </w:r>
    </w:p>
    <w:p>
      <w:pPr>
        <w:numPr>
          <w:ilvl w:val="0"/>
          <w:numId w:val="390"/>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 p.196 ~ p.198 표 참고&gt;</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(5)</w:t>
      </w:r>
    </w:p>
    <w:p>
      <w:pPr>
        <w:numPr>
          <w:ilvl w:val="0"/>
          <w:numId w:val="392"/>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보험을 가입한 고객이 해당 보험 상품이 장기간 걸쳐 보험료를 납입한 상품이고 해당 상품을 펀드등 금융상품에 투자하는 경우</w:t>
      </w:r>
    </w:p>
    <w:p>
      <w:pPr>
        <w:numPr>
          <w:ilvl w:val="0"/>
          <w:numId w:val="392"/>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고객은 해당 보험 상품에 대하여 투자되고 잇는 펀드 현황을 조회</w:t>
      </w:r>
    </w:p>
    <w:p>
      <w:pPr>
        <w:numPr>
          <w:ilvl w:val="0"/>
          <w:numId w:val="392"/>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배당되는 펀드의 비율을 변경, 펀드의 비율을 추천된 방식으로 자동 재배분 업무를 수행할 수 있다.</w:t>
      </w:r>
    </w:p>
    <w:p>
      <w:pPr>
        <w:numPr>
          <w:ilvl w:val="0"/>
          <w:numId w:val="392"/>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이에대한 화면 설계는 아래의 안내 참고</w:t>
      </w:r>
    </w:p>
    <w:p>
      <w:pPr>
        <w:numPr>
          <w:ilvl w:val="0"/>
          <w:numId w:val="392"/>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 p.199 ~ p.200 표 참고 &gt;</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t xml:space="preserve">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(6)</w:t>
      </w:r>
    </w:p>
    <w:p>
      <w:pPr>
        <w:numPr>
          <w:ilvl w:val="0"/>
          <w:numId w:val="39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지금까지의 화면설계는 생명보험사 기준</w:t>
      </w:r>
    </w:p>
    <w:p>
      <w:pPr>
        <w:numPr>
          <w:ilvl w:val="0"/>
          <w:numId w:val="39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손해보험사기준의 모바일 창구</w:t>
      </w:r>
    </w:p>
    <w:p>
      <w:pPr>
        <w:numPr>
          <w:ilvl w:val="0"/>
          <w:numId w:val="39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자동차 보험</w:t>
      </w:r>
    </w:p>
    <w:p>
      <w:pPr>
        <w:numPr>
          <w:ilvl w:val="0"/>
          <w:numId w:val="39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사고접수</w:t>
      </w:r>
    </w:p>
    <w:p>
      <w:pPr>
        <w:numPr>
          <w:ilvl w:val="0"/>
          <w:numId w:val="39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사고현황</w:t>
      </w:r>
    </w:p>
    <w:p>
      <w:pPr>
        <w:numPr>
          <w:ilvl w:val="0"/>
          <w:numId w:val="39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보상 진행상황 등...</w:t>
      </w:r>
    </w:p>
    <w:p>
      <w:pPr>
        <w:numPr>
          <w:ilvl w:val="0"/>
          <w:numId w:val="39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실손 의료보험</w:t>
      </w:r>
    </w:p>
    <w:p>
      <w:pPr>
        <w:numPr>
          <w:ilvl w:val="0"/>
          <w:numId w:val="394"/>
        </w:numPr>
        <w:spacing w:before="0" w:after="160" w:line="259"/>
        <w:ind w:right="0" w:left="352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사고 접수(보험금을 청구할 수 잇는 일이 발생한 것을 의미)</w:t>
      </w:r>
    </w:p>
    <w:p>
      <w:pPr>
        <w:numPr>
          <w:ilvl w:val="0"/>
          <w:numId w:val="394"/>
        </w:numPr>
        <w:spacing w:before="0" w:after="160" w:line="259"/>
        <w:ind w:right="0" w:left="352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심사 현황</w:t>
      </w:r>
    </w:p>
    <w:p>
      <w:pPr>
        <w:numPr>
          <w:ilvl w:val="0"/>
          <w:numId w:val="39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보상금 지급현황 등...</w:t>
      </w:r>
    </w:p>
    <w:p>
      <w:pPr>
        <w:numPr>
          <w:ilvl w:val="0"/>
          <w:numId w:val="39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위의 사항들도 고객이 모바일 창구 시스템으로 수행할수 있도록 설계.</w:t>
      </w:r>
    </w:p>
    <w:p>
      <w:pPr>
        <w:numPr>
          <w:ilvl w:val="0"/>
          <w:numId w:val="39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 p.201 ~ p.202 표 참고 &gt;</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전자청약 시스템</w:t>
      </w:r>
    </w:p>
    <w:p>
      <w:pPr>
        <w:numPr>
          <w:ilvl w:val="0"/>
          <w:numId w:val="401"/>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보험사의 전자청약 시스템은 보험모집인이 보험을 가입하려는 고객을 직접 내방,</w:t>
      </w:r>
    </w:p>
    <w:p>
      <w:pPr>
        <w:numPr>
          <w:ilvl w:val="0"/>
          <w:numId w:val="401"/>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종이로 된 보험가입서류를 받아서 직접 IT 시스템에 입력하던 기존 고객방문 청약 업무를 IT 시스템으로 처리해주는 시스템.</w:t>
        <w:tab/>
        <w:tab/>
        <w:tab/>
      </w:r>
    </w:p>
    <w:p>
      <w:pPr>
        <w:numPr>
          <w:ilvl w:val="0"/>
          <w:numId w:val="401"/>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아이패드, 갤럭시 탭과 같은 모바일 태블릿 PC등의 등장으로 모바일 기기에서 종이문서를 조회,</w:t>
      </w:r>
    </w:p>
    <w:p>
      <w:pPr>
        <w:numPr>
          <w:ilvl w:val="0"/>
          <w:numId w:val="401"/>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 화면에 보험가입자의 필요한 내용을 기입하고 자필 서명까지 첨부하여 보험사 시스템으로 송부하면, 이러한 모든 업무가 IT 시스템으로 처리 가능.</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1) 전자청약 시스템의 개요</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(1) </w:t>
      </w:r>
    </w:p>
    <w:p>
      <w:pPr>
        <w:numPr>
          <w:ilvl w:val="0"/>
          <w:numId w:val="40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기존 고객방문 청약 업무를 IT 시스템으로 처리해주는 시스템.</w:t>
      </w:r>
    </w:p>
    <w:p>
      <w:pPr>
        <w:numPr>
          <w:ilvl w:val="0"/>
          <w:numId w:val="40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먼저, 보험청약 절차(process)를 이해하여야 한다.</w:t>
      </w:r>
    </w:p>
    <w:p>
      <w:pPr>
        <w:numPr>
          <w:ilvl w:val="0"/>
          <w:numId w:val="40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종이없는 서명기술(paperless 기술)과 이미지 처리 및 전자서명 기법에 대하여 이해하여야 한다.</w:t>
      </w:r>
    </w:p>
    <w:p>
      <w:pPr>
        <w:numPr>
          <w:ilvl w:val="0"/>
          <w:numId w:val="40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전자청약 시스템의 채널 시스템은 각 금융사의 고객을 대상으로 구현된 시스템.</w:t>
      </w:r>
    </w:p>
    <w:p>
      <w:pPr>
        <w:numPr>
          <w:ilvl w:val="0"/>
          <w:numId w:val="406"/>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전자청약 시스템의 사용자는 보험설계사인 보험사 임직원을 대상으로 구축한 시스템.</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t xml:space="preserve">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(2)</w:t>
      </w:r>
    </w:p>
    <w:p>
      <w:pPr>
        <w:numPr>
          <w:ilvl w:val="0"/>
          <w:numId w:val="408"/>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보험설계사의 입장에서 보험영업 활동은 먼저 영업활동계획을 수립, 보험가입의 의사가 있는 고객에 대하여 방문 약속.</w:t>
      </w:r>
    </w:p>
    <w:p>
      <w:pPr>
        <w:numPr>
          <w:ilvl w:val="0"/>
          <w:numId w:val="408"/>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이후 보험가입의 필요성을 강조(needs 환기), 처음 방문 시 보험 상품에 대한 보장을 분석하여 고객의 의견을 살핀다.</w:t>
      </w:r>
    </w:p>
    <w:p>
      <w:pPr>
        <w:numPr>
          <w:ilvl w:val="0"/>
          <w:numId w:val="408"/>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 가입의사가 있는 경우 청약서를 작성하여 보험심사가 승인이 난 후 보험료 납부를 토하여 보험이 체결.</w:t>
      </w:r>
    </w:p>
    <w:p>
      <w:pPr>
        <w:numPr>
          <w:ilvl w:val="0"/>
          <w:numId w:val="408"/>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보험설계사가 위와 같은 업무를 수행할 수 있도록 하는 IT채널 시스템이 보허사 SFA 시스템.</w:t>
      </w:r>
    </w:p>
    <w:p>
      <w:pPr>
        <w:numPr>
          <w:ilvl w:val="0"/>
          <w:numId w:val="408"/>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 가운데 가입설계와 청약 및 보험금 납부까지 수행할 수 있는 역할을 해주는 채널 시스템은 전자 청약 시스템으로,</w:t>
      </w:r>
    </w:p>
    <w:p>
      <w:pPr>
        <w:numPr>
          <w:ilvl w:val="0"/>
          <w:numId w:val="408"/>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큰 범위에서는 보험사 SFA 시스템의 일부로 볼 수 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t xml:space="preserve">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(3)</w:t>
      </w:r>
    </w:p>
    <w:p>
      <w:pPr>
        <w:numPr>
          <w:ilvl w:val="0"/>
          <w:numId w:val="411"/>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전자청약 시스템의 시스템 구성은 다소 복잡한 구조로 구성.</w:t>
      </w:r>
    </w:p>
    <w:p>
      <w:pPr>
        <w:numPr>
          <w:ilvl w:val="0"/>
          <w:numId w:val="411"/>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일반적으로 </w:t>
      </w:r>
      <w:r>
        <w:rPr>
          <w:rFonts w:ascii="맑은 고딕" w:hAnsi="맑은 고딕" w:cs="맑은 고딕" w:eastAsia="맑은 고딕"/>
          <w:color w:val="auto"/>
          <w:spacing w:val="0"/>
          <w:position w:val="0"/>
          <w:sz w:val="20"/>
          <w:shd w:fill="FFFF00" w:val="clear"/>
        </w:rPr>
        <w:t xml:space="preserve">암호화 패킷 위의 XML 기반 통신으로 </w:t>
      </w:r>
      <w:r>
        <w:rPr>
          <w:rFonts w:ascii="맑은 고딕" w:hAnsi="맑은 고딕" w:cs="맑은 고딕" w:eastAsia="맑은 고딕"/>
          <w:color w:val="auto"/>
          <w:spacing w:val="0"/>
          <w:position w:val="0"/>
          <w:sz w:val="20"/>
          <w:shd w:fill="auto" w:val="clear"/>
        </w:rPr>
        <w:t xml:space="preserve">이루어져 있다.</w:t>
      </w:r>
    </w:p>
    <w:p>
      <w:pPr>
        <w:numPr>
          <w:ilvl w:val="0"/>
          <w:numId w:val="411"/>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종이 청약서와 동일한 내용의 태플릿 터치펜으로 서명하는 작업을 수행.</w:t>
      </w:r>
    </w:p>
    <w:p>
      <w:pPr>
        <w:numPr>
          <w:ilvl w:val="0"/>
          <w:numId w:val="411"/>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서명을 포함한 전자청약 문서는 부인 방지처리 및 암호화를 하여 보험사의 전자청약 서버로 송신.</w:t>
      </w:r>
    </w:p>
    <w:p>
      <w:pPr>
        <w:numPr>
          <w:ilvl w:val="0"/>
          <w:numId w:val="411"/>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이는 자사의 보관 장소나 공공적으로 문서를 인증하는 공전소(공인전자문서보관소) 등에 일정 기간 보관하여 전자문서의 효력을 갖는다.</w:t>
      </w:r>
    </w:p>
    <w:p>
      <w:pPr>
        <w:numPr>
          <w:ilvl w:val="0"/>
          <w:numId w:val="411"/>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 p.205 표 참고 &gt;</w:t>
        <w:tab/>
        <w:tab/>
        <w:tab/>
        <w:tab/>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(4) </w:t>
      </w:r>
    </w:p>
    <w:p>
      <w:pPr>
        <w:numPr>
          <w:ilvl w:val="0"/>
          <w:numId w:val="41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모바일 창구 시스템을 개발하기 위하여 개발자는 다음과 같은 기술기반을 가져야한다.</w:t>
      </w:r>
    </w:p>
    <w:p>
      <w:pPr>
        <w:numPr>
          <w:ilvl w:val="0"/>
          <w:numId w:val="414"/>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 p.205 표 참고 &gt; </w:t>
      </w:r>
    </w:p>
    <w:p>
      <w:pPr>
        <w:numPr>
          <w:ilvl w:val="0"/>
          <w:numId w:val="41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웹 서버 사이드 기술</w:t>
      </w:r>
    </w:p>
    <w:p>
      <w:pPr>
        <w:numPr>
          <w:ilvl w:val="0"/>
          <w:numId w:val="41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모바일 개발 기술</w:t>
      </w:r>
    </w:p>
    <w:p>
      <w:pPr>
        <w:numPr>
          <w:ilvl w:val="0"/>
          <w:numId w:val="41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전자문서 처리 기술</w:t>
      </w:r>
    </w:p>
    <w:p>
      <w:pPr>
        <w:numPr>
          <w:ilvl w:val="0"/>
          <w:numId w:val="41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기타</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tab/>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(5)</w:t>
      </w:r>
    </w:p>
    <w:p>
      <w:pPr>
        <w:numPr>
          <w:ilvl w:val="0"/>
          <w:numId w:val="418"/>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 청약 시스템을 구축하기 위하여 금융위원회의 '전자서명을 통한 보험계약 체결 시 전자문서 작성 및 관리 기준'에 맞추어 모바일 시스템을 구현하여야 한다.</w:t>
      </w:r>
    </w:p>
    <w:p>
      <w:pPr>
        <w:numPr>
          <w:ilvl w:val="0"/>
          <w:numId w:val="418"/>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 p.206 ~ p.207 표 참고 &gt;</w:t>
      </w:r>
    </w:p>
    <w:p>
      <w:pPr>
        <w:numPr>
          <w:ilvl w:val="0"/>
          <w:numId w:val="418"/>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전자문서 암호화</w:t>
      </w:r>
    </w:p>
    <w:p>
      <w:pPr>
        <w:numPr>
          <w:ilvl w:val="0"/>
          <w:numId w:val="418"/>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전자문서 위,변조 방지</w:t>
      </w:r>
    </w:p>
    <w:p>
      <w:pPr>
        <w:numPr>
          <w:ilvl w:val="0"/>
          <w:numId w:val="418"/>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전자문서의 화면 표시</w:t>
      </w:r>
    </w:p>
    <w:p>
      <w:pPr>
        <w:numPr>
          <w:ilvl w:val="0"/>
          <w:numId w:val="418"/>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전자문서에 대한 입력</w:t>
      </w:r>
    </w:p>
    <w:p>
      <w:pPr>
        <w:numPr>
          <w:ilvl w:val="0"/>
          <w:numId w:val="418"/>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전자서명</w:t>
      </w:r>
    </w:p>
    <w:p>
      <w:pPr>
        <w:numPr>
          <w:ilvl w:val="0"/>
          <w:numId w:val="418"/>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전자문서 생성</w:t>
      </w:r>
    </w:p>
    <w:p>
      <w:pPr>
        <w:numPr>
          <w:ilvl w:val="0"/>
          <w:numId w:val="418"/>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전자문서 제공</w:t>
      </w:r>
    </w:p>
    <w:p>
      <w:pPr>
        <w:numPr>
          <w:ilvl w:val="0"/>
          <w:numId w:val="418"/>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전자문서 사후 열람</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tab/>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2) 전자 청약 시스템 설계</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(1)</w:t>
      </w:r>
    </w:p>
    <w:p>
      <w:pPr>
        <w:numPr>
          <w:ilvl w:val="0"/>
          <w:numId w:val="422"/>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전자청약은 보험설계자가 보험청약 대상 고개고가의 대면 프로세스의 순서대로 화면 및 기능이 설계되어야 한다.</w:t>
      </w:r>
    </w:p>
    <w:p>
      <w:pPr>
        <w:numPr>
          <w:ilvl w:val="0"/>
          <w:numId w:val="422"/>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화면에 담긴 업무, 화면이 구성, 화면의 기능 정의에 대하여 예시를 중심으로 살펴본다.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ab/>
        <w:tab/>
        <w:t xml:space="preserve">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(2)</w:t>
      </w:r>
    </w:p>
    <w:p>
      <w:pPr>
        <w:numPr>
          <w:ilvl w:val="0"/>
          <w:numId w:val="424"/>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전자청약의 전체 프로세스를 간략히 나열하면 다음과 같다.</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보험설계인이 기존 PC 시스템 화면이나 모바일 SFA 화면에서 보험가입 설계를 진행.</w:t>
      </w:r>
    </w:p>
    <w:p>
      <w:pPr>
        <w:numPr>
          <w:ilvl w:val="0"/>
          <w:numId w:val="424"/>
        </w:numPr>
        <w:spacing w:before="0" w:after="160" w:line="259"/>
        <w:ind w:right="0" w:left="308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보험가입 설계란 고객이 원하거나 권유하는 최적의 보험 선택 사항들을 결정하여 가설계를 진행하는 단계를 의미.</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각종 보험 청약서에 대한 전자 폼 개발이 진행되어야 한다.</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보험설계자는 본인의 신원 확인을 통하여 로그인.</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보험설계자가 수행한 가입설계 리스트에서 대면고객과 상담할 가입설계 건을 선택.</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고객을 확인하기 위하여 고객의 핸드폰 문자 전송 등으로 고객을 확인.</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전자청약 문서를 작성하고 터치 펜으로 서명 날인.</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전자청약 문서와 서명을 통합.</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전자청약 문서의 각종 내용을 처리 가능한 메타데이터로 만들어 전송.</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전자청약 문서를 위,변조 방지를 위한 타임스탬프 처리.</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위,변조가 방지된 전자청약문서를 전송.</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위,변조가 방지된 전자청약문서를 전송받은 서버는 전자문서 보관소에 보관.</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필요시 해당문서를 조회, 해당 문서가 적절히 생성된 것인지 조회 가능.</w:t>
      </w:r>
    </w:p>
    <w:p>
      <w:pPr>
        <w:numPr>
          <w:ilvl w:val="0"/>
          <w:numId w:val="424"/>
        </w:numPr>
        <w:spacing w:before="0" w:after="160" w:line="259"/>
        <w:ind w:right="0" w:left="220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전자청약 시 필요한 데이터인 메타데이터</w:t>
      </w:r>
      <w:r>
        <w:rPr>
          <w:rFonts w:ascii="맑은 고딕" w:hAnsi="맑은 고딕" w:cs="맑은 고딕" w:eastAsia="맑은 고딕"/>
          <w:color w:val="auto"/>
          <w:spacing w:val="0"/>
          <w:position w:val="0"/>
          <w:sz w:val="20"/>
          <w:shd w:fill="auto" w:val="clear"/>
        </w:rPr>
        <w:t xml:space="preserve">를 </w:t>
      </w:r>
      <w:r>
        <w:rPr>
          <w:rFonts w:ascii="맑은 고딕" w:hAnsi="맑은 고딕" w:cs="맑은 고딕" w:eastAsia="맑은 고딕"/>
          <w:color w:val="auto"/>
          <w:spacing w:val="0"/>
          <w:position w:val="0"/>
          <w:sz w:val="20"/>
          <w:shd w:fill="auto" w:val="clear"/>
        </w:rPr>
        <w:t xml:space="preserve">가지고 각종 보험 레거시 시스템에서 처리작업.</w:t>
      </w:r>
    </w:p>
    <w:p>
      <w:pPr>
        <w:spacing w:before="0" w:after="160" w:line="259"/>
        <w:ind w:right="0" w:left="0" w:firstLine="3204"/>
        <w:jc w:val="both"/>
        <w:rPr>
          <w:rFonts w:ascii="맑은 고딕" w:hAnsi="맑은 고딕" w:cs="맑은 고딕" w:eastAsia="맑은 고딕"/>
          <w:color w:val="auto"/>
          <w:spacing w:val="0"/>
          <w:position w:val="0"/>
          <w:sz w:val="20"/>
          <w:shd w:fill="auto" w:val="clear"/>
        </w:rPr>
      </w:pPr>
    </w:p>
    <w:p>
      <w:pPr>
        <w:numPr>
          <w:ilvl w:val="0"/>
          <w:numId w:val="429"/>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위의 순서에 대한 화면으로 보여지는 자세한 사항은 아래의 안내 참고</w:t>
      </w:r>
    </w:p>
    <w:p>
      <w:pPr>
        <w:numPr>
          <w:ilvl w:val="0"/>
          <w:numId w:val="429"/>
        </w:numPr>
        <w:spacing w:before="0" w:after="160" w:line="259"/>
        <w:ind w:right="0" w:left="2640" w:hanging="44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 p.209 ~ p. 212 화면 안내 참고 &gt; </w:t>
      </w:r>
    </w:p>
    <w:p>
      <w:pPr>
        <w:numPr>
          <w:ilvl w:val="0"/>
          <w:numId w:val="429"/>
        </w:numPr>
        <w:spacing w:before="0" w:after="160" w:line="259"/>
        <w:ind w:right="0" w:left="1956"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SFA의 일종, 전자 청약 시스템</w:t>
      </w: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widowControl w:val="false"/>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Ⅲ. 금융 시스템 프레임워크</w:t>
      </w:r>
    </w:p>
    <w:p>
      <w:pPr>
        <w:numPr>
          <w:ilvl w:val="0"/>
          <w:numId w:val="434"/>
        </w:numPr>
        <w:spacing w:before="0" w:after="160" w:line="259"/>
        <w:ind w:right="0" w:left="5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핀테크 프레임워크</w:t>
      </w:r>
    </w:p>
    <w:p>
      <w:pPr>
        <w:numPr>
          <w:ilvl w:val="0"/>
          <w:numId w:val="434"/>
        </w:numPr>
        <w:spacing w:before="0" w:after="160" w:line="259"/>
        <w:ind w:right="0" w:left="920" w:hanging="360"/>
        <w:jc w:val="both"/>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핀테크 개요</w:t>
      </w:r>
    </w:p>
    <w:p>
      <w:pPr>
        <w:numPr>
          <w:ilvl w:val="0"/>
          <w:numId w:val="434"/>
        </w:numPr>
        <w:spacing w:before="0" w:after="160" w:line="259"/>
        <w:ind w:right="0" w:left="128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핀테크의 정의: 핀테크(Fintech)는 금융(Financial)과 기술(Technology)의 합성어로, 금융 서비스에 관한 IT기술을 총칭한다. </w:t>
      </w:r>
    </w:p>
    <w:p>
      <w:pPr>
        <w:numPr>
          <w:ilvl w:val="0"/>
          <w:numId w:val="434"/>
        </w:numPr>
        <w:spacing w:before="0" w:after="160" w:line="259"/>
        <w:ind w:right="0" w:left="128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핀테크의 특징: IT와 금융이 다양하게 융합되어 신산업 창출, IT 기업이 주도하고 금융회사와 경쟁&amp;협력</w:t>
      </w:r>
    </w:p>
    <w:p>
      <w:pPr>
        <w:numPr>
          <w:ilvl w:val="0"/>
          <w:numId w:val="43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인터넷 전문 은행: 소수의 영업점, 혹은 영업점 없이 대부분의 업무가 인터넷을 통해 이루어지는 은행. 상대적으로 낮은 비용으로 운영할 수 있고, 기존 은행들이 간과하던 다양한 서비스와 상품을 개발해 제공함으로써 고객들의 만족도를 높임</w:t>
      </w:r>
    </w:p>
    <w:p>
      <w:pPr>
        <w:numPr>
          <w:ilvl w:val="0"/>
          <w:numId w:val="43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모바일 간편결제(애플페이, 삼성페이 등): MST(마그네틱 방식), NFC(근거리 무선통신)</w:t>
      </w:r>
    </w:p>
    <w:p>
      <w:pPr>
        <w:numPr>
          <w:ilvl w:val="0"/>
          <w:numId w:val="43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P2P 대출</w:t>
      </w:r>
    </w:p>
    <w:p>
      <w:pPr>
        <w:numPr>
          <w:ilvl w:val="0"/>
          <w:numId w:val="434"/>
        </w:numPr>
        <w:spacing w:before="0" w:after="160" w:line="259"/>
        <w:ind w:right="0" w:left="9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핀테크 프레임워크</w:t>
      </w:r>
    </w:p>
    <w:p>
      <w:pPr>
        <w:numPr>
          <w:ilvl w:val="0"/>
          <w:numId w:val="434"/>
        </w:numPr>
        <w:spacing w:before="0" w:after="160" w:line="259"/>
        <w:ind w:right="0" w:left="128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결제 및 모바일 시장</w:t>
      </w:r>
    </w:p>
    <w:p>
      <w:pPr>
        <w:numPr>
          <w:ilvl w:val="0"/>
          <w:numId w:val="43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금융사의 핀테크 요구에 따라 직접적인 금융 업무 어플 이외에 다양한 금융사의 서비스 어플이 제공되고 있음. 포인트 적립, 바코드나 NFC등 직접적 결제, 제휴사 서비스 등 다양한 금융 활동 서비스 기능이 들어가 있음.</w:t>
      </w:r>
    </w:p>
    <w:p>
      <w:pPr>
        <w:numPr>
          <w:ilvl w:val="0"/>
          <w:numId w:val="434"/>
        </w:numPr>
        <w:spacing w:before="0" w:after="160" w:line="259"/>
        <w:ind w:right="0" w:left="128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핀테크 보안</w:t>
      </w:r>
    </w:p>
    <w:p>
      <w:pPr>
        <w:numPr>
          <w:ilvl w:val="0"/>
          <w:numId w:val="43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FFFF00" w:val="clear"/>
        </w:rPr>
        <w:t xml:space="preserve">PKI</w:t>
      </w:r>
      <w:r>
        <w:rPr>
          <w:rFonts w:ascii="맑은 고딕" w:hAnsi="맑은 고딕" w:cs="맑은 고딕" w:eastAsia="맑은 고딕"/>
          <w:color w:val="auto"/>
          <w:spacing w:val="0"/>
          <w:position w:val="0"/>
          <w:sz w:val="20"/>
          <w:shd w:fill="auto" w:val="clear"/>
        </w:rPr>
        <w:t xml:space="preserve">(Public Key Infrastructure): 통신 암호화 시스템 중 하나로, 암호화하는 키는 공개키이고 복호화하는 키는 개인키로 서로 키가 달라 데이터 보안성이 높다.</w:t>
      </w:r>
    </w:p>
    <w:p>
      <w:pPr>
        <w:numPr>
          <w:ilvl w:val="0"/>
          <w:numId w:val="43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FFFF00" w:val="clear"/>
        </w:rPr>
        <w:t xml:space="preserve">블록체인</w:t>
      </w:r>
      <w:r>
        <w:rPr>
          <w:rFonts w:ascii="맑은 고딕" w:hAnsi="맑은 고딕" w:cs="맑은 고딕" w:eastAsia="맑은 고딕"/>
          <w:color w:val="auto"/>
          <w:spacing w:val="0"/>
          <w:position w:val="0"/>
          <w:sz w:val="20"/>
          <w:shd w:fill="auto" w:val="clear"/>
        </w:rPr>
        <w:t xml:space="preserve">: 데이터 블록을 끊임없이 이어가는 방식, 해시 함수를 통해 암호화한다. 분산 네트워크에 저장되어 있어 데이터의 변경이 매우 어려워 데이터의 무결성이 지켜진다. </w:t>
      </w:r>
    </w:p>
    <w:p>
      <w:pPr>
        <w:spacing w:before="0" w:after="160" w:line="259"/>
        <w:ind w:right="0" w:left="1640" w:firstLine="0"/>
        <w:jc w:val="both"/>
        <w:rPr>
          <w:rFonts w:ascii="맑은 고딕" w:hAnsi="맑은 고딕" w:cs="맑은 고딕" w:eastAsia="맑은 고딕"/>
          <w:color w:val="auto"/>
          <w:spacing w:val="0"/>
          <w:position w:val="0"/>
          <w:sz w:val="20"/>
          <w:shd w:fill="auto" w:val="clear"/>
        </w:rPr>
      </w:pPr>
    </w:p>
    <w:p>
      <w:pPr>
        <w:numPr>
          <w:ilvl w:val="0"/>
          <w:numId w:val="444"/>
        </w:numPr>
        <w:spacing w:before="0" w:after="160" w:line="259"/>
        <w:ind w:right="0" w:left="5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금융 빅데이터 프레임워크</w:t>
      </w:r>
    </w:p>
    <w:p>
      <w:pPr>
        <w:numPr>
          <w:ilvl w:val="0"/>
          <w:numId w:val="444"/>
        </w:numPr>
        <w:spacing w:before="0" w:after="160" w:line="259"/>
        <w:ind w:right="0" w:left="9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금융권 빅데이터 활용</w:t>
      </w:r>
    </w:p>
    <w:p>
      <w:pPr>
        <w:numPr>
          <w:ilvl w:val="0"/>
          <w:numId w:val="444"/>
        </w:numPr>
        <w:spacing w:before="0" w:after="160" w:line="259"/>
        <w:ind w:right="0" w:left="13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빅데이터 정의: 디지털 환경에서 생성되는 데이터로 생성주기가 짧고 문자와 영상 등을 포함하는 대규모 데이터를 말한다. 사물인터넷(Internet of Things)의 보급, 초연결 시대(Hyperconnected Society)의 결과 방대한 양의 데이터가 생성된다. </w:t>
      </w:r>
    </w:p>
    <w:p>
      <w:pPr>
        <w:numPr>
          <w:ilvl w:val="0"/>
          <w:numId w:val="444"/>
        </w:numPr>
        <w:spacing w:before="0" w:after="160" w:line="259"/>
        <w:ind w:right="0" w:left="13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빅데이터의 3V와 새로운 3V: </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기존의 3V: 크기(Volume), 속도(Volume), 다양성(Variety)</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새로운 3V: 정확성(Veracity), 가변성(Variability), 시각화(Visualization)</w:t>
      </w:r>
    </w:p>
    <w:p>
      <w:pPr>
        <w:numPr>
          <w:ilvl w:val="0"/>
          <w:numId w:val="444"/>
        </w:numPr>
        <w:spacing w:before="0" w:after="160" w:line="259"/>
        <w:ind w:right="0" w:left="13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빅데이터 활용 사례</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아마존닷컴 맞춤형 상품정보 제공</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구글 독감 유행 분석</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서울시 심야버스 노선</w:t>
      </w:r>
    </w:p>
    <w:p>
      <w:pPr>
        <w:numPr>
          <w:ilvl w:val="0"/>
          <w:numId w:val="444"/>
        </w:numPr>
        <w:spacing w:before="0" w:after="160" w:line="259"/>
        <w:ind w:right="0" w:left="13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금융권 활용 사례</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CRM(Customer Relationship Management): 고객 관리 활동. 데이터를 통해 현재 고객과 잠재고객에 대한 정보를 얻고 마케팅 등에 활용</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FFFF00" w:val="clear"/>
        </w:rPr>
        <w:t xml:space="preserve">FDS</w:t>
      </w:r>
      <w:r>
        <w:rPr>
          <w:rFonts w:ascii="맑은 고딕" w:hAnsi="맑은 고딕" w:cs="맑은 고딕" w:eastAsia="맑은 고딕"/>
          <w:color w:val="auto"/>
          <w:spacing w:val="0"/>
          <w:position w:val="0"/>
          <w:sz w:val="20"/>
          <w:shd w:fill="auto" w:val="clear"/>
        </w:rPr>
        <w:t xml:space="preserve">(Fraud Detection System): 전자금융거래 시 단말기 정보, 접속 정보, 거래 정보 등을 수집하고 분석하여 사기 행위로 의심되는 거래를 탐지하고 차단하는 시스템</w:t>
      </w:r>
    </w:p>
    <w:p>
      <w:pPr>
        <w:numPr>
          <w:ilvl w:val="0"/>
          <w:numId w:val="444"/>
        </w:numPr>
        <w:spacing w:before="0" w:after="160" w:line="259"/>
        <w:ind w:right="0" w:left="9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빅데이터 플랫폼 : 빅데이터 수집, 저장, 관리, 처리, 분석, 시각화를 진행하는 IT시스템</w:t>
      </w:r>
    </w:p>
    <w:p>
      <w:pPr>
        <w:numPr>
          <w:ilvl w:val="0"/>
          <w:numId w:val="444"/>
        </w:numPr>
        <w:spacing w:before="0" w:after="160" w:line="259"/>
        <w:ind w:right="0" w:left="13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수집 </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ETL(Extraction, Transformation, Loading): 내부 데이터 수집 방법, 필요한 데이터를 추출하여 정제하고 적재하는 과정 전반. 중복을 제거하고 일관성을 확보.</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크롤링 엔진(Crawling Engine): 외부 데이터 수집 방법, 페이지의 모든 하이퍼링크를 인식하여 URL 리스트를 갱신하고, 갱신된 URL 리스트는 재귀적으로 다시 방문하는 방식 이용</w:t>
      </w:r>
    </w:p>
    <w:p>
      <w:pPr>
        <w:numPr>
          <w:ilvl w:val="0"/>
          <w:numId w:val="444"/>
        </w:numPr>
        <w:spacing w:before="0" w:after="160" w:line="259"/>
        <w:ind w:right="0" w:left="13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저장, 관리</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분산파일 시스템: 수많은 서버에 데이터를 나누어 저장하고 관리하는 시스템 ex.HDFS(Hadoop Ditributed File System)</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NoSQL(Not only SQL): 수평적 확장성을 특징으로 하는 DB ex.하둡, 몽고DB</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고성능의 비디스크 기반 DBMS: DRAM, 플래시메모리를 주 저장소로 활용하는 DBMS. 데이터의 검색, 비교, 분석이 수십 배 빠르다.</w:t>
      </w:r>
    </w:p>
    <w:p>
      <w:pPr>
        <w:numPr>
          <w:ilvl w:val="0"/>
          <w:numId w:val="444"/>
        </w:numPr>
        <w:spacing w:before="0" w:after="160" w:line="259"/>
        <w:ind w:right="0" w:left="13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처리: 많은 양을 빠른 속도로 처리해야 한다</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빅데이터 일괄처리 기술: 여러 서버로 분산해서 각 서버에서 나누어 처리하고 이를 다시 모아서 결과를 정리하는 분산 병렬처리 방식 ex.구글 맵리슈드, 하둡 맵리듀스, MS 드라이애드</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빅데이터 실시간 처리 기술: 데이터가 생성되면 바로 처리하는 기술. 스트림 처리기술이라고도 함</w:t>
      </w:r>
    </w:p>
    <w:p>
      <w:pPr>
        <w:numPr>
          <w:ilvl w:val="0"/>
          <w:numId w:val="444"/>
        </w:numPr>
        <w:spacing w:before="0" w:after="160" w:line="259"/>
        <w:ind w:right="0" w:left="13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분석</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텍스트 마이닝(Text Mining): 비정형 데이터에서 자연어 처리 기술을 이용하여 유용한 정보를 추출, 연계성 파악, 분류, 군집화, 요약 등</w:t>
      </w:r>
    </w:p>
    <w:p>
      <w:pPr>
        <w:numPr>
          <w:ilvl w:val="0"/>
          <w:numId w:val="444"/>
        </w:numPr>
        <w:spacing w:before="0" w:after="160" w:line="259"/>
        <w:ind w:right="0" w:left="164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오피니언 마이닝(Opinion Mining): 자연어 처리 기반 감성 분석 기술을 적용하여 사용자의 의견을 분석하는 기술</w:t>
      </w:r>
    </w:p>
    <w:p>
      <w:pPr>
        <w:numPr>
          <w:ilvl w:val="0"/>
          <w:numId w:val="444"/>
        </w:numPr>
        <w:spacing w:before="0" w:after="160" w:line="259"/>
        <w:ind w:right="0" w:left="132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표현 : 직관적으로 이해할 수 있는 그래프, 차트 이용</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31">
    <w:abstractNumId w:val="234"/>
  </w:num>
  <w:num w:numId="73">
    <w:abstractNumId w:val="228"/>
  </w:num>
  <w:num w:numId="102">
    <w:abstractNumId w:val="222"/>
  </w:num>
  <w:num w:numId="120">
    <w:abstractNumId w:val="216"/>
  </w:num>
  <w:num w:numId="135">
    <w:abstractNumId w:val="210"/>
  </w:num>
  <w:num w:numId="148">
    <w:abstractNumId w:val="204"/>
  </w:num>
  <w:num w:numId="165">
    <w:abstractNumId w:val="198"/>
  </w:num>
  <w:num w:numId="194">
    <w:abstractNumId w:val="192"/>
  </w:num>
  <w:num w:numId="201">
    <w:abstractNumId w:val="186"/>
  </w:num>
  <w:num w:numId="235">
    <w:abstractNumId w:val="180"/>
  </w:num>
  <w:num w:numId="339">
    <w:abstractNumId w:val="174"/>
  </w:num>
  <w:num w:numId="342">
    <w:abstractNumId w:val="168"/>
  </w:num>
  <w:num w:numId="344">
    <w:abstractNumId w:val="162"/>
  </w:num>
  <w:num w:numId="346">
    <w:abstractNumId w:val="156"/>
  </w:num>
  <w:num w:numId="348">
    <w:abstractNumId w:val="150"/>
  </w:num>
  <w:num w:numId="350">
    <w:abstractNumId w:val="144"/>
  </w:num>
  <w:num w:numId="359">
    <w:abstractNumId w:val="138"/>
  </w:num>
  <w:num w:numId="361">
    <w:abstractNumId w:val="132"/>
  </w:num>
  <w:num w:numId="363">
    <w:abstractNumId w:val="126"/>
  </w:num>
  <w:num w:numId="367">
    <w:abstractNumId w:val="120"/>
  </w:num>
  <w:num w:numId="371">
    <w:abstractNumId w:val="114"/>
  </w:num>
  <w:num w:numId="374">
    <w:abstractNumId w:val="108"/>
  </w:num>
  <w:num w:numId="376">
    <w:abstractNumId w:val="102"/>
  </w:num>
  <w:num w:numId="379">
    <w:abstractNumId w:val="96"/>
  </w:num>
  <w:num w:numId="383">
    <w:abstractNumId w:val="90"/>
  </w:num>
  <w:num w:numId="385">
    <w:abstractNumId w:val="84"/>
  </w:num>
  <w:num w:numId="390">
    <w:abstractNumId w:val="78"/>
  </w:num>
  <w:num w:numId="392">
    <w:abstractNumId w:val="72"/>
  </w:num>
  <w:num w:numId="394">
    <w:abstractNumId w:val="66"/>
  </w:num>
  <w:num w:numId="401">
    <w:abstractNumId w:val="60"/>
  </w:num>
  <w:num w:numId="406">
    <w:abstractNumId w:val="54"/>
  </w:num>
  <w:num w:numId="408">
    <w:abstractNumId w:val="48"/>
  </w:num>
  <w:num w:numId="411">
    <w:abstractNumId w:val="42"/>
  </w:num>
  <w:num w:numId="414">
    <w:abstractNumId w:val="36"/>
  </w:num>
  <w:num w:numId="418">
    <w:abstractNumId w:val="30"/>
  </w:num>
  <w:num w:numId="422">
    <w:abstractNumId w:val="24"/>
  </w:num>
  <w:num w:numId="424">
    <w:abstractNumId w:val="18"/>
  </w:num>
  <w:num w:numId="429">
    <w:abstractNumId w:val="12"/>
  </w:num>
  <w:num w:numId="434">
    <w:abstractNumId w:val="6"/>
  </w:num>
  <w:num w:numId="4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