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614F" w:rsidRPr="00000845" w:rsidRDefault="00BE6165" w:rsidP="00000845">
      <w:pPr>
        <w:jc w:val="left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t xml:space="preserve">Review of G11’s </w:t>
      </w:r>
      <w:r>
        <w:rPr>
          <w:rFonts w:ascii="Times New Roman" w:hAnsi="Times New Roman" w:cs="Times New Roman" w:hint="eastAsia"/>
          <w:sz w:val="30"/>
          <w:szCs w:val="30"/>
        </w:rPr>
        <w:t xml:space="preserve">Project </w:t>
      </w:r>
      <w:r>
        <w:rPr>
          <w:rFonts w:ascii="Times New Roman" w:hAnsi="Times New Roman" w:cs="Times New Roman"/>
          <w:sz w:val="30"/>
          <w:szCs w:val="30"/>
        </w:rPr>
        <w:t>–</w:t>
      </w:r>
      <w:r>
        <w:rPr>
          <w:rFonts w:ascii="Times New Roman" w:hAnsi="Times New Roman" w:cs="Times New Roman" w:hint="eastAsia"/>
          <w:sz w:val="30"/>
          <w:szCs w:val="30"/>
        </w:rPr>
        <w:t xml:space="preserve"> Forecasting GNI per Capita</w:t>
      </w:r>
    </w:p>
    <w:p w:rsidR="00000845" w:rsidRPr="005D24B7" w:rsidRDefault="00000845" w:rsidP="005D24B7">
      <w:pPr>
        <w:spacing w:afterLines="80" w:after="249"/>
        <w:jc w:val="left"/>
        <w:rPr>
          <w:rFonts w:ascii="Times New Roman" w:hAnsi="Times New Roman" w:cs="Times New Roman"/>
          <w:sz w:val="20"/>
          <w:szCs w:val="20"/>
        </w:rPr>
      </w:pPr>
      <w:r w:rsidRPr="00000845">
        <w:rPr>
          <w:rFonts w:ascii="Times New Roman" w:hAnsi="Times New Roman" w:cs="Times New Roman"/>
          <w:sz w:val="20"/>
          <w:szCs w:val="20"/>
        </w:rPr>
        <w:t xml:space="preserve">Reviewer ID: </w:t>
      </w:r>
      <w:r w:rsidRPr="00000845">
        <w:rPr>
          <w:rFonts w:ascii="Times New Roman" w:hAnsi="Times New Roman" w:cs="Times New Roman"/>
          <w:color w:val="222222"/>
          <w:sz w:val="20"/>
          <w:szCs w:val="20"/>
          <w:shd w:val="clear" w:color="auto" w:fill="FFFFFF"/>
        </w:rPr>
        <w:t>R9</w:t>
      </w:r>
    </w:p>
    <w:p w:rsidR="008B2B73" w:rsidRPr="00000845" w:rsidRDefault="008B2B73" w:rsidP="008B2B73">
      <w:pPr>
        <w:rPr>
          <w:rFonts w:ascii="Times New Roman" w:hAnsi="Times New Roman" w:cs="Times New Roman"/>
          <w:sz w:val="22"/>
        </w:rPr>
      </w:pPr>
      <w:r w:rsidRPr="00000845">
        <w:rPr>
          <w:rFonts w:ascii="Times New Roman" w:hAnsi="Times New Roman" w:cs="Times New Roman"/>
          <w:sz w:val="22"/>
        </w:rPr>
        <w:t xml:space="preserve">To make predictions regarding GNI per capita by machine learning models is the issue discussed in Group 11’s project. Techniques like K-nearest neighbors, Recurrent neural networks and Tree-based methods were applied during the process. </w:t>
      </w:r>
      <w:r w:rsidR="00176B1E" w:rsidRPr="00000845">
        <w:rPr>
          <w:rFonts w:ascii="Times New Roman" w:hAnsi="Times New Roman" w:cs="Times New Roman"/>
          <w:sz w:val="22"/>
        </w:rPr>
        <w:t xml:space="preserve">It is found that </w:t>
      </w:r>
      <w:r w:rsidRPr="00000845">
        <w:rPr>
          <w:rFonts w:ascii="Times New Roman" w:hAnsi="Times New Roman" w:cs="Times New Roman"/>
          <w:sz w:val="22"/>
        </w:rPr>
        <w:t>Recurrent neural networks outperformed other models with 705 root-mean-square deviation (RMSD) on validation set</w:t>
      </w:r>
      <w:r w:rsidR="00176B1E" w:rsidRPr="00000845">
        <w:rPr>
          <w:rFonts w:ascii="Times New Roman" w:hAnsi="Times New Roman" w:cs="Times New Roman"/>
          <w:sz w:val="22"/>
        </w:rPr>
        <w:t xml:space="preserve"> if prediction accuracy is the main concern. However</w:t>
      </w:r>
      <w:r w:rsidRPr="00000845">
        <w:rPr>
          <w:rFonts w:ascii="Times New Roman" w:hAnsi="Times New Roman" w:cs="Times New Roman"/>
          <w:sz w:val="22"/>
        </w:rPr>
        <w:t>,</w:t>
      </w:r>
      <w:r w:rsidR="00176B1E" w:rsidRPr="00000845">
        <w:rPr>
          <w:rFonts w:ascii="Times New Roman" w:hAnsi="Times New Roman" w:cs="Times New Roman"/>
          <w:sz w:val="22"/>
        </w:rPr>
        <w:t xml:space="preserve"> one might prefer to use Tree-based methods like Random forest towards this task if the interpretability of the result is more important</w:t>
      </w:r>
      <w:r w:rsidRPr="00000845">
        <w:rPr>
          <w:rFonts w:ascii="Times New Roman" w:hAnsi="Times New Roman" w:cs="Times New Roman"/>
          <w:sz w:val="22"/>
        </w:rPr>
        <w:t>.</w:t>
      </w:r>
    </w:p>
    <w:p w:rsidR="00FC3750" w:rsidRPr="00000845" w:rsidRDefault="00FC3750" w:rsidP="00FC3750">
      <w:pPr>
        <w:rPr>
          <w:rFonts w:ascii="Times New Roman" w:hAnsi="Times New Roman" w:cs="Times New Roman"/>
          <w:sz w:val="22"/>
        </w:rPr>
      </w:pPr>
      <w:r w:rsidRPr="00000845">
        <w:rPr>
          <w:rFonts w:ascii="Times New Roman" w:hAnsi="Times New Roman" w:cs="Times New Roman"/>
          <w:sz w:val="22"/>
        </w:rPr>
        <w:t xml:space="preserve">One of the most attractive highlights in </w:t>
      </w:r>
      <w:r w:rsidR="008343A1" w:rsidRPr="00000845">
        <w:rPr>
          <w:rFonts w:ascii="Times New Roman" w:hAnsi="Times New Roman" w:cs="Times New Roman"/>
          <w:sz w:val="22"/>
        </w:rPr>
        <w:t>Group 11</w:t>
      </w:r>
      <w:r w:rsidRPr="00000845">
        <w:rPr>
          <w:rFonts w:ascii="Times New Roman" w:hAnsi="Times New Roman" w:cs="Times New Roman"/>
          <w:sz w:val="22"/>
        </w:rPr>
        <w:t>’</w:t>
      </w:r>
      <w:r w:rsidR="008343A1" w:rsidRPr="00000845">
        <w:rPr>
          <w:rFonts w:ascii="Times New Roman" w:hAnsi="Times New Roman" w:cs="Times New Roman"/>
          <w:sz w:val="22"/>
        </w:rPr>
        <w:t>s project is missing</w:t>
      </w:r>
      <w:r w:rsidRPr="00000845">
        <w:rPr>
          <w:rFonts w:ascii="Times New Roman" w:hAnsi="Times New Roman" w:cs="Times New Roman"/>
          <w:sz w:val="22"/>
        </w:rPr>
        <w:t xml:space="preserve"> values handling. Instead of simply removing all </w:t>
      </w:r>
      <w:r w:rsidR="008343A1" w:rsidRPr="00000845">
        <w:rPr>
          <w:rFonts w:ascii="Times New Roman" w:hAnsi="Times New Roman" w:cs="Times New Roman"/>
          <w:sz w:val="22"/>
        </w:rPr>
        <w:t>observation</w:t>
      </w:r>
      <w:r w:rsidRPr="00000845">
        <w:rPr>
          <w:rFonts w:ascii="Times New Roman" w:hAnsi="Times New Roman" w:cs="Times New Roman"/>
          <w:sz w:val="22"/>
        </w:rPr>
        <w:t xml:space="preserve">s with any </w:t>
      </w:r>
      <w:r w:rsidR="008343A1" w:rsidRPr="00000845">
        <w:rPr>
          <w:rFonts w:ascii="Times New Roman" w:hAnsi="Times New Roman" w:cs="Times New Roman"/>
          <w:sz w:val="22"/>
        </w:rPr>
        <w:t xml:space="preserve">missing </w:t>
      </w:r>
      <w:r w:rsidRPr="00000845">
        <w:rPr>
          <w:rFonts w:ascii="Times New Roman" w:hAnsi="Times New Roman" w:cs="Times New Roman"/>
          <w:sz w:val="22"/>
        </w:rPr>
        <w:t xml:space="preserve">entries or merely setting missing values to the mean of observed values, </w:t>
      </w:r>
      <w:r w:rsidR="008343A1" w:rsidRPr="00000845">
        <w:rPr>
          <w:rFonts w:ascii="Times New Roman" w:hAnsi="Times New Roman" w:cs="Times New Roman"/>
          <w:sz w:val="22"/>
        </w:rPr>
        <w:t xml:space="preserve">K-nearest neighbors </w:t>
      </w:r>
      <w:r w:rsidRPr="00000845">
        <w:rPr>
          <w:rFonts w:ascii="Times New Roman" w:hAnsi="Times New Roman" w:cs="Times New Roman"/>
          <w:sz w:val="22"/>
        </w:rPr>
        <w:t>was applied.</w:t>
      </w:r>
      <w:r w:rsidR="00F84E5E" w:rsidRPr="00000845">
        <w:rPr>
          <w:rFonts w:ascii="Times New Roman" w:hAnsi="Times New Roman" w:cs="Times New Roman"/>
          <w:sz w:val="22"/>
        </w:rPr>
        <w:t xml:space="preserve"> </w:t>
      </w:r>
      <w:r w:rsidRPr="00000845">
        <w:rPr>
          <w:rFonts w:ascii="Times New Roman" w:hAnsi="Times New Roman" w:cs="Times New Roman"/>
          <w:sz w:val="22"/>
        </w:rPr>
        <w:t xml:space="preserve">Since </w:t>
      </w:r>
      <w:r w:rsidR="008343A1" w:rsidRPr="00000845">
        <w:rPr>
          <w:rFonts w:ascii="Times New Roman" w:hAnsi="Times New Roman" w:cs="Times New Roman"/>
          <w:sz w:val="22"/>
        </w:rPr>
        <w:t>data are really scarce</w:t>
      </w:r>
      <w:r w:rsidR="00C543DB" w:rsidRPr="00000845">
        <w:rPr>
          <w:rFonts w:ascii="Times New Roman" w:hAnsi="Times New Roman" w:cs="Times New Roman"/>
          <w:sz w:val="22"/>
        </w:rPr>
        <w:t xml:space="preserve"> sometimes, especially for this kind of </w:t>
      </w:r>
      <w:r w:rsidR="008343A1" w:rsidRPr="00000845">
        <w:rPr>
          <w:rFonts w:ascii="Times New Roman" w:hAnsi="Times New Roman" w:cs="Times New Roman"/>
          <w:sz w:val="22"/>
        </w:rPr>
        <w:t xml:space="preserve">economics-related data which </w:t>
      </w:r>
      <w:r w:rsidR="00C543DB" w:rsidRPr="00000845">
        <w:rPr>
          <w:rFonts w:ascii="Times New Roman" w:hAnsi="Times New Roman" w:cs="Times New Roman"/>
          <w:sz w:val="22"/>
        </w:rPr>
        <w:t xml:space="preserve">is expensive to collect, </w:t>
      </w:r>
      <w:r w:rsidRPr="00000845">
        <w:rPr>
          <w:rFonts w:ascii="Times New Roman" w:hAnsi="Times New Roman" w:cs="Times New Roman"/>
          <w:sz w:val="22"/>
        </w:rPr>
        <w:t>the aforementioned implementation does</w:t>
      </w:r>
      <w:r w:rsidR="00C543DB" w:rsidRPr="00000845">
        <w:rPr>
          <w:rFonts w:ascii="Times New Roman" w:hAnsi="Times New Roman" w:cs="Times New Roman"/>
          <w:sz w:val="22"/>
        </w:rPr>
        <w:t xml:space="preserve"> help maintain</w:t>
      </w:r>
      <w:r w:rsidRPr="00000845">
        <w:rPr>
          <w:rFonts w:ascii="Times New Roman" w:hAnsi="Times New Roman" w:cs="Times New Roman"/>
          <w:sz w:val="22"/>
        </w:rPr>
        <w:t xml:space="preserve"> the</w:t>
      </w:r>
      <w:r w:rsidR="00C543DB" w:rsidRPr="00000845">
        <w:rPr>
          <w:rFonts w:ascii="Times New Roman" w:hAnsi="Times New Roman" w:cs="Times New Roman"/>
          <w:sz w:val="22"/>
        </w:rPr>
        <w:t xml:space="preserve"> size of the dataset</w:t>
      </w:r>
      <w:r w:rsidRPr="00000845">
        <w:rPr>
          <w:rFonts w:ascii="Times New Roman" w:hAnsi="Times New Roman" w:cs="Times New Roman"/>
          <w:sz w:val="22"/>
        </w:rPr>
        <w:t>.</w:t>
      </w:r>
    </w:p>
    <w:p w:rsidR="00952C71" w:rsidRPr="00000845" w:rsidRDefault="00744DF2" w:rsidP="00FC3750">
      <w:pPr>
        <w:rPr>
          <w:rFonts w:ascii="Times New Roman" w:hAnsi="Times New Roman" w:cs="Times New Roman"/>
          <w:sz w:val="22"/>
        </w:rPr>
      </w:pPr>
      <w:r w:rsidRPr="00000845">
        <w:rPr>
          <w:rFonts w:ascii="Times New Roman" w:hAnsi="Times New Roman" w:cs="Times New Roman"/>
          <w:sz w:val="22"/>
        </w:rPr>
        <w:t>Another impressive part is the regularization technique, Dropout, used in RNN. The key idea is to randomly drop units from the neural network during training thus prevents units from co-adapting too much</w:t>
      </w:r>
      <w:r w:rsidR="00952C71" w:rsidRPr="00000845">
        <w:rPr>
          <w:rFonts w:ascii="Times New Roman" w:hAnsi="Times New Roman" w:cs="Times New Roman"/>
          <w:sz w:val="22"/>
        </w:rPr>
        <w:t xml:space="preserve">. This </w:t>
      </w:r>
      <w:r w:rsidR="001969C1">
        <w:rPr>
          <w:rFonts w:ascii="Times New Roman" w:hAnsi="Times New Roman" w:cs="Times New Roman" w:hint="eastAsia"/>
          <w:sz w:val="22"/>
        </w:rPr>
        <w:t>state-of-art</w:t>
      </w:r>
      <w:r w:rsidR="00952C71" w:rsidRPr="00000845">
        <w:rPr>
          <w:rFonts w:ascii="Times New Roman" w:hAnsi="Times New Roman" w:cs="Times New Roman"/>
          <w:sz w:val="22"/>
        </w:rPr>
        <w:t xml:space="preserve"> technique significantly reduces overfitting and gives major improvements over other regularization methods. We see that there is no significant difference between the RNN performances of training and validation sets</w:t>
      </w:r>
      <w:r w:rsidR="00825AB1">
        <w:rPr>
          <w:rFonts w:ascii="Times New Roman" w:hAnsi="Times New Roman" w:cs="Times New Roman" w:hint="eastAsia"/>
          <w:sz w:val="22"/>
        </w:rPr>
        <w:t xml:space="preserve"> in this project</w:t>
      </w:r>
      <w:r w:rsidR="00952C71" w:rsidRPr="00000845">
        <w:rPr>
          <w:rFonts w:ascii="Times New Roman" w:hAnsi="Times New Roman" w:cs="Times New Roman"/>
          <w:sz w:val="22"/>
        </w:rPr>
        <w:t>.</w:t>
      </w:r>
    </w:p>
    <w:p w:rsidR="00500F42" w:rsidRPr="00000845" w:rsidRDefault="00500F42" w:rsidP="00F35123">
      <w:pPr>
        <w:rPr>
          <w:rFonts w:ascii="Times New Roman" w:hAnsi="Times New Roman" w:cs="Times New Roman"/>
          <w:sz w:val="22"/>
        </w:rPr>
      </w:pPr>
      <w:r w:rsidRPr="00000845">
        <w:rPr>
          <w:rFonts w:ascii="Times New Roman" w:hAnsi="Times New Roman" w:cs="Times New Roman"/>
          <w:sz w:val="22"/>
        </w:rPr>
        <w:t xml:space="preserve">Although there is no doubt that this project is awesome with considerable workload, there are still some deficiencies as far as I am concerned. The very first one is about the datasets. From the chart “properties of data sets” in the appendix, it seems that different models were </w:t>
      </w:r>
      <w:r w:rsidR="007346EB">
        <w:rPr>
          <w:rFonts w:ascii="Times New Roman" w:hAnsi="Times New Roman" w:cs="Times New Roman" w:hint="eastAsia"/>
          <w:sz w:val="22"/>
        </w:rPr>
        <w:t xml:space="preserve">trained </w:t>
      </w:r>
      <w:r w:rsidRPr="00000845">
        <w:rPr>
          <w:rFonts w:ascii="Times New Roman" w:hAnsi="Times New Roman" w:cs="Times New Roman"/>
          <w:sz w:val="22"/>
        </w:rPr>
        <w:t>using</w:t>
      </w:r>
      <w:r w:rsidR="007346EB">
        <w:rPr>
          <w:rFonts w:ascii="Times New Roman" w:hAnsi="Times New Roman" w:cs="Times New Roman"/>
          <w:sz w:val="22"/>
        </w:rPr>
        <w:t xml:space="preserve"> different datasets</w:t>
      </w:r>
      <w:r w:rsidRPr="00000845">
        <w:rPr>
          <w:rFonts w:ascii="Times New Roman" w:hAnsi="Times New Roman" w:cs="Times New Roman"/>
          <w:sz w:val="22"/>
        </w:rPr>
        <w:t xml:space="preserve">. </w:t>
      </w:r>
      <w:r w:rsidR="00387ABA" w:rsidRPr="00000845">
        <w:rPr>
          <w:rFonts w:ascii="Times New Roman" w:hAnsi="Times New Roman" w:cs="Times New Roman"/>
          <w:sz w:val="22"/>
        </w:rPr>
        <w:t xml:space="preserve">RNN was trained on the dataset where all missing values were removed while Random forest was trained on the dataset where all missing values were imputed by KNN. Even, </w:t>
      </w:r>
      <w:r w:rsidR="0044707D">
        <w:rPr>
          <w:rFonts w:ascii="Times New Roman" w:hAnsi="Times New Roman" w:cs="Times New Roman" w:hint="eastAsia"/>
          <w:sz w:val="22"/>
        </w:rPr>
        <w:t>S</w:t>
      </w:r>
      <w:r w:rsidR="00D5722C" w:rsidRPr="00000845">
        <w:rPr>
          <w:rFonts w:ascii="Times New Roman" w:hAnsi="Times New Roman" w:cs="Times New Roman"/>
          <w:sz w:val="22"/>
        </w:rPr>
        <w:t>ingle decision tree</w:t>
      </w:r>
      <w:r w:rsidR="00D5722C">
        <w:rPr>
          <w:rFonts w:ascii="Times New Roman" w:hAnsi="Times New Roman" w:cs="Times New Roman" w:hint="eastAsia"/>
          <w:sz w:val="22"/>
        </w:rPr>
        <w:t xml:space="preserve"> </w:t>
      </w:r>
      <w:r w:rsidR="00387ABA" w:rsidRPr="00000845">
        <w:rPr>
          <w:rFonts w:ascii="Times New Roman" w:hAnsi="Times New Roman" w:cs="Times New Roman"/>
          <w:sz w:val="22"/>
        </w:rPr>
        <w:t>was trained with m</w:t>
      </w:r>
      <w:r w:rsidR="002B525A" w:rsidRPr="00000845">
        <w:rPr>
          <w:rFonts w:ascii="Times New Roman" w:hAnsi="Times New Roman" w:cs="Times New Roman"/>
          <w:sz w:val="22"/>
        </w:rPr>
        <w:t>issing values preserved. D</w:t>
      </w:r>
      <w:r w:rsidR="00387ABA" w:rsidRPr="00000845">
        <w:rPr>
          <w:rFonts w:ascii="Times New Roman" w:hAnsi="Times New Roman" w:cs="Times New Roman"/>
          <w:sz w:val="22"/>
        </w:rPr>
        <w:t xml:space="preserve">etails that explicitly explain this </w:t>
      </w:r>
      <w:r w:rsidR="0090701F" w:rsidRPr="00000845">
        <w:rPr>
          <w:rFonts w:ascii="Times New Roman" w:hAnsi="Times New Roman" w:cs="Times New Roman"/>
          <w:sz w:val="22"/>
        </w:rPr>
        <w:t>approach</w:t>
      </w:r>
      <w:r w:rsidR="002B525A" w:rsidRPr="00000845">
        <w:rPr>
          <w:rFonts w:ascii="Times New Roman" w:hAnsi="Times New Roman" w:cs="Times New Roman"/>
          <w:sz w:val="22"/>
        </w:rPr>
        <w:t xml:space="preserve"> are supposed to be there</w:t>
      </w:r>
      <w:r w:rsidR="0090701F" w:rsidRPr="00000845">
        <w:rPr>
          <w:rFonts w:ascii="Times New Roman" w:hAnsi="Times New Roman" w:cs="Times New Roman"/>
          <w:sz w:val="22"/>
        </w:rPr>
        <w:t>;</w:t>
      </w:r>
      <w:r w:rsidR="00387ABA" w:rsidRPr="00000845">
        <w:rPr>
          <w:rFonts w:ascii="Times New Roman" w:hAnsi="Times New Roman" w:cs="Times New Roman"/>
          <w:sz w:val="22"/>
        </w:rPr>
        <w:t xml:space="preserve"> </w:t>
      </w:r>
      <w:r w:rsidR="007E1709" w:rsidRPr="00000845">
        <w:rPr>
          <w:rFonts w:ascii="Times New Roman" w:hAnsi="Times New Roman" w:cs="Times New Roman"/>
          <w:sz w:val="22"/>
        </w:rPr>
        <w:t xml:space="preserve">otherwise one could criticize that </w:t>
      </w:r>
      <w:r w:rsidR="0090701F" w:rsidRPr="00000845">
        <w:rPr>
          <w:rFonts w:ascii="Times New Roman" w:hAnsi="Times New Roman" w:cs="Times New Roman"/>
          <w:sz w:val="22"/>
        </w:rPr>
        <w:t xml:space="preserve">these three models would not be comparable since they were </w:t>
      </w:r>
      <w:r w:rsidR="0057300A">
        <w:rPr>
          <w:rFonts w:ascii="Times New Roman" w:hAnsi="Times New Roman" w:cs="Times New Roman" w:hint="eastAsia"/>
          <w:sz w:val="22"/>
        </w:rPr>
        <w:t xml:space="preserve">not </w:t>
      </w:r>
      <w:r w:rsidR="0057300A">
        <w:rPr>
          <w:rFonts w:ascii="Times New Roman" w:hAnsi="Times New Roman" w:cs="Times New Roman"/>
          <w:sz w:val="22"/>
        </w:rPr>
        <w:t xml:space="preserve">trained on </w:t>
      </w:r>
      <w:r w:rsidR="0057300A">
        <w:rPr>
          <w:rFonts w:ascii="Times New Roman" w:hAnsi="Times New Roman" w:cs="Times New Roman" w:hint="eastAsia"/>
          <w:sz w:val="22"/>
        </w:rPr>
        <w:t>one certain</w:t>
      </w:r>
      <w:r w:rsidR="0057300A">
        <w:rPr>
          <w:rFonts w:ascii="Times New Roman" w:hAnsi="Times New Roman" w:cs="Times New Roman"/>
          <w:sz w:val="22"/>
        </w:rPr>
        <w:t xml:space="preserve"> dataset</w:t>
      </w:r>
      <w:r w:rsidR="0090701F" w:rsidRPr="00000845">
        <w:rPr>
          <w:rFonts w:ascii="Times New Roman" w:hAnsi="Times New Roman" w:cs="Times New Roman"/>
          <w:sz w:val="22"/>
        </w:rPr>
        <w:t xml:space="preserve">. </w:t>
      </w:r>
      <w:r w:rsidR="00F84E5E" w:rsidRPr="00000845">
        <w:rPr>
          <w:rFonts w:ascii="Times New Roman" w:hAnsi="Times New Roman" w:cs="Times New Roman"/>
          <w:sz w:val="22"/>
        </w:rPr>
        <w:t xml:space="preserve">Also, to make the model with KNN imputation statistically meaningful, one could </w:t>
      </w:r>
      <w:r w:rsidR="00DB440B">
        <w:rPr>
          <w:rFonts w:ascii="Times New Roman" w:hAnsi="Times New Roman" w:cs="Times New Roman"/>
          <w:sz w:val="22"/>
        </w:rPr>
        <w:t>always impose a requirement</w:t>
      </w:r>
      <w:r w:rsidR="00DB440B">
        <w:rPr>
          <w:rFonts w:ascii="Times New Roman" w:hAnsi="Times New Roman" w:cs="Times New Roman" w:hint="eastAsia"/>
          <w:sz w:val="22"/>
        </w:rPr>
        <w:t>. For instance,</w:t>
      </w:r>
      <w:r w:rsidR="00F84E5E" w:rsidRPr="00000845">
        <w:rPr>
          <w:rFonts w:ascii="Times New Roman" w:hAnsi="Times New Roman" w:cs="Times New Roman"/>
          <w:sz w:val="22"/>
        </w:rPr>
        <w:t xml:space="preserve"> the imputed features must have missing data for less th</w:t>
      </w:r>
      <w:r w:rsidR="00804F47">
        <w:rPr>
          <w:rFonts w:ascii="Times New Roman" w:hAnsi="Times New Roman" w:cs="Times New Roman"/>
          <w:sz w:val="22"/>
        </w:rPr>
        <w:t>an 30% (or some other threshold</w:t>
      </w:r>
      <w:r w:rsidR="00804F47">
        <w:rPr>
          <w:rFonts w:ascii="Times New Roman" w:hAnsi="Times New Roman" w:cs="Times New Roman" w:hint="eastAsia"/>
          <w:sz w:val="22"/>
        </w:rPr>
        <w:t xml:space="preserve"> values</w:t>
      </w:r>
      <w:r w:rsidR="00F84E5E" w:rsidRPr="00000845">
        <w:rPr>
          <w:rFonts w:ascii="Times New Roman" w:hAnsi="Times New Roman" w:cs="Times New Roman"/>
          <w:sz w:val="22"/>
        </w:rPr>
        <w:t>) of total observations.</w:t>
      </w:r>
    </w:p>
    <w:p w:rsidR="00500F42" w:rsidRPr="00000845" w:rsidRDefault="00EA6060" w:rsidP="00F35123">
      <w:pPr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 w:hint="eastAsia"/>
          <w:sz w:val="22"/>
        </w:rPr>
        <w:t xml:space="preserve">Moreover, </w:t>
      </w:r>
      <w:r w:rsidR="00744DF2" w:rsidRPr="00000845">
        <w:rPr>
          <w:rFonts w:ascii="Times New Roman" w:hAnsi="Times New Roman" w:cs="Times New Roman"/>
          <w:sz w:val="22"/>
        </w:rPr>
        <w:t>one</w:t>
      </w:r>
      <w:r w:rsidR="002B525A" w:rsidRPr="00000845">
        <w:rPr>
          <w:rFonts w:ascii="Times New Roman" w:hAnsi="Times New Roman" w:cs="Times New Roman"/>
          <w:sz w:val="22"/>
        </w:rPr>
        <w:t xml:space="preserve"> </w:t>
      </w:r>
      <w:r w:rsidR="00744DF2" w:rsidRPr="00000845">
        <w:rPr>
          <w:rFonts w:ascii="Times New Roman" w:hAnsi="Times New Roman" w:cs="Times New Roman"/>
          <w:sz w:val="22"/>
        </w:rPr>
        <w:t xml:space="preserve">of the </w:t>
      </w:r>
      <w:r w:rsidR="002B525A" w:rsidRPr="00000845">
        <w:rPr>
          <w:rFonts w:ascii="Times New Roman" w:hAnsi="Times New Roman" w:cs="Times New Roman"/>
          <w:sz w:val="22"/>
        </w:rPr>
        <w:t>explanation</w:t>
      </w:r>
      <w:r>
        <w:rPr>
          <w:rFonts w:ascii="Times New Roman" w:hAnsi="Times New Roman" w:cs="Times New Roman"/>
          <w:sz w:val="22"/>
        </w:rPr>
        <w:t>s</w:t>
      </w:r>
      <w:r>
        <w:rPr>
          <w:rFonts w:ascii="Times New Roman" w:hAnsi="Times New Roman" w:cs="Times New Roman" w:hint="eastAsia"/>
          <w:sz w:val="22"/>
        </w:rPr>
        <w:t>,</w:t>
      </w:r>
      <w:r w:rsidR="00744DF2" w:rsidRPr="00000845">
        <w:rPr>
          <w:rFonts w:ascii="Times New Roman" w:hAnsi="Times New Roman" w:cs="Times New Roman"/>
          <w:sz w:val="22"/>
        </w:rPr>
        <w:t xml:space="preserve"> </w:t>
      </w:r>
      <w:r w:rsidR="002B525A" w:rsidRPr="00000845">
        <w:rPr>
          <w:rFonts w:ascii="Times New Roman" w:hAnsi="Times New Roman" w:cs="Times New Roman"/>
          <w:sz w:val="22"/>
        </w:rPr>
        <w:t>the training RMSE of the training and validation sets are different because the model used on the validation set is trained using all data not labeled as validation data</w:t>
      </w:r>
      <w:r>
        <w:rPr>
          <w:rFonts w:ascii="Times New Roman" w:hAnsi="Times New Roman" w:cs="Times New Roman" w:hint="eastAsia"/>
          <w:sz w:val="22"/>
        </w:rPr>
        <w:t xml:space="preserve">, might be </w:t>
      </w:r>
      <w:r w:rsidRPr="00EA6060">
        <w:rPr>
          <w:rFonts w:ascii="Times New Roman" w:hAnsi="Times New Roman" w:cs="Times New Roman"/>
          <w:sz w:val="22"/>
        </w:rPr>
        <w:t>problematic</w:t>
      </w:r>
      <w:r w:rsidR="002B525A" w:rsidRPr="00000845">
        <w:rPr>
          <w:rFonts w:ascii="Times New Roman" w:hAnsi="Times New Roman" w:cs="Times New Roman"/>
          <w:sz w:val="22"/>
        </w:rPr>
        <w:t xml:space="preserve">. First, the model used on validation set should be the same as the one used on training set. The difference between the </w:t>
      </w:r>
      <w:r w:rsidR="00952C71" w:rsidRPr="00000845">
        <w:rPr>
          <w:rFonts w:ascii="Times New Roman" w:hAnsi="Times New Roman" w:cs="Times New Roman"/>
          <w:sz w:val="22"/>
        </w:rPr>
        <w:t xml:space="preserve">model </w:t>
      </w:r>
      <w:r w:rsidR="002B525A" w:rsidRPr="00000845">
        <w:rPr>
          <w:rFonts w:ascii="Times New Roman" w:hAnsi="Times New Roman" w:cs="Times New Roman"/>
          <w:sz w:val="22"/>
        </w:rPr>
        <w:t>performances of tr</w:t>
      </w:r>
      <w:r w:rsidR="00636784">
        <w:rPr>
          <w:rFonts w:ascii="Times New Roman" w:hAnsi="Times New Roman" w:cs="Times New Roman"/>
          <w:sz w:val="22"/>
        </w:rPr>
        <w:t xml:space="preserve">aining and validation sets </w:t>
      </w:r>
      <w:r w:rsidR="00636784">
        <w:rPr>
          <w:rFonts w:ascii="Times New Roman" w:hAnsi="Times New Roman" w:cs="Times New Roman" w:hint="eastAsia"/>
          <w:sz w:val="22"/>
        </w:rPr>
        <w:t>should</w:t>
      </w:r>
      <w:r w:rsidR="002B525A" w:rsidRPr="00000845">
        <w:rPr>
          <w:rFonts w:ascii="Times New Roman" w:hAnsi="Times New Roman" w:cs="Times New Roman"/>
          <w:sz w:val="22"/>
        </w:rPr>
        <w:t xml:space="preserve"> not be issued like that. Second, how was the model trained using data </w:t>
      </w:r>
      <w:r w:rsidR="00371F9D">
        <w:rPr>
          <w:rFonts w:ascii="Times New Roman" w:hAnsi="Times New Roman" w:cs="Times New Roman" w:hint="eastAsia"/>
          <w:sz w:val="22"/>
        </w:rPr>
        <w:t>without label</w:t>
      </w:r>
      <w:r w:rsidR="002B525A" w:rsidRPr="00000845">
        <w:rPr>
          <w:rFonts w:ascii="Times New Roman" w:hAnsi="Times New Roman" w:cs="Times New Roman"/>
          <w:sz w:val="22"/>
        </w:rPr>
        <w:t>s</w:t>
      </w:r>
      <w:r w:rsidR="00371F9D">
        <w:rPr>
          <w:rFonts w:ascii="Times New Roman" w:hAnsi="Times New Roman" w:cs="Times New Roman" w:hint="eastAsia"/>
          <w:sz w:val="22"/>
        </w:rPr>
        <w:t xml:space="preserve"> given</w:t>
      </w:r>
      <w:r w:rsidR="002B525A" w:rsidRPr="00000845">
        <w:rPr>
          <w:rFonts w:ascii="Times New Roman" w:hAnsi="Times New Roman" w:cs="Times New Roman"/>
          <w:sz w:val="22"/>
        </w:rPr>
        <w:t xml:space="preserve"> </w:t>
      </w:r>
      <w:r w:rsidR="00371F9D">
        <w:rPr>
          <w:rFonts w:ascii="Times New Roman" w:hAnsi="Times New Roman" w:cs="Times New Roman" w:hint="eastAsia"/>
          <w:sz w:val="22"/>
        </w:rPr>
        <w:t xml:space="preserve">the condition that </w:t>
      </w:r>
      <w:r w:rsidR="002B525A" w:rsidRPr="00000845">
        <w:rPr>
          <w:rFonts w:ascii="Times New Roman" w:hAnsi="Times New Roman" w:cs="Times New Roman"/>
          <w:sz w:val="22"/>
        </w:rPr>
        <w:t xml:space="preserve">all the methods used are supervised? The authors </w:t>
      </w:r>
      <w:r w:rsidR="00F84E5E" w:rsidRPr="00000845">
        <w:rPr>
          <w:rFonts w:ascii="Times New Roman" w:hAnsi="Times New Roman" w:cs="Times New Roman"/>
          <w:sz w:val="22"/>
        </w:rPr>
        <w:t>should explain more clearly here.</w:t>
      </w:r>
      <w:r w:rsidR="002B525A" w:rsidRPr="00000845">
        <w:rPr>
          <w:rFonts w:ascii="Times New Roman" w:hAnsi="Times New Roman" w:cs="Times New Roman"/>
          <w:sz w:val="22"/>
        </w:rPr>
        <w:t xml:space="preserve"> </w:t>
      </w:r>
    </w:p>
    <w:p w:rsidR="008B2B73" w:rsidRPr="00952C71" w:rsidRDefault="00952C71" w:rsidP="00F35123">
      <w:pPr>
        <w:rPr>
          <w:rFonts w:ascii="Times New Roman" w:hAnsi="Times New Roman" w:cs="Times New Roman"/>
          <w:sz w:val="22"/>
        </w:rPr>
      </w:pPr>
      <w:r w:rsidRPr="00000845">
        <w:rPr>
          <w:rFonts w:ascii="Times New Roman" w:hAnsi="Times New Roman" w:cs="Times New Roman"/>
          <w:sz w:val="22"/>
        </w:rPr>
        <w:t xml:space="preserve">To go further, it would be reasonable to try methods based on linear regression. </w:t>
      </w:r>
      <w:r w:rsidR="00A72A78" w:rsidRPr="00000845">
        <w:rPr>
          <w:rFonts w:ascii="Times New Roman" w:hAnsi="Times New Roman" w:cs="Times New Roman"/>
          <w:sz w:val="22"/>
        </w:rPr>
        <w:t>If the linear models are comparable with those non-linear models above, then linear models are preferred since they are not computational expensive. Plus, RNN is likely to perform better if the tuning parameters could be tuned further</w:t>
      </w:r>
      <w:r w:rsidR="001B46E9" w:rsidRPr="00000845">
        <w:rPr>
          <w:rFonts w:ascii="Times New Roman" w:hAnsi="Times New Roman" w:cs="Times New Roman"/>
          <w:sz w:val="22"/>
        </w:rPr>
        <w:t xml:space="preserve"> with the </w:t>
      </w:r>
      <w:bookmarkStart w:id="0" w:name="_GoBack"/>
      <w:bookmarkEnd w:id="0"/>
      <w:r w:rsidR="001B46E9" w:rsidRPr="00000845">
        <w:rPr>
          <w:rFonts w:ascii="Times New Roman" w:hAnsi="Times New Roman" w:cs="Times New Roman"/>
          <w:sz w:val="22"/>
        </w:rPr>
        <w:t>help of GPU and Cloud</w:t>
      </w:r>
      <w:r w:rsidR="00A72A78" w:rsidRPr="00000845">
        <w:rPr>
          <w:rFonts w:ascii="Times New Roman" w:hAnsi="Times New Roman" w:cs="Times New Roman"/>
          <w:sz w:val="22"/>
        </w:rPr>
        <w:t xml:space="preserve">. </w:t>
      </w:r>
    </w:p>
    <w:sectPr w:rsidR="008B2B73" w:rsidRPr="00952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237C"/>
    <w:rsid w:val="00000845"/>
    <w:rsid w:val="00007A5F"/>
    <w:rsid w:val="00044967"/>
    <w:rsid w:val="000500FF"/>
    <w:rsid w:val="000808CE"/>
    <w:rsid w:val="00081334"/>
    <w:rsid w:val="00081F92"/>
    <w:rsid w:val="000A3AEE"/>
    <w:rsid w:val="000A6C4D"/>
    <w:rsid w:val="000C5C85"/>
    <w:rsid w:val="000D614F"/>
    <w:rsid w:val="00116FF4"/>
    <w:rsid w:val="00145A86"/>
    <w:rsid w:val="001537C2"/>
    <w:rsid w:val="00167976"/>
    <w:rsid w:val="0017176E"/>
    <w:rsid w:val="00176B1E"/>
    <w:rsid w:val="00190455"/>
    <w:rsid w:val="001969C1"/>
    <w:rsid w:val="001B46E9"/>
    <w:rsid w:val="001B47C5"/>
    <w:rsid w:val="001C20F7"/>
    <w:rsid w:val="00215038"/>
    <w:rsid w:val="00216B2F"/>
    <w:rsid w:val="0022428F"/>
    <w:rsid w:val="00242411"/>
    <w:rsid w:val="00242F35"/>
    <w:rsid w:val="00264B49"/>
    <w:rsid w:val="00264E20"/>
    <w:rsid w:val="00266134"/>
    <w:rsid w:val="002A149F"/>
    <w:rsid w:val="002A39D5"/>
    <w:rsid w:val="002A7C36"/>
    <w:rsid w:val="002B525A"/>
    <w:rsid w:val="002E15E2"/>
    <w:rsid w:val="00307E2F"/>
    <w:rsid w:val="00326FC4"/>
    <w:rsid w:val="0033214C"/>
    <w:rsid w:val="003466EF"/>
    <w:rsid w:val="00353143"/>
    <w:rsid w:val="00371F9D"/>
    <w:rsid w:val="00387ABA"/>
    <w:rsid w:val="003A4E91"/>
    <w:rsid w:val="003B39A8"/>
    <w:rsid w:val="003C376C"/>
    <w:rsid w:val="003C6754"/>
    <w:rsid w:val="004028DC"/>
    <w:rsid w:val="00410CE9"/>
    <w:rsid w:val="0044707D"/>
    <w:rsid w:val="00450CA0"/>
    <w:rsid w:val="004952A0"/>
    <w:rsid w:val="004A646F"/>
    <w:rsid w:val="004B1D54"/>
    <w:rsid w:val="004D7AAF"/>
    <w:rsid w:val="004E24E5"/>
    <w:rsid w:val="004F1240"/>
    <w:rsid w:val="00500F42"/>
    <w:rsid w:val="0050395B"/>
    <w:rsid w:val="00506B40"/>
    <w:rsid w:val="00543264"/>
    <w:rsid w:val="005500C1"/>
    <w:rsid w:val="00554C5F"/>
    <w:rsid w:val="0057300A"/>
    <w:rsid w:val="00574072"/>
    <w:rsid w:val="0058582E"/>
    <w:rsid w:val="00591875"/>
    <w:rsid w:val="005C1692"/>
    <w:rsid w:val="005D24B7"/>
    <w:rsid w:val="0060416B"/>
    <w:rsid w:val="00636784"/>
    <w:rsid w:val="00641830"/>
    <w:rsid w:val="0064448C"/>
    <w:rsid w:val="0065207E"/>
    <w:rsid w:val="00682990"/>
    <w:rsid w:val="00692739"/>
    <w:rsid w:val="006A5F68"/>
    <w:rsid w:val="006C60B3"/>
    <w:rsid w:val="00706A48"/>
    <w:rsid w:val="00717E5B"/>
    <w:rsid w:val="007346EB"/>
    <w:rsid w:val="0073599F"/>
    <w:rsid w:val="00744DF2"/>
    <w:rsid w:val="00751E5F"/>
    <w:rsid w:val="007623DF"/>
    <w:rsid w:val="0078327A"/>
    <w:rsid w:val="007A4793"/>
    <w:rsid w:val="007A6089"/>
    <w:rsid w:val="007A724E"/>
    <w:rsid w:val="007B684A"/>
    <w:rsid w:val="007B70A0"/>
    <w:rsid w:val="007C360F"/>
    <w:rsid w:val="007D690F"/>
    <w:rsid w:val="007E1709"/>
    <w:rsid w:val="00804F47"/>
    <w:rsid w:val="00817075"/>
    <w:rsid w:val="0082223E"/>
    <w:rsid w:val="00825AB1"/>
    <w:rsid w:val="0083391D"/>
    <w:rsid w:val="008343A1"/>
    <w:rsid w:val="0084237C"/>
    <w:rsid w:val="00851F5C"/>
    <w:rsid w:val="008B2B73"/>
    <w:rsid w:val="008E38C0"/>
    <w:rsid w:val="0090701F"/>
    <w:rsid w:val="00925A34"/>
    <w:rsid w:val="00933633"/>
    <w:rsid w:val="00952C71"/>
    <w:rsid w:val="00963C31"/>
    <w:rsid w:val="009966AB"/>
    <w:rsid w:val="00997041"/>
    <w:rsid w:val="009A0F37"/>
    <w:rsid w:val="009A61FF"/>
    <w:rsid w:val="009F4C54"/>
    <w:rsid w:val="00A470D7"/>
    <w:rsid w:val="00A4787B"/>
    <w:rsid w:val="00A72A78"/>
    <w:rsid w:val="00A82F23"/>
    <w:rsid w:val="00A82F8D"/>
    <w:rsid w:val="00AC245C"/>
    <w:rsid w:val="00AF2F6A"/>
    <w:rsid w:val="00AF6BCB"/>
    <w:rsid w:val="00B07F50"/>
    <w:rsid w:val="00B17520"/>
    <w:rsid w:val="00B40E5C"/>
    <w:rsid w:val="00BC203E"/>
    <w:rsid w:val="00BC3702"/>
    <w:rsid w:val="00BD41D8"/>
    <w:rsid w:val="00BE6165"/>
    <w:rsid w:val="00C1297F"/>
    <w:rsid w:val="00C13E7A"/>
    <w:rsid w:val="00C237C5"/>
    <w:rsid w:val="00C47008"/>
    <w:rsid w:val="00C543DB"/>
    <w:rsid w:val="00C66F05"/>
    <w:rsid w:val="00C70AE4"/>
    <w:rsid w:val="00C85C77"/>
    <w:rsid w:val="00C96D88"/>
    <w:rsid w:val="00CC129A"/>
    <w:rsid w:val="00CD72D4"/>
    <w:rsid w:val="00CE1002"/>
    <w:rsid w:val="00CF461C"/>
    <w:rsid w:val="00CF4CE7"/>
    <w:rsid w:val="00D07B9D"/>
    <w:rsid w:val="00D218DF"/>
    <w:rsid w:val="00D302EB"/>
    <w:rsid w:val="00D34471"/>
    <w:rsid w:val="00D404FE"/>
    <w:rsid w:val="00D47AA5"/>
    <w:rsid w:val="00D5722C"/>
    <w:rsid w:val="00D75C01"/>
    <w:rsid w:val="00D83959"/>
    <w:rsid w:val="00D90993"/>
    <w:rsid w:val="00D92CBF"/>
    <w:rsid w:val="00DB440B"/>
    <w:rsid w:val="00DC760A"/>
    <w:rsid w:val="00DC799A"/>
    <w:rsid w:val="00E04C12"/>
    <w:rsid w:val="00E359DE"/>
    <w:rsid w:val="00E52C70"/>
    <w:rsid w:val="00E75EBE"/>
    <w:rsid w:val="00E92053"/>
    <w:rsid w:val="00EA16A0"/>
    <w:rsid w:val="00EA6060"/>
    <w:rsid w:val="00EC7DB2"/>
    <w:rsid w:val="00ED26E8"/>
    <w:rsid w:val="00ED4CC1"/>
    <w:rsid w:val="00F039B3"/>
    <w:rsid w:val="00F10943"/>
    <w:rsid w:val="00F27E46"/>
    <w:rsid w:val="00F31CDA"/>
    <w:rsid w:val="00F35123"/>
    <w:rsid w:val="00F505A5"/>
    <w:rsid w:val="00F605B6"/>
    <w:rsid w:val="00F63FF2"/>
    <w:rsid w:val="00F84E5E"/>
    <w:rsid w:val="00FC3750"/>
    <w:rsid w:val="00FC3FAC"/>
    <w:rsid w:val="00FC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2B70D1-A15E-4D61-BB26-23BD13CA33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1</Pages>
  <Words>518</Words>
  <Characters>2956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169</cp:revision>
  <cp:lastPrinted>2017-04-21T19:19:00Z</cp:lastPrinted>
  <dcterms:created xsi:type="dcterms:W3CDTF">2017-02-06T02:39:00Z</dcterms:created>
  <dcterms:modified xsi:type="dcterms:W3CDTF">2017-04-21T19:19:00Z</dcterms:modified>
</cp:coreProperties>
</file>