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0212A" w14:textId="77777777" w:rsidR="00661658" w:rsidRPr="00661658" w:rsidRDefault="00661658" w:rsidP="00661658">
      <w:pPr>
        <w:rPr>
          <w:b/>
          <w:bCs/>
        </w:rPr>
      </w:pPr>
      <w:r w:rsidRPr="00661658">
        <w:rPr>
          <w:b/>
          <w:bCs/>
        </w:rPr>
        <w:t>Note 1</w:t>
      </w:r>
    </w:p>
    <w:p w14:paraId="5AA525EB" w14:textId="77777777" w:rsidR="00661658" w:rsidRPr="00661658" w:rsidRDefault="00661658" w:rsidP="00661658">
      <w:pPr>
        <w:numPr>
          <w:ilvl w:val="0"/>
          <w:numId w:val="23"/>
        </w:numPr>
      </w:pPr>
      <w:r w:rsidRPr="00661658">
        <w:t xml:space="preserve">I the previous lesson, we learned how to simulate the motion of a damped </w:t>
      </w:r>
      <w:bookmarkStart w:id="0" w:name="_GoBack"/>
      <w:bookmarkEnd w:id="0"/>
      <w:r w:rsidRPr="00661658">
        <w:t>harmonic oscillator using Python.</w:t>
      </w:r>
    </w:p>
    <w:p w14:paraId="0CAC8429" w14:textId="77777777" w:rsidR="00661658" w:rsidRPr="00661658" w:rsidRDefault="00661658" w:rsidP="00661658">
      <w:pPr>
        <w:numPr>
          <w:ilvl w:val="0"/>
          <w:numId w:val="23"/>
        </w:numPr>
      </w:pPr>
      <w:r w:rsidRPr="00661658">
        <w:t xml:space="preserve">We have also tested a few different numerical integration schemes, such as </w:t>
      </w:r>
      <w:r w:rsidRPr="00F50457">
        <w:rPr>
          <w:color w:val="FF0000"/>
        </w:rPr>
        <w:t>the</w:t>
      </w:r>
      <w:r w:rsidRPr="00661658">
        <w:t xml:space="preserve"> Euler and </w:t>
      </w:r>
      <w:proofErr w:type="spellStart"/>
      <w:r w:rsidRPr="00661658">
        <w:t>Runge-Kutta</w:t>
      </w:r>
      <w:proofErr w:type="spellEnd"/>
      <w:r w:rsidRPr="00661658">
        <w:t xml:space="preserve"> method, and examined their numerical accuracy by calculating the total energy of the system for the undamped case.</w:t>
      </w:r>
    </w:p>
    <w:p w14:paraId="5156DFED" w14:textId="207D398D" w:rsidR="00661658" w:rsidRPr="00661658" w:rsidRDefault="00661658" w:rsidP="00661658">
      <w:pPr>
        <w:numPr>
          <w:ilvl w:val="0"/>
          <w:numId w:val="23"/>
        </w:numPr>
      </w:pPr>
      <w:r w:rsidRPr="00661658">
        <w:t>Now, we will try to perform a similar simulation for the motion of a Brownian particle,</w:t>
      </w:r>
      <w:r w:rsidR="00F47CF0">
        <w:t xml:space="preserve"> </w:t>
      </w:r>
      <w:r w:rsidRPr="00661658">
        <w:t xml:space="preserve">by numerically solving the </w:t>
      </w:r>
      <w:proofErr w:type="spellStart"/>
      <w:r w:rsidRPr="00661658">
        <w:t>Langevin</w:t>
      </w:r>
      <w:proofErr w:type="spellEnd"/>
      <w:r w:rsidRPr="00661658">
        <w:t xml:space="preserve"> Equation.</w:t>
      </w:r>
    </w:p>
    <w:p w14:paraId="0CD9686F" w14:textId="77777777" w:rsidR="00661658" w:rsidRPr="00661658" w:rsidRDefault="00661658" w:rsidP="00661658">
      <w:pPr>
        <w:numPr>
          <w:ilvl w:val="0"/>
          <w:numId w:val="23"/>
        </w:numPr>
      </w:pPr>
      <w:r w:rsidRPr="00661658">
        <w:t xml:space="preserve">In this lesson, to prepare for performing the simulations, we will first learn how to deal with the stochastic random force when we numerically solve the </w:t>
      </w:r>
      <w:proofErr w:type="spellStart"/>
      <w:r w:rsidRPr="00661658">
        <w:t>Langevin</w:t>
      </w:r>
      <w:proofErr w:type="spellEnd"/>
      <w:r w:rsidRPr="00661658">
        <w:t xml:space="preserve"> equation.</w:t>
      </w:r>
    </w:p>
    <w:p w14:paraId="412FFC7C" w14:textId="642F15E4" w:rsidR="0098398A" w:rsidRDefault="0098398A" w:rsidP="00661658"/>
    <w:p w14:paraId="01C4ACE5" w14:textId="77777777" w:rsidR="00661658" w:rsidRPr="00661658" w:rsidRDefault="00661658" w:rsidP="00661658">
      <w:pPr>
        <w:rPr>
          <w:b/>
          <w:bCs/>
        </w:rPr>
      </w:pPr>
      <w:r w:rsidRPr="00661658">
        <w:rPr>
          <w:b/>
          <w:bCs/>
        </w:rPr>
        <w:t>Note 2</w:t>
      </w:r>
    </w:p>
    <w:p w14:paraId="71298E27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 xml:space="preserve">Let us start by recalling the </w:t>
      </w:r>
      <w:proofErr w:type="spellStart"/>
      <w:r w:rsidRPr="00661658">
        <w:t>Langevin</w:t>
      </w:r>
      <w:proofErr w:type="spellEnd"/>
      <w:r w:rsidRPr="00661658">
        <w:t xml:space="preserve"> equation which we introduced last week as </w:t>
      </w:r>
      <w:proofErr w:type="gramStart"/>
      <w:r w:rsidRPr="00661658">
        <w:t>Eq.(</w:t>
      </w:r>
      <w:proofErr w:type="gramEnd"/>
      <w:r w:rsidRPr="00661658">
        <w:t>21). </w:t>
      </w:r>
    </w:p>
    <w:p w14:paraId="623F5A84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 xml:space="preserve">We consider </w:t>
      </w:r>
      <w:r w:rsidRPr="00F50457">
        <w:rPr>
          <w:color w:val="FF0000"/>
        </w:rPr>
        <w:t>the</w:t>
      </w:r>
      <w:r w:rsidRPr="00661658">
        <w:t xml:space="preserve"> equation of motion of a spherical particle of radius a and mass m in a solvent fluid, which we treat as a continuum medium with viscosity η. </w:t>
      </w:r>
    </w:p>
    <w:p w14:paraId="33805D89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>R(t) and V(t) are the position and velocity of the particle at time t.</w:t>
      </w:r>
    </w:p>
    <w:p w14:paraId="5E91139B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 xml:space="preserve">To construct Newton's equation of motion for a Brownian particle, </w:t>
      </w:r>
      <w:r w:rsidRPr="00F50457">
        <w:rPr>
          <w:color w:val="FF0000"/>
        </w:rPr>
        <w:t>the</w:t>
      </w:r>
      <w:r w:rsidRPr="00661658">
        <w:t xml:space="preserve"> inertia force, which is on the </w:t>
      </w:r>
      <w:proofErr w:type="gramStart"/>
      <w:r w:rsidRPr="00661658">
        <w:t>left hand</w:t>
      </w:r>
      <w:proofErr w:type="gramEnd"/>
      <w:r w:rsidRPr="00661658">
        <w:t xml:space="preserve"> side of Eq.(F1), must be balanced with the total force acting on the particle.</w:t>
      </w:r>
    </w:p>
    <w:p w14:paraId="7EA9FC0B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>Here we assume that the total force is composed of two distinct components, namely the friction force and the random force.</w:t>
      </w:r>
    </w:p>
    <w:p w14:paraId="5A3730EC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>The former is proportional, but in the opposite direction, to the particle's velocity, with the friction constant ζ the constant of proportionality.</w:t>
      </w:r>
    </w:p>
    <w:p w14:paraId="125CC28D" w14:textId="77777777" w:rsidR="00661658" w:rsidRPr="00661658" w:rsidRDefault="00661658" w:rsidP="00661658">
      <w:pPr>
        <w:numPr>
          <w:ilvl w:val="0"/>
          <w:numId w:val="24"/>
        </w:numPr>
      </w:pPr>
      <w:r w:rsidRPr="00661658">
        <w:t xml:space="preserve">The later represents </w:t>
      </w:r>
      <w:r w:rsidRPr="00F50457">
        <w:rPr>
          <w:color w:val="FF0000"/>
        </w:rPr>
        <w:t>the</w:t>
      </w:r>
      <w:r w:rsidRPr="00661658">
        <w:t xml:space="preserve"> effects of the many collisions taking place between the Brownian particle and the fluid molecules as a series of random events.</w:t>
      </w:r>
    </w:p>
    <w:p w14:paraId="34450A9C" w14:textId="77777777" w:rsidR="00661658" w:rsidRDefault="00661658" w:rsidP="00661658"/>
    <w:p w14:paraId="7B2B4021" w14:textId="77777777" w:rsidR="00661658" w:rsidRPr="00661658" w:rsidRDefault="00661658" w:rsidP="00661658">
      <w:pPr>
        <w:rPr>
          <w:b/>
          <w:bCs/>
        </w:rPr>
      </w:pPr>
      <w:r w:rsidRPr="00661658">
        <w:rPr>
          <w:b/>
          <w:bCs/>
        </w:rPr>
        <w:t>Note 3</w:t>
      </w:r>
    </w:p>
    <w:p w14:paraId="45481EB6" w14:textId="77777777" w:rsidR="00661658" w:rsidRPr="00661658" w:rsidRDefault="00661658" w:rsidP="00661658">
      <w:pPr>
        <w:numPr>
          <w:ilvl w:val="0"/>
          <w:numId w:val="25"/>
        </w:numPr>
      </w:pPr>
      <w:r w:rsidRPr="00661658">
        <w:lastRenderedPageBreak/>
        <w:t xml:space="preserve">By putting all of this together, we obtain the </w:t>
      </w:r>
      <w:proofErr w:type="spellStart"/>
      <w:r w:rsidRPr="00661658">
        <w:t>Langevin</w:t>
      </w:r>
      <w:proofErr w:type="spellEnd"/>
      <w:r w:rsidRPr="00661658">
        <w:t xml:space="preserve"> equation given in Eq.(F2), which determines the time evolution of particle's velocity together with Eq.(F1), which determines its temporal position.</w:t>
      </w:r>
    </w:p>
    <w:p w14:paraId="7ACEF52B" w14:textId="77777777" w:rsidR="00661658" w:rsidRPr="00661658" w:rsidRDefault="00661658" w:rsidP="00661658">
      <w:pPr>
        <w:numPr>
          <w:ilvl w:val="0"/>
          <w:numId w:val="25"/>
        </w:numPr>
      </w:pPr>
      <w:r w:rsidRPr="00661658">
        <w:t xml:space="preserve">For the random force, it is assumed that </w:t>
      </w:r>
      <w:r w:rsidRPr="00F50457">
        <w:rPr>
          <w:color w:val="FF0000"/>
        </w:rPr>
        <w:t>the</w:t>
      </w:r>
      <w:r w:rsidRPr="00661658">
        <w:t xml:space="preserve"> average of the force along any direction, x, y, or z, is zero as shown in Eq.(F3).</w:t>
      </w:r>
    </w:p>
    <w:p w14:paraId="70A076A4" w14:textId="77777777" w:rsidR="00661658" w:rsidRPr="00661658" w:rsidRDefault="00661658" w:rsidP="00661658">
      <w:pPr>
        <w:numPr>
          <w:ilvl w:val="0"/>
          <w:numId w:val="25"/>
        </w:numPr>
      </w:pPr>
      <w:r w:rsidRPr="00661658">
        <w:t>As we have seen already, each component of the random force is considered to be a white noise random variable.</w:t>
      </w:r>
    </w:p>
    <w:p w14:paraId="56F473E1" w14:textId="77777777" w:rsidR="00661658" w:rsidRPr="00661658" w:rsidRDefault="00661658" w:rsidP="00661658">
      <w:pPr>
        <w:numPr>
          <w:ilvl w:val="0"/>
          <w:numId w:val="25"/>
        </w:numPr>
      </w:pPr>
      <w:r w:rsidRPr="00661658">
        <w:t>Therefore the successive forces are completely uncorrelated, and also independent of the forces in different directions. </w:t>
      </w:r>
    </w:p>
    <w:p w14:paraId="7B0E53C7" w14:textId="77777777" w:rsidR="00661658" w:rsidRPr="00661658" w:rsidRDefault="00661658" w:rsidP="00661658">
      <w:pPr>
        <w:numPr>
          <w:ilvl w:val="0"/>
          <w:numId w:val="25"/>
        </w:numPr>
      </w:pPr>
      <w:r w:rsidRPr="00661658">
        <w:t xml:space="preserve">This is expressed mathematically as Eq.(F4), which defines </w:t>
      </w:r>
      <w:r w:rsidRPr="00F50457">
        <w:rPr>
          <w:color w:val="FF0000"/>
        </w:rPr>
        <w:t>the</w:t>
      </w:r>
      <w:r w:rsidRPr="00661658">
        <w:t xml:space="preserve"> auto-correlation function for the random force as proportional to </w:t>
      </w:r>
      <w:r w:rsidRPr="00F50457">
        <w:rPr>
          <w:color w:val="FF0000"/>
        </w:rPr>
        <w:t>the</w:t>
      </w:r>
      <w:r w:rsidRPr="00661658">
        <w:t xml:space="preserve"> unit tensor I and the Dirac delta function δ(t). </w:t>
      </w:r>
    </w:p>
    <w:p w14:paraId="6FB0FFB6" w14:textId="77777777" w:rsidR="00661658" w:rsidRPr="00661658" w:rsidRDefault="00661658" w:rsidP="00661658">
      <w:pPr>
        <w:numPr>
          <w:ilvl w:val="0"/>
          <w:numId w:val="25"/>
        </w:numPr>
      </w:pPr>
      <w:r w:rsidRPr="00661658">
        <w:t>The pre-factor 2kBTζ is determined to satisfy the fluctuation dissipation theorem, which we have also learned about previously.</w:t>
      </w:r>
    </w:p>
    <w:p w14:paraId="20CA647E" w14:textId="77777777" w:rsidR="00661658" w:rsidRDefault="00661658" w:rsidP="00661658"/>
    <w:p w14:paraId="6790F183" w14:textId="77777777" w:rsidR="003170AC" w:rsidRDefault="003170AC" w:rsidP="003170AC">
      <w:r>
        <w:t>Note 4</w:t>
      </w:r>
    </w:p>
    <w:p w14:paraId="3E8E1697" w14:textId="77777777" w:rsidR="003170AC" w:rsidRDefault="003170AC" w:rsidP="003170AC">
      <w:r>
        <w:t xml:space="preserve">Let me first summarize what we have done for the damped harmonic oscillator, whose equations of motion are represented as usual ordinary differential equations shown in </w:t>
      </w:r>
      <w:proofErr w:type="spellStart"/>
      <w:proofErr w:type="gramStart"/>
      <w:r>
        <w:t>Eqs</w:t>
      </w:r>
      <w:proofErr w:type="spellEnd"/>
      <w:r>
        <w:t>.(</w:t>
      </w:r>
      <w:proofErr w:type="gramEnd"/>
      <w:r>
        <w:t>B1) and (B2).</w:t>
      </w:r>
    </w:p>
    <w:p w14:paraId="6C057D30" w14:textId="77777777" w:rsidR="003170AC" w:rsidRDefault="003170AC" w:rsidP="003170AC">
      <w:r w:rsidRPr="00F50457">
        <w:rPr>
          <w:color w:val="FF0000"/>
        </w:rPr>
        <w:t>The</w:t>
      </w:r>
      <w:r>
        <w:t xml:space="preserve"> Euler method allows us to numerically solve </w:t>
      </w:r>
      <w:proofErr w:type="spellStart"/>
      <w:proofErr w:type="gramStart"/>
      <w:r>
        <w:t>Eqs</w:t>
      </w:r>
      <w:proofErr w:type="spellEnd"/>
      <w:r>
        <w:t>.(</w:t>
      </w:r>
      <w:proofErr w:type="gramEnd"/>
      <w:r>
        <w:t xml:space="preserve">B1) and (B2) by discretizing </w:t>
      </w:r>
      <w:r w:rsidRPr="00F50457">
        <w:rPr>
          <w:color w:val="FF0000"/>
        </w:rPr>
        <w:t>the</w:t>
      </w:r>
      <w:r>
        <w:t xml:space="preserve"> integral over a small time increment  </w:t>
      </w:r>
      <w:proofErr w:type="spellStart"/>
      <w:r>
        <w:t>Δt</w:t>
      </w:r>
      <w:proofErr w:type="spellEnd"/>
    </w:p>
    <w:p w14:paraId="29A08E94" w14:textId="77777777" w:rsidR="003170AC" w:rsidRDefault="003170AC" w:rsidP="003170AC">
      <w:r>
        <w:t xml:space="preserve"> .</w:t>
      </w:r>
    </w:p>
    <w:p w14:paraId="4B011D50" w14:textId="1C9BB897" w:rsidR="00661658" w:rsidRDefault="003170AC" w:rsidP="003170AC">
      <w:r w:rsidRPr="00F50457">
        <w:rPr>
          <w:color w:val="FF0000"/>
        </w:rPr>
        <w:t>The</w:t>
      </w:r>
      <w:r>
        <w:t xml:space="preserve"> approximated difference equations shown in </w:t>
      </w:r>
      <w:proofErr w:type="spellStart"/>
      <w:r>
        <w:t>Eqs</w:t>
      </w:r>
      <w:proofErr w:type="spellEnd"/>
      <w:r>
        <w:t xml:space="preserve">. (B3) and (B4) are correct to first order </w:t>
      </w:r>
      <w:proofErr w:type="gramStart"/>
      <w:r>
        <w:t xml:space="preserve">in  </w:t>
      </w:r>
      <w:proofErr w:type="spellStart"/>
      <w:r>
        <w:t>Δ</w:t>
      </w:r>
      <w:proofErr w:type="gramEnd"/>
      <w:r>
        <w:t>t</w:t>
      </w:r>
      <w:proofErr w:type="spellEnd"/>
      <w:r>
        <w:t>.</w:t>
      </w:r>
    </w:p>
    <w:p w14:paraId="1D0529A3" w14:textId="77777777" w:rsidR="003170AC" w:rsidRDefault="003170AC" w:rsidP="003170AC"/>
    <w:p w14:paraId="63661D13" w14:textId="77777777" w:rsidR="003170AC" w:rsidRPr="003170AC" w:rsidRDefault="003170AC" w:rsidP="003170AC">
      <w:pPr>
        <w:rPr>
          <w:b/>
          <w:bCs/>
        </w:rPr>
      </w:pPr>
      <w:r w:rsidRPr="003170AC">
        <w:rPr>
          <w:b/>
          <w:bCs/>
        </w:rPr>
        <w:t>Note 5</w:t>
      </w:r>
    </w:p>
    <w:p w14:paraId="5F7640E9" w14:textId="2637E9FF" w:rsidR="003170AC" w:rsidRPr="003170AC" w:rsidRDefault="003170AC" w:rsidP="003170AC">
      <w:pPr>
        <w:numPr>
          <w:ilvl w:val="0"/>
          <w:numId w:val="26"/>
        </w:numPr>
      </w:pPr>
      <w:r w:rsidRPr="003170AC">
        <w:t xml:space="preserve">Although it is not suitable in the present case, for solving the </w:t>
      </w:r>
      <w:proofErr w:type="spellStart"/>
      <w:r w:rsidRPr="003170AC">
        <w:t>Langevin</w:t>
      </w:r>
      <w:proofErr w:type="spellEnd"/>
      <w:r w:rsidRPr="003170AC">
        <w:t xml:space="preserve"> equation with a random force, a simple application of </w:t>
      </w:r>
      <w:r w:rsidRPr="00F50457">
        <w:rPr>
          <w:color w:val="FF0000"/>
        </w:rPr>
        <w:t>the</w:t>
      </w:r>
      <w:r w:rsidRPr="003170AC">
        <w:t xml:space="preserve"> Euler method leads to the set of difference equations shown here as </w:t>
      </w:r>
      <w:proofErr w:type="spellStart"/>
      <w:proofErr w:type="gramStart"/>
      <w:r w:rsidRPr="003170AC">
        <w:t>Eqs</w:t>
      </w:r>
      <w:proofErr w:type="spellEnd"/>
      <w:r w:rsidRPr="003170AC">
        <w:t>.(</w:t>
      </w:r>
      <w:proofErr w:type="gramEnd"/>
      <w:r w:rsidRPr="003170AC">
        <w:t xml:space="preserve">F5) and (F6). As you can see, they are very similar to </w:t>
      </w:r>
      <w:proofErr w:type="spellStart"/>
      <w:proofErr w:type="gramStart"/>
      <w:r w:rsidRPr="003170AC">
        <w:t>Eqs</w:t>
      </w:r>
      <w:proofErr w:type="spellEnd"/>
      <w:r w:rsidRPr="003170AC">
        <w:t>.(</w:t>
      </w:r>
      <w:proofErr w:type="gramEnd"/>
      <w:r w:rsidRPr="003170AC">
        <w:t>B3) and (B4) for the damped harmonic oscillator.</w:t>
      </w:r>
    </w:p>
    <w:p w14:paraId="56A510C5" w14:textId="4A189B07" w:rsidR="003170AC" w:rsidRPr="003170AC" w:rsidRDefault="003170AC" w:rsidP="003170AC">
      <w:pPr>
        <w:numPr>
          <w:ilvl w:val="0"/>
          <w:numId w:val="26"/>
        </w:numPr>
      </w:pPr>
      <w:r w:rsidRPr="003170AC">
        <w:t xml:space="preserve">While Eq.(F5) is OK, </w:t>
      </w:r>
      <w:proofErr w:type="gramStart"/>
      <w:r w:rsidRPr="003170AC">
        <w:t>Eq.(</w:t>
      </w:r>
      <w:proofErr w:type="gramEnd"/>
      <w:r w:rsidRPr="003170AC">
        <w:t xml:space="preserve">6) is </w:t>
      </w:r>
      <w:r w:rsidR="00F47CF0" w:rsidRPr="003170AC">
        <w:t>completely</w:t>
      </w:r>
      <w:r w:rsidRPr="003170AC">
        <w:t xml:space="preserve"> wrong.</w:t>
      </w:r>
    </w:p>
    <w:p w14:paraId="15814583" w14:textId="77777777" w:rsidR="003170AC" w:rsidRPr="003170AC" w:rsidRDefault="003170AC" w:rsidP="003170AC">
      <w:pPr>
        <w:numPr>
          <w:ilvl w:val="0"/>
          <w:numId w:val="26"/>
        </w:numPr>
      </w:pPr>
      <w:r w:rsidRPr="003170AC">
        <w:lastRenderedPageBreak/>
        <w:t xml:space="preserve">It is incorrect to approximate </w:t>
      </w:r>
      <w:r w:rsidRPr="00F50457">
        <w:rPr>
          <w:color w:val="FF0000"/>
        </w:rPr>
        <w:t>the</w:t>
      </w:r>
      <w:r w:rsidRPr="003170AC">
        <w:t xml:space="preserve"> integral of the random force F over </w:t>
      </w:r>
      <w:r w:rsidRPr="00F50457">
        <w:rPr>
          <w:color w:val="FF0000"/>
        </w:rPr>
        <w:t>the</w:t>
      </w:r>
      <w:r w:rsidRPr="003170AC">
        <w:t xml:space="preserve"> interval </w:t>
      </w:r>
      <w:proofErr w:type="spellStart"/>
      <w:r w:rsidRPr="003170AC">
        <w:t>Δt</w:t>
      </w:r>
      <w:proofErr w:type="spellEnd"/>
      <w:r w:rsidRPr="003170AC">
        <w:t>, from </w:t>
      </w:r>
      <w:proofErr w:type="spellStart"/>
      <w:r w:rsidRPr="003170AC">
        <w:t>ti</w:t>
      </w:r>
      <w:proofErr w:type="spellEnd"/>
      <w:r w:rsidRPr="003170AC">
        <w:t> to ti+1, as Fi times </w:t>
      </w:r>
      <w:proofErr w:type="spellStart"/>
      <w:r w:rsidRPr="003170AC">
        <w:t>Δt</w:t>
      </w:r>
      <w:proofErr w:type="spellEnd"/>
      <w:r w:rsidRPr="003170AC">
        <w:t>, as given in Eq.(F7).</w:t>
      </w:r>
    </w:p>
    <w:p w14:paraId="1B54744E" w14:textId="77777777" w:rsidR="003170AC" w:rsidRPr="003170AC" w:rsidRDefault="003170AC" w:rsidP="003170AC">
      <w:pPr>
        <w:numPr>
          <w:ilvl w:val="0"/>
          <w:numId w:val="26"/>
        </w:numPr>
      </w:pPr>
      <w:r w:rsidRPr="003170AC">
        <w:t xml:space="preserve">This approximation is valid only when </w:t>
      </w:r>
      <w:r w:rsidRPr="00F50457">
        <w:rPr>
          <w:color w:val="FF0000"/>
        </w:rPr>
        <w:t>the</w:t>
      </w:r>
      <w:r w:rsidRPr="003170AC">
        <w:t xml:space="preserve"> integrand is a smooth continuous function of t, such that the Taylor expansion in terms of </w:t>
      </w:r>
      <w:proofErr w:type="spellStart"/>
      <w:r w:rsidRPr="003170AC">
        <w:t>Δt</w:t>
      </w:r>
      <w:proofErr w:type="spellEnd"/>
      <w:r w:rsidRPr="003170AC">
        <w:t> can be truncated to first order.</w:t>
      </w:r>
    </w:p>
    <w:p w14:paraId="11FE9347" w14:textId="2D0028A5" w:rsidR="003170AC" w:rsidRPr="003170AC" w:rsidRDefault="003170AC" w:rsidP="003170AC">
      <w:pPr>
        <w:numPr>
          <w:ilvl w:val="0"/>
          <w:numId w:val="26"/>
        </w:numPr>
      </w:pPr>
      <w:r w:rsidRPr="003170AC">
        <w:t xml:space="preserve">The random force is, however, not continuous. Although we do assume that its integral is </w:t>
      </w:r>
      <w:r w:rsidR="00F47CF0" w:rsidRPr="003170AC">
        <w:t>continuous</w:t>
      </w:r>
      <w:r w:rsidRPr="003170AC">
        <w:t>. </w:t>
      </w:r>
    </w:p>
    <w:p w14:paraId="6E64D472" w14:textId="77777777" w:rsidR="003170AC" w:rsidRPr="003170AC" w:rsidRDefault="003170AC" w:rsidP="003170AC">
      <w:pPr>
        <w:numPr>
          <w:ilvl w:val="0"/>
          <w:numId w:val="26"/>
        </w:numPr>
      </w:pPr>
      <w:r w:rsidRPr="003170AC">
        <w:t>It is a stochastic variable, rapidly fluctuating around its mean, and there exist no correlations between subsequent values.</w:t>
      </w:r>
    </w:p>
    <w:p w14:paraId="6A1B0F34" w14:textId="77777777" w:rsidR="003170AC" w:rsidRDefault="003170AC" w:rsidP="003170AC"/>
    <w:p w14:paraId="6DF878D2" w14:textId="77777777" w:rsidR="003170AC" w:rsidRPr="003170AC" w:rsidRDefault="003170AC" w:rsidP="003170AC">
      <w:pPr>
        <w:rPr>
          <w:b/>
          <w:bCs/>
        </w:rPr>
      </w:pPr>
      <w:r w:rsidRPr="003170AC">
        <w:rPr>
          <w:b/>
          <w:bCs/>
        </w:rPr>
        <w:t>Note 6</w:t>
      </w:r>
    </w:p>
    <w:p w14:paraId="704014D6" w14:textId="7A241841" w:rsidR="003170AC" w:rsidRPr="003170AC" w:rsidRDefault="003170AC" w:rsidP="003170AC">
      <w:pPr>
        <w:numPr>
          <w:ilvl w:val="0"/>
          <w:numId w:val="27"/>
        </w:numPr>
      </w:pPr>
      <w:r w:rsidRPr="003170AC">
        <w:t>Since approximate integration methods based on a Taylor expansion are not applicable when we have a random force, we introduce a new stochastic variable </w:t>
      </w:r>
      <w:proofErr w:type="spellStart"/>
      <w:r w:rsidRPr="003170AC">
        <w:t>ΔWi</w:t>
      </w:r>
      <w:proofErr w:type="spellEnd"/>
      <w:r w:rsidRPr="003170AC">
        <w:t>, which represents the cumulative impulse imparted on the particle over a time interval </w:t>
      </w:r>
      <w:proofErr w:type="spellStart"/>
      <w:r w:rsidRPr="003170AC">
        <w:t>Δt</w:t>
      </w:r>
      <w:proofErr w:type="spellEnd"/>
      <w:r w:rsidRPr="003170AC">
        <w:t>, from </w:t>
      </w:r>
      <w:proofErr w:type="spellStart"/>
      <w:r w:rsidRPr="003170AC">
        <w:t>ti</w:t>
      </w:r>
      <w:proofErr w:type="spellEnd"/>
      <w:r w:rsidRPr="003170AC">
        <w:t> to t</w:t>
      </w:r>
      <w:r w:rsidR="00F47CF0">
        <w:t>i</w:t>
      </w:r>
      <w:r w:rsidRPr="003170AC">
        <w:t>+1. In the literature, this is referred to as a Wiener process.</w:t>
      </w:r>
    </w:p>
    <w:p w14:paraId="656C3C04" w14:textId="77777777" w:rsidR="003170AC" w:rsidRPr="003170AC" w:rsidRDefault="003170AC" w:rsidP="003170AC">
      <w:pPr>
        <w:numPr>
          <w:ilvl w:val="0"/>
          <w:numId w:val="27"/>
        </w:numPr>
      </w:pPr>
      <w:r w:rsidRPr="003170AC">
        <w:t xml:space="preserve">From </w:t>
      </w:r>
      <w:proofErr w:type="spellStart"/>
      <w:proofErr w:type="gramStart"/>
      <w:r w:rsidRPr="003170AC">
        <w:t>Eqs</w:t>
      </w:r>
      <w:proofErr w:type="spellEnd"/>
      <w:r w:rsidRPr="003170AC">
        <w:t>.(</w:t>
      </w:r>
      <w:proofErr w:type="gramEnd"/>
      <w:r w:rsidRPr="003170AC">
        <w:t>F3) and (F4) we see that the temporal values of the random force along each direction are sampled by a series of random numbers drawn from a well-defined distribution, with an average and variance equal to zero and  2kBTζ, respectively.</w:t>
      </w:r>
    </w:p>
    <w:p w14:paraId="04476369" w14:textId="77777777" w:rsidR="003170AC" w:rsidRPr="003170AC" w:rsidRDefault="003170AC" w:rsidP="003170AC">
      <w:pPr>
        <w:numPr>
          <w:ilvl w:val="0"/>
          <w:numId w:val="27"/>
        </w:numPr>
      </w:pPr>
      <w:r w:rsidRPr="003170AC">
        <w:t>Because </w:t>
      </w:r>
      <w:proofErr w:type="spellStart"/>
      <w:r w:rsidRPr="003170AC">
        <w:t>ΔWi</w:t>
      </w:r>
      <w:proofErr w:type="spellEnd"/>
      <w:r w:rsidRPr="003170AC">
        <w:t> is defined as the cumulative impulse of F(t) over a time interval </w:t>
      </w:r>
      <w:proofErr w:type="spellStart"/>
      <w:r w:rsidRPr="003170AC">
        <w:t>Δt</w:t>
      </w:r>
      <w:proofErr w:type="spellEnd"/>
      <w:r w:rsidRPr="003170AC">
        <w:t>, it is expected that the </w:t>
      </w:r>
      <w:proofErr w:type="spellStart"/>
      <w:r w:rsidRPr="003170AC">
        <w:t>ΔWi</w:t>
      </w:r>
      <w:proofErr w:type="spellEnd"/>
      <w:r w:rsidRPr="003170AC">
        <w:t> along each direction are sampled by a series of random numbers drawn from a Gaussian distribution, with a well-defined average and variance, consequence of the central limit theorem.</w:t>
      </w:r>
    </w:p>
    <w:p w14:paraId="41BD7395" w14:textId="77777777" w:rsidR="003170AC" w:rsidRPr="003170AC" w:rsidRDefault="003170AC" w:rsidP="003170AC">
      <w:pPr>
        <w:numPr>
          <w:ilvl w:val="0"/>
          <w:numId w:val="27"/>
        </w:numPr>
      </w:pPr>
      <w:r w:rsidRPr="003170AC">
        <w:t>Theoretical considerations based on the properties of random variables indeed show that </w:t>
      </w:r>
      <w:proofErr w:type="spellStart"/>
      <w:r w:rsidRPr="003170AC">
        <w:t>ΔWi</w:t>
      </w:r>
      <w:proofErr w:type="spellEnd"/>
      <w:r w:rsidRPr="003170AC">
        <w:t xml:space="preserve"> is given by a "Gaussian distribution", with average and variance equal to zero </w:t>
      </w:r>
      <w:proofErr w:type="gramStart"/>
      <w:r w:rsidRPr="003170AC">
        <w:t>and  2</w:t>
      </w:r>
      <w:proofErr w:type="gramEnd"/>
      <w:r w:rsidRPr="003170AC">
        <w:t>kBTζ times </w:t>
      </w:r>
      <w:proofErr w:type="spellStart"/>
      <w:r w:rsidRPr="003170AC">
        <w:t>Δt</w:t>
      </w:r>
      <w:proofErr w:type="spellEnd"/>
      <w:r w:rsidRPr="003170AC">
        <w:t>, respectively.</w:t>
      </w:r>
    </w:p>
    <w:p w14:paraId="1C07FD10" w14:textId="77777777" w:rsidR="003170AC" w:rsidRPr="003170AC" w:rsidRDefault="003170AC" w:rsidP="003170AC">
      <w:pPr>
        <w:numPr>
          <w:ilvl w:val="0"/>
          <w:numId w:val="27"/>
        </w:numPr>
      </w:pPr>
      <w:r w:rsidRPr="003170AC">
        <w:t>While this result is what one would intuitively expect from the central limit theorem, you are encouraged to refer to the supplemental note for a detailed derivation.</w:t>
      </w:r>
    </w:p>
    <w:p w14:paraId="7E80DA48" w14:textId="77777777" w:rsidR="003170AC" w:rsidRDefault="003170AC" w:rsidP="003170AC"/>
    <w:p w14:paraId="75D806C1" w14:textId="77777777" w:rsidR="003170AC" w:rsidRPr="003170AC" w:rsidRDefault="003170AC" w:rsidP="003170AC">
      <w:pPr>
        <w:rPr>
          <w:b/>
          <w:bCs/>
        </w:rPr>
      </w:pPr>
      <w:r w:rsidRPr="003170AC">
        <w:rPr>
          <w:b/>
          <w:bCs/>
        </w:rPr>
        <w:lastRenderedPageBreak/>
        <w:t>Note 7</w:t>
      </w:r>
    </w:p>
    <w:p w14:paraId="7B88101F" w14:textId="77777777" w:rsidR="003170AC" w:rsidRPr="003170AC" w:rsidRDefault="003170AC" w:rsidP="003170AC">
      <w:pPr>
        <w:numPr>
          <w:ilvl w:val="0"/>
          <w:numId w:val="28"/>
        </w:numPr>
      </w:pPr>
      <w:r w:rsidRPr="003170AC">
        <w:t xml:space="preserve">Instead of the naive and incorrect approximation of Eq.(F6), a correct set of modified equations for the velocity update are shown here as </w:t>
      </w:r>
      <w:proofErr w:type="spellStart"/>
      <w:proofErr w:type="gramStart"/>
      <w:r w:rsidRPr="003170AC">
        <w:t>Eqs</w:t>
      </w:r>
      <w:proofErr w:type="spellEnd"/>
      <w:r w:rsidRPr="003170AC">
        <w:t>.(</w:t>
      </w:r>
      <w:proofErr w:type="gramEnd"/>
      <w:r w:rsidRPr="003170AC">
        <w:t>F9) to (F11).</w:t>
      </w:r>
    </w:p>
    <w:p w14:paraId="2DDF78C3" w14:textId="77777777" w:rsidR="003170AC" w:rsidRPr="003170AC" w:rsidRDefault="003170AC" w:rsidP="003170AC">
      <w:pPr>
        <w:numPr>
          <w:ilvl w:val="0"/>
          <w:numId w:val="28"/>
        </w:numPr>
      </w:pPr>
      <w:r w:rsidRPr="003170AC">
        <w:t>Simulations for the motions of a Brownian particle can thus be performed by solving the coupled set of equations (F5), (F9), (F10) and (F11).</w:t>
      </w:r>
    </w:p>
    <w:p w14:paraId="7128A249" w14:textId="77777777" w:rsidR="003170AC" w:rsidRPr="003170AC" w:rsidRDefault="003170AC" w:rsidP="003170AC">
      <w:pPr>
        <w:numPr>
          <w:ilvl w:val="0"/>
          <w:numId w:val="28"/>
        </w:numPr>
      </w:pPr>
      <w:r w:rsidRPr="003170AC">
        <w:t>In the next lesson, I will show you how to do exactly this using Python.</w:t>
      </w:r>
    </w:p>
    <w:p w14:paraId="006D98D1" w14:textId="77777777" w:rsidR="003170AC" w:rsidRPr="003170AC" w:rsidRDefault="003170AC" w:rsidP="003170AC"/>
    <w:p w14:paraId="30430670" w14:textId="77777777" w:rsidR="003170AC" w:rsidRPr="003170AC" w:rsidRDefault="003170AC" w:rsidP="003170AC"/>
    <w:sectPr w:rsidR="003170AC" w:rsidRPr="003170AC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917AD2"/>
    <w:multiLevelType w:val="multilevel"/>
    <w:tmpl w:val="30A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31EF4"/>
    <w:multiLevelType w:val="multilevel"/>
    <w:tmpl w:val="6C8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3053F1"/>
    <w:multiLevelType w:val="multilevel"/>
    <w:tmpl w:val="2C5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1E7EEE"/>
    <w:multiLevelType w:val="multilevel"/>
    <w:tmpl w:val="A5D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6EB0D3C"/>
    <w:multiLevelType w:val="multilevel"/>
    <w:tmpl w:val="BF9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F4042C1"/>
    <w:multiLevelType w:val="multilevel"/>
    <w:tmpl w:val="366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15"/>
  </w:num>
  <w:num w:numId="5">
    <w:abstractNumId w:val="26"/>
  </w:num>
  <w:num w:numId="6">
    <w:abstractNumId w:val="3"/>
  </w:num>
  <w:num w:numId="7">
    <w:abstractNumId w:val="14"/>
  </w:num>
  <w:num w:numId="8">
    <w:abstractNumId w:val="16"/>
  </w:num>
  <w:num w:numId="9">
    <w:abstractNumId w:val="25"/>
  </w:num>
  <w:num w:numId="10">
    <w:abstractNumId w:val="18"/>
  </w:num>
  <w:num w:numId="11">
    <w:abstractNumId w:val="8"/>
  </w:num>
  <w:num w:numId="12">
    <w:abstractNumId w:val="23"/>
  </w:num>
  <w:num w:numId="13">
    <w:abstractNumId w:val="0"/>
  </w:num>
  <w:num w:numId="14">
    <w:abstractNumId w:val="13"/>
  </w:num>
  <w:num w:numId="15">
    <w:abstractNumId w:val="4"/>
  </w:num>
  <w:num w:numId="16">
    <w:abstractNumId w:val="5"/>
  </w:num>
  <w:num w:numId="17">
    <w:abstractNumId w:val="24"/>
  </w:num>
  <w:num w:numId="18">
    <w:abstractNumId w:val="7"/>
  </w:num>
  <w:num w:numId="19">
    <w:abstractNumId w:val="10"/>
  </w:num>
  <w:num w:numId="20">
    <w:abstractNumId w:val="6"/>
  </w:num>
  <w:num w:numId="21">
    <w:abstractNumId w:val="27"/>
  </w:num>
  <w:num w:numId="22">
    <w:abstractNumId w:val="17"/>
  </w:num>
  <w:num w:numId="23">
    <w:abstractNumId w:val="12"/>
  </w:num>
  <w:num w:numId="24">
    <w:abstractNumId w:val="20"/>
  </w:num>
  <w:num w:numId="25">
    <w:abstractNumId w:val="19"/>
  </w:num>
  <w:num w:numId="26">
    <w:abstractNumId w:val="22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498A"/>
    <w:rsid w:val="000E4E6C"/>
    <w:rsid w:val="0013208D"/>
    <w:rsid w:val="00143301"/>
    <w:rsid w:val="00160A0D"/>
    <w:rsid w:val="00235696"/>
    <w:rsid w:val="00240798"/>
    <w:rsid w:val="00271153"/>
    <w:rsid w:val="00273E27"/>
    <w:rsid w:val="00292D45"/>
    <w:rsid w:val="0029502E"/>
    <w:rsid w:val="003170AC"/>
    <w:rsid w:val="00346706"/>
    <w:rsid w:val="003930D2"/>
    <w:rsid w:val="003E6CBA"/>
    <w:rsid w:val="00422F3C"/>
    <w:rsid w:val="004305B4"/>
    <w:rsid w:val="00457357"/>
    <w:rsid w:val="004F4549"/>
    <w:rsid w:val="00661658"/>
    <w:rsid w:val="00687A1D"/>
    <w:rsid w:val="006D222B"/>
    <w:rsid w:val="00746EC2"/>
    <w:rsid w:val="007763EE"/>
    <w:rsid w:val="00792E78"/>
    <w:rsid w:val="007E4012"/>
    <w:rsid w:val="007F2F27"/>
    <w:rsid w:val="00875CB8"/>
    <w:rsid w:val="00876081"/>
    <w:rsid w:val="00886275"/>
    <w:rsid w:val="008E7FCD"/>
    <w:rsid w:val="00910231"/>
    <w:rsid w:val="00935971"/>
    <w:rsid w:val="0098398A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A7B4F"/>
    <w:rsid w:val="00E740FE"/>
    <w:rsid w:val="00E93B08"/>
    <w:rsid w:val="00F47CF0"/>
    <w:rsid w:val="00F50457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a6">
    <w:name w:val="List Paragraph"/>
    <w:basedOn w:val="a"/>
    <w:uiPriority w:val="34"/>
    <w:qFormat/>
    <w:rsid w:val="007E401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810</Words>
  <Characters>4621</Characters>
  <Application>Microsoft Macintosh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13</cp:revision>
  <dcterms:created xsi:type="dcterms:W3CDTF">2017-02-06T12:34:00Z</dcterms:created>
  <dcterms:modified xsi:type="dcterms:W3CDTF">2017-02-26T15:09:00Z</dcterms:modified>
</cp:coreProperties>
</file>