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right"/>
        <w:tblLayout w:type="fixed"/>
        <w:tblLook w:val="0000"/>
      </w:tblPr>
      <w:tblGrid>
        <w:gridCol w:w="9638"/>
        <w:tblGridChange w:id="0">
          <w:tblGrid>
            <w:gridCol w:w="9638"/>
          </w:tblGrid>
        </w:tblGridChange>
      </w:tblGrid>
      <w:tr>
        <w:trPr>
          <w:trHeight w:val="9975" w:hRule="atLeast"/>
        </w:trPr>
        <w:tc>
          <w:tcPr>
            <w:shd w:fill="auto" w:val="clear"/>
            <w:vAlign w:val="center"/>
          </w:tcPr>
          <w:p w:rsidR="00000000" w:rsidDel="00000000" w:rsidP="00000000" w:rsidRDefault="00000000" w:rsidRPr="00000000" w14:paraId="00000002">
            <w:pPr>
              <w:jc w:val="center"/>
              <w:rPr>
                <w:b w:val="1"/>
                <w:sz w:val="48"/>
                <w:szCs w:val="48"/>
              </w:rPr>
            </w:pPr>
            <w:r w:rsidDel="00000000" w:rsidR="00000000" w:rsidRPr="00000000">
              <w:rPr>
                <w:sz w:val="48"/>
                <w:szCs w:val="48"/>
                <w:rtl w:val="0"/>
              </w:rPr>
              <w:t xml:space="preserve">O.C. PIZZA</w:t>
            </w: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sz w:val="48"/>
                <w:szCs w:val="48"/>
                <w:rtl w:val="0"/>
              </w:rPr>
              <w:t xml:space="preserve">Projet Origanware</w:t>
            </w: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Dossier de conception </w:t>
            </w:r>
            <w:r w:rsidDel="00000000" w:rsidR="00000000" w:rsidRPr="00000000">
              <w:rPr>
                <w:sz w:val="48"/>
                <w:szCs w:val="48"/>
                <w:rtl w:val="0"/>
              </w:rPr>
              <w:t xml:space="preserve">technique</w:t>
            </w:r>
          </w:p>
          <w:p w:rsidR="00000000" w:rsidDel="00000000" w:rsidP="00000000" w:rsidRDefault="00000000" w:rsidRPr="00000000" w14:paraId="00000007">
            <w:pPr>
              <w:jc w:val="center"/>
              <w:rPr>
                <w:vertAlign w:val="baseline"/>
              </w:rPr>
            </w:pPr>
            <w:r w:rsidDel="00000000" w:rsidR="00000000" w:rsidRPr="00000000">
              <w:rPr>
                <w:rtl w:val="0"/>
              </w:rPr>
            </w:r>
          </w:p>
          <w:p w:rsidR="00000000" w:rsidDel="00000000" w:rsidP="00000000" w:rsidRDefault="00000000" w:rsidRPr="00000000" w14:paraId="00000008">
            <w:pPr>
              <w:jc w:val="center"/>
              <w:rPr>
                <w:b w:val="1"/>
                <w:vertAlign w:val="baseline"/>
              </w:rPr>
            </w:pPr>
            <w:r w:rsidDel="00000000" w:rsidR="00000000" w:rsidRPr="00000000">
              <w:rPr>
                <w:sz w:val="48"/>
                <w:szCs w:val="48"/>
                <w:rtl w:val="0"/>
              </w:rPr>
              <w:t xml:space="preserve">Version 0.1</w:t>
            </w:r>
            <w:r w:rsidDel="00000000" w:rsidR="00000000" w:rsidRPr="00000000">
              <w:rPr>
                <w:rtl w:val="0"/>
              </w:rPr>
            </w:r>
          </w:p>
        </w:tc>
      </w:tr>
      <w:tr>
        <w:trPr>
          <w:trHeight w:val="1361" w:hRule="atLeast"/>
        </w:trPr>
        <w:tc>
          <w:tcPr>
            <w:shd w:fill="auto" w:val="clear"/>
            <w:vAlign w:val="center"/>
          </w:tcPr>
          <w:p w:rsidR="00000000" w:rsidDel="00000000" w:rsidP="00000000" w:rsidRDefault="00000000" w:rsidRPr="00000000" w14:paraId="00000009">
            <w:pPr>
              <w:jc w:val="right"/>
              <w:rPr>
                <w:vertAlign w:val="baseline"/>
              </w:rPr>
            </w:pPr>
            <w:r w:rsidDel="00000000" w:rsidR="00000000" w:rsidRPr="00000000">
              <w:rPr>
                <w:rtl w:val="0"/>
              </w:rPr>
            </w:r>
          </w:p>
          <w:p w:rsidR="00000000" w:rsidDel="00000000" w:rsidP="00000000" w:rsidRDefault="00000000" w:rsidRPr="00000000" w14:paraId="0000000A">
            <w:pPr>
              <w:jc w:val="right"/>
              <w:rPr>
                <w:b w:val="1"/>
              </w:rPr>
            </w:pPr>
            <w:r w:rsidDel="00000000" w:rsidR="00000000" w:rsidRPr="00000000">
              <w:rPr>
                <w:b w:val="1"/>
                <w:rtl w:val="0"/>
              </w:rPr>
              <w:t xml:space="preserve">Auteur</w:t>
            </w:r>
          </w:p>
          <w:p w:rsidR="00000000" w:rsidDel="00000000" w:rsidP="00000000" w:rsidRDefault="00000000" w:rsidRPr="00000000" w14:paraId="0000000B">
            <w:pPr>
              <w:jc w:val="right"/>
              <w:rPr/>
            </w:pPr>
            <w:r w:rsidDel="00000000" w:rsidR="00000000" w:rsidRPr="00000000">
              <w:rPr>
                <w:rtl w:val="0"/>
              </w:rPr>
              <w:t xml:space="preserve">Cédric Joseph</w:t>
            </w:r>
          </w:p>
          <w:p w:rsidR="00000000" w:rsidDel="00000000" w:rsidP="00000000" w:rsidRDefault="00000000" w:rsidRPr="00000000" w14:paraId="0000000C">
            <w:pPr>
              <w:jc w:val="right"/>
              <w:rPr/>
            </w:pPr>
            <w:r w:rsidDel="00000000" w:rsidR="00000000" w:rsidRPr="00000000">
              <w:rPr>
                <w:rtl w:val="0"/>
              </w:rPr>
              <w:t xml:space="preserve">Développeur</w:t>
            </w:r>
            <w:r w:rsidDel="00000000" w:rsidR="00000000" w:rsidRPr="00000000">
              <w:rPr>
                <w:rtl w:val="0"/>
              </w:rPr>
            </w:r>
          </w:p>
        </w:tc>
      </w:tr>
    </w:tbl>
    <w:p w:rsidR="00000000" w:rsidDel="00000000" w:rsidP="00000000" w:rsidRDefault="00000000" w:rsidRPr="00000000" w14:paraId="0000000D">
      <w:pPr>
        <w:pStyle w:val="Title"/>
        <w:keepNext w:val="1"/>
        <w:spacing w:after="283" w:lineRule="auto"/>
        <w:jc w:val="center"/>
        <w:rPr>
          <w:vertAlign w:val="baseline"/>
        </w:rPr>
      </w:pPr>
      <w:bookmarkStart w:colFirst="0" w:colLast="0" w:name="_55741jj9biid" w:id="0"/>
      <w:bookmarkEnd w:id="0"/>
      <w:r w:rsidDel="00000000" w:rsidR="00000000" w:rsidRPr="00000000">
        <w:rPr>
          <w:vertAlign w:val="baseline"/>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637.511811023622"/>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ujcemak2z0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Versions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_dujcemak2z0t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37.511811023622"/>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vm5donbjnci">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_vm5donbjnci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7.511811023622"/>
            </w:tabs>
            <w:spacing w:before="60" w:line="240" w:lineRule="auto"/>
            <w:ind w:left="720" w:firstLine="0"/>
            <w:rPr>
              <w:b w:val="1"/>
            </w:rPr>
          </w:pPr>
          <w:hyperlink w:anchor="_iz2r99jae5u2">
            <w:r w:rsidDel="00000000" w:rsidR="00000000" w:rsidRPr="00000000">
              <w:rPr>
                <w:b w:val="1"/>
                <w:rtl w:val="0"/>
              </w:rPr>
              <w:t xml:space="preserve">Objet du document</w:t>
            </w:r>
          </w:hyperlink>
          <w:r w:rsidDel="00000000" w:rsidR="00000000" w:rsidRPr="00000000">
            <w:rPr>
              <w:b w:val="1"/>
              <w:rtl w:val="0"/>
            </w:rPr>
            <w:tab/>
          </w:r>
          <w:r w:rsidDel="00000000" w:rsidR="00000000" w:rsidRPr="00000000">
            <w:fldChar w:fldCharType="begin"/>
            <w:instrText xml:space="preserve"> PAGEREF _iz2r99jae5u2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7.511811023622"/>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wle31pu5wj7f">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Le domaine fonctionnel</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_wle31pu5wj7f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7.511811023622"/>
            </w:tabs>
            <w:spacing w:before="60" w:line="240" w:lineRule="auto"/>
            <w:ind w:left="720" w:firstLine="0"/>
            <w:rPr>
              <w:b w:val="1"/>
            </w:rPr>
          </w:pPr>
          <w:hyperlink w:anchor="_23lbhsqo9lne">
            <w:r w:rsidDel="00000000" w:rsidR="00000000" w:rsidRPr="00000000">
              <w:rPr>
                <w:b w:val="1"/>
                <w:rtl w:val="0"/>
              </w:rPr>
              <w:t xml:space="preserve">Référentiel</w:t>
            </w:r>
          </w:hyperlink>
          <w:r w:rsidDel="00000000" w:rsidR="00000000" w:rsidRPr="00000000">
            <w:rPr>
              <w:b w:val="1"/>
              <w:rtl w:val="0"/>
            </w:rPr>
            <w:tab/>
          </w:r>
          <w:r w:rsidDel="00000000" w:rsidR="00000000" w:rsidRPr="00000000">
            <w:fldChar w:fldCharType="begin"/>
            <w:instrText xml:space="preserve"> PAGEREF _23lbhsqo9lne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7.511811023622"/>
            </w:tabs>
            <w:spacing w:before="60" w:line="240" w:lineRule="auto"/>
            <w:ind w:left="720" w:firstLine="0"/>
            <w:rPr>
              <w:b w:val="1"/>
            </w:rPr>
          </w:pPr>
          <w:hyperlink w:anchor="_8tdtumlb3rit">
            <w:r w:rsidDel="00000000" w:rsidR="00000000" w:rsidRPr="00000000">
              <w:rPr>
                <w:b w:val="1"/>
                <w:rtl w:val="0"/>
              </w:rPr>
              <w:t xml:space="preserve">Package enregistrements et gestion des achats:</w:t>
            </w:r>
          </w:hyperlink>
          <w:r w:rsidDel="00000000" w:rsidR="00000000" w:rsidRPr="00000000">
            <w:rPr>
              <w:b w:val="1"/>
              <w:rtl w:val="0"/>
            </w:rPr>
            <w:tab/>
          </w:r>
          <w:r w:rsidDel="00000000" w:rsidR="00000000" w:rsidRPr="00000000">
            <w:fldChar w:fldCharType="begin"/>
            <w:instrText xml:space="preserve"> PAGEREF _8tdtumlb3rit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511811023622"/>
            </w:tabs>
            <w:spacing w:before="60" w:line="240" w:lineRule="auto"/>
            <w:ind w:left="720" w:firstLine="0"/>
            <w:rPr>
              <w:b w:val="1"/>
            </w:rPr>
          </w:pPr>
          <w:hyperlink w:anchor="_vhq0roqg635x">
            <w:r w:rsidDel="00000000" w:rsidR="00000000" w:rsidRPr="00000000">
              <w:rPr>
                <w:b w:val="1"/>
                <w:rtl w:val="0"/>
              </w:rPr>
              <w:t xml:space="preserve">Package préparation et logistique</w:t>
            </w:r>
          </w:hyperlink>
          <w:r w:rsidDel="00000000" w:rsidR="00000000" w:rsidRPr="00000000">
            <w:rPr>
              <w:b w:val="1"/>
              <w:rtl w:val="0"/>
            </w:rPr>
            <w:tab/>
          </w:r>
          <w:r w:rsidDel="00000000" w:rsidR="00000000" w:rsidRPr="00000000">
            <w:fldChar w:fldCharType="begin"/>
            <w:instrText xml:space="preserve"> PAGEREF _vhq0roqg635x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7.511811023622"/>
            </w:tabs>
            <w:spacing w:before="60" w:line="240" w:lineRule="auto"/>
            <w:ind w:left="720" w:firstLine="0"/>
            <w:rPr>
              <w:b w:val="1"/>
            </w:rPr>
          </w:pPr>
          <w:hyperlink w:anchor="_apbj5y31ghp6">
            <w:r w:rsidDel="00000000" w:rsidR="00000000" w:rsidRPr="00000000">
              <w:rPr>
                <w:b w:val="1"/>
                <w:rtl w:val="0"/>
              </w:rPr>
              <w:t xml:space="preserve">Package gestion administrative</w:t>
            </w:r>
          </w:hyperlink>
          <w:r w:rsidDel="00000000" w:rsidR="00000000" w:rsidRPr="00000000">
            <w:rPr>
              <w:b w:val="1"/>
              <w:rtl w:val="0"/>
            </w:rPr>
            <w:tab/>
          </w:r>
          <w:r w:rsidDel="00000000" w:rsidR="00000000" w:rsidRPr="00000000">
            <w:fldChar w:fldCharType="begin"/>
            <w:instrText xml:space="preserve"> PAGEREF _apbj5y31ghp6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7.511811023622"/>
            </w:tabs>
            <w:spacing w:before="60" w:line="240" w:lineRule="auto"/>
            <w:ind w:left="720" w:firstLine="0"/>
            <w:rPr>
              <w:b w:val="1"/>
            </w:rPr>
          </w:pPr>
          <w:hyperlink w:anchor="_50egrpmco7et">
            <w:r w:rsidDel="00000000" w:rsidR="00000000" w:rsidRPr="00000000">
              <w:rPr>
                <w:b w:val="1"/>
                <w:rtl w:val="0"/>
              </w:rPr>
              <w:t xml:space="preserve">Package gestion commerciale</w:t>
            </w:r>
          </w:hyperlink>
          <w:r w:rsidDel="00000000" w:rsidR="00000000" w:rsidRPr="00000000">
            <w:rPr>
              <w:b w:val="1"/>
              <w:rtl w:val="0"/>
            </w:rPr>
            <w:tab/>
          </w:r>
          <w:r w:rsidDel="00000000" w:rsidR="00000000" w:rsidRPr="00000000">
            <w:fldChar w:fldCharType="begin"/>
            <w:instrText xml:space="preserve"> PAGEREF _50egrpmco7et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511811023622"/>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ugb0ywoo5f5m">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Architecture Technique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_ugb0ywoo5f5m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511811023622"/>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s2v9xnb7uvg0">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Architecture de Déploiement</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_s2v9xnb7uvg0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7.511811023622"/>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tg4961vk9adj">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Glossaire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_tg4961vk9adj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638"/>
          <w:tab w:val="right" w:pos="9866"/>
        </w:tabs>
        <w:spacing w:after="0" w:before="0" w:line="240"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866"/>
        </w:tabs>
        <w:spacing w:after="0" w:before="0" w:line="240" w:lineRule="auto"/>
        <w:ind w:left="0" w:right="0" w:firstLine="0"/>
        <w:jc w:val="both"/>
        <w:rPr>
          <w:rFonts w:ascii="Open Sans" w:cs="Open Sans" w:eastAsia="Open Sans" w:hAnsi="Open Sans"/>
          <w:b w:val="0"/>
          <w:i w:val="0"/>
          <w:smallCaps w:val="0"/>
          <w:strike w:val="0"/>
          <w:color w:val="ff950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0"/>
          <w:i w:val="0"/>
          <w:smallCaps w:val="0"/>
          <w:strike w:val="0"/>
          <w:color w:val="ff950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8"/>
        </w:numPr>
        <w:pBdr>
          <w:top w:color="666666" w:space="1" w:sz="4" w:val="single"/>
          <w:left w:color="666666" w:space="1" w:sz="4" w:val="single"/>
          <w:bottom w:color="666666" w:space="1" w:sz="4" w:val="single"/>
          <w:right w:color="666666" w:space="1" w:sz="4" w:val="single"/>
        </w:pBdr>
        <w:shd w:fill="808080" w:val="clear"/>
        <w:spacing w:after="119" w:lineRule="auto"/>
        <w:ind w:left="432"/>
        <w:rPr>
          <w:color w:val="ffffff"/>
          <w:sz w:val="52"/>
          <w:szCs w:val="52"/>
        </w:rPr>
      </w:pPr>
      <w:bookmarkStart w:colFirst="0" w:colLast="0" w:name="_dujcemak2z0t" w:id="1"/>
      <w:bookmarkEnd w:id="1"/>
      <w:r w:rsidDel="00000000" w:rsidR="00000000" w:rsidRPr="00000000">
        <w:br w:type="page"/>
      </w:r>
      <w:r w:rsidDel="00000000" w:rsidR="00000000" w:rsidRPr="00000000">
        <w:rPr>
          <w:color w:val="ffffff"/>
          <w:sz w:val="52"/>
          <w:szCs w:val="52"/>
          <w:vertAlign w:val="baseline"/>
          <w:rtl w:val="0"/>
        </w:rPr>
        <w:t xml:space="preserve">Versions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875.0" w:type="dxa"/>
        <w:jc w:val="left"/>
        <w:tblInd w:w="0.0" w:type="dxa"/>
        <w:tblLayout w:type="fixed"/>
        <w:tblLook w:val="0000"/>
      </w:tblPr>
      <w:tblGrid>
        <w:gridCol w:w="1517"/>
        <w:gridCol w:w="1414"/>
        <w:gridCol w:w="5389"/>
        <w:gridCol w:w="1555"/>
        <w:tblGridChange w:id="0">
          <w:tblGrid>
            <w:gridCol w:w="1517"/>
            <w:gridCol w:w="1414"/>
            <w:gridCol w:w="5389"/>
            <w:gridCol w:w="1555"/>
          </w:tblGrid>
        </w:tblGridChange>
      </w:tblGrid>
      <w:tr>
        <w:tc>
          <w:tcPr>
            <w:tcBorders>
              <w:top w:color="000000" w:space="0" w:sz="4" w:val="single"/>
              <w:left w:color="000000" w:space="0" w:sz="4" w:val="single"/>
              <w:bottom w:color="000000" w:space="0" w:sz="4" w:val="single"/>
            </w:tcBorders>
            <w:shd w:fill="555555" w:val="cle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ffcc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ffcc00"/>
                <w:sz w:val="22"/>
                <w:szCs w:val="22"/>
                <w:u w:val="none"/>
                <w:shd w:fill="auto" w:val="clear"/>
                <w:vertAlign w:val="baseline"/>
                <w:rtl w:val="0"/>
              </w:rPr>
              <w:t xml:space="preserve">Auteur</w:t>
            </w:r>
          </w:p>
        </w:tc>
        <w:tc>
          <w:tcPr>
            <w:tcBorders>
              <w:top w:color="000000" w:space="0" w:sz="4" w:val="single"/>
              <w:left w:color="000000" w:space="0" w:sz="4" w:val="single"/>
              <w:bottom w:color="000000" w:space="0" w:sz="4" w:val="single"/>
            </w:tcBorders>
            <w:shd w:fill="555555" w:val="cle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ffcc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ffcc00"/>
                <w:sz w:val="22"/>
                <w:szCs w:val="22"/>
                <w:u w:val="none"/>
                <w:shd w:fill="auto" w:val="clear"/>
                <w:vertAlign w:val="baseline"/>
                <w:rtl w:val="0"/>
              </w:rPr>
              <w:t xml:space="preserve">Date</w:t>
            </w:r>
          </w:p>
        </w:tc>
        <w:tc>
          <w:tcPr>
            <w:tcBorders>
              <w:top w:color="000000" w:space="0" w:sz="4" w:val="single"/>
              <w:left w:color="000000" w:space="0" w:sz="4" w:val="single"/>
              <w:bottom w:color="000000" w:space="0" w:sz="4" w:val="single"/>
            </w:tcBorders>
            <w:shd w:fill="555555" w:val="cle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ffcc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ffcc00"/>
                <w:sz w:val="22"/>
                <w:szCs w:val="22"/>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shd w:fill="555555" w:val="cle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ffcc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ffcc00"/>
                <w:sz w:val="22"/>
                <w:szCs w:val="22"/>
                <w:u w:val="none"/>
                <w:shd w:fill="auto" w:val="clear"/>
                <w:vertAlign w:val="baseline"/>
                <w:rtl w:val="0"/>
              </w:rPr>
              <w:t xml:space="preserve">Version</w:t>
            </w:r>
          </w:p>
        </w:tc>
      </w:tr>
      <w:tr>
        <w:trPr>
          <w:trHeight w:val="377"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3">
            <w:pPr>
              <w:jc w:val="center"/>
              <w:rPr/>
            </w:pPr>
            <w:r w:rsidDel="00000000" w:rsidR="00000000" w:rsidRPr="00000000">
              <w:rPr>
                <w:rtl w:val="0"/>
              </w:rPr>
              <w:t xml:space="preserve">Cédric Joseph</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4">
            <w:pPr>
              <w:jc w:val="center"/>
              <w:rPr/>
            </w:pPr>
            <w:r w:rsidDel="00000000" w:rsidR="00000000" w:rsidRPr="00000000">
              <w:rPr>
                <w:rtl w:val="0"/>
              </w:rPr>
              <w:t xml:space="preserve">03/10/2020</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5">
            <w:pPr>
              <w:rPr/>
            </w:pPr>
            <w:r w:rsidDel="00000000" w:rsidR="00000000" w:rsidRPr="00000000">
              <w:rPr>
                <w:rtl w:val="0"/>
              </w:rPr>
              <w:t xml:space="preserve">Création du document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6">
            <w:pPr>
              <w:jc w:val="center"/>
              <w:rPr/>
            </w:pPr>
            <w:r w:rsidDel="00000000" w:rsidR="00000000" w:rsidRPr="00000000">
              <w:rPr>
                <w:rtl w:val="0"/>
              </w:rPr>
              <w:t xml:space="preserve">0.1</w:t>
            </w:r>
          </w:p>
        </w:tc>
      </w:tr>
      <w:tr>
        <w:trPr>
          <w:trHeight w:val="377"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rPr>
          <w:trHeight w:val="377"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rPr>
          <w:trHeight w:val="377"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57" w:before="0" w:line="240" w:lineRule="auto"/>
        <w:ind w:left="0" w:right="0" w:firstLine="0"/>
        <w:jc w:val="both"/>
        <w:rPr>
          <w:rFonts w:ascii="Verdana" w:cs="Verdana" w:eastAsia="Verdana" w:hAnsi="Verdana"/>
          <w:b w:val="0"/>
          <w:i w:val="0"/>
          <w:smallCaps w:val="0"/>
          <w:strike w:val="0"/>
          <w:color w:val="6666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keepNext w:val="1"/>
        <w:numPr>
          <w:ilvl w:val="0"/>
          <w:numId w:val="8"/>
        </w:numPr>
        <w:pBdr>
          <w:top w:color="666666" w:space="1" w:sz="4" w:val="single"/>
          <w:left w:color="666666" w:space="1" w:sz="4" w:val="single"/>
          <w:bottom w:color="666666" w:space="1" w:sz="4" w:val="single"/>
          <w:right w:color="666666" w:space="1" w:sz="4" w:val="single"/>
        </w:pBdr>
        <w:shd w:fill="808080" w:val="clear"/>
        <w:spacing w:after="119" w:lineRule="auto"/>
        <w:ind w:left="432"/>
        <w:rPr>
          <w:b w:val="1"/>
          <w:smallCaps w:val="1"/>
          <w:color w:val="ffffff"/>
          <w:sz w:val="52"/>
          <w:szCs w:val="52"/>
        </w:rPr>
      </w:pPr>
      <w:bookmarkStart w:colFirst="0" w:colLast="0" w:name="_vm5donbjnci" w:id="2"/>
      <w:bookmarkEnd w:id="2"/>
      <w:r w:rsidDel="00000000" w:rsidR="00000000" w:rsidRPr="00000000">
        <w:br w:type="page"/>
      </w:r>
      <w:r w:rsidDel="00000000" w:rsidR="00000000" w:rsidRPr="00000000">
        <w:rPr>
          <w:b w:val="1"/>
          <w:smallCaps w:val="1"/>
          <w:color w:val="ffffff"/>
          <w:sz w:val="52"/>
          <w:szCs w:val="52"/>
          <w:vertAlign w:val="baseline"/>
          <w:rtl w:val="0"/>
        </w:rPr>
        <w:t xml:space="preserve">Introduction</w:t>
      </w:r>
    </w:p>
    <w:p w:rsidR="00000000" w:rsidDel="00000000" w:rsidP="00000000" w:rsidRDefault="00000000" w:rsidRPr="00000000" w14:paraId="00000036">
      <w:pPr>
        <w:pStyle w:val="Heading3"/>
        <w:numPr>
          <w:ilvl w:val="1"/>
          <w:numId w:val="8"/>
        </w:numPr>
        <w:pBdr>
          <w:top w:color="c0c0c0" w:space="1" w:sz="4" w:val="single"/>
          <w:left w:color="c0c0c0" w:space="1" w:sz="4" w:val="single"/>
          <w:bottom w:color="c0c0c0" w:space="1" w:sz="4" w:val="single"/>
          <w:right w:color="c0c0c0" w:space="1" w:sz="4" w:val="single"/>
        </w:pBdr>
        <w:shd w:fill="c0c0c0" w:val="clear"/>
        <w:spacing w:after="119" w:before="181" w:lineRule="auto"/>
        <w:ind w:left="576"/>
      </w:pPr>
      <w:bookmarkStart w:colFirst="0" w:colLast="0" w:name="_iz2r99jae5u2" w:id="3"/>
      <w:bookmarkEnd w:id="3"/>
      <w:r w:rsidDel="00000000" w:rsidR="00000000" w:rsidRPr="00000000">
        <w:rPr>
          <w:color w:val="4c4c4c"/>
          <w:rtl w:val="0"/>
        </w:rPr>
        <w:t xml:space="preserve">Objet du document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Le présent document constitue le dossier de conception technique de l'application </w:t>
      </w:r>
      <w:r w:rsidDel="00000000" w:rsidR="00000000" w:rsidRPr="00000000">
        <w:rPr>
          <w:rtl w:val="0"/>
        </w:rPr>
        <w:t xml:space="preserve">OriganWare développée pour OC Pizza.</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t xml:space="preserve">L’o</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bjectif du document est de p</w:t>
      </w:r>
      <w:r w:rsidDel="00000000" w:rsidR="00000000" w:rsidRPr="00000000">
        <w:rPr>
          <w:rtl w:val="0"/>
        </w:rPr>
        <w:t xml:space="preserve">réciser les éléments techniques nécessaires au développement de l’application</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Les éléments </w:t>
      </w:r>
      <w:r w:rsidDel="00000000" w:rsidR="00000000" w:rsidRPr="00000000">
        <w:rPr>
          <w:rtl w:val="0"/>
        </w:rPr>
        <w:t xml:space="preserve">du présent</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dossiers découlent :</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tl w:val="0"/>
        </w:rPr>
        <w:t xml:space="preserve">de l’analyse fonctionnelle effectuée au préalable</w:t>
      </w:r>
      <w:r w:rsidDel="00000000" w:rsidR="00000000" w:rsidRPr="00000000">
        <w:rPr>
          <w:rtl w:val="0"/>
        </w:rPr>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tl w:val="0"/>
        </w:rPr>
        <w:t xml:space="preserve">de l’expérience acquise d’une première version élémentaire de l’application (POC)</w:t>
      </w:r>
      <w:r w:rsidDel="00000000" w:rsidR="00000000" w:rsidRPr="00000000">
        <w:rPr>
          <w:rtl w:val="0"/>
        </w:rPr>
      </w:r>
    </w:p>
    <w:p w:rsidR="00000000" w:rsidDel="00000000" w:rsidP="00000000" w:rsidRDefault="00000000" w:rsidRPr="00000000" w14:paraId="0000003C">
      <w:pPr>
        <w:pStyle w:val="Heading1"/>
        <w:keepNext w:val="1"/>
        <w:numPr>
          <w:ilvl w:val="0"/>
          <w:numId w:val="8"/>
        </w:numPr>
        <w:pBdr>
          <w:top w:color="666666" w:space="1" w:sz="4" w:val="single"/>
          <w:left w:color="666666" w:space="1" w:sz="4" w:val="single"/>
          <w:bottom w:color="666666" w:space="1" w:sz="4" w:val="single"/>
          <w:right w:color="666666" w:space="1" w:sz="4" w:val="single"/>
        </w:pBdr>
        <w:shd w:fill="808080" w:val="clear"/>
        <w:spacing w:after="119" w:lineRule="auto"/>
        <w:ind w:left="432"/>
        <w:rPr>
          <w:b w:val="1"/>
          <w:smallCaps w:val="1"/>
          <w:color w:val="ffffff"/>
          <w:sz w:val="52"/>
          <w:szCs w:val="52"/>
        </w:rPr>
      </w:pPr>
      <w:bookmarkStart w:colFirst="0" w:colLast="0" w:name="_wle31pu5wj7f" w:id="4"/>
      <w:bookmarkEnd w:id="4"/>
      <w:r w:rsidDel="00000000" w:rsidR="00000000" w:rsidRPr="00000000">
        <w:rPr>
          <w:b w:val="1"/>
          <w:smallCaps w:val="1"/>
          <w:color w:val="ffffff"/>
          <w:sz w:val="52"/>
          <w:szCs w:val="52"/>
          <w:vertAlign w:val="baseline"/>
          <w:rtl w:val="0"/>
        </w:rPr>
        <w:t xml:space="preserve">Le domaine fonctionnel</w:t>
      </w:r>
    </w:p>
    <w:p w:rsidR="00000000" w:rsidDel="00000000" w:rsidP="00000000" w:rsidRDefault="00000000" w:rsidRPr="00000000" w14:paraId="0000003D">
      <w:pPr>
        <w:pStyle w:val="Heading3"/>
        <w:numPr>
          <w:ilvl w:val="1"/>
          <w:numId w:val="8"/>
        </w:numPr>
        <w:pBdr>
          <w:top w:color="c0c0c0" w:space="1" w:sz="4" w:val="single"/>
          <w:left w:color="c0c0c0" w:space="1" w:sz="4" w:val="single"/>
          <w:bottom w:color="c0c0c0" w:space="1" w:sz="4" w:val="single"/>
          <w:right w:color="c0c0c0" w:space="1" w:sz="4" w:val="single"/>
        </w:pBdr>
        <w:shd w:fill="c0c0c0" w:val="clear"/>
        <w:spacing w:after="119" w:before="181" w:lineRule="auto"/>
        <w:ind w:left="576"/>
      </w:pPr>
      <w:bookmarkStart w:colFirst="0" w:colLast="0" w:name="_23lbhsqo9lne" w:id="5"/>
      <w:bookmarkEnd w:id="5"/>
      <w:r w:rsidDel="00000000" w:rsidR="00000000" w:rsidRPr="00000000">
        <w:rPr>
          <w:color w:val="4c4c4c"/>
          <w:rtl w:val="0"/>
        </w:rPr>
        <w:t xml:space="preserve">Référentiel</w:t>
      </w:r>
      <w:r w:rsidDel="00000000" w:rsidR="00000000" w:rsidRPr="00000000">
        <w:rPr>
          <w:rtl w:val="0"/>
        </w:rPr>
      </w:r>
    </w:p>
    <w:p w:rsidR="00000000" w:rsidDel="00000000" w:rsidP="00000000" w:rsidRDefault="00000000" w:rsidRPr="00000000" w14:paraId="0000003E">
      <w:pPr>
        <w:spacing w:after="120" w:lineRule="auto"/>
        <w:jc w:val="both"/>
        <w:rPr/>
      </w:pPr>
      <w:r w:rsidDel="00000000" w:rsidR="00000000" w:rsidRPr="00000000">
        <w:rPr>
          <w:rtl w:val="0"/>
        </w:rPr>
        <w:t xml:space="preserve">Notre solution, Origanware, sera une application web  à laquelle les différents acteurs pourront se connecter et qui leur proposera une interface adaptée à leur besoin.</w:t>
      </w:r>
    </w:p>
    <w:p w:rsidR="00000000" w:rsidDel="00000000" w:rsidP="00000000" w:rsidRDefault="00000000" w:rsidRPr="00000000" w14:paraId="0000003F">
      <w:pPr>
        <w:spacing w:after="120" w:lineRule="auto"/>
        <w:jc w:val="both"/>
        <w:rPr/>
      </w:pPr>
      <w:r w:rsidDel="00000000" w:rsidR="00000000" w:rsidRPr="00000000">
        <w:rPr>
          <w:rtl w:val="0"/>
        </w:rPr>
        <w:t xml:space="preserve">Le diagramme de classes ci-dessous, met en évidence les relations entre les  différentes données concernées par les différents acteurs du système.</w:t>
      </w:r>
    </w:p>
    <w:p w:rsidR="00000000" w:rsidDel="00000000" w:rsidP="00000000" w:rsidRDefault="00000000" w:rsidRPr="00000000" w14:paraId="00000040">
      <w:pPr>
        <w:spacing w:after="120" w:lineRule="auto"/>
        <w:jc w:val="both"/>
        <w:rPr/>
      </w:pPr>
      <w:r w:rsidDel="00000000" w:rsidR="00000000" w:rsidRPr="00000000">
        <w:rPr>
          <w:rtl w:val="0"/>
        </w:rPr>
      </w:r>
    </w:p>
    <w:p w:rsidR="00000000" w:rsidDel="00000000" w:rsidP="00000000" w:rsidRDefault="00000000" w:rsidRPr="00000000" w14:paraId="00000041">
      <w:pPr>
        <w:spacing w:after="120" w:lineRule="auto"/>
        <w:jc w:val="both"/>
        <w:rPr/>
      </w:pPr>
      <w:r w:rsidDel="00000000" w:rsidR="00000000" w:rsidRPr="00000000">
        <w:rPr>
          <w:rtl w:val="0"/>
        </w:rPr>
      </w:r>
    </w:p>
    <w:p w:rsidR="00000000" w:rsidDel="00000000" w:rsidP="00000000" w:rsidRDefault="00000000" w:rsidRPr="00000000" w14:paraId="00000042">
      <w:pPr>
        <w:spacing w:after="120" w:lineRule="auto"/>
        <w:jc w:val="both"/>
        <w:rPr/>
      </w:pPr>
      <w:r w:rsidDel="00000000" w:rsidR="00000000" w:rsidRPr="00000000">
        <w:rPr>
          <w:rtl w:val="0"/>
        </w:rPr>
      </w:r>
    </w:p>
    <w:p w:rsidR="00000000" w:rsidDel="00000000" w:rsidP="00000000" w:rsidRDefault="00000000" w:rsidRPr="00000000" w14:paraId="00000043">
      <w:pPr>
        <w:spacing w:after="120" w:lineRule="auto"/>
        <w:jc w:val="both"/>
        <w:rPr/>
      </w:pPr>
      <w:r w:rsidDel="00000000" w:rsidR="00000000" w:rsidRPr="00000000">
        <w:rPr>
          <w:rtl w:val="0"/>
        </w:rPr>
      </w:r>
    </w:p>
    <w:p w:rsidR="00000000" w:rsidDel="00000000" w:rsidP="00000000" w:rsidRDefault="00000000" w:rsidRPr="00000000" w14:paraId="00000044">
      <w:pPr>
        <w:spacing w:after="120" w:lineRule="auto"/>
        <w:jc w:val="both"/>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850.3937007874016" w:right="-716.4566929133849" w:firstLine="0"/>
        <w:jc w:val="cente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pPr>
      <w:r w:rsidDel="00000000" w:rsidR="00000000" w:rsidRPr="00000000">
        <w:rPr/>
        <w:drawing>
          <wp:inline distB="114300" distT="114300" distL="114300" distR="114300">
            <wp:extent cx="6119820" cy="51689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982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jc w:val="center"/>
        <w:rPr/>
      </w:pPr>
      <w:r w:rsidDel="00000000" w:rsidR="00000000" w:rsidRPr="00000000">
        <w:rPr>
          <w:rtl w:val="0"/>
        </w:rPr>
        <w:t xml:space="preserve"> Diagramme UML de classes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Ce diagramme représente les relations de parenté et de dépendance de notre système. Il se compose de relations </w:t>
      </w:r>
      <w:r w:rsidDel="00000000" w:rsidR="00000000" w:rsidRPr="00000000">
        <w:rPr>
          <w:i w:val="1"/>
          <w:rtl w:val="0"/>
        </w:rPr>
        <w:t xml:space="preserve">one to one</w:t>
      </w:r>
      <w:r w:rsidDel="00000000" w:rsidR="00000000" w:rsidRPr="00000000">
        <w:rPr>
          <w:rtl w:val="0"/>
        </w:rPr>
        <w:t xml:space="preserve">, </w:t>
      </w:r>
      <w:r w:rsidDel="00000000" w:rsidR="00000000" w:rsidRPr="00000000">
        <w:rPr>
          <w:i w:val="1"/>
          <w:rtl w:val="0"/>
        </w:rPr>
        <w:t xml:space="preserve">one to many / many to one </w:t>
      </w:r>
      <w:r w:rsidDel="00000000" w:rsidR="00000000" w:rsidRPr="00000000">
        <w:rPr>
          <w:rtl w:val="0"/>
        </w:rPr>
        <w:t xml:space="preserve">et </w:t>
      </w:r>
      <w:r w:rsidDel="00000000" w:rsidR="00000000" w:rsidRPr="00000000">
        <w:rPr>
          <w:i w:val="1"/>
          <w:rtl w:val="0"/>
        </w:rPr>
        <w:t xml:space="preserve">many to many</w:t>
      </w:r>
      <w:r w:rsidDel="00000000" w:rsidR="00000000" w:rsidRPr="00000000">
        <w:rPr>
          <w:rtl w:val="0"/>
        </w:rPr>
        <w:t xml:space="preserve">.</w:t>
      </w:r>
    </w:p>
    <w:p w:rsidR="00000000" w:rsidDel="00000000" w:rsidP="00000000" w:rsidRDefault="00000000" w:rsidRPr="00000000" w14:paraId="0000004A">
      <w:pPr>
        <w:pStyle w:val="Heading3"/>
        <w:keepLines w:val="0"/>
        <w:spacing w:after="119" w:before="352" w:lineRule="auto"/>
        <w:ind w:left="0" w:firstLine="0"/>
        <w:rPr>
          <w:b w:val="0"/>
          <w:sz w:val="22"/>
          <w:szCs w:val="22"/>
        </w:rPr>
      </w:pPr>
      <w:bookmarkStart w:colFirst="0" w:colLast="0" w:name="_90ww00bmfo5w" w:id="6"/>
      <w:bookmarkEnd w:id="6"/>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numPr>
          <w:ilvl w:val="1"/>
          <w:numId w:val="8"/>
        </w:numPr>
        <w:pBdr>
          <w:top w:color="c0c0c0" w:space="1" w:sz="4" w:val="single"/>
          <w:left w:color="c0c0c0" w:space="1" w:sz="4" w:val="single"/>
          <w:bottom w:color="c0c0c0" w:space="1" w:sz="4" w:val="single"/>
          <w:right w:color="c0c0c0" w:space="1" w:sz="4" w:val="single"/>
        </w:pBdr>
        <w:shd w:fill="c0c0c0" w:val="clear"/>
        <w:spacing w:after="119" w:before="181" w:lineRule="auto"/>
        <w:ind w:left="576"/>
      </w:pPr>
      <w:bookmarkStart w:colFirst="0" w:colLast="0" w:name="_8tdtumlb3rit" w:id="7"/>
      <w:bookmarkEnd w:id="7"/>
      <w:r w:rsidDel="00000000" w:rsidR="00000000" w:rsidRPr="00000000">
        <w:rPr>
          <w:color w:val="4c4c4c"/>
          <w:rtl w:val="0"/>
        </w:rPr>
        <w:t xml:space="preserve">Package enregistrements et gestion des achats:</w:t>
      </w: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r>
    </w:p>
    <w:p w:rsidR="00000000" w:rsidDel="00000000" w:rsidP="00000000" w:rsidRDefault="00000000" w:rsidRPr="00000000" w14:paraId="0000004E">
      <w:pPr>
        <w:spacing w:after="120" w:lineRule="auto"/>
        <w:rPr/>
      </w:pPr>
      <w:r w:rsidDel="00000000" w:rsidR="00000000" w:rsidRPr="00000000">
        <w:rPr>
          <w:rtl w:val="0"/>
        </w:rPr>
        <w:t xml:space="preserve">Lorsqu’un utilisateur remplit un panier : </w:t>
      </w:r>
    </w:p>
    <w:p w:rsidR="00000000" w:rsidDel="00000000" w:rsidP="00000000" w:rsidRDefault="00000000" w:rsidRPr="00000000" w14:paraId="0000004F">
      <w:pPr>
        <w:spacing w:after="120" w:lineRule="auto"/>
        <w:rPr/>
      </w:pPr>
      <w:r w:rsidDel="00000000" w:rsidR="00000000" w:rsidRPr="00000000">
        <w:rPr>
          <w:rtl w:val="0"/>
        </w:rPr>
      </w:r>
    </w:p>
    <w:p w:rsidR="00000000" w:rsidDel="00000000" w:rsidP="00000000" w:rsidRDefault="00000000" w:rsidRPr="00000000" w14:paraId="00000050">
      <w:pPr>
        <w:numPr>
          <w:ilvl w:val="0"/>
          <w:numId w:val="4"/>
        </w:numPr>
        <w:spacing w:after="0" w:afterAutospacing="0" w:lineRule="auto"/>
        <w:ind w:left="720" w:hanging="360"/>
        <w:rPr>
          <w:u w:val="none"/>
        </w:rPr>
      </w:pPr>
      <w:r w:rsidDel="00000000" w:rsidR="00000000" w:rsidRPr="00000000">
        <w:rPr>
          <w:rtl w:val="0"/>
        </w:rPr>
        <w:t xml:space="preserve">Un panier est lié à un unique client. Un client ne possède qu’un seul panier.</w:t>
      </w:r>
    </w:p>
    <w:p w:rsidR="00000000" w:rsidDel="00000000" w:rsidP="00000000" w:rsidRDefault="00000000" w:rsidRPr="00000000" w14:paraId="00000051">
      <w:pPr>
        <w:numPr>
          <w:ilvl w:val="0"/>
          <w:numId w:val="4"/>
        </w:numPr>
        <w:spacing w:after="0" w:afterAutospacing="0" w:lineRule="auto"/>
        <w:ind w:left="720" w:hanging="360"/>
        <w:rPr>
          <w:u w:val="none"/>
        </w:rPr>
      </w:pPr>
      <w:r w:rsidDel="00000000" w:rsidR="00000000" w:rsidRPr="00000000">
        <w:rPr>
          <w:rtl w:val="0"/>
        </w:rPr>
        <w:t xml:space="preserve">Le panier est composé de plusieurs pizzas elles-mêmes composées de plusieurs ingrédients</w:t>
      </w:r>
    </w:p>
    <w:p w:rsidR="00000000" w:rsidDel="00000000" w:rsidP="00000000" w:rsidRDefault="00000000" w:rsidRPr="00000000" w14:paraId="00000052">
      <w:pPr>
        <w:numPr>
          <w:ilvl w:val="0"/>
          <w:numId w:val="4"/>
        </w:numPr>
        <w:spacing w:after="0" w:afterAutospacing="0" w:lineRule="auto"/>
        <w:ind w:left="720" w:hanging="360"/>
        <w:rPr>
          <w:u w:val="none"/>
        </w:rPr>
      </w:pPr>
      <w:r w:rsidDel="00000000" w:rsidR="00000000" w:rsidRPr="00000000">
        <w:rPr>
          <w:rtl w:val="0"/>
        </w:rPr>
        <w:t xml:space="preserve">Un panier possède un statut. Plusieurs statuts peuvent être attribués à un panier (en cours, validé, archivé)</w:t>
      </w:r>
    </w:p>
    <w:p w:rsidR="00000000" w:rsidDel="00000000" w:rsidP="00000000" w:rsidRDefault="00000000" w:rsidRPr="00000000" w14:paraId="00000053">
      <w:pPr>
        <w:numPr>
          <w:ilvl w:val="0"/>
          <w:numId w:val="4"/>
        </w:numPr>
        <w:spacing w:after="0" w:afterAutospacing="0" w:lineRule="auto"/>
        <w:ind w:left="720" w:hanging="360"/>
        <w:rPr>
          <w:u w:val="none"/>
        </w:rPr>
      </w:pPr>
      <w:r w:rsidDel="00000000" w:rsidR="00000000" w:rsidRPr="00000000">
        <w:rPr>
          <w:rtl w:val="0"/>
        </w:rPr>
        <w:t xml:space="preserve">Une commande est le résultat de la validation d’un unique panier</w:t>
      </w:r>
    </w:p>
    <w:p w:rsidR="00000000" w:rsidDel="00000000" w:rsidP="00000000" w:rsidRDefault="00000000" w:rsidRPr="00000000" w14:paraId="00000054">
      <w:pPr>
        <w:numPr>
          <w:ilvl w:val="0"/>
          <w:numId w:val="4"/>
        </w:numPr>
        <w:spacing w:after="0" w:afterAutospacing="0" w:lineRule="auto"/>
        <w:ind w:left="720" w:hanging="360"/>
        <w:rPr>
          <w:u w:val="none"/>
        </w:rPr>
      </w:pPr>
      <w:r w:rsidDel="00000000" w:rsidR="00000000" w:rsidRPr="00000000">
        <w:rPr>
          <w:rtl w:val="0"/>
        </w:rPr>
        <w:t xml:space="preserve">Une commande est associée à une unique facture </w:t>
      </w:r>
    </w:p>
    <w:p w:rsidR="00000000" w:rsidDel="00000000" w:rsidP="00000000" w:rsidRDefault="00000000" w:rsidRPr="00000000" w14:paraId="00000055">
      <w:pPr>
        <w:numPr>
          <w:ilvl w:val="0"/>
          <w:numId w:val="4"/>
        </w:numPr>
        <w:spacing w:after="0" w:afterAutospacing="0" w:lineRule="auto"/>
        <w:ind w:left="720" w:hanging="360"/>
        <w:rPr>
          <w:u w:val="none"/>
        </w:rPr>
      </w:pPr>
      <w:r w:rsidDel="00000000" w:rsidR="00000000" w:rsidRPr="00000000">
        <w:rPr>
          <w:rtl w:val="0"/>
        </w:rPr>
        <w:t xml:space="preserve">une commande comme un panier est associée à un unique client</w:t>
      </w:r>
    </w:p>
    <w:p w:rsidR="00000000" w:rsidDel="00000000" w:rsidP="00000000" w:rsidRDefault="00000000" w:rsidRPr="00000000" w14:paraId="00000056">
      <w:pPr>
        <w:numPr>
          <w:ilvl w:val="0"/>
          <w:numId w:val="4"/>
        </w:numPr>
        <w:spacing w:after="0" w:afterAutospacing="0" w:lineRule="auto"/>
        <w:ind w:left="720" w:hanging="360"/>
        <w:rPr>
          <w:u w:val="none"/>
        </w:rPr>
      </w:pPr>
      <w:r w:rsidDel="00000000" w:rsidR="00000000" w:rsidRPr="00000000">
        <w:rPr>
          <w:rtl w:val="0"/>
        </w:rPr>
        <w:t xml:space="preserve">un client peut avoir passé plusieurs commandes</w:t>
      </w:r>
    </w:p>
    <w:p w:rsidR="00000000" w:rsidDel="00000000" w:rsidP="00000000" w:rsidRDefault="00000000" w:rsidRPr="00000000" w14:paraId="00000057">
      <w:pPr>
        <w:numPr>
          <w:ilvl w:val="0"/>
          <w:numId w:val="4"/>
        </w:numPr>
        <w:spacing w:after="0" w:afterAutospacing="0" w:lineRule="auto"/>
        <w:ind w:left="720" w:hanging="360"/>
        <w:rPr>
          <w:u w:val="none"/>
        </w:rPr>
      </w:pPr>
      <w:r w:rsidDel="00000000" w:rsidR="00000000" w:rsidRPr="00000000">
        <w:rPr>
          <w:rtl w:val="0"/>
        </w:rPr>
        <w:t xml:space="preserve">une commande est associée à plusieurs pizzas</w:t>
      </w:r>
    </w:p>
    <w:p w:rsidR="00000000" w:rsidDel="00000000" w:rsidP="00000000" w:rsidRDefault="00000000" w:rsidRPr="00000000" w14:paraId="00000058">
      <w:pPr>
        <w:numPr>
          <w:ilvl w:val="0"/>
          <w:numId w:val="4"/>
        </w:numPr>
        <w:spacing w:after="0" w:afterAutospacing="0" w:lineRule="auto"/>
        <w:ind w:left="720" w:hanging="360"/>
        <w:rPr>
          <w:u w:val="none"/>
        </w:rPr>
      </w:pPr>
      <w:r w:rsidDel="00000000" w:rsidR="00000000" w:rsidRPr="00000000">
        <w:rPr>
          <w:rtl w:val="0"/>
        </w:rPr>
        <w:t xml:space="preserve">une commande possède une date et heure de création</w:t>
      </w:r>
    </w:p>
    <w:p w:rsidR="00000000" w:rsidDel="00000000" w:rsidP="00000000" w:rsidRDefault="00000000" w:rsidRPr="00000000" w14:paraId="00000059">
      <w:pPr>
        <w:numPr>
          <w:ilvl w:val="0"/>
          <w:numId w:val="4"/>
        </w:numPr>
        <w:spacing w:after="0" w:afterAutospacing="0" w:lineRule="auto"/>
        <w:ind w:left="720" w:hanging="360"/>
        <w:rPr>
          <w:u w:val="none"/>
        </w:rPr>
      </w:pPr>
      <w:r w:rsidDel="00000000" w:rsidR="00000000" w:rsidRPr="00000000">
        <w:rPr>
          <w:rtl w:val="0"/>
        </w:rPr>
        <w:t xml:space="preserve">une commande possède un statut de paiement</w:t>
      </w:r>
    </w:p>
    <w:p w:rsidR="00000000" w:rsidDel="00000000" w:rsidP="00000000" w:rsidRDefault="00000000" w:rsidRPr="00000000" w14:paraId="0000005A">
      <w:pPr>
        <w:numPr>
          <w:ilvl w:val="0"/>
          <w:numId w:val="4"/>
        </w:numPr>
        <w:spacing w:after="0" w:afterAutospacing="0" w:lineRule="auto"/>
        <w:ind w:left="720" w:hanging="360"/>
        <w:rPr>
          <w:u w:val="none"/>
        </w:rPr>
      </w:pPr>
      <w:r w:rsidDel="00000000" w:rsidR="00000000" w:rsidRPr="00000000">
        <w:rPr>
          <w:rtl w:val="0"/>
        </w:rPr>
        <w:t xml:space="preserve">plusieurs statuts de paiement peuvent être associés à une même commande</w:t>
      </w:r>
    </w:p>
    <w:p w:rsidR="00000000" w:rsidDel="00000000" w:rsidP="00000000" w:rsidRDefault="00000000" w:rsidRPr="00000000" w14:paraId="0000005B">
      <w:pPr>
        <w:numPr>
          <w:ilvl w:val="0"/>
          <w:numId w:val="4"/>
        </w:numPr>
        <w:spacing w:after="0" w:afterAutospacing="0" w:lineRule="auto"/>
        <w:ind w:left="720" w:hanging="360"/>
        <w:rPr>
          <w:u w:val="none"/>
        </w:rPr>
      </w:pPr>
      <w:r w:rsidDel="00000000" w:rsidR="00000000" w:rsidRPr="00000000">
        <w:rPr>
          <w:rtl w:val="0"/>
        </w:rPr>
        <w:t xml:space="preserve">une commande possède un statut lié à sa livraison (comprend les étapes de préparation)</w:t>
      </w:r>
    </w:p>
    <w:p w:rsidR="00000000" w:rsidDel="00000000" w:rsidP="00000000" w:rsidRDefault="00000000" w:rsidRPr="00000000" w14:paraId="0000005C">
      <w:pPr>
        <w:numPr>
          <w:ilvl w:val="0"/>
          <w:numId w:val="4"/>
        </w:numPr>
        <w:spacing w:after="0" w:afterAutospacing="0" w:lineRule="auto"/>
        <w:ind w:left="720" w:hanging="360"/>
        <w:rPr>
          <w:u w:val="none"/>
        </w:rPr>
      </w:pPr>
      <w:r w:rsidDel="00000000" w:rsidR="00000000" w:rsidRPr="00000000">
        <w:rPr>
          <w:rtl w:val="0"/>
        </w:rPr>
        <w:t xml:space="preserve">plusieurs statuts de livraisons s’appliquent (à tour de rôle),  à une même commande</w:t>
      </w:r>
    </w:p>
    <w:p w:rsidR="00000000" w:rsidDel="00000000" w:rsidP="00000000" w:rsidRDefault="00000000" w:rsidRPr="00000000" w14:paraId="0000005D">
      <w:pPr>
        <w:numPr>
          <w:ilvl w:val="0"/>
          <w:numId w:val="4"/>
        </w:numPr>
        <w:spacing w:after="0" w:afterAutospacing="0" w:lineRule="auto"/>
        <w:ind w:left="720" w:hanging="360"/>
        <w:rPr>
          <w:u w:val="none"/>
        </w:rPr>
      </w:pPr>
      <w:r w:rsidDel="00000000" w:rsidR="00000000" w:rsidRPr="00000000">
        <w:rPr>
          <w:rtl w:val="0"/>
        </w:rPr>
        <w:t xml:space="preserve">Une commande  est associée à un unique restaurant</w:t>
      </w:r>
    </w:p>
    <w:p w:rsidR="00000000" w:rsidDel="00000000" w:rsidP="00000000" w:rsidRDefault="00000000" w:rsidRPr="00000000" w14:paraId="0000005E">
      <w:pPr>
        <w:numPr>
          <w:ilvl w:val="0"/>
          <w:numId w:val="4"/>
        </w:numPr>
        <w:spacing w:after="120" w:lineRule="auto"/>
        <w:ind w:left="720" w:hanging="360"/>
        <w:rPr>
          <w:u w:val="none"/>
        </w:rPr>
      </w:pPr>
      <w:r w:rsidDel="00000000" w:rsidR="00000000" w:rsidRPr="00000000">
        <w:rPr>
          <w:rtl w:val="0"/>
        </w:rPr>
        <w:t xml:space="preserve">Un restaurant enregistre plusieurs commandes</w:t>
      </w:r>
    </w:p>
    <w:p w:rsidR="00000000" w:rsidDel="00000000" w:rsidP="00000000" w:rsidRDefault="00000000" w:rsidRPr="00000000" w14:paraId="0000005F">
      <w:pPr>
        <w:spacing w:after="120" w:lineRule="auto"/>
        <w:ind w:left="720" w:firstLine="0"/>
        <w:rPr/>
      </w:pPr>
      <w:r w:rsidDel="00000000" w:rsidR="00000000" w:rsidRPr="00000000">
        <w:rPr>
          <w:rtl w:val="0"/>
        </w:rPr>
        <w:br w:type="textWrapping"/>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jc w:val="center"/>
        <w:rPr/>
      </w:pPr>
      <w:r w:rsidDel="00000000" w:rsidR="00000000" w:rsidRPr="00000000">
        <w:rPr>
          <w:rtl w:val="0"/>
        </w:rPr>
      </w:r>
    </w:p>
    <w:p w:rsidR="00000000" w:rsidDel="00000000" w:rsidP="00000000" w:rsidRDefault="00000000" w:rsidRPr="00000000" w14:paraId="00000062">
      <w:pPr>
        <w:spacing w:after="120" w:lineRule="auto"/>
        <w:jc w:val="center"/>
        <w:rPr/>
      </w:pPr>
      <w:r w:rsidDel="00000000" w:rsidR="00000000" w:rsidRPr="00000000">
        <w:rPr>
          <w:rtl w:val="0"/>
        </w:rPr>
      </w:r>
    </w:p>
    <w:p w:rsidR="00000000" w:rsidDel="00000000" w:rsidP="00000000" w:rsidRDefault="00000000" w:rsidRPr="00000000" w14:paraId="00000063">
      <w:pPr>
        <w:spacing w:after="120" w:lineRule="auto"/>
        <w:jc w:val="center"/>
        <w:rPr/>
      </w:pPr>
      <w:r w:rsidDel="00000000" w:rsidR="00000000" w:rsidRPr="00000000">
        <w:rPr>
          <w:rtl w:val="0"/>
        </w:rPr>
      </w:r>
    </w:p>
    <w:p w:rsidR="00000000" w:rsidDel="00000000" w:rsidP="00000000" w:rsidRDefault="00000000" w:rsidRPr="00000000" w14:paraId="00000064">
      <w:pPr>
        <w:spacing w:after="120" w:lineRule="auto"/>
        <w:jc w:val="center"/>
        <w:rPr/>
      </w:pPr>
      <w:r w:rsidDel="00000000" w:rsidR="00000000" w:rsidRPr="00000000">
        <w:rPr>
          <w:rtl w:val="0"/>
        </w:rPr>
      </w:r>
    </w:p>
    <w:p w:rsidR="00000000" w:rsidDel="00000000" w:rsidP="00000000" w:rsidRDefault="00000000" w:rsidRPr="00000000" w14:paraId="00000065">
      <w:pPr>
        <w:spacing w:after="120" w:lineRule="auto"/>
        <w:jc w:val="center"/>
        <w:rPr/>
      </w:pPr>
      <w:r w:rsidDel="00000000" w:rsidR="00000000" w:rsidRPr="00000000">
        <w:rPr>
          <w:rtl w:val="0"/>
        </w:rPr>
      </w:r>
    </w:p>
    <w:p w:rsidR="00000000" w:rsidDel="00000000" w:rsidP="00000000" w:rsidRDefault="00000000" w:rsidRPr="00000000" w14:paraId="00000066">
      <w:pPr>
        <w:spacing w:after="120" w:lineRule="auto"/>
        <w:jc w:val="center"/>
        <w:rPr/>
      </w:pPr>
      <w:r w:rsidDel="00000000" w:rsidR="00000000" w:rsidRPr="00000000">
        <w:rPr>
          <w:rtl w:val="0"/>
        </w:rPr>
      </w:r>
    </w:p>
    <w:p w:rsidR="00000000" w:rsidDel="00000000" w:rsidP="00000000" w:rsidRDefault="00000000" w:rsidRPr="00000000" w14:paraId="00000067">
      <w:pPr>
        <w:spacing w:after="120" w:lineRule="auto"/>
        <w:jc w:val="center"/>
        <w:rPr/>
      </w:pPr>
      <w:r w:rsidDel="00000000" w:rsidR="00000000" w:rsidRPr="00000000">
        <w:rPr>
          <w:rtl w:val="0"/>
        </w:rPr>
      </w:r>
    </w:p>
    <w:p w:rsidR="00000000" w:rsidDel="00000000" w:rsidP="00000000" w:rsidRDefault="00000000" w:rsidRPr="00000000" w14:paraId="00000068">
      <w:pPr>
        <w:pStyle w:val="Heading3"/>
        <w:numPr>
          <w:ilvl w:val="1"/>
          <w:numId w:val="8"/>
        </w:numPr>
        <w:pBdr>
          <w:top w:color="c0c0c0" w:space="1" w:sz="4" w:val="single"/>
          <w:left w:color="c0c0c0" w:space="1" w:sz="4" w:val="single"/>
          <w:bottom w:color="c0c0c0" w:space="1" w:sz="4" w:val="single"/>
          <w:right w:color="c0c0c0" w:space="1" w:sz="4" w:val="single"/>
        </w:pBdr>
        <w:shd w:fill="c0c0c0" w:val="clear"/>
        <w:spacing w:after="119" w:before="181" w:lineRule="auto"/>
        <w:ind w:left="576"/>
      </w:pPr>
      <w:bookmarkStart w:colFirst="0" w:colLast="0" w:name="_vhq0roqg635x" w:id="8"/>
      <w:bookmarkEnd w:id="8"/>
      <w:r w:rsidDel="00000000" w:rsidR="00000000" w:rsidRPr="00000000">
        <w:rPr>
          <w:color w:val="4c4c4c"/>
          <w:rtl w:val="0"/>
        </w:rPr>
        <w:t xml:space="preserve">Package préparation et logistique</w:t>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5"/>
        </w:numPr>
        <w:spacing w:after="0" w:afterAutospacing="0" w:lineRule="auto"/>
        <w:ind w:left="1440" w:hanging="360"/>
      </w:pPr>
      <w:r w:rsidDel="00000000" w:rsidR="00000000" w:rsidRPr="00000000">
        <w:rPr>
          <w:rtl w:val="0"/>
        </w:rPr>
        <w:t xml:space="preserve">Un restaurant possède sa propre liste d’ingrédients. En fonction de leur quantité des pizzas sont proposées sur le site</w:t>
      </w:r>
    </w:p>
    <w:p w:rsidR="00000000" w:rsidDel="00000000" w:rsidP="00000000" w:rsidRDefault="00000000" w:rsidRPr="00000000" w14:paraId="0000006C">
      <w:pPr>
        <w:numPr>
          <w:ilvl w:val="0"/>
          <w:numId w:val="5"/>
        </w:numPr>
        <w:spacing w:after="0" w:afterAutospacing="0" w:lineRule="auto"/>
        <w:ind w:left="1440" w:hanging="360"/>
      </w:pPr>
      <w:r w:rsidDel="00000000" w:rsidR="00000000" w:rsidRPr="00000000">
        <w:rPr>
          <w:rtl w:val="0"/>
        </w:rPr>
        <w:t xml:space="preserve">Un ingrédient est présent en une quantité de début de service</w:t>
      </w:r>
    </w:p>
    <w:p w:rsidR="00000000" w:rsidDel="00000000" w:rsidP="00000000" w:rsidRDefault="00000000" w:rsidRPr="00000000" w14:paraId="0000006D">
      <w:pPr>
        <w:numPr>
          <w:ilvl w:val="0"/>
          <w:numId w:val="5"/>
        </w:numPr>
        <w:spacing w:after="0" w:afterAutospacing="0" w:lineRule="auto"/>
        <w:ind w:left="1440" w:hanging="360"/>
      </w:pPr>
      <w:r w:rsidDel="00000000" w:rsidR="00000000" w:rsidRPr="00000000">
        <w:rPr>
          <w:rtl w:val="0"/>
        </w:rPr>
        <w:t xml:space="preserve">Chaque pizza consommant l’ingrédient réduit automatiquement cette quantité lors d’une commande, ce qui donne la quantité courante</w:t>
      </w:r>
    </w:p>
    <w:p w:rsidR="00000000" w:rsidDel="00000000" w:rsidP="00000000" w:rsidRDefault="00000000" w:rsidRPr="00000000" w14:paraId="0000006E">
      <w:pPr>
        <w:numPr>
          <w:ilvl w:val="0"/>
          <w:numId w:val="5"/>
        </w:numPr>
        <w:spacing w:after="0" w:afterAutospacing="0" w:lineRule="auto"/>
        <w:ind w:left="1440" w:hanging="360"/>
      </w:pPr>
      <w:r w:rsidDel="00000000" w:rsidR="00000000" w:rsidRPr="00000000">
        <w:rPr>
          <w:rtl w:val="0"/>
        </w:rPr>
        <w:t xml:space="preserve">Un ingrédient est présent en une quantité enregistrée en fin de service</w:t>
      </w:r>
    </w:p>
    <w:p w:rsidR="00000000" w:rsidDel="00000000" w:rsidP="00000000" w:rsidRDefault="00000000" w:rsidRPr="00000000" w14:paraId="0000006F">
      <w:pPr>
        <w:numPr>
          <w:ilvl w:val="0"/>
          <w:numId w:val="5"/>
        </w:numPr>
        <w:spacing w:after="0" w:afterAutospacing="0" w:lineRule="auto"/>
        <w:ind w:left="1440" w:hanging="360"/>
      </w:pPr>
      <w:r w:rsidDel="00000000" w:rsidR="00000000" w:rsidRPr="00000000">
        <w:rPr>
          <w:rtl w:val="0"/>
        </w:rPr>
        <w:t xml:space="preserve">Un ingrédient possède une unité de mesure</w:t>
      </w:r>
    </w:p>
    <w:p w:rsidR="00000000" w:rsidDel="00000000" w:rsidP="00000000" w:rsidRDefault="00000000" w:rsidRPr="00000000" w14:paraId="00000070">
      <w:pPr>
        <w:numPr>
          <w:ilvl w:val="0"/>
          <w:numId w:val="5"/>
        </w:numPr>
        <w:spacing w:after="120" w:lineRule="auto"/>
        <w:ind w:left="1440" w:hanging="360"/>
      </w:pPr>
      <w:r w:rsidDel="00000000" w:rsidR="00000000" w:rsidRPr="00000000">
        <w:rPr>
          <w:rtl w:val="0"/>
        </w:rPr>
        <w:t xml:space="preserve">Une unité de mesure peut être associée à plusieurs ingrédients</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pStyle w:val="Heading3"/>
        <w:numPr>
          <w:ilvl w:val="1"/>
          <w:numId w:val="8"/>
        </w:numPr>
        <w:pBdr>
          <w:top w:color="c0c0c0" w:space="1" w:sz="4" w:val="single"/>
          <w:left w:color="c0c0c0" w:space="1" w:sz="4" w:val="single"/>
          <w:bottom w:color="c0c0c0" w:space="1" w:sz="4" w:val="single"/>
          <w:right w:color="c0c0c0" w:space="1" w:sz="4" w:val="single"/>
        </w:pBdr>
        <w:shd w:fill="c0c0c0" w:val="clear"/>
        <w:spacing w:after="119" w:before="181" w:lineRule="auto"/>
        <w:ind w:left="576"/>
      </w:pPr>
      <w:bookmarkStart w:colFirst="0" w:colLast="0" w:name="_apbj5y31ghp6" w:id="9"/>
      <w:bookmarkEnd w:id="9"/>
      <w:r w:rsidDel="00000000" w:rsidR="00000000" w:rsidRPr="00000000">
        <w:rPr>
          <w:color w:val="4c4c4c"/>
          <w:rtl w:val="0"/>
        </w:rPr>
        <w:t xml:space="preserve">Package gestion administrative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Chaque restaurant possède son catalogue de pizzas</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Une pizza peut être proposée par plusieurs restaurants </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Une pizza possède une description, une recette, un prix, des ingrédients et en fonction de leur quantité, un statut faisable ou non </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Un utilisateur possède un seul compte par adresse email</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Un employé possède un unique rôle</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Un même rôle peut être attribué à plusieurs employés</w:t>
      </w:r>
    </w:p>
    <w:p w:rsidR="00000000" w:rsidDel="00000000" w:rsidP="00000000" w:rsidRDefault="00000000" w:rsidRPr="00000000" w14:paraId="0000007C">
      <w:pPr>
        <w:pStyle w:val="Heading3"/>
        <w:numPr>
          <w:ilvl w:val="1"/>
          <w:numId w:val="8"/>
        </w:numPr>
        <w:pBdr>
          <w:top w:color="c0c0c0" w:space="1" w:sz="4" w:val="single"/>
          <w:left w:color="c0c0c0" w:space="1" w:sz="4" w:val="single"/>
          <w:bottom w:color="c0c0c0" w:space="1" w:sz="4" w:val="single"/>
          <w:right w:color="c0c0c0" w:space="1" w:sz="4" w:val="single"/>
        </w:pBdr>
        <w:shd w:fill="c0c0c0" w:val="clear"/>
        <w:spacing w:after="119" w:before="181" w:lineRule="auto"/>
        <w:ind w:left="576"/>
      </w:pPr>
      <w:bookmarkStart w:colFirst="0" w:colLast="0" w:name="_50egrpmco7et" w:id="10"/>
      <w:bookmarkEnd w:id="10"/>
      <w:r w:rsidDel="00000000" w:rsidR="00000000" w:rsidRPr="00000000">
        <w:rPr>
          <w:color w:val="4c4c4c"/>
          <w:rtl w:val="0"/>
        </w:rPr>
        <w:t xml:space="preserve">Package gestion commerciale</w:t>
      </w:r>
      <w:r w:rsidDel="00000000" w:rsidR="00000000" w:rsidRPr="00000000">
        <w:rPr>
          <w:rtl w:val="0"/>
        </w:rPr>
      </w:r>
    </w:p>
    <w:p w:rsidR="00000000" w:rsidDel="00000000" w:rsidP="00000000" w:rsidRDefault="00000000" w:rsidRPr="00000000" w14:paraId="0000007D">
      <w:pPr>
        <w:ind w:left="576" w:firstLine="0"/>
        <w:rPr/>
      </w:pPr>
      <w:r w:rsidDel="00000000" w:rsidR="00000000" w:rsidRPr="00000000">
        <w:rPr>
          <w:rtl w:val="0"/>
        </w:rPr>
      </w:r>
    </w:p>
    <w:p w:rsidR="00000000" w:rsidDel="00000000" w:rsidP="00000000" w:rsidRDefault="00000000" w:rsidRPr="00000000" w14:paraId="0000007E">
      <w:pPr>
        <w:numPr>
          <w:ilvl w:val="0"/>
          <w:numId w:val="7"/>
        </w:numPr>
        <w:ind w:left="720" w:hanging="360"/>
      </w:pPr>
      <w:r w:rsidDel="00000000" w:rsidR="00000000" w:rsidRPr="00000000">
        <w:rPr>
          <w:rtl w:val="0"/>
        </w:rPr>
        <w:t xml:space="preserve">Un restaurant est soumis à une seule politique commerciale</w:t>
      </w:r>
    </w:p>
    <w:p w:rsidR="00000000" w:rsidDel="00000000" w:rsidP="00000000" w:rsidRDefault="00000000" w:rsidRPr="00000000" w14:paraId="0000007F">
      <w:pPr>
        <w:numPr>
          <w:ilvl w:val="0"/>
          <w:numId w:val="7"/>
        </w:numPr>
        <w:ind w:left="720" w:hanging="360"/>
      </w:pPr>
      <w:r w:rsidDel="00000000" w:rsidR="00000000" w:rsidRPr="00000000">
        <w:rPr>
          <w:rtl w:val="0"/>
        </w:rPr>
        <w:t xml:space="preserve">Une politique commerciale peut s’appliquer à plusieurs restaurants</w:t>
      </w:r>
    </w:p>
    <w:p w:rsidR="00000000" w:rsidDel="00000000" w:rsidP="00000000" w:rsidRDefault="00000000" w:rsidRPr="00000000" w14:paraId="00000080">
      <w:pPr>
        <w:pStyle w:val="Heading1"/>
        <w:keepNext w:val="1"/>
        <w:numPr>
          <w:ilvl w:val="0"/>
          <w:numId w:val="8"/>
        </w:numPr>
        <w:pBdr>
          <w:top w:color="666666" w:space="1" w:sz="4" w:val="single"/>
          <w:left w:color="666666" w:space="1" w:sz="4" w:val="single"/>
          <w:bottom w:color="666666" w:space="1" w:sz="4" w:val="single"/>
          <w:right w:color="666666" w:space="1" w:sz="4" w:val="single"/>
        </w:pBdr>
        <w:shd w:fill="808080" w:val="clear"/>
        <w:spacing w:after="119" w:lineRule="auto"/>
        <w:ind w:left="432"/>
        <w:rPr>
          <w:b w:val="1"/>
          <w:smallCaps w:val="1"/>
          <w:color w:val="ffffff"/>
          <w:sz w:val="52"/>
          <w:szCs w:val="52"/>
        </w:rPr>
      </w:pPr>
      <w:bookmarkStart w:colFirst="0" w:colLast="0" w:name="_ugb0ywoo5f5m" w:id="11"/>
      <w:bookmarkEnd w:id="11"/>
      <w:r w:rsidDel="00000000" w:rsidR="00000000" w:rsidRPr="00000000">
        <w:br w:type="page"/>
      </w:r>
      <w:r w:rsidDel="00000000" w:rsidR="00000000" w:rsidRPr="00000000">
        <w:rPr>
          <w:b w:val="1"/>
          <w:smallCaps w:val="1"/>
          <w:color w:val="ffffff"/>
          <w:sz w:val="52"/>
          <w:szCs w:val="52"/>
          <w:vertAlign w:val="baseline"/>
          <w:rtl w:val="0"/>
        </w:rPr>
        <w:t xml:space="preserve">Architecture Technique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3"/>
        <w:keepNext w:val="1"/>
        <w:numPr>
          <w:ilvl w:val="1"/>
          <w:numId w:val="8"/>
        </w:numPr>
        <w:pBdr>
          <w:top w:color="c0c0c0" w:space="1" w:sz="4" w:val="single"/>
          <w:left w:color="c0c0c0" w:space="1" w:sz="4" w:val="single"/>
          <w:bottom w:color="c0c0c0" w:space="1" w:sz="4" w:val="single"/>
          <w:right w:color="c0c0c0" w:space="1" w:sz="4" w:val="single"/>
        </w:pBdr>
        <w:shd w:fill="c0c0c0" w:val="clear"/>
        <w:spacing w:after="119" w:before="181" w:lineRule="auto"/>
        <w:ind w:left="576"/>
        <w:rPr/>
      </w:pPr>
      <w:bookmarkStart w:colFirst="0" w:colLast="0" w:name="_jj6acxnjed8k" w:id="12"/>
      <w:bookmarkEnd w:id="12"/>
      <w:r w:rsidDel="00000000" w:rsidR="00000000" w:rsidRPr="00000000">
        <w:rPr>
          <w:color w:val="4c4c4c"/>
          <w:rtl w:val="0"/>
        </w:rPr>
        <w:t xml:space="preserve">Application Web</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La pile logicielle est la suivante :</w:t>
      </w:r>
    </w:p>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Application </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Pytho</w:t>
      </w:r>
      <w:r w:rsidDel="00000000" w:rsidR="00000000" w:rsidRPr="00000000">
        <w:rPr>
          <w:b w:val="1"/>
          <w:rtl w:val="0"/>
        </w:rPr>
        <w:t xml:space="preserve">n 3.6.9</w:t>
      </w:r>
    </w:p>
    <w:p w:rsidR="00000000" w:rsidDel="00000000" w:rsidP="00000000" w:rsidRDefault="00000000" w:rsidRPr="00000000" w14:paraId="0000008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u w:val="none"/>
        </w:rPr>
      </w:pPr>
      <w:r w:rsidDel="00000000" w:rsidR="00000000" w:rsidRPr="00000000">
        <w:rPr>
          <w:rtl w:val="0"/>
        </w:rPr>
        <w:t xml:space="preserve">Affichage dans le navigateur </w:t>
      </w:r>
      <w:r w:rsidDel="00000000" w:rsidR="00000000" w:rsidRPr="00000000">
        <w:rPr>
          <w:b w:val="1"/>
          <w:rtl w:val="0"/>
        </w:rPr>
        <w:t xml:space="preserve">Bootstrap 4</w:t>
      </w:r>
    </w:p>
    <w:p w:rsidR="00000000" w:rsidDel="00000000" w:rsidP="00000000" w:rsidRDefault="00000000" w:rsidRPr="00000000" w14:paraId="0000008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Serveur d'application </w:t>
      </w:r>
      <w:r w:rsidDel="00000000" w:rsidR="00000000" w:rsidRPr="00000000">
        <w:rPr>
          <w:b w:val="1"/>
          <w:rtl w:val="0"/>
        </w:rPr>
        <w:t xml:space="preserve">Gunicorn 20.0.1</w:t>
      </w:r>
    </w:p>
    <w:p w:rsidR="00000000" w:rsidDel="00000000" w:rsidP="00000000" w:rsidRDefault="00000000" w:rsidRPr="00000000" w14:paraId="0000008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u w:val="none"/>
        </w:rPr>
      </w:pPr>
      <w:r w:rsidDel="00000000" w:rsidR="00000000" w:rsidRPr="00000000">
        <w:rPr>
          <w:rtl w:val="0"/>
        </w:rPr>
        <w:t xml:space="preserve">Server web </w:t>
      </w:r>
      <w:r w:rsidDel="00000000" w:rsidR="00000000" w:rsidRPr="00000000">
        <w:rPr>
          <w:b w:val="1"/>
          <w:rtl w:val="0"/>
        </w:rPr>
        <w:t xml:space="preserve">NGINX 1.19.2  </w:t>
      </w:r>
    </w:p>
    <w:p w:rsidR="00000000" w:rsidDel="00000000" w:rsidP="00000000" w:rsidRDefault="00000000" w:rsidRPr="00000000" w14:paraId="0000008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u w:val="none"/>
        </w:rPr>
      </w:pPr>
      <w:r w:rsidDel="00000000" w:rsidR="00000000" w:rsidRPr="00000000">
        <w:rPr>
          <w:rtl w:val="0"/>
        </w:rPr>
        <w:t xml:space="preserve">Base de données</w:t>
      </w:r>
      <w:r w:rsidDel="00000000" w:rsidR="00000000" w:rsidRPr="00000000">
        <w:rPr>
          <w:b w:val="1"/>
          <w:rtl w:val="0"/>
        </w:rPr>
        <w:t xml:space="preserve"> PostgreSQL 12</w:t>
      </w:r>
    </w:p>
    <w:p w:rsidR="00000000" w:rsidDel="00000000" w:rsidP="00000000" w:rsidRDefault="00000000" w:rsidRPr="00000000" w14:paraId="0000008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Framework de développement </w:t>
      </w:r>
      <w:r w:rsidDel="00000000" w:rsidR="00000000" w:rsidRPr="00000000">
        <w:rPr>
          <w:b w:val="1"/>
          <w:rtl w:val="0"/>
        </w:rPr>
        <w:t xml:space="preserve">Django 3.1</w:t>
      </w:r>
    </w:p>
    <w:p w:rsidR="00000000" w:rsidDel="00000000" w:rsidP="00000000" w:rsidRDefault="00000000" w:rsidRPr="00000000" w14:paraId="0000008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u w:val="none"/>
        </w:rPr>
      </w:pPr>
      <w:r w:rsidDel="00000000" w:rsidR="00000000" w:rsidRPr="00000000">
        <w:rPr>
          <w:rtl w:val="0"/>
        </w:rPr>
        <w:t xml:space="preserve">OS du serveur  </w:t>
      </w:r>
      <w:r w:rsidDel="00000000" w:rsidR="00000000" w:rsidRPr="00000000">
        <w:rPr>
          <w:b w:val="1"/>
          <w:rtl w:val="0"/>
        </w:rPr>
        <w:t xml:space="preserve">Ubuntu 20 </w:t>
      </w:r>
    </w:p>
    <w:p w:rsidR="00000000" w:rsidDel="00000000" w:rsidP="00000000" w:rsidRDefault="00000000" w:rsidRPr="00000000" w14:paraId="0000008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Outil de monitoring : </w:t>
      </w:r>
      <w:r w:rsidDel="00000000" w:rsidR="00000000" w:rsidRPr="00000000">
        <w:rPr>
          <w:b w:val="1"/>
          <w:rtl w:val="0"/>
        </w:rPr>
        <w:t xml:space="preserve">Sentry</w:t>
      </w:r>
    </w:p>
    <w:p w:rsidR="00000000" w:rsidDel="00000000" w:rsidP="00000000" w:rsidRDefault="00000000" w:rsidRPr="00000000" w14:paraId="0000008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Outil de test fonctionnel : </w:t>
      </w:r>
      <w:r w:rsidDel="00000000" w:rsidR="00000000" w:rsidRPr="00000000">
        <w:rPr>
          <w:b w:val="1"/>
          <w:rtl w:val="0"/>
        </w:rPr>
        <w:t xml:space="preserve">Selenium Webdriver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6119820" cy="5613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1982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Diagramme UML de Composants</w:t>
      </w:r>
    </w:p>
    <w:p w:rsidR="00000000" w:rsidDel="00000000" w:rsidP="00000000" w:rsidRDefault="00000000" w:rsidRPr="00000000" w14:paraId="0000009B">
      <w:pPr>
        <w:pStyle w:val="Heading4"/>
        <w:keepNext w:val="1"/>
        <w:numPr>
          <w:ilvl w:val="2"/>
          <w:numId w:val="8"/>
        </w:numPr>
        <w:spacing w:after="119" w:before="352" w:lineRule="auto"/>
        <w:ind w:left="720"/>
        <w:rPr/>
      </w:pPr>
      <w:bookmarkStart w:colFirst="0" w:colLast="0" w:name="_9crh97l1i59c" w:id="13"/>
      <w:bookmarkEnd w:id="13"/>
      <w:r w:rsidDel="00000000" w:rsidR="00000000" w:rsidRPr="00000000">
        <w:rPr>
          <w:vertAlign w:val="baseline"/>
          <w:rtl w:val="0"/>
        </w:rPr>
        <w:t xml:space="preserve">Composant b</w:t>
      </w:r>
      <w:r w:rsidDel="00000000" w:rsidR="00000000" w:rsidRPr="00000000">
        <w:rPr>
          <w:rtl w:val="0"/>
        </w:rPr>
        <w:t xml:space="preserve">ase de données</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br w:type="textWrapping"/>
        <w:t xml:space="preserve">La base de données enregistre et </w:t>
      </w:r>
      <w:r w:rsidDel="00000000" w:rsidR="00000000" w:rsidRPr="00000000">
        <w:rPr>
          <w:rtl w:val="0"/>
        </w:rPr>
        <w:t xml:space="preserve">conserve les données utilisées par les restaurant et leurs clients.  Elle réunit l’ensemble des tables correspondant au modèle logique de données complété par le typage des différents champs attributs d’entités.</w:t>
        <w:br w:type="textWrapping"/>
        <w:t xml:space="preserve">Origanware gère :</w:t>
      </w:r>
    </w:p>
    <w:p w:rsidR="00000000" w:rsidDel="00000000" w:rsidP="00000000" w:rsidRDefault="00000000" w:rsidRPr="00000000" w14:paraId="0000009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les données propres à chaque restaurant</w:t>
      </w:r>
    </w:p>
    <w:p w:rsidR="00000000" w:rsidDel="00000000" w:rsidP="00000000" w:rsidRDefault="00000000" w:rsidRPr="00000000" w14:paraId="0000009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les différents produits et leur disponibilité</w:t>
      </w:r>
    </w:p>
    <w:p w:rsidR="00000000" w:rsidDel="00000000" w:rsidP="00000000" w:rsidRDefault="00000000" w:rsidRPr="00000000" w14:paraId="0000009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les ingrédients et leur disponibilité</w:t>
      </w:r>
    </w:p>
    <w:p w:rsidR="00000000" w:rsidDel="00000000" w:rsidP="00000000" w:rsidRDefault="00000000" w:rsidRPr="00000000" w14:paraId="000000A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les données du personnel</w:t>
      </w:r>
    </w:p>
    <w:p w:rsidR="00000000" w:rsidDel="00000000" w:rsidP="00000000" w:rsidRDefault="00000000" w:rsidRPr="00000000" w14:paraId="000000A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les données de paniers</w:t>
      </w:r>
    </w:p>
    <w:p w:rsidR="00000000" w:rsidDel="00000000" w:rsidP="00000000" w:rsidRDefault="00000000" w:rsidRPr="00000000" w14:paraId="000000A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les commandes et leurs statuts de la validation à la livraison</w:t>
      </w:r>
    </w:p>
    <w:p w:rsidR="00000000" w:rsidDel="00000000" w:rsidP="00000000" w:rsidRDefault="00000000" w:rsidRPr="00000000" w14:paraId="000000A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les paiements et leurs statuts de la validation à la livraison</w:t>
        <w:br w:type="textWrapping"/>
        <w:t xml:space="preserve">  </w:t>
      </w:r>
      <w:r w:rsidDel="00000000" w:rsidR="00000000" w:rsidRPr="00000000">
        <w:rPr>
          <w:rtl w:val="0"/>
        </w:rPr>
      </w:r>
    </w:p>
    <w:p w:rsidR="00000000" w:rsidDel="00000000" w:rsidP="00000000" w:rsidRDefault="00000000" w:rsidRPr="00000000" w14:paraId="000000A4">
      <w:pPr>
        <w:pStyle w:val="Heading4"/>
        <w:keepNext w:val="1"/>
        <w:numPr>
          <w:ilvl w:val="2"/>
          <w:numId w:val="8"/>
        </w:numPr>
        <w:spacing w:after="119" w:before="352" w:lineRule="auto"/>
        <w:ind w:left="720"/>
        <w:rPr/>
      </w:pPr>
      <w:bookmarkStart w:colFirst="0" w:colLast="0" w:name="_llhvbjkirbim" w:id="14"/>
      <w:bookmarkEnd w:id="14"/>
      <w:r w:rsidDel="00000000" w:rsidR="00000000" w:rsidRPr="00000000">
        <w:rPr>
          <w:vertAlign w:val="baseline"/>
          <w:rtl w:val="0"/>
        </w:rPr>
        <w:t xml:space="preserve">Composant </w:t>
      </w:r>
      <w:r w:rsidDel="00000000" w:rsidR="00000000" w:rsidRPr="00000000">
        <w:rPr>
          <w:rtl w:val="0"/>
        </w:rPr>
        <w:t xml:space="preserve">Django App  Business </w:t>
      </w:r>
    </w:p>
    <w:p w:rsidR="00000000" w:rsidDel="00000000" w:rsidP="00000000" w:rsidRDefault="00000000" w:rsidRPr="00000000" w14:paraId="000000A5">
      <w:pPr>
        <w:spacing w:after="120" w:lineRule="auto"/>
        <w:jc w:val="both"/>
        <w:rPr>
          <w:b w:val="1"/>
          <w:i w:val="1"/>
          <w:color w:val="4c4c4c"/>
          <w:sz w:val="28"/>
          <w:szCs w:val="28"/>
        </w:rPr>
      </w:pPr>
      <w:r w:rsidDel="00000000" w:rsidR="00000000" w:rsidRPr="00000000">
        <w:rPr>
          <w:rtl w:val="0"/>
        </w:rPr>
        <w:t xml:space="preserve">Origanware contient une application qui rassemble les caractéristiques du restaurant (nom, adresse, politique commerciale, attribution de pizzas et d’ingrédients à un restaurant, affectation d’employés aux différents restaurants, etc). Elle permet l’ajout, la mise à jour ou la suppression de restaurants. Elle intéressera le directeur commercial qui pourra aussi récupérer les commandes qui référencent un même restaurant. </w:t>
        <w:br w:type="textWrapping"/>
        <w:br w:type="textWrapping"/>
        <w:br w:type="textWrapping"/>
      </w:r>
      <w:r w:rsidDel="00000000" w:rsidR="00000000" w:rsidRPr="00000000">
        <w:rPr>
          <w:rtl w:val="0"/>
        </w:rPr>
      </w:r>
    </w:p>
    <w:p w:rsidR="00000000" w:rsidDel="00000000" w:rsidP="00000000" w:rsidRDefault="00000000" w:rsidRPr="00000000" w14:paraId="000000A6">
      <w:pPr>
        <w:pStyle w:val="Heading4"/>
        <w:numPr>
          <w:ilvl w:val="2"/>
          <w:numId w:val="8"/>
        </w:numPr>
        <w:spacing w:after="119" w:before="352" w:lineRule="auto"/>
        <w:ind w:left="720"/>
      </w:pPr>
      <w:bookmarkStart w:colFirst="0" w:colLast="0" w:name="_mjaqcoi5xdhu" w:id="15"/>
      <w:bookmarkEnd w:id="15"/>
      <w:r w:rsidDel="00000000" w:rsidR="00000000" w:rsidRPr="00000000">
        <w:rPr>
          <w:rtl w:val="0"/>
        </w:rPr>
        <w:t xml:space="preserve">Composant Django App Service_management</w:t>
      </w:r>
    </w:p>
    <w:p w:rsidR="00000000" w:rsidDel="00000000" w:rsidP="00000000" w:rsidRDefault="00000000" w:rsidRPr="00000000" w14:paraId="000000A7">
      <w:pPr>
        <w:spacing w:after="119" w:before="352" w:lineRule="auto"/>
        <w:rPr/>
      </w:pPr>
      <w:r w:rsidDel="00000000" w:rsidR="00000000" w:rsidRPr="00000000">
        <w:rPr>
          <w:rtl w:val="0"/>
        </w:rPr>
        <w:t xml:space="preserve">Origanware contient une application qui permet de fournir au personnel du restaurant l’état des stocks avec les seuils d’indisponibilité, la liste des recettes de leur magasins et le statut des commandes. Elle permet aussi de retrouver et de modifier les heures de début et de fin du personnel.</w:t>
        <w:br w:type="textWrapping"/>
      </w:r>
    </w:p>
    <w:p w:rsidR="00000000" w:rsidDel="00000000" w:rsidP="00000000" w:rsidRDefault="00000000" w:rsidRPr="00000000" w14:paraId="000000A8">
      <w:pPr>
        <w:pStyle w:val="Heading4"/>
        <w:keepNext w:val="1"/>
        <w:numPr>
          <w:ilvl w:val="2"/>
          <w:numId w:val="8"/>
        </w:numPr>
        <w:spacing w:after="119" w:before="352" w:lineRule="auto"/>
        <w:ind w:left="720"/>
        <w:rPr/>
      </w:pPr>
      <w:bookmarkStart w:colFirst="0" w:colLast="0" w:name="_3to0ntmw9yo1" w:id="16"/>
      <w:bookmarkEnd w:id="16"/>
      <w:r w:rsidDel="00000000" w:rsidR="00000000" w:rsidRPr="00000000">
        <w:rPr>
          <w:rtl w:val="0"/>
        </w:rPr>
        <w:t xml:space="preserve">Composant Django App Accounts</w:t>
      </w:r>
    </w:p>
    <w:p w:rsidR="00000000" w:rsidDel="00000000" w:rsidP="00000000" w:rsidRDefault="00000000" w:rsidRPr="00000000" w14:paraId="000000A9">
      <w:pPr>
        <w:spacing w:after="120" w:lineRule="auto"/>
        <w:jc w:val="both"/>
        <w:rPr/>
      </w:pPr>
      <w:r w:rsidDel="00000000" w:rsidR="00000000" w:rsidRPr="00000000">
        <w:rPr>
          <w:rtl w:val="0"/>
        </w:rPr>
        <w:t xml:space="preserve">Origanware contient une application qui permet au personnel et aux clients de créer un compte et de s’identifier grâce à leur email.</w:t>
        <w:br w:type="textWrapping"/>
      </w:r>
    </w:p>
    <w:p w:rsidR="00000000" w:rsidDel="00000000" w:rsidP="00000000" w:rsidRDefault="00000000" w:rsidRPr="00000000" w14:paraId="000000AA">
      <w:pPr>
        <w:pStyle w:val="Heading4"/>
        <w:keepNext w:val="1"/>
        <w:numPr>
          <w:ilvl w:val="2"/>
          <w:numId w:val="8"/>
        </w:numPr>
        <w:spacing w:after="119" w:before="352" w:lineRule="auto"/>
        <w:ind w:left="720"/>
        <w:rPr/>
      </w:pPr>
      <w:bookmarkStart w:colFirst="0" w:colLast="0" w:name="_7iw12v8ba7o1" w:id="17"/>
      <w:bookmarkEnd w:id="17"/>
      <w:r w:rsidDel="00000000" w:rsidR="00000000" w:rsidRPr="00000000">
        <w:rPr>
          <w:rtl w:val="0"/>
        </w:rPr>
        <w:t xml:space="preserve">Composant Django App Ordering</w:t>
      </w:r>
    </w:p>
    <w:p w:rsidR="00000000" w:rsidDel="00000000" w:rsidP="00000000" w:rsidRDefault="00000000" w:rsidRPr="00000000" w14:paraId="000000AB">
      <w:pPr>
        <w:spacing w:after="120" w:lineRule="auto"/>
        <w:jc w:val="both"/>
        <w:rPr/>
      </w:pPr>
      <w:r w:rsidDel="00000000" w:rsidR="00000000" w:rsidRPr="00000000">
        <w:rPr>
          <w:rtl w:val="0"/>
        </w:rPr>
        <w:t xml:space="preserve">Origanware contient une application permettant au client d’avoir un panier dans lequel des pizzas seront ajoutées ou supprimées avant annulation ou confirmation de validation d’un panier. Cette étape change annonce la commande et crée une commande dont le statut évoluera jusqu’à sa clôture ou son archivage.  Cette application rend disponible pour l’utilisateur et pour le panier, la liste des pizzas qu’il est encore possible de réaliser et donc  de commander. </w:t>
        <w:br w:type="textWrapping"/>
        <w:t xml:space="preserve">L’ application </w:t>
      </w:r>
      <w:r w:rsidDel="00000000" w:rsidR="00000000" w:rsidRPr="00000000">
        <w:rPr>
          <w:i w:val="1"/>
          <w:rtl w:val="0"/>
        </w:rPr>
        <w:t xml:space="preserve">Ordering </w:t>
      </w:r>
      <w:r w:rsidDel="00000000" w:rsidR="00000000" w:rsidRPr="00000000">
        <w:rPr>
          <w:rtl w:val="0"/>
        </w:rPr>
        <w:t xml:space="preserve">donnera au client et au cadres d’ OC Pizza une grande lisibilité par rapport au service et à l’efficacité du personnel aux différentes étapes du parcours client.</w:t>
      </w:r>
    </w:p>
    <w:p w:rsidR="00000000" w:rsidDel="00000000" w:rsidP="00000000" w:rsidRDefault="00000000" w:rsidRPr="00000000" w14:paraId="000000AC">
      <w:pPr>
        <w:spacing w:after="120" w:lineRule="auto"/>
        <w:jc w:val="both"/>
        <w:rPr/>
      </w:pPr>
      <w:r w:rsidDel="00000000" w:rsidR="00000000" w:rsidRPr="00000000">
        <w:rPr>
          <w:rtl w:val="0"/>
        </w:rPr>
      </w:r>
    </w:p>
    <w:p w:rsidR="00000000" w:rsidDel="00000000" w:rsidP="00000000" w:rsidRDefault="00000000" w:rsidRPr="00000000" w14:paraId="000000AD">
      <w:pPr>
        <w:pStyle w:val="Heading4"/>
        <w:keepNext w:val="1"/>
        <w:numPr>
          <w:ilvl w:val="2"/>
          <w:numId w:val="8"/>
        </w:numPr>
        <w:spacing w:after="119" w:before="352" w:lineRule="auto"/>
        <w:ind w:left="720"/>
        <w:rPr/>
      </w:pPr>
      <w:bookmarkStart w:colFirst="0" w:colLast="0" w:name="_pbfiq8v76hcs" w:id="18"/>
      <w:bookmarkEnd w:id="18"/>
      <w:r w:rsidDel="00000000" w:rsidR="00000000" w:rsidRPr="00000000">
        <w:rPr>
          <w:rtl w:val="0"/>
        </w:rPr>
        <w:t xml:space="preserve">Composant Front-End (Interface utilisateur)</w:t>
      </w:r>
    </w:p>
    <w:p w:rsidR="00000000" w:rsidDel="00000000" w:rsidP="00000000" w:rsidRDefault="00000000" w:rsidRPr="00000000" w14:paraId="000000AE">
      <w:pPr>
        <w:spacing w:after="120" w:lineRule="auto"/>
        <w:jc w:val="both"/>
        <w:rPr/>
      </w:pPr>
      <w:r w:rsidDel="00000000" w:rsidR="00000000" w:rsidRPr="00000000">
        <w:rPr>
          <w:rtl w:val="0"/>
        </w:rPr>
        <w:t xml:space="preserve">Origanware affiche un contenu dynamique, souvent interactif dans le navigateur.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color w:val="4c4c4c"/>
          <w:sz w:val="28"/>
          <w:szCs w:val="28"/>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color w:val="4c4c4c"/>
          <w:sz w:val="28"/>
          <w:szCs w:val="28"/>
        </w:rPr>
      </w:pPr>
      <w:r w:rsidDel="00000000" w:rsidR="00000000" w:rsidRPr="00000000">
        <w:rPr>
          <w:rtl w:val="0"/>
        </w:rPr>
      </w:r>
    </w:p>
    <w:p w:rsidR="00000000" w:rsidDel="00000000" w:rsidP="00000000" w:rsidRDefault="00000000" w:rsidRPr="00000000" w14:paraId="000000B1">
      <w:pPr>
        <w:pStyle w:val="Heading1"/>
        <w:keepNext w:val="1"/>
        <w:numPr>
          <w:ilvl w:val="0"/>
          <w:numId w:val="8"/>
        </w:numPr>
        <w:pBdr>
          <w:top w:color="666666" w:space="1" w:sz="4" w:val="single"/>
          <w:left w:color="666666" w:space="1" w:sz="4" w:val="single"/>
          <w:bottom w:color="666666" w:space="1" w:sz="4" w:val="single"/>
          <w:right w:color="666666" w:space="1" w:sz="4" w:val="single"/>
        </w:pBdr>
        <w:shd w:fill="808080" w:val="clear"/>
        <w:spacing w:after="119" w:lineRule="auto"/>
        <w:ind w:left="432"/>
        <w:rPr>
          <w:b w:val="1"/>
          <w:smallCaps w:val="1"/>
          <w:color w:val="ffffff"/>
          <w:sz w:val="52"/>
          <w:szCs w:val="52"/>
        </w:rPr>
      </w:pPr>
      <w:bookmarkStart w:colFirst="0" w:colLast="0" w:name="_s2v9xnb7uvg0" w:id="19"/>
      <w:bookmarkEnd w:id="19"/>
      <w:r w:rsidDel="00000000" w:rsidR="00000000" w:rsidRPr="00000000">
        <w:br w:type="page"/>
      </w:r>
      <w:r w:rsidDel="00000000" w:rsidR="00000000" w:rsidRPr="00000000">
        <w:rPr>
          <w:b w:val="1"/>
          <w:smallCaps w:val="1"/>
          <w:color w:val="ffffff"/>
          <w:sz w:val="52"/>
          <w:szCs w:val="52"/>
          <w:vertAlign w:val="baseline"/>
          <w:rtl w:val="0"/>
        </w:rPr>
        <w:t xml:space="preserve">Architecture de Déploiement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Diagramme UML de déploiement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drawing>
          <wp:inline distB="114300" distT="114300" distL="114300" distR="114300">
            <wp:extent cx="6119820" cy="25781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1982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Le backend de l’application est déployé sur un unique serveur Linux qui sert au client web les pages demandées par l’utilisateur.</w:t>
        <w:br w:type="textWrapping"/>
        <w:t xml:space="preserve">Certaines actions de l’utilisateur envoient des requêtes HTTP qui communiquent avec le code Python via un serveur WSGI Gunicorn. Certaines de ces requêtes HTTP sont à l’origine de communications avec la base de données du projet. L’ORM de Django utilise le connecteur Psycopg2 pour envoyer des requêtes vers la base de données.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1"/>
        <w:keepLines w:val="0"/>
        <w:widowControl w:val="0"/>
        <w:numPr>
          <w:ilvl w:val="1"/>
          <w:numId w:val="8"/>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b w:val="1"/>
          <w:sz w:val="28"/>
          <w:szCs w:val="28"/>
        </w:rPr>
      </w:pPr>
      <w:r w:rsidDel="00000000" w:rsidR="00000000" w:rsidRPr="00000000">
        <w:rPr>
          <w:rFonts w:ascii="Open Sans" w:cs="Open Sans" w:eastAsia="Open Sans" w:hAnsi="Open Sans"/>
          <w:b w:val="1"/>
          <w:i w:val="0"/>
          <w:smallCaps w:val="0"/>
          <w:strike w:val="0"/>
          <w:color w:val="4c4c4c"/>
          <w:sz w:val="28"/>
          <w:szCs w:val="28"/>
          <w:u w:val="none"/>
          <w:shd w:fill="auto" w:val="clear"/>
          <w:vertAlign w:val="baseline"/>
          <w:rtl w:val="0"/>
        </w:rPr>
        <w:t xml:space="preserve">Serveur de Base de données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Caractéristiques techniques </w:t>
      </w:r>
      <w:r w:rsidDel="00000000" w:rsidR="00000000" w:rsidRPr="00000000">
        <w:rPr>
          <w:rtl w:val="0"/>
        </w:rPr>
        <w:t xml:space="preserv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Serveur Linux </w:t>
      </w:r>
      <w:r w:rsidDel="00000000" w:rsidR="00000000" w:rsidRPr="00000000">
        <w:rPr>
          <w:rtl w:val="0"/>
        </w:rPr>
        <w:t xml:space="preserve">Ubuntu 20</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 PostgreSQL </w:t>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BE">
      <w:pPr>
        <w:keepNext w:val="1"/>
        <w:keepLines w:val="0"/>
        <w:widowControl w:val="0"/>
        <w:numPr>
          <w:ilvl w:val="1"/>
          <w:numId w:val="8"/>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b w:val="1"/>
          <w:sz w:val="28"/>
          <w:szCs w:val="28"/>
        </w:rPr>
      </w:pPr>
      <w:r w:rsidDel="00000000" w:rsidR="00000000" w:rsidRPr="00000000">
        <w:rPr>
          <w:rFonts w:ascii="Open Sans" w:cs="Open Sans" w:eastAsia="Open Sans" w:hAnsi="Open Sans"/>
          <w:b w:val="1"/>
          <w:i w:val="0"/>
          <w:smallCaps w:val="0"/>
          <w:strike w:val="0"/>
          <w:color w:val="4c4c4c"/>
          <w:sz w:val="28"/>
          <w:szCs w:val="28"/>
          <w:u w:val="none"/>
          <w:shd w:fill="auto" w:val="clear"/>
          <w:vertAlign w:val="baseline"/>
          <w:rtl w:val="0"/>
        </w:rPr>
        <w:t xml:space="preserve">Serveur </w:t>
      </w:r>
      <w:r w:rsidDel="00000000" w:rsidR="00000000" w:rsidRPr="00000000">
        <w:rPr>
          <w:b w:val="1"/>
          <w:color w:val="4c4c4c"/>
          <w:sz w:val="28"/>
          <w:szCs w:val="28"/>
          <w:rtl w:val="0"/>
        </w:rPr>
        <w:t xml:space="preserve">d’application</w:t>
      </w:r>
    </w:p>
    <w:p w:rsidR="00000000" w:rsidDel="00000000" w:rsidP="00000000" w:rsidRDefault="00000000" w:rsidRPr="00000000" w14:paraId="000000BF">
      <w:pPr>
        <w:spacing w:after="120" w:lineRule="auto"/>
        <w:ind w:left="0" w:firstLine="0"/>
        <w:jc w:val="both"/>
        <w:rPr>
          <w:b w:val="1"/>
          <w:color w:val="4c4c4c"/>
          <w:sz w:val="28"/>
          <w:szCs w:val="28"/>
        </w:rPr>
      </w:pPr>
      <w:r w:rsidDel="00000000" w:rsidR="00000000" w:rsidRPr="00000000">
        <w:rPr>
          <w:rtl w:val="0"/>
        </w:rPr>
        <w:t xml:space="preserve">Serveur WSGI  Gunicorn (souvent associé à Nginx et Django).</w:t>
      </w:r>
      <w:r w:rsidDel="00000000" w:rsidR="00000000" w:rsidRPr="00000000">
        <w:rPr>
          <w:rtl w:val="0"/>
        </w:rPr>
      </w:r>
    </w:p>
    <w:p w:rsidR="00000000" w:rsidDel="00000000" w:rsidP="00000000" w:rsidRDefault="00000000" w:rsidRPr="00000000" w14:paraId="000000C0">
      <w:pPr>
        <w:keepNext w:val="1"/>
        <w:keepLines w:val="0"/>
        <w:widowControl w:val="0"/>
        <w:numPr>
          <w:ilvl w:val="1"/>
          <w:numId w:val="8"/>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b w:val="1"/>
          <w:sz w:val="28"/>
          <w:szCs w:val="28"/>
        </w:rPr>
      </w:pPr>
      <w:r w:rsidDel="00000000" w:rsidR="00000000" w:rsidRPr="00000000">
        <w:rPr>
          <w:b w:val="1"/>
          <w:color w:val="4c4c4c"/>
          <w:sz w:val="28"/>
          <w:szCs w:val="28"/>
          <w:rtl w:val="0"/>
        </w:rPr>
        <w:t xml:space="preserve">Serveur Web</w:t>
      </w:r>
    </w:p>
    <w:p w:rsidR="00000000" w:rsidDel="00000000" w:rsidP="00000000" w:rsidRDefault="00000000" w:rsidRPr="00000000" w14:paraId="000000C1">
      <w:pPr>
        <w:spacing w:after="120" w:lineRule="auto"/>
        <w:jc w:val="both"/>
        <w:rPr>
          <w:b w:val="1"/>
          <w:color w:val="4c4c4c"/>
          <w:sz w:val="28"/>
          <w:szCs w:val="28"/>
        </w:rPr>
      </w:pPr>
      <w:r w:rsidDel="00000000" w:rsidR="00000000" w:rsidRPr="00000000">
        <w:rPr>
          <w:rtl w:val="0"/>
        </w:rPr>
        <w:t xml:space="preserve">Serveur HTTP NGinx pour pouvoir traiter un grand nombre de connexions simultanées.</w:t>
      </w:r>
      <w:r w:rsidDel="00000000" w:rsidR="00000000" w:rsidRPr="00000000">
        <w:rPr>
          <w:rtl w:val="0"/>
        </w:rPr>
      </w:r>
    </w:p>
    <w:p w:rsidR="00000000" w:rsidDel="00000000" w:rsidP="00000000" w:rsidRDefault="00000000" w:rsidRPr="00000000" w14:paraId="000000C2">
      <w:pPr>
        <w:keepNext w:val="1"/>
        <w:keepLines w:val="0"/>
        <w:widowControl w:val="0"/>
        <w:numPr>
          <w:ilvl w:val="1"/>
          <w:numId w:val="8"/>
        </w:numPr>
        <w:pBdr>
          <w:top w:color="c0c0c0" w:space="1" w:sz="4" w:val="single"/>
          <w:left w:color="c0c0c0" w:space="1" w:sz="4" w:val="single"/>
          <w:bottom w:color="c0c0c0" w:space="1" w:sz="4" w:val="single"/>
          <w:right w:color="c0c0c0" w:space="1" w:sz="4" w:val="single"/>
          <w:between w:space="0" w:sz="0" w:val="nil"/>
        </w:pBdr>
        <w:shd w:fill="c0c0c0" w:val="clear"/>
        <w:spacing w:after="119" w:before="181" w:line="240" w:lineRule="auto"/>
        <w:ind w:left="576" w:right="0" w:hanging="576"/>
        <w:jc w:val="left"/>
        <w:rPr>
          <w:b w:val="1"/>
          <w:sz w:val="28"/>
          <w:szCs w:val="28"/>
        </w:rPr>
      </w:pPr>
      <w:r w:rsidDel="00000000" w:rsidR="00000000" w:rsidRPr="00000000">
        <w:rPr>
          <w:b w:val="1"/>
          <w:color w:val="4c4c4c"/>
          <w:sz w:val="28"/>
          <w:szCs w:val="28"/>
          <w:rtl w:val="0"/>
        </w:rPr>
        <w:t xml:space="preserve"> Outil d’intégration continue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Travis CI pour sa configuration simple.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C5">
      <w:pPr>
        <w:pStyle w:val="Heading1"/>
        <w:keepNext w:val="1"/>
        <w:numPr>
          <w:ilvl w:val="0"/>
          <w:numId w:val="8"/>
        </w:numPr>
        <w:pBdr>
          <w:top w:color="666666" w:space="1" w:sz="4" w:val="single"/>
          <w:left w:color="666666" w:space="1" w:sz="4" w:val="single"/>
          <w:bottom w:color="666666" w:space="1" w:sz="4" w:val="single"/>
          <w:right w:color="666666" w:space="1" w:sz="4" w:val="single"/>
        </w:pBdr>
        <w:shd w:fill="808080" w:val="clear"/>
        <w:spacing w:after="119" w:lineRule="auto"/>
        <w:ind w:left="432"/>
        <w:rPr>
          <w:b w:val="1"/>
          <w:smallCaps w:val="1"/>
          <w:color w:val="ffffff"/>
          <w:sz w:val="52"/>
          <w:szCs w:val="52"/>
        </w:rPr>
      </w:pPr>
      <w:bookmarkStart w:colFirst="0" w:colLast="0" w:name="_tg4961vk9adj" w:id="20"/>
      <w:bookmarkEnd w:id="20"/>
      <w:r w:rsidDel="00000000" w:rsidR="00000000" w:rsidRPr="00000000">
        <w:br w:type="page"/>
      </w:r>
      <w:r w:rsidDel="00000000" w:rsidR="00000000" w:rsidRPr="00000000">
        <w:rPr>
          <w:b w:val="1"/>
          <w:smallCaps w:val="1"/>
          <w:color w:val="ffffff"/>
          <w:sz w:val="52"/>
          <w:szCs w:val="52"/>
          <w:vertAlign w:val="baseline"/>
          <w:rtl w:val="0"/>
        </w:rPr>
        <w:t xml:space="preserve">Glossaire</w:t>
      </w:r>
    </w:p>
    <w:tbl>
      <w:tblPr>
        <w:tblStyle w:val="Table3"/>
        <w:tblW w:w="9868.0" w:type="dxa"/>
        <w:jc w:val="left"/>
        <w:tblInd w:w="0.0" w:type="dxa"/>
        <w:tblLayout w:type="fixed"/>
        <w:tblLook w:val="0000"/>
      </w:tblPr>
      <w:tblGrid>
        <w:gridCol w:w="2099"/>
        <w:gridCol w:w="7769"/>
        <w:tblGridChange w:id="0">
          <w:tblGrid>
            <w:gridCol w:w="2099"/>
            <w:gridCol w:w="7769"/>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C6">
            <w:pPr>
              <w:jc w:val="both"/>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b w:val="1"/>
                <w:rtl w:val="0"/>
              </w:rPr>
              <w:t xml:space="preserve">Bootstrap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7">
            <w:pPr>
              <w:ind w:left="0" w:firstLine="0"/>
              <w:jc w:val="both"/>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b w:val="1"/>
                <w:rtl w:val="0"/>
              </w:rPr>
              <w:t xml:space="preserve">Bootstrap est une collection d'outils utiles à la création du design de sites et d'applications web. C'est un ensemble qui contient des codes HTML et CSS, des formulaires, boutons, outils de navigation et autres éléments interactifs, ainsi que des extensions JavaScript en option.</w:t>
            </w: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b w:val="1"/>
                <w:rtl w:val="0"/>
              </w:rPr>
              <w:t xml:space="preserve">Ubuntu</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Ubuntu est un système d’exploitation GNU/Linux basé sur la distribution Linux Debian. Il est développé, commercialisé et maintenu pour les ordinateurs individuels, les serveurs et les objets connectés par la société Canonical</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Gunicorn </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Gunicorn, pour « Green Unicorn », est un serveur web HTTP WSGI écrit en Python et disponible pour Unix.</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WSGI</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La Web Server Gateway Interface est une spécification qui définit une interface entre des serveurs et des applications web pour le langage Python. Elle permet au serveur HTTP de communiquer avec une application écrite en Python.</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NGINX</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NGINX Open Source ou NGINX est un logiciel libre de serveur Web ainsi qu'un proxy inverse écrit par Igor Sysoev, dont le développement a débuté en 2002 pour les besoins d'un site russe à très fort trafic. La documentation est disponible dans plusieurs langues.</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Django </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Django est un cadre de développement web open source en Python. Il a pour but de rendre le développement web 2.0 simple et rapide. Pour cette raison, le projet a pour slogan « Le framework pour les perfectionnistes avec des deadlines. »</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PostgreSQL</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PostgreSQL est un système de gestion de base de données relationnelle</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Travis</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Travis CI est un logiciel libre d'intégration continue. Il fournit un service en ligne utilisé pour compiler, tester et déployer le code source des logiciels développés, notamment en lien avec le service d'hébergement du code source GitHub. Le logiciel est publié sous licence MIT. Sa configuration s'effectue en YAML.</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Sentry</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Sentry est un tableau de bord qui permet de visualiser ce qui se passe dans l'application Django. Il affiche des logs et fournit des détails concernant le navigateur de l'utilisateur, l'URL.</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Selenium Webdriver</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Selenium est projet englobant un éventail d’outils et de librairies permettant l’automtisation des navigateurs internet.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Au coeur de Selenium se trouve WebDriver, une interface permettant d'écrire des instructions pouvant être exécutées indifférement par de nombreux navigateurs.</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Psycopg2</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psycopg2 est l'adaptateur de base de données PostgreSQL le plus populaire, à la fois léger et efficace. C'est l'implémentation actuelle de l'adaptateur PostgreSQL.</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ORM (Object-Relational Mapping)</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Technique de programmation informatique qui permet de simplifier l’accès à une base de données en proposant à l’informaticien des « objets » plutôt que d’accéder directement à des données relationnelles. Ce niveau d’abstraction supplémentaire fait correspondre le monde objet (programmation orientée objet) et le monde relationnel (les bases de données relationnelles).</w:t>
            </w:r>
          </w:p>
        </w:tc>
      </w:tr>
    </w:tbl>
    <w:p w:rsidR="00000000" w:rsidDel="00000000" w:rsidP="00000000" w:rsidRDefault="00000000" w:rsidRPr="00000000" w14:paraId="000000E0">
      <w:pPr>
        <w:ind w:left="0" w:firstLine="0"/>
        <w:jc w:val="both"/>
        <w:rPr/>
      </w:pPr>
      <w:r w:rsidDel="00000000" w:rsidR="00000000" w:rsidRPr="00000000">
        <w:rPr>
          <w:rtl w:val="0"/>
        </w:rPr>
      </w:r>
    </w:p>
    <w:sectPr>
      <w:headerReference r:id="rId9" w:type="default"/>
      <w:headerReference r:id="rId10" w:type="first"/>
      <w:footerReference r:id="rId11" w:type="default"/>
      <w:footerReference r:id="rId12" w:type="first"/>
      <w:pgSz w:h="16838" w:w="11906"/>
      <w:pgMar w:bottom="1990" w:top="218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Noto Sans Symbols"/>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
      <w:tblW w:w="9638.0" w:type="dxa"/>
      <w:jc w:val="right"/>
      <w:tblLayout w:type="fixed"/>
      <w:tblLook w:val="0000"/>
    </w:tblPr>
    <w:tblGrid>
      <w:gridCol w:w="1991"/>
      <w:gridCol w:w="7647"/>
      <w:tblGridChange w:id="0">
        <w:tblGrid>
          <w:gridCol w:w="1991"/>
          <w:gridCol w:w="7647"/>
        </w:tblGrid>
      </w:tblGridChange>
    </w:tblGrid>
    <w:tr>
      <w:trPr>
        <w:trHeight w:val="112" w:hRule="atLeast"/>
      </w:trPr>
      <w:tc>
        <w:tcPr>
          <w:shd w:fill="e6e6e6" w:val="clear"/>
        </w:tcPr>
        <w:p w:rsidR="00000000" w:rsidDel="00000000" w:rsidP="00000000" w:rsidRDefault="00000000" w:rsidRPr="00000000" w14:paraId="000000E7">
          <w:pPr>
            <w:rPr>
              <w:rFonts w:ascii="Open Sans Light" w:cs="Open Sans Light" w:eastAsia="Open Sans Light" w:hAnsi="Open Sans Light"/>
              <w:b w:val="1"/>
              <w:color w:val="363636"/>
              <w:sz w:val="20"/>
              <w:szCs w:val="20"/>
            </w:rPr>
          </w:pPr>
          <w:r w:rsidDel="00000000" w:rsidR="00000000" w:rsidRPr="00000000">
            <w:rPr>
              <w:rtl w:val="0"/>
            </w:rPr>
            <w:t xml:space="preserve">O.C. Conseils</w:t>
          </w:r>
          <w:r w:rsidDel="00000000" w:rsidR="00000000" w:rsidRPr="00000000">
            <w:rPr>
              <w:rtl w:val="0"/>
            </w:rPr>
          </w:r>
        </w:p>
      </w:tc>
      <w:tc>
        <w:tcPr>
          <w:shd w:fill="e6e6e6" w:val="clear"/>
        </w:tcPr>
        <w:p w:rsidR="00000000" w:rsidDel="00000000" w:rsidP="00000000" w:rsidRDefault="00000000" w:rsidRPr="00000000" w14:paraId="000000E8">
          <w:pPr>
            <w:rPr>
              <w:rFonts w:ascii="Verdana" w:cs="Verdana" w:eastAsia="Verdana" w:hAnsi="Verdana"/>
              <w:sz w:val="16"/>
              <w:szCs w:val="16"/>
            </w:rPr>
          </w:pPr>
          <w:r w:rsidDel="00000000" w:rsidR="00000000" w:rsidRPr="00000000">
            <w:rPr>
              <w:rFonts w:ascii="Open Sans Light" w:cs="Open Sans Light" w:eastAsia="Open Sans Light" w:hAnsi="Open Sans Light"/>
              <w:color w:val="363636"/>
              <w:sz w:val="18"/>
              <w:szCs w:val="18"/>
              <w:rtl w:val="0"/>
            </w:rPr>
            <w:t xml:space="preserve">1 rue du Paradis, 75016 Paris – +331 77 77 77 77 –  occonseil@aol.com</w:t>
          </w:r>
          <w:r w:rsidDel="00000000" w:rsidR="00000000" w:rsidRPr="00000000">
            <w:rPr>
              <w:rtl w:val="0"/>
            </w:rPr>
          </w:r>
        </w:p>
      </w:tc>
    </w:tr>
    <w:tr>
      <w:trPr>
        <w:trHeight w:val="182" w:hRule="atLeast"/>
      </w:trPr>
      <w:tc>
        <w:tcPr>
          <w:shd w:fill="e6e6e6" w:val="clear"/>
        </w:tcPr>
        <w:p w:rsidR="00000000" w:rsidDel="00000000" w:rsidP="00000000" w:rsidRDefault="00000000" w:rsidRPr="00000000" w14:paraId="000000E9">
          <w:pPr>
            <w:rPr>
              <w:rFonts w:ascii="Open Sans Light" w:cs="Open Sans Light" w:eastAsia="Open Sans Light" w:hAnsi="Open Sans Light"/>
              <w:color w:val="363636"/>
              <w:sz w:val="18"/>
              <w:szCs w:val="18"/>
            </w:rPr>
          </w:pPr>
          <w:r w:rsidDel="00000000" w:rsidR="00000000" w:rsidRPr="00000000">
            <w:rPr>
              <w:rFonts w:ascii="Open Sans Light" w:cs="Open Sans Light" w:eastAsia="Open Sans Light" w:hAnsi="Open Sans Light"/>
              <w:color w:val="363636"/>
              <w:sz w:val="18"/>
              <w:szCs w:val="18"/>
              <w:rtl w:val="0"/>
            </w:rPr>
            <w:t xml:space="preserve">occonseils.fr</w:t>
          </w:r>
        </w:p>
      </w:tc>
      <w:tc>
        <w:tcPr>
          <w:shd w:fill="e6e6e6" w:val="clear"/>
        </w:tcPr>
        <w:p w:rsidR="00000000" w:rsidDel="00000000" w:rsidP="00000000" w:rsidRDefault="00000000" w:rsidRPr="00000000" w14:paraId="000000EA">
          <w:pPr>
            <w:rPr>
              <w:rFonts w:ascii="Open Sans Light" w:cs="Open Sans Light" w:eastAsia="Open Sans Light" w:hAnsi="Open Sans Light"/>
              <w:color w:val="363636"/>
              <w:sz w:val="18"/>
              <w:szCs w:val="18"/>
            </w:rPr>
          </w:pPr>
          <w:r w:rsidDel="00000000" w:rsidR="00000000" w:rsidRPr="00000000">
            <w:rPr>
              <w:rFonts w:ascii="Open Sans Light" w:cs="Open Sans Light" w:eastAsia="Open Sans Light" w:hAnsi="Open Sans Light"/>
              <w:color w:val="363636"/>
              <w:sz w:val="18"/>
              <w:szCs w:val="18"/>
              <w:rtl w:val="0"/>
            </w:rPr>
            <w:t xml:space="preserve">S.A.R.L. au capital de 1 000,00 € enregistrée au RCS de Xxxx – SIREN 999 999 999 – Code APE : 6202A</w:t>
          </w:r>
        </w:p>
      </w:tc>
    </w:tr>
  </w:tbl>
  <w:p w:rsidR="00000000" w:rsidDel="00000000" w:rsidP="00000000" w:rsidRDefault="00000000" w:rsidRPr="00000000" w14:paraId="000000EB">
    <w:pPr>
      <w:rPr>
        <w:sz w:val="4"/>
        <w:szCs w:val="4"/>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38.0" w:type="dxa"/>
      <w:jc w:val="left"/>
      <w:tblInd w:w="0.0" w:type="dxa"/>
      <w:tblLayout w:type="fixed"/>
      <w:tblLook w:val="0000"/>
    </w:tblPr>
    <w:tblGrid>
      <w:gridCol w:w="4818"/>
      <w:gridCol w:w="4820"/>
      <w:tblGridChange w:id="0">
        <w:tblGrid>
          <w:gridCol w:w="4818"/>
          <w:gridCol w:w="4820"/>
        </w:tblGrid>
      </w:tblGridChange>
    </w:tblGrid>
    <w:tr>
      <w:tc>
        <w:tcPr>
          <w:shd w:fill="auto" w:val="clear"/>
          <w:vAlign w:val="top"/>
        </w:tcPr>
        <w:p w:rsidR="00000000" w:rsidDel="00000000" w:rsidP="00000000" w:rsidRDefault="00000000" w:rsidRPr="00000000" w14:paraId="000000E2">
          <w:pPr>
            <w:widowControl w:val="1"/>
            <w:jc w:val="center"/>
            <w:rPr>
              <w:vertAlign w:val="baseline"/>
            </w:rPr>
          </w:pPr>
          <w:r w:rsidDel="00000000" w:rsidR="00000000" w:rsidRPr="00000000">
            <w:rPr>
              <w:rFonts w:ascii="Arial" w:cs="Arial" w:eastAsia="Arial" w:hAnsi="Arial"/>
              <w:sz w:val="60"/>
              <w:szCs w:val="60"/>
            </w:rPr>
            <w:drawing>
              <wp:inline distB="114300" distT="114300" distL="114300" distR="114300">
                <wp:extent cx="1108710" cy="279588"/>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08710" cy="279588"/>
                        </a:xfrm>
                        <a:prstGeom prst="rect"/>
                        <a:ln/>
                      </pic:spPr>
                    </pic:pic>
                  </a:graphicData>
                </a:graphic>
              </wp:inline>
            </w:drawing>
          </w:r>
          <w:r w:rsidDel="00000000" w:rsidR="00000000" w:rsidRPr="00000000">
            <w:rPr>
              <w:rtl w:val="0"/>
            </w:rPr>
          </w:r>
        </w:p>
      </w:tc>
      <w:tc>
        <w:tcPr>
          <w:shd w:fill="auto" w:val="clear"/>
          <w:vAlign w:val="top"/>
        </w:tcPr>
        <w:p w:rsidR="00000000" w:rsidDel="00000000" w:rsidP="00000000" w:rsidRDefault="00000000" w:rsidRPr="00000000" w14:paraId="000000E3">
          <w:pPr>
            <w:jc w:val="righ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2114550" cy="322897"/>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114550" cy="32289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Verdana" w:cs="Verdana" w:eastAsia="Verdana" w:hAnsi="Verdana"/>
        <w:b w:val="1"/>
        <w:i w:val="0"/>
        <w:smallCaps w:val="0"/>
        <w:strike w:val="0"/>
        <w:color w:val="ff950e"/>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
      <w:lvlJc w:val="left"/>
      <w:pPr>
        <w:ind w:left="432" w:hanging="432"/>
      </w:pPr>
      <w:rPr>
        <w:vertAlign w:val="baseline"/>
      </w:rPr>
    </w:lvl>
    <w:lvl w:ilvl="1">
      <w:start w:val="1"/>
      <w:numFmt w:val="decimal"/>
      <w:lvlText w:val="%1.%2 -"/>
      <w:lvlJc w:val="left"/>
      <w:pPr>
        <w:ind w:left="576" w:hanging="576"/>
      </w:pPr>
      <w:rPr>
        <w:vertAlign w:val="baseline"/>
      </w:rPr>
    </w:lvl>
    <w:lvl w:ilvl="2">
      <w:start w:val="1"/>
      <w:numFmt w:val="decimal"/>
      <w:lvlText w:val="%1.%2.%3 -"/>
      <w:lvlJc w:val="left"/>
      <w:pPr>
        <w:ind w:left="720" w:hanging="720"/>
      </w:pPr>
      <w:rPr>
        <w:vertAlign w:val="baseline"/>
      </w:rPr>
    </w:lvl>
    <w:lvl w:ilvl="3">
      <w:start w:val="1"/>
      <w:numFmt w:val="decimal"/>
      <w:lvlText w:val="%1.%2.%3.%4 -"/>
      <w:lvlJc w:val="left"/>
      <w:pPr>
        <w:ind w:left="864" w:hanging="864"/>
      </w:pPr>
      <w:rPr>
        <w:vertAlign w:val="baseline"/>
      </w:rPr>
    </w:lvl>
    <w:lvl w:ilvl="4">
      <w:start w:val="1"/>
      <w:numFmt w:val="decimal"/>
      <w:lvlText w:val=" %1.%2.%3.%4.%5 "/>
      <w:lvlJc w:val="left"/>
      <w:pPr>
        <w:ind w:left="1008" w:hanging="1008"/>
      </w:pPr>
      <w:rPr>
        <w:vertAlign w:val="baseline"/>
      </w:rPr>
    </w:lvl>
    <w:lvl w:ilvl="5">
      <w:start w:val="1"/>
      <w:numFmt w:val="decimal"/>
      <w:lvlText w:val=" %1.%2.%3.%4.%5.%6 "/>
      <w:lvlJc w:val="left"/>
      <w:pPr>
        <w:ind w:left="1152" w:hanging="1152"/>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283" w:lineRule="auto"/>
      <w:jc w:val="center"/>
    </w:pPr>
    <w:rPr>
      <w:b w:val="1"/>
      <w:smallCaps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57.0" w:type="dxa"/>
        <w:bottom w:w="57.0" w:type="dxa"/>
        <w:right w:w="57.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