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9f8" w:val="clear"/>
        <w:spacing w:after="80" w:line="276" w:lineRule="auto"/>
        <w:rPr>
          <w:color w:val="000000"/>
        </w:rPr>
      </w:pPr>
      <w:bookmarkStart w:colFirst="0" w:colLast="0" w:name="_d904s8djsfj8" w:id="0"/>
      <w:bookmarkEnd w:id="0"/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關聯式與非關聯式資料庫(SQL、NoSQL)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2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c3340"/>
          <w:rtl w:val="0"/>
        </w:rPr>
        <w:t xml:space="preserve">關聯式資料庫就是在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c3340"/>
          <w:rtl w:val="0"/>
        </w:rPr>
        <w:t xml:space="preserve">設計好</w:t>
      </w:r>
      <w:r w:rsidDel="00000000" w:rsidR="00000000" w:rsidRPr="00000000">
        <w:rPr>
          <w:rFonts w:ascii="Arial Unicode MS" w:cs="Arial Unicode MS" w:eastAsia="Arial Unicode MS" w:hAnsi="Arial Unicode MS"/>
          <w:color w:val="2c3340"/>
          <w:rtl w:val="0"/>
        </w:rPr>
        <w:t xml:space="preserve">的框架中，將每一筆獨立的紀錄，找出（建立）可識別的標記後，移除無意義的資料(字串)，拆解資料並整理至設定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c3340"/>
          <w:rtl w:val="0"/>
        </w:rPr>
        <w:t xml:space="preserve">好各類(不重疊不遺漏)的屬性欄位</w:t>
      </w:r>
      <w:r w:rsidDel="00000000" w:rsidR="00000000" w:rsidRPr="00000000">
        <w:rPr>
          <w:rFonts w:ascii="Arial Unicode MS" w:cs="Arial Unicode MS" w:eastAsia="Arial Unicode MS" w:hAnsi="Arial Unicode MS"/>
          <w:color w:val="2c3340"/>
          <w:rtl w:val="0"/>
        </w:rPr>
        <w:t xml:space="preserve">，所以存儲方式會以一至多個表格的方式進行存放．</w:t>
      </w:r>
      <w:r w:rsidDel="00000000" w:rsidR="00000000" w:rsidRPr="00000000">
        <w:rPr>
          <w:rFonts w:ascii="Arial Unicode MS" w:cs="Arial Unicode MS" w:eastAsia="Arial Unicode MS" w:hAnsi="Arial Unicode MS"/>
          <w:color w:val="2c3340"/>
          <w:rtl w:val="0"/>
        </w:rPr>
        <w:t xml:space="preserve">SQL (Structured Query Language 結構化查詢語言) 是一種專門用來管理與查詢關聯式資料庫（Relational Database Menagement System, RDBMS）的程式語言．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2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舉例來說，</w:t>
      </w:r>
      <w:r w:rsidDel="00000000" w:rsidR="00000000" w:rsidRPr="00000000">
        <w:rPr>
          <w:rFonts w:ascii="Arial Unicode MS" w:cs="Arial Unicode MS" w:eastAsia="Arial Unicode MS" w:hAnsi="Arial Unicode MS"/>
          <w:color w:val="2c3340"/>
          <w:rtl w:val="0"/>
        </w:rPr>
        <w:t xml:space="preserve">在關聯式資料庫裡，每一筆資料都是在 table 中的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 record，然後再把不同的 table 集合起來，就成為一個關聯式資料庫。所以使用關聯式資料庫的網站，背後都有多個 table，負責紀錄不同的資料。而各個表格間又有明確的關係，譬如消費表格中有賣家,買家與產品資訊．</w:t>
      </w:r>
    </w:p>
    <w:p w:rsidR="00000000" w:rsidDel="00000000" w:rsidP="00000000" w:rsidRDefault="00000000" w:rsidRPr="00000000" w14:paraId="00000005">
      <w:pPr>
        <w:shd w:fill="ffffff" w:val="clear"/>
        <w:spacing w:after="420" w:line="240" w:lineRule="auto"/>
        <w:rPr>
          <w:color w:val="2c3340"/>
        </w:rPr>
      </w:pPr>
      <w:r w:rsidDel="00000000" w:rsidR="00000000" w:rsidRPr="00000000">
        <w:rPr/>
        <w:drawing>
          <wp:inline distB="114300" distT="114300" distL="114300" distR="114300">
            <wp:extent cx="2333625" cy="1195283"/>
            <wp:effectExtent b="9525" l="9525" r="9525" t="9525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95283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14725" cy="1206375"/>
            <wp:effectExtent b="9525" l="9525" r="9525" t="9525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06375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after="24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Only SQL (NoSQL)也就是不限定為「關聯式資料庫」的資料庫管理系統的統稱，在操作上，NoSQL 並不支持 SQL 語法與 邏輯。所以，NoSQL 並不一定需要預先設計好的框架來進行存儲整理資料．</w:t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24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舉例來說，文件資料庫是NoSQL資料庫的一種，是把資料存放成「文件 (documents)」，這些文件會組成為「集合 (collection)」並放在一起(圖1) ，在文件資料庫裡，而資料物件會由「屬性-值」 (attribute-vaule pair) (圖2)，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就每一本書，將項目、ISBN、書名、版本編號、作者名稱和 AuthorID 存成單一文件中的屬性，資料針對可以進行橫向擴充進行優化。</w:t>
      </w:r>
    </w:p>
    <w:p w:rsidR="00000000" w:rsidDel="00000000" w:rsidP="00000000" w:rsidRDefault="00000000" w:rsidRPr="00000000" w14:paraId="00000008">
      <w:pPr>
        <w:keepNext w:val="0"/>
        <w:keepLines w:val="0"/>
        <w:shd w:fill="ffffff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420" w:line="240" w:lineRule="auto"/>
        <w:rPr>
          <w:color w:val="2c3340"/>
        </w:rPr>
      </w:pPr>
      <w:r w:rsidDel="00000000" w:rsidR="00000000" w:rsidRPr="00000000">
        <w:rPr>
          <w:color w:val="2c3340"/>
        </w:rPr>
        <w:drawing>
          <wp:inline distB="114300" distT="114300" distL="114300" distR="114300">
            <wp:extent cx="2924667" cy="1767896"/>
            <wp:effectExtent b="9525" l="9525" r="9525" t="9525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667" cy="1767896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c3340"/>
        </w:rPr>
        <w:drawing>
          <wp:inline distB="114300" distT="114300" distL="114300" distR="114300">
            <wp:extent cx="2443375" cy="1786946"/>
            <wp:effectExtent b="9525" l="9525" r="9525" t="9525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398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375" cy="1786946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20" w:line="458.1818181818182" w:lineRule="auto"/>
        <w:rPr>
          <w:color w:val="2c33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3340"/>
          <w:rtl w:val="0"/>
        </w:rPr>
        <w:t xml:space="preserve">圖片來自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https://tw.alphacamp.co/blog/sql-nosql-database-dbms-introduction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458.181818181818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458.181818181818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458.1818181818182" w:lineRule="auto"/>
        <w:rPr>
          <w:rFonts w:ascii="Courier New" w:cs="Courier New" w:eastAsia="Courier New" w:hAnsi="Courier New"/>
          <w:color w:val="2c33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shd w:fill="ffffff" w:val="clear"/>
        <w:spacing w:line="458.1818181818182" w:lineRule="auto"/>
        <w:rPr/>
      </w:pPr>
      <w:bookmarkStart w:colFirst="0" w:colLast="0" w:name="_1e0pmmfrhzij" w:id="1"/>
      <w:bookmarkEnd w:id="1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請比較關聯式/非關聯式資料庫優缺點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420" w:line="276" w:lineRule="auto"/>
        <w:rPr>
          <w:color w:val="2c33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3340"/>
          <w:rtl w:val="0"/>
        </w:rPr>
        <w:t xml:space="preserve">論起兩種資料庫的優缺點，只能以「文無第一」來形容，就像七言絕句和五言律詩一樣無從比擬哪一種韻體更美，但我們可以效法古人點評，在此時此刻此環境下哪一首作品的意境更為「貼切」來決定使用何種資料庫型態存儲所需要的資料．</w:t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5"/>
        <w:gridCol w:w="4725"/>
        <w:tblGridChange w:id="0">
          <w:tblGrid>
            <w:gridCol w:w="5475"/>
            <w:gridCol w:w="4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340"/>
              </w:rPr>
            </w:pPr>
            <w:r w:rsidDel="00000000" w:rsidR="00000000" w:rsidRPr="00000000">
              <w:rPr>
                <w:color w:val="2c3340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3340"/>
              </w:rPr>
            </w:pPr>
            <w:r w:rsidDel="00000000" w:rsidR="00000000" w:rsidRPr="00000000">
              <w:rPr>
                <w:color w:val="2c3340"/>
                <w:rtl w:val="0"/>
              </w:rPr>
              <w:t xml:space="preserve">NoSQL</w:t>
            </w:r>
          </w:p>
        </w:tc>
      </w:tr>
      <w:tr>
        <w:trPr>
          <w:trHeight w:val="1986.8652343749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1.資料須有實時一致性(ATM餘額=網銀餘額;購物交易) 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2. ACID為必要原則(轉帳、帳號鎖定與併行控管)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3. 資料與資料之間有關聯性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40" w:lineRule="auto"/>
              <w:rPr>
                <w:color w:val="2c33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4. 需要複雜的查詢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1. ACID為非必要性原則 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2. 資料量和格式多元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3. 資料間較無關聯也無關聯之必要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4. 資料格式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可擴展性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5.接受各資料間同步需要有更新時間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420" w:line="458.1818181818182" w:lineRule="auto"/>
        <w:rPr>
          <w:color w:val="2c33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420" w:line="458.1818181818182" w:lineRule="auto"/>
        <w:rPr>
          <w:color w:val="2c33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3340"/>
          <w:rtl w:val="0"/>
        </w:rPr>
        <w:t xml:space="preserve">Amazon資料庫的比較表（硬體軟體都AMAZON的，對於兩種資料庫比較相對客觀）</w:t>
      </w:r>
    </w:p>
    <w:p w:rsidR="00000000" w:rsidDel="00000000" w:rsidP="00000000" w:rsidRDefault="00000000" w:rsidRPr="00000000" w14:paraId="0000001D">
      <w:pPr>
        <w:shd w:fill="ffffff" w:val="clear"/>
        <w:spacing w:after="420" w:line="458.1818181818182" w:lineRule="auto"/>
        <w:rPr>
          <w:color w:val="2c3340"/>
        </w:rPr>
      </w:pPr>
      <w:r w:rsidDel="00000000" w:rsidR="00000000" w:rsidRPr="00000000">
        <w:rPr>
          <w:color w:val="2c3340"/>
        </w:rPr>
        <w:drawing>
          <wp:inline distB="114300" distT="114300" distL="114300" distR="114300">
            <wp:extent cx="6764588" cy="34929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4588" cy="349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20" w:line="458.1818181818182" w:lineRule="auto"/>
        <w:rPr>
          <w:color w:val="2c33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3340"/>
          <w:rtl w:val="0"/>
        </w:rPr>
        <w:t xml:space="preserve">圖片來自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https://aws.amazon.com/tw/nosql/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v116rzxfqgd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3.詳細介紹任一非關聯式資料庫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Facebook，Twitter，Cisco，eBay，Twitter，Netflix都在用的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Cassandra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能夠處理大量資料的分散式架構</w:t>
      </w:r>
      <w:r w:rsidDel="00000000" w:rsidR="00000000" w:rsidRPr="00000000">
        <w:rPr>
          <w:rFonts w:ascii="Arial Unicode MS" w:cs="Arial Unicode MS" w:eastAsia="Arial Unicode MS" w:hAnsi="Arial Unicode MS"/>
          <w:color w:val="565a5f"/>
          <w:rtl w:val="0"/>
        </w:rPr>
        <w:t xml:space="preserve">、完全去中心化為亮點，在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處理多個節點之間的巨量資料工作負載，且無需擔心單點故障，且具有</w:t>
      </w:r>
      <w:r w:rsidDel="00000000" w:rsidR="00000000" w:rsidRPr="00000000">
        <w:rPr>
          <w:rFonts w:ascii="Arial Unicode MS" w:cs="Arial Unicode MS" w:eastAsia="Arial Unicode MS" w:hAnsi="Arial Unicode MS"/>
          <w:color w:val="565a5f"/>
          <w:rtl w:val="0"/>
        </w:rPr>
        <w:t xml:space="preserve">高擴展性，新增與刪除節點容易並支援跨區域的叢集架構，每個區域儲存一份完整資料，來提供存取局部性、容錯與備援．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Cassandra的主要組成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節點(Node)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：Cassandra節點是儲存資料的地方。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資料中心(Data center)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：資料中心是相關節點的集合。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叢集(Cluster)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：叢集是包含一個或多個資料中心的元件。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提交紀錄檔(Commit log)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：在Cassandra中，提交紀錄檔是一個崩潰恢復機制。 每個寫入操作都將寫入提交紀錄檔。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儲存表(Mem-table)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：記憶體表是記憶體駐留的資料結構。 提交紀錄檔後，資料將被寫入記憶體表。 有時，對於單列系列，將有多個內容表。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SSTable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：當內容達到閾值時，它是從記憶體表重新整理資料的磁碟檔案。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布魯姆過濾器(Bloom filter)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：這些只是快速，非確定性的，用於測試元素是否是集合成員的演算法。 它是一種特殊的快取。 每次查詢後都會存取Bloom過濾器。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76" w:lineRule="auto"/>
        <w:rPr>
          <w:b w:val="1"/>
          <w:color w:val="444444"/>
          <w:sz w:val="22"/>
          <w:szCs w:val="22"/>
        </w:rPr>
      </w:pPr>
      <w:bookmarkStart w:colFirst="0" w:colLast="0" w:name="_5k17byczh50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2"/>
          <w:szCs w:val="22"/>
          <w:rtl w:val="0"/>
        </w:rPr>
        <w:t xml:space="preserve">Cassandra的資料模型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76" w:lineRule="auto"/>
        <w:ind w:left="720" w:hanging="360"/>
        <w:rPr>
          <w:color w:val="333333"/>
          <w:sz w:val="22"/>
          <w:szCs w:val="22"/>
          <w:highlight w:val="white"/>
        </w:rPr>
      </w:pPr>
      <w:bookmarkStart w:colFirst="0" w:colLast="0" w:name="_f5lf5uduvrtn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2"/>
          <w:szCs w:val="22"/>
          <w:highlight w:val="white"/>
          <w:rtl w:val="0"/>
        </w:rPr>
        <w:t xml:space="preserve">群集: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2"/>
          <w:szCs w:val="22"/>
          <w:highlight w:val="white"/>
          <w:rtl w:val="0"/>
        </w:rPr>
        <w:t xml:space="preserve">Cassandra資料庫分佈在執行的幾(多)台機器上。 最外層的容器被稱為包含不同節點的群集。 每個節點都包含一個副本，如果發生故障，副本將負責頂上。 Cassandra將節點以環形格式排列在群集中，並為其分配資料。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76" w:lineRule="auto"/>
        <w:ind w:left="720" w:hanging="360"/>
        <w:rPr>
          <w:color w:val="333333"/>
          <w:sz w:val="22"/>
          <w:szCs w:val="22"/>
          <w:highlight w:val="white"/>
        </w:rPr>
      </w:pPr>
      <w:bookmarkStart w:colFirst="0" w:colLast="0" w:name="_rhjhykvqnit8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2"/>
          <w:szCs w:val="22"/>
          <w:highlight w:val="white"/>
          <w:rtl w:val="0"/>
        </w:rPr>
        <w:t xml:space="preserve">鍵空間:</w:t>
      </w:r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2"/>
          <w:szCs w:val="22"/>
          <w:highlight w:val="white"/>
          <w:rtl w:val="0"/>
        </w:rPr>
        <w:t xml:space="preserve">Keyspace是Cassandra中最外層的數容器，一個Keyspace包含多個欄位 </w:t>
      </w:r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Column families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2"/>
          <w:szCs w:val="22"/>
          <w:highlight w:val="white"/>
          <w:rtl w:val="0"/>
        </w:rPr>
        <w:t xml:space="preserve"> ，一個欄位 中包含多個列值 ，一個 列值中包含多個 </w:t>
      </w:r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column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2"/>
          <w:szCs w:val="22"/>
          <w:highlight w:val="white"/>
          <w:rtl w:val="0"/>
        </w:rPr>
        <w:t xml:space="preserve"> ， </w:t>
      </w:r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column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2"/>
          <w:szCs w:val="22"/>
          <w:highlight w:val="white"/>
          <w:rtl w:val="0"/>
        </w:rPr>
        <w:t xml:space="preserve"> 是Cassandra最基本的資料結構，一個 </w:t>
      </w:r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column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2"/>
          <w:szCs w:val="22"/>
          <w:highlight w:val="white"/>
          <w:rtl w:val="0"/>
        </w:rPr>
        <w:t xml:space="preserve"> 中包含三個值：鍵、值和時間戳。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76" w:lineRule="auto"/>
        <w:ind w:left="720" w:hanging="360"/>
        <w:rPr>
          <w:color w:val="333333"/>
          <w:sz w:val="22"/>
          <w:szCs w:val="22"/>
          <w:highlight w:val="white"/>
        </w:rPr>
      </w:pPr>
      <w:bookmarkStart w:colFirst="0" w:colLast="0" w:name="_f41pib4watc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2"/>
          <w:szCs w:val="22"/>
          <w:highlight w:val="white"/>
          <w:rtl w:val="0"/>
        </w:rPr>
        <w:t xml:space="preserve">列家族：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2"/>
          <w:szCs w:val="22"/>
          <w:highlight w:val="white"/>
          <w:rtl w:val="0"/>
        </w:rPr>
        <w:t xml:space="preserve">列家族置於鍵空間之下。 鍵空間是一個或多個列族的列表的容器，而列族是一組行的容器。 每行包含已排序的列。列家族表示資料的結構。每個鍵空間至少一個並且常有很多列家族。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b w:val="1"/>
          <w:color w:val="4444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rtl w:val="0"/>
        </w:rPr>
        <w:t xml:space="preserve">SSTables儲存格式優點</w:t>
      </w:r>
    </w:p>
    <w:p w:rsidR="00000000" w:rsidDel="00000000" w:rsidP="00000000" w:rsidRDefault="00000000" w:rsidRPr="00000000" w14:paraId="0000002E">
      <w:pPr>
        <w:shd w:fill="fefefe" w:val="clear"/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傳統的資料庫的寫入（包括 INSERT、UPDATE、Delete），是一個讀後寫的過程。而 Cassandra 的寫入，是沒有先讀這個動作的，這也是它快的根本原因。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Mem-table中的資料每次重新整理都會建立一個新的SSTables，並且對同一份資料的修改也是通過增加一份資料，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rtl w:val="0"/>
        </w:rPr>
        <w:t xml:space="preserve">而不是修改原有資料來實現的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。 所以一份資料可能存在多個SSTables中，並且需要其他工具來輔助讀操作（這也是為什麼cassandra適用於寫多讀少的場景）。 Cassandra會定期合併SSTables並刪除舊的資料，這種操作叫做壓縮：首先收集同一個row key所有版本的資料，然後對比column資料中的版本號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rtl w:val="0"/>
        </w:rPr>
        <w:t xml:space="preserve">（時間戳）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Timestamp 的記錄為準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，使用最新的版本號合併為一個最新的資料集， 這樣可以增加讀效能，避免在讀操作時掃描所有SSTable表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。這樣就不需要去對記錄資源上鎖，以及把需要上鎖的記錄找出來的開銷都省了，快就快在這個地方。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-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5235"/>
        <w:gridCol w:w="5370"/>
        <w:tblGridChange w:id="0">
          <w:tblGrid>
            <w:gridCol w:w="5235"/>
            <w:gridCol w:w="5370"/>
          </w:tblGrid>
        </w:tblGridChange>
      </w:tblGrid>
      <w:tr>
        <w:trPr>
          <w:trHeight w:val="796.3975180664063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dddddd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關聯式資料庫</w:t>
            </w:r>
          </w:p>
        </w:tc>
      </w:tr>
      <w:tr>
        <w:trPr>
          <w:trHeight w:val="325.95703125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在Cassandra中，表是「巢狀鍵值對」列表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(行x列鍵x列值)。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在RDBMS中，表是陣列的陣列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(一行x列)</w:t>
            </w:r>
          </w:p>
        </w:tc>
      </w:tr>
      <w:tr>
        <w:trPr>
          <w:trHeight w:val="520.95703125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在Cassandra中，keyspace是包含與應用對應的資料的最外層的容器。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在RDBMS中，資料庫是包含與應用程式對應的資料的最外層的容器。</w:t>
            </w:r>
          </w:p>
        </w:tc>
      </w:tr>
      <w:t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在Cassandra中，表或列族是鍵空間的實體。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在RDBMS中，表是資料庫的實體。</w:t>
            </w:r>
          </w:p>
        </w:tc>
      </w:tr>
      <w:tr>
        <w:trPr>
          <w:trHeight w:val="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在Cassandra中，行是一個複製單元。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在RDBMS中，行是單個/條記錄。</w:t>
            </w:r>
          </w:p>
        </w:tc>
      </w:tr>
      <w:tr>
        <w:trPr>
          <w:trHeight w:val="9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在Cassandra中，列是一個儲存單元。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在RDBMS中，列是表示關係的屬性。</w:t>
            </w:r>
          </w:p>
        </w:tc>
      </w:tr>
      <w:tr>
        <w:trPr>
          <w:trHeight w:val="1.3975180664062137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在Cassandra中，使用集合來表示關係。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在RDBMS中，有外來鍵，連線等的概念。</w:t>
            </w:r>
          </w:p>
        </w:tc>
      </w:tr>
    </w:tbl>
    <w:p w:rsidR="00000000" w:rsidDel="00000000" w:rsidP="00000000" w:rsidRDefault="00000000" w:rsidRPr="00000000" w14:paraId="0000004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666666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https://www.itread01.com/lilyi.html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65a5f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https://www.tw511.com/18/135/3912.html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https://docs.google.com/document/d/18vWwuuBywNqGtfnc0q0HNWpUqr2nirm4a2u3wsm8zxo/edit#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/>
      <w:pgMar w:bottom="1133.8582677165355" w:top="1133.8582677165355" w:left="850.3937007874016" w:right="850.3937007874016" w:header="720" w:footer="720"/>
      <w:pgNumType w:start="1"/>
      <w:cols w:equalWidth="0" w:num="1">
        <w:col w:space="0" w:w="10204.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陳弦 2020-09-29 SQL 作業1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tw.alphacamp.co/blog/sql-nosql-database-dbms-introduction" TargetMode="External"/><Relationship Id="rId13" Type="http://schemas.openxmlformats.org/officeDocument/2006/relationships/hyperlink" Target="https://www.itread01.com/lilyi.html" TargetMode="External"/><Relationship Id="rId12" Type="http://schemas.openxmlformats.org/officeDocument/2006/relationships/hyperlink" Target="https://aws.amazon.com/tw/nosq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ocs.google.com/document/d/18vWwuuBywNqGtfnc0q0HNWpUqr2nirm4a2u3wsm8zxo/edit#" TargetMode="External"/><Relationship Id="rId14" Type="http://schemas.openxmlformats.org/officeDocument/2006/relationships/hyperlink" Target="https://www.tw511.com/18/135/3912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