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MEW使用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本地环境下载配置NEW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下载代码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三种代码下载方式: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下载最新release压缩包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"https://github.com/kvhnuke/etherwallet/releases"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https://github.com/kvhnuke/etherwallet/releases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下载</w:t>
      </w:r>
      <w:r>
        <w:rPr>
          <w:rStyle w:val="8"/>
          <w:rFonts w:hint="eastAsia"/>
          <w:szCs w:val="22"/>
          <w:lang w:val="en-US" w:eastAsia="zh-CN"/>
        </w:rPr>
        <w:fldChar w:fldCharType="begin"/>
      </w:r>
      <w:r>
        <w:rPr>
          <w:rStyle w:val="8"/>
          <w:rFonts w:hint="eastAsia"/>
          <w:szCs w:val="22"/>
          <w:lang w:val="en-US" w:eastAsia="zh-CN"/>
        </w:rPr>
        <w:instrText xml:space="preserve"> HYPERLINK "https://github.com/kvhnuke/etherwallet/releases/download/v3.21.22/etherwallet-v3.21.22.zip" </w:instrText>
      </w:r>
      <w:r>
        <w:rPr>
          <w:rStyle w:val="8"/>
          <w:rFonts w:hint="eastAsia"/>
          <w:szCs w:val="22"/>
          <w:lang w:val="en-US" w:eastAsia="zh-CN"/>
        </w:rPr>
        <w:fldChar w:fldCharType="separate"/>
      </w:r>
      <w:r>
        <w:rPr>
          <w:rStyle w:val="8"/>
          <w:rFonts w:hint="eastAsia"/>
          <w:szCs w:val="22"/>
          <w:lang w:val="en-US" w:eastAsia="zh-CN"/>
        </w:rPr>
        <w:t>etherwallet-v3.21.22.zip</w:t>
      </w:r>
      <w:r>
        <w:rPr>
          <w:rStyle w:val="8"/>
          <w:rFonts w:hint="eastAsia"/>
          <w:szCs w:val="22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,然后解压缩.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通过git下载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"https://github.com/kvhnuke/etherwallet.git"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https://github.com/kvhnuke/etherwallet.git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gh-pages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"https://github.com/kvhnuke/etherwallet.git"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https://github.com/kvhnuke/etherwallet.git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下载源代码.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(gulp不会自动退出,js通知发送后需要ctrl+C)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(根据编译好的文件更新dist与chrome-extension文件夹)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75380" cy="2306320"/>
            <wp:effectExtent l="0" t="0" r="12700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在浏览器中输入代码中index.html的全路径.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MEW代码结构分析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Etherwallet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StartMEW.js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//初始页面启动脚本,在package.json中配置.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Etherwallet-master.min.css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//网页展示需要的字体文件.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Lato-Bold.woff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Lato-Light.woff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Lato-Reqular.woff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//网页显示的各种图片.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Fav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*.png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*.svg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Browserconfig.xml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Favicon.ico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Manifest.json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*.svg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*.png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Etherwallet-master.js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Etherwallet-static.min.js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Jquery-1.12.3.min.js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//js工程配置文件.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Phishing.html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README.md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//readme文件.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Signmsg.html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//初始页面.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Helpers.html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Embedded.html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Contest.html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MEW适配WANCHAIN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主要修改点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gas价格,gas介绍及图标</w:t>
      </w:r>
    </w:p>
    <w:p>
      <w:pPr>
        <w:jc w:val="center"/>
      </w:pPr>
      <w:r>
        <w:drawing>
          <wp:inline distT="0" distB="0" distL="114300" distR="114300">
            <wp:extent cx="1283335" cy="16668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333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图一.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gas单位需要修改.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介绍页面需要修改.</w:t>
      </w:r>
    </w:p>
    <w:p>
      <w:pPr>
        <w:numPr>
          <w:ilvl w:val="0"/>
          <w:numId w:val="4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more链接里的界面需要修改(gas单位等.)</w:t>
      </w: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列表中增加wanchain链接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564640" cy="223075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223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图二.</w:t>
      </w:r>
    </w:p>
    <w:p>
      <w:pPr>
        <w:numPr>
          <w:ilvl w:val="0"/>
          <w:numId w:val="5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列表中增加wanchain链接.</w:t>
      </w:r>
    </w:p>
    <w:p>
      <w:pPr>
        <w:numPr>
          <w:ilvl w:val="0"/>
          <w:numId w:val="5"/>
        </w:numPr>
        <w:ind w:left="840" w:leftChars="0" w:hanging="420" w:firstLineChars="0"/>
        <w:jc w:val="left"/>
      </w:pPr>
      <w:r>
        <w:rPr>
          <w:rFonts w:hint="eastAsia"/>
          <w:lang w:val="en-US" w:eastAsia="zh-CN"/>
        </w:rPr>
        <w:t>Add custom network/node能够添加自定义wanchain节点.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修改方法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修改代码etherwallet/app/scripts/nodes.js中的nodes.nodeList数组, 在其中新添加wanchain项或者修改现有项.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修改分析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章节.</w:t>
      </w: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查看账户交易历史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339340" cy="279654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图四.</w:t>
      </w:r>
    </w:p>
    <w:p>
      <w:pPr>
        <w:numPr>
          <w:ilvl w:val="0"/>
          <w:numId w:val="6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修改交易历史链接,能够打开wanchain explorer,并且传递对应的账户参数.</w:t>
      </w:r>
    </w:p>
    <w:p>
      <w:pPr>
        <w:numPr>
          <w:ilvl w:val="0"/>
          <w:numId w:val="6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能够跳转到正确链接,查询账户余额.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修改方法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在验证过程中发现,目前lanchain平台的explorer在显示交易详细信息的时候页面有问题, 需要跟踪定位解决.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目前lanchain explorer提供的访问接口均基于http,但是目前许多主流浏览器已经默认禁止了http页面的跳转,所以在从钱包页面跳转到图四中的交易历史页面时跳转失败,显示unsafe:http://...,如下图所示: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011295" cy="457835"/>
            <wp:effectExtent l="0" t="0" r="12065" b="146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45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此问题建议修改lanchain explorer使其支持https访问.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交易发送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322955" cy="3058795"/>
            <wp:effectExtent l="0" t="0" r="1460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图五.</w:t>
      </w:r>
    </w:p>
    <w:p>
      <w:pPr>
        <w:numPr>
          <w:ilvl w:val="0"/>
          <w:numId w:val="8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交易发送界面修改coin,price单位及network(与2步骤的选择一致.)</w:t>
      </w:r>
    </w:p>
    <w:p>
      <w:pPr>
        <w:numPr>
          <w:ilvl w:val="0"/>
          <w:numId w:val="8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wanchain与ethereum交易数据格式不同.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lanchain的交易格式中多了Txtype字段, 需要修改函数generateTx()的实现,在产生交易数据的时候添加此字段. (可以参考lanchain js sdk中的实现或者lanchain node对交易的处理过程.)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参考如下: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signtx = new wanTx({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Txtype: json.txType,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nonce: json.nonce,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gasPrice: json.gasPrice,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gasLimit: json.gasLimit,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to: json.to,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value: json.value,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data: json.data,</w:t>
      </w:r>
    </w:p>
    <w:p>
      <w:p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pStyle w:val="4"/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币种转换(是否需要)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213100" cy="142557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42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图六.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是否需要币种转换功能?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修改分析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etherWallet目前活跃的开发分支为mercury分支,这个分支包含了所有etherWallet的原始代码,其中编译完成的dist文件夹为js钱包源代码,可以拷贝到任意位置通过浏览器打开index.html直接使用.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gh-pages为编译生成的js钱包源代码.需要注意gh-pages分支中的代码是由etherWallet的mercury分支编译然后人工拷贝到分支gh-pages中的.所以如果需要对js钱包进行修改应该修改mercury分支中的代码,然后重新编译生成js钱包代码,而不能直接修改gh-pages代码(因为gh-pages中的代码是经过js工具打包编译后的代码,不适合人工修改)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通过对源码分析得知,MEW如果支持lanchain平台的话需要做部分修改,修改的主要方向参考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主要修改点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章节.其中核心的修改部分为平台选择部分(参见图二).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平台选择框在js代码中实现为一个dropdown控件,此dropdown空间的中的每个项配置在源代码文件etherwallet/app/scripts/nodes.js中. 其中nodes.nodeTypes定义了支持的所有平台类型(参见图七).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97100" cy="2247900"/>
            <wp:effectExtent l="0" t="0" r="1270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图七.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每个平台的具体配置在nodes.nodeList中进行配置(参见图八).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4977765" cy="1391285"/>
            <wp:effectExtent l="0" t="0" r="5715" b="1079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图八.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在适配lanchain的时候需要在nodeList中添加lanchain节点(或者修改现有节点).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在添加新节点时需要注意以下几个部分: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blockExplorerTX: 交易rpc格式及地址,与lanchain explorer接口一致.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blockExplorerAddr: 块rpc格式及地址,与lanchain explorer接口一致.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chainId: 链ID.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Lib: customNode中json rpc的url,与本地节点rpc接口一致. 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(例如: http://127.0.0.1:50001)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其中对json rpc各种方法的支持及配置参考app/scripts/nodeHelpers/customNode.js.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nodejs要使用v8版本,使用v10版本编译不过.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运行npm run dev时脚本不会自动退出,需要人工退出再执行下一步骤.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相关链接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MyEtherWallet在线网站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"https://www.myetherwallet.com/"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https://www.myetherwallet.com/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如何设置 MyEtherWallet 冷钱包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"https://www.jianshu.com/p/b91c01499d64"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https://www.jianshu.com/p/b91c01499d64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angularJS快速入门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"https://www.yiibai.com/angularjs/angularjs_quick_guide.html"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https://www.yiibai.com/angularjs/angularjs_quick_guide.html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 END ----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0D004A"/>
    <w:multiLevelType w:val="multilevel"/>
    <w:tmpl w:val="860D004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AB2CC73"/>
    <w:multiLevelType w:val="singleLevel"/>
    <w:tmpl w:val="9AB2CC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342FF26"/>
    <w:multiLevelType w:val="singleLevel"/>
    <w:tmpl w:val="C342FF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4A573A2"/>
    <w:multiLevelType w:val="singleLevel"/>
    <w:tmpl w:val="D4A573A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8FD154F"/>
    <w:multiLevelType w:val="singleLevel"/>
    <w:tmpl w:val="E8FD154F"/>
    <w:lvl w:ilvl="0" w:tentative="0">
      <w:start w:val="1"/>
      <w:numFmt w:val="decimal"/>
      <w:lvlText w:val="%1."/>
      <w:lvlJc w:val="left"/>
    </w:lvl>
  </w:abstractNum>
  <w:abstractNum w:abstractNumId="5">
    <w:nsid w:val="22DB113F"/>
    <w:multiLevelType w:val="singleLevel"/>
    <w:tmpl w:val="22DB113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731065E"/>
    <w:multiLevelType w:val="multilevel"/>
    <w:tmpl w:val="273106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4D7A9F9C"/>
    <w:multiLevelType w:val="singleLevel"/>
    <w:tmpl w:val="4D7A9F9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7D26B4B9"/>
    <w:multiLevelType w:val="multilevel"/>
    <w:tmpl w:val="7D26B4B9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134B"/>
    <w:rsid w:val="014B636B"/>
    <w:rsid w:val="02967EDE"/>
    <w:rsid w:val="094C680E"/>
    <w:rsid w:val="0C161585"/>
    <w:rsid w:val="1574752D"/>
    <w:rsid w:val="158118DA"/>
    <w:rsid w:val="17176717"/>
    <w:rsid w:val="17C9104B"/>
    <w:rsid w:val="1BE7431C"/>
    <w:rsid w:val="1D663FFD"/>
    <w:rsid w:val="24473299"/>
    <w:rsid w:val="245D442D"/>
    <w:rsid w:val="24BE7078"/>
    <w:rsid w:val="295747E5"/>
    <w:rsid w:val="2A8500EA"/>
    <w:rsid w:val="2B583E34"/>
    <w:rsid w:val="2BFD058A"/>
    <w:rsid w:val="2CC67C29"/>
    <w:rsid w:val="2D696BC4"/>
    <w:rsid w:val="2DB85831"/>
    <w:rsid w:val="2E811B58"/>
    <w:rsid w:val="302C5104"/>
    <w:rsid w:val="31256598"/>
    <w:rsid w:val="33245250"/>
    <w:rsid w:val="36343B55"/>
    <w:rsid w:val="3807709B"/>
    <w:rsid w:val="38E039B8"/>
    <w:rsid w:val="39BE4A18"/>
    <w:rsid w:val="3B2E650C"/>
    <w:rsid w:val="4002636C"/>
    <w:rsid w:val="41C91FA6"/>
    <w:rsid w:val="41F76BE6"/>
    <w:rsid w:val="44902970"/>
    <w:rsid w:val="46B003BE"/>
    <w:rsid w:val="479F7FDC"/>
    <w:rsid w:val="4A933A6C"/>
    <w:rsid w:val="4BD340D8"/>
    <w:rsid w:val="4BD841F2"/>
    <w:rsid w:val="4FFA1798"/>
    <w:rsid w:val="508A634B"/>
    <w:rsid w:val="53366DCA"/>
    <w:rsid w:val="554E58FE"/>
    <w:rsid w:val="57DF4080"/>
    <w:rsid w:val="58F95ED1"/>
    <w:rsid w:val="59253547"/>
    <w:rsid w:val="59B63226"/>
    <w:rsid w:val="5AE157B1"/>
    <w:rsid w:val="5B503628"/>
    <w:rsid w:val="5C6F4C61"/>
    <w:rsid w:val="60E35F7B"/>
    <w:rsid w:val="61F5699E"/>
    <w:rsid w:val="63212C71"/>
    <w:rsid w:val="645B15CE"/>
    <w:rsid w:val="672900BE"/>
    <w:rsid w:val="6A1516D5"/>
    <w:rsid w:val="6A9565C2"/>
    <w:rsid w:val="6F0B0733"/>
    <w:rsid w:val="6F993B5D"/>
    <w:rsid w:val="70430415"/>
    <w:rsid w:val="717E5178"/>
    <w:rsid w:val="72ED4E2D"/>
    <w:rsid w:val="749C6283"/>
    <w:rsid w:val="7DC312D4"/>
    <w:rsid w:val="7EC5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asa</dc:creator>
  <cp:lastModifiedBy>郭豆豆</cp:lastModifiedBy>
  <dcterms:modified xsi:type="dcterms:W3CDTF">2018-08-23T08:25:12Z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