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有用的链接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MyEtherWallet在线网站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"https://www.myetherwallet.com/"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https://www.myetherwallet.com/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 MyEtherWallet 冷钱包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"https://www.jianshu.com/p/b91c01499d64"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https://www.jianshu.com/p/b91c01499d64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"https://www.yiibai.com/angularjs/angularjs_quick_guide.html"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https://www.yiibai.com/angularjs/angularjs_quick_guide.html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MEW代码结构分析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StartMEW.js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//初始页面启动脚本,在package.json中配置.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Etherwallet-master.min.css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//网页展示需要的字体文件.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Lato-Bold.woff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Lato-Light.woff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Lato-Reqular.woff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//网页显示的各种图片.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Browserconfig.xml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Favicon.ico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Etherwallet-static.min.js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Jquery-1.12.3.min.js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//js工程配置文件.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Phishing.html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//readme文件.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Signmsg.html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Helpers.html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Contest.html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本地环境下载配置NEW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下载代码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三种代码下载方式: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下载最新release压缩包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"https://github.com/kvhnuke/etherwallet/releases/download/v3.21.22/etherwallet-v3.21.22.zip"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7"/>
          <w:rFonts w:hint="eastAsia"/>
          <w:szCs w:val="22"/>
          <w:lang w:val="en-US" w:eastAsia="zh-CN"/>
        </w:rPr>
        <w:t>etherwallet-v3.21.22.zip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,然后解压缩.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通过git下载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gh-pages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>下载源代码.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  <w:r>
        <w:rPr>
          <w:rFonts w:hint="eastAsia"/>
          <w:lang w:val="en-US" w:eastAsia="zh-CN"/>
        </w:rPr>
        <w:tab/>
        <w:t>(gulp不会自动退出,js通知发送后需要ctrl+C)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dist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5380" cy="2306320"/>
            <wp:effectExtent l="0" t="0" r="1270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在浏览器中输入代码中index.html的全路径.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MEW适配WANCHAIN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gas价格,gas介绍及图标</w:t>
      </w:r>
    </w:p>
    <w:p>
      <w:pPr>
        <w:jc w:val="center"/>
      </w:pPr>
      <w:r>
        <w:drawing>
          <wp:inline distT="0" distB="0" distL="114300" distR="114300">
            <wp:extent cx="1283335" cy="1666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gas单位需要修改.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more链接里的界面需要修改(gas单位等.)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564640" cy="2230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custom network/node能够添加自定义wanchain节点.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代码实现: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09035" cy="147320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在etherwallet_master.js中查找changeNode实现,跟踪代码并修改.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查看账户交易历史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9340" cy="2796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修改交易历史链接,能够打开wanchain explorer,并且传递对应的账户参数.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能够跳转到正确链接,查询账户余额.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2955" cy="305879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交易发送界面修改coin,price单位及network(与2步骤的选择一致.)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币种转换(是否需要)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3100" cy="14255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nodejs要使用v8版本,使用v10版本编译不过.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 END ----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004A"/>
    <w:multiLevelType w:val="multilevel"/>
    <w:tmpl w:val="860D00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B2CC73"/>
    <w:multiLevelType w:val="singleLevel"/>
    <w:tmpl w:val="9AB2CC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42FF26"/>
    <w:multiLevelType w:val="singleLevel"/>
    <w:tmpl w:val="C342F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31065E"/>
    <w:multiLevelType w:val="multilevel"/>
    <w:tmpl w:val="273106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D7A9F9C"/>
    <w:multiLevelType w:val="singleLevel"/>
    <w:tmpl w:val="4D7A9F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D26B4B9"/>
    <w:multiLevelType w:val="multilevel"/>
    <w:tmpl w:val="7D26B4B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134B"/>
    <w:rsid w:val="014B636B"/>
    <w:rsid w:val="02967EDE"/>
    <w:rsid w:val="094C680E"/>
    <w:rsid w:val="158118DA"/>
    <w:rsid w:val="1BE7431C"/>
    <w:rsid w:val="1D663FFD"/>
    <w:rsid w:val="24473299"/>
    <w:rsid w:val="2A8500EA"/>
    <w:rsid w:val="2B583E34"/>
    <w:rsid w:val="2D696BC4"/>
    <w:rsid w:val="2E811B58"/>
    <w:rsid w:val="31256598"/>
    <w:rsid w:val="33245250"/>
    <w:rsid w:val="36343B55"/>
    <w:rsid w:val="3807709B"/>
    <w:rsid w:val="38E039B8"/>
    <w:rsid w:val="39BE4A18"/>
    <w:rsid w:val="3B2E650C"/>
    <w:rsid w:val="4002636C"/>
    <w:rsid w:val="44902970"/>
    <w:rsid w:val="4A933A6C"/>
    <w:rsid w:val="4FFA1798"/>
    <w:rsid w:val="508A634B"/>
    <w:rsid w:val="53366DCA"/>
    <w:rsid w:val="554E58FE"/>
    <w:rsid w:val="57DF4080"/>
    <w:rsid w:val="58F95ED1"/>
    <w:rsid w:val="59253547"/>
    <w:rsid w:val="5AE157B1"/>
    <w:rsid w:val="5C6F4C61"/>
    <w:rsid w:val="61F5699E"/>
    <w:rsid w:val="63212C71"/>
    <w:rsid w:val="672900BE"/>
    <w:rsid w:val="6A1516D5"/>
    <w:rsid w:val="6F0B0733"/>
    <w:rsid w:val="717E5178"/>
    <w:rsid w:val="72ED4E2D"/>
    <w:rsid w:val="749C6283"/>
    <w:rsid w:val="7DC312D4"/>
    <w:rsid w:val="7EC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2018-08-21T03:33:56Z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