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66CC6" w14:textId="77777777" w:rsidR="00B55BF7" w:rsidRDefault="00B55BF7" w:rsidP="00B55BF7">
      <w:pPr>
        <w:jc w:val="center"/>
        <w:rPr>
          <w:rFonts w:ascii="Trebuchet MS" w:hAnsi="Trebuchet MS" w:cs="Arial"/>
          <w:b/>
          <w:color w:val="004EA2"/>
          <w:sz w:val="32"/>
          <w:szCs w:val="32"/>
        </w:rPr>
      </w:pPr>
      <w:r w:rsidRPr="00B47C33">
        <w:rPr>
          <w:noProof/>
        </w:rPr>
        <w:drawing>
          <wp:inline distT="0" distB="0" distL="0" distR="0" wp14:anchorId="3C511C73" wp14:editId="0EBD467D">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1B27BC14" w14:textId="77777777" w:rsidR="00B55BF7" w:rsidRDefault="00B55BF7" w:rsidP="00B55BF7">
      <w:pPr>
        <w:jc w:val="center"/>
        <w:rPr>
          <w:rFonts w:ascii="Trebuchet MS" w:hAnsi="Trebuchet MS" w:cs="Arial"/>
          <w:b/>
          <w:color w:val="004EA2"/>
          <w:sz w:val="32"/>
          <w:szCs w:val="32"/>
        </w:rPr>
      </w:pPr>
    </w:p>
    <w:p w14:paraId="5E66FE11" w14:textId="77777777" w:rsidR="00B55BF7" w:rsidRPr="00B260EF" w:rsidRDefault="00B55BF7" w:rsidP="00B55BF7">
      <w:pPr>
        <w:spacing w:line="360" w:lineRule="auto"/>
        <w:jc w:val="center"/>
        <w:rPr>
          <w:b/>
          <w:sz w:val="22"/>
          <w:szCs w:val="22"/>
        </w:rPr>
      </w:pPr>
      <w:r w:rsidRPr="00B260EF">
        <w:rPr>
          <w:b/>
          <w:sz w:val="28"/>
          <w:szCs w:val="22"/>
        </w:rPr>
        <w:t>AMERICAN INTERNATIONAL UNIVERSITY–BANGLADESH (AIUB)</w:t>
      </w:r>
    </w:p>
    <w:p w14:paraId="302DB1DC" w14:textId="77777777" w:rsidR="00B55BF7" w:rsidRDefault="00B55BF7" w:rsidP="00B55BF7">
      <w:pPr>
        <w:spacing w:line="360" w:lineRule="auto"/>
        <w:jc w:val="center"/>
        <w:rPr>
          <w:b/>
          <w:sz w:val="26"/>
        </w:rPr>
      </w:pPr>
      <w:r w:rsidRPr="00B260EF">
        <w:rPr>
          <w:b/>
          <w:sz w:val="26"/>
        </w:rPr>
        <w:t>FACULTY OF SCIENCE &amp; TECHNOLOGY</w:t>
      </w:r>
    </w:p>
    <w:p w14:paraId="640D1D09" w14:textId="77777777" w:rsidR="00B55BF7" w:rsidRDefault="00B55BF7" w:rsidP="00B55BF7">
      <w:pPr>
        <w:spacing w:line="360" w:lineRule="auto"/>
        <w:jc w:val="center"/>
        <w:rPr>
          <w:b/>
          <w:sz w:val="26"/>
        </w:rPr>
      </w:pPr>
      <w:r>
        <w:rPr>
          <w:b/>
          <w:sz w:val="26"/>
        </w:rPr>
        <w:t>DEPARTMENT OF PHYSICS</w:t>
      </w:r>
    </w:p>
    <w:p w14:paraId="661FD37C" w14:textId="77777777" w:rsidR="00B55BF7" w:rsidRDefault="00B55BF7" w:rsidP="00B55BF7">
      <w:pPr>
        <w:spacing w:line="360" w:lineRule="auto"/>
        <w:jc w:val="center"/>
        <w:rPr>
          <w:b/>
          <w:sz w:val="26"/>
        </w:rPr>
      </w:pPr>
      <w:r>
        <w:rPr>
          <w:b/>
          <w:sz w:val="26"/>
        </w:rPr>
        <w:t>PHYSICS LAB 1</w:t>
      </w:r>
    </w:p>
    <w:p w14:paraId="6E01277E" w14:textId="77777777" w:rsidR="00B55BF7" w:rsidRPr="004D290B" w:rsidRDefault="00B55BF7" w:rsidP="00B55BF7">
      <w:pPr>
        <w:spacing w:line="360" w:lineRule="auto"/>
        <w:jc w:val="center"/>
        <w:rPr>
          <w:b/>
        </w:rPr>
      </w:pPr>
      <w:r w:rsidRPr="004D290B">
        <w:rPr>
          <w:b/>
        </w:rPr>
        <w:t>Summer 2020-</w:t>
      </w:r>
      <w:r>
        <w:rPr>
          <w:b/>
        </w:rPr>
        <w:t>20</w:t>
      </w:r>
      <w:r w:rsidRPr="004D290B">
        <w:rPr>
          <w:b/>
        </w:rPr>
        <w:t>21</w:t>
      </w:r>
    </w:p>
    <w:p w14:paraId="3D54F8BF" w14:textId="1FFE3C94" w:rsidR="00B55BF7" w:rsidRPr="004D290B" w:rsidRDefault="00B55BF7" w:rsidP="00B55BF7">
      <w:pPr>
        <w:spacing w:line="360" w:lineRule="auto"/>
        <w:jc w:val="center"/>
        <w:rPr>
          <w:b/>
        </w:rPr>
      </w:pPr>
      <w:r w:rsidRPr="004D290B">
        <w:rPr>
          <w:b/>
        </w:rPr>
        <w:t xml:space="preserve">Section: </w:t>
      </w:r>
      <w:r w:rsidR="00894188">
        <w:rPr>
          <w:b/>
        </w:rPr>
        <w:t>J</w:t>
      </w:r>
      <w:r>
        <w:rPr>
          <w:b/>
        </w:rPr>
        <w:t xml:space="preserve"> |</w:t>
      </w:r>
      <w:r w:rsidRPr="004D290B">
        <w:rPr>
          <w:b/>
        </w:rPr>
        <w:t xml:space="preserve"> Group: </w:t>
      </w:r>
      <w:r>
        <w:rPr>
          <w:b/>
        </w:rPr>
        <w:t>0</w:t>
      </w:r>
      <w:r w:rsidR="00894188">
        <w:rPr>
          <w:b/>
        </w:rPr>
        <w:t>6</w:t>
      </w:r>
    </w:p>
    <w:p w14:paraId="7FD7877B" w14:textId="77777777" w:rsidR="00B55BF7" w:rsidRDefault="00B55BF7" w:rsidP="00B55BF7">
      <w:pPr>
        <w:spacing w:line="360" w:lineRule="auto"/>
        <w:jc w:val="center"/>
        <w:rPr>
          <w:b/>
          <w:sz w:val="22"/>
          <w:szCs w:val="22"/>
        </w:rPr>
      </w:pPr>
    </w:p>
    <w:p w14:paraId="0A75808F" w14:textId="77777777" w:rsidR="00B55BF7" w:rsidRPr="00F032AA" w:rsidRDefault="00B55BF7" w:rsidP="00B55BF7">
      <w:pPr>
        <w:spacing w:line="360" w:lineRule="auto"/>
        <w:jc w:val="center"/>
        <w:rPr>
          <w:b/>
        </w:rPr>
      </w:pPr>
      <w:r>
        <w:rPr>
          <w:b/>
        </w:rPr>
        <w:t xml:space="preserve">LAB </w:t>
      </w:r>
      <w:r w:rsidRPr="00F032AA">
        <w:rPr>
          <w:b/>
        </w:rPr>
        <w:t>REPORT ON</w:t>
      </w:r>
    </w:p>
    <w:p w14:paraId="58D19FA0" w14:textId="77777777" w:rsidR="00B55BF7" w:rsidRPr="00894188" w:rsidRDefault="00B55BF7" w:rsidP="00B55BF7">
      <w:pPr>
        <w:spacing w:line="360" w:lineRule="auto"/>
        <w:jc w:val="center"/>
        <w:rPr>
          <w:b/>
          <w:i/>
          <w:sz w:val="20"/>
          <w:szCs w:val="20"/>
          <w:u w:val="single"/>
        </w:rPr>
      </w:pPr>
      <w:r w:rsidRPr="00894188">
        <w:rPr>
          <w:b/>
          <w:i/>
          <w:color w:val="000000" w:themeColor="text1"/>
          <w:sz w:val="28"/>
          <w:szCs w:val="28"/>
          <w:u w:val="single"/>
        </w:rPr>
        <w:t>To determine the time constant of an RC circuit</w:t>
      </w:r>
      <w:r w:rsidRPr="00894188">
        <w:rPr>
          <w:b/>
          <w:i/>
          <w:color w:val="808080"/>
          <w:sz w:val="20"/>
          <w:szCs w:val="20"/>
          <w:u w:val="single"/>
        </w:rPr>
        <w:t>.</w:t>
      </w:r>
    </w:p>
    <w:p w14:paraId="7CE5A75F" w14:textId="77777777" w:rsidR="00B55BF7" w:rsidRPr="00F524D0" w:rsidRDefault="00B55BF7" w:rsidP="00B55BF7">
      <w:pPr>
        <w:spacing w:line="360" w:lineRule="auto"/>
        <w:jc w:val="center"/>
        <w:rPr>
          <w:sz w:val="22"/>
          <w:szCs w:val="22"/>
        </w:rPr>
      </w:pPr>
    </w:p>
    <w:p w14:paraId="1152D715" w14:textId="77777777" w:rsidR="00B55BF7" w:rsidRPr="00883528" w:rsidRDefault="00B55BF7" w:rsidP="00B55BF7">
      <w:pPr>
        <w:spacing w:line="360" w:lineRule="auto"/>
        <w:jc w:val="center"/>
        <w:rPr>
          <w:b/>
          <w:sz w:val="22"/>
          <w:szCs w:val="22"/>
          <w:u w:val="single"/>
        </w:rPr>
      </w:pPr>
      <w:r w:rsidRPr="00F524D0">
        <w:rPr>
          <w:b/>
          <w:sz w:val="22"/>
          <w:szCs w:val="22"/>
          <w:u w:val="single"/>
        </w:rPr>
        <w:t>Supervised By</w:t>
      </w:r>
    </w:p>
    <w:p w14:paraId="321205F0" w14:textId="7033DB3E" w:rsidR="00B55BF7" w:rsidRPr="00D5284F" w:rsidRDefault="00D5284F" w:rsidP="00B55BF7">
      <w:pPr>
        <w:spacing w:line="360" w:lineRule="auto"/>
        <w:jc w:val="center"/>
        <w:rPr>
          <w:b/>
          <w:sz w:val="36"/>
          <w:szCs w:val="36"/>
        </w:rPr>
      </w:pPr>
      <w:r w:rsidRPr="00D5284F">
        <w:rPr>
          <w:b/>
          <w:sz w:val="36"/>
          <w:szCs w:val="36"/>
        </w:rPr>
        <w:t>BITHI PAUL</w:t>
      </w:r>
    </w:p>
    <w:p w14:paraId="13C0970E" w14:textId="77777777" w:rsidR="00B55BF7" w:rsidRDefault="00B55BF7" w:rsidP="00D5284F">
      <w:pPr>
        <w:spacing w:line="360" w:lineRule="auto"/>
        <w:rPr>
          <w:sz w:val="22"/>
          <w:szCs w:val="22"/>
        </w:rPr>
      </w:pPr>
    </w:p>
    <w:p w14:paraId="5E6FA876" w14:textId="77777777" w:rsidR="00B55BF7" w:rsidRPr="00F524D0" w:rsidRDefault="00B55BF7" w:rsidP="00B55BF7">
      <w:pPr>
        <w:spacing w:line="360" w:lineRule="auto"/>
        <w:jc w:val="center"/>
        <w:rPr>
          <w:sz w:val="22"/>
          <w:szCs w:val="22"/>
        </w:rPr>
      </w:pPr>
    </w:p>
    <w:p w14:paraId="7C9E8F6E" w14:textId="77777777" w:rsidR="00B55BF7" w:rsidRPr="00F524D0" w:rsidRDefault="00B55BF7" w:rsidP="00B55BF7">
      <w:pPr>
        <w:spacing w:line="360" w:lineRule="auto"/>
        <w:jc w:val="center"/>
        <w:rPr>
          <w:sz w:val="22"/>
          <w:szCs w:val="22"/>
        </w:rPr>
      </w:pPr>
    </w:p>
    <w:p w14:paraId="69F1639F" w14:textId="77777777" w:rsidR="00B55BF7" w:rsidRPr="00F524D0" w:rsidRDefault="00B55BF7" w:rsidP="00B55BF7">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618"/>
        <w:gridCol w:w="1877"/>
        <w:gridCol w:w="4096"/>
      </w:tblGrid>
      <w:tr w:rsidR="00B55BF7" w14:paraId="32F4B75E" w14:textId="77777777" w:rsidTr="00B178CF">
        <w:trPr>
          <w:trHeight w:val="263"/>
        </w:trPr>
        <w:tc>
          <w:tcPr>
            <w:tcW w:w="3618" w:type="dxa"/>
          </w:tcPr>
          <w:p w14:paraId="6C87C3EB" w14:textId="77777777" w:rsidR="00B55BF7" w:rsidRPr="00883528" w:rsidRDefault="00B55BF7" w:rsidP="00B178CF">
            <w:pPr>
              <w:jc w:val="center"/>
              <w:rPr>
                <w:b/>
                <w:sz w:val="22"/>
                <w:szCs w:val="22"/>
              </w:rPr>
            </w:pPr>
            <w:r w:rsidRPr="00883528">
              <w:rPr>
                <w:b/>
                <w:sz w:val="22"/>
                <w:szCs w:val="22"/>
              </w:rPr>
              <w:t>Name</w:t>
            </w:r>
          </w:p>
        </w:tc>
        <w:tc>
          <w:tcPr>
            <w:tcW w:w="1877" w:type="dxa"/>
          </w:tcPr>
          <w:p w14:paraId="2F74038F" w14:textId="77777777" w:rsidR="00B55BF7" w:rsidRPr="00883528" w:rsidRDefault="00B55BF7" w:rsidP="00B178CF">
            <w:pPr>
              <w:jc w:val="center"/>
              <w:rPr>
                <w:b/>
                <w:sz w:val="22"/>
                <w:szCs w:val="22"/>
              </w:rPr>
            </w:pPr>
            <w:r w:rsidRPr="00883528">
              <w:rPr>
                <w:b/>
                <w:sz w:val="22"/>
                <w:szCs w:val="22"/>
              </w:rPr>
              <w:t>ID</w:t>
            </w:r>
          </w:p>
        </w:tc>
        <w:tc>
          <w:tcPr>
            <w:tcW w:w="4096" w:type="dxa"/>
          </w:tcPr>
          <w:p w14:paraId="10B96217" w14:textId="77777777" w:rsidR="00B55BF7" w:rsidRPr="00883528" w:rsidRDefault="00B55BF7" w:rsidP="00B178CF">
            <w:pPr>
              <w:jc w:val="center"/>
              <w:rPr>
                <w:b/>
                <w:sz w:val="22"/>
                <w:szCs w:val="22"/>
              </w:rPr>
            </w:pPr>
            <w:r w:rsidRPr="00883528">
              <w:rPr>
                <w:b/>
                <w:sz w:val="22"/>
                <w:szCs w:val="22"/>
              </w:rPr>
              <w:t>Contribution</w:t>
            </w:r>
          </w:p>
        </w:tc>
      </w:tr>
      <w:tr w:rsidR="00B55BF7" w14:paraId="23748DE6" w14:textId="77777777" w:rsidTr="00B178CF">
        <w:trPr>
          <w:trHeight w:val="263"/>
        </w:trPr>
        <w:tc>
          <w:tcPr>
            <w:tcW w:w="3618" w:type="dxa"/>
          </w:tcPr>
          <w:p w14:paraId="712B4EA9" w14:textId="0ADC6006" w:rsidR="00B55BF7" w:rsidRPr="00883528" w:rsidRDefault="00B55BF7" w:rsidP="00B178CF">
            <w:pPr>
              <w:tabs>
                <w:tab w:val="center" w:pos="1701"/>
              </w:tabs>
              <w:rPr>
                <w:b/>
                <w:sz w:val="22"/>
                <w:szCs w:val="22"/>
              </w:rPr>
            </w:pPr>
            <w:r w:rsidRPr="00883528">
              <w:rPr>
                <w:b/>
                <w:sz w:val="22"/>
                <w:szCs w:val="22"/>
              </w:rPr>
              <w:t>1.</w:t>
            </w:r>
            <w:r>
              <w:rPr>
                <w:b/>
                <w:sz w:val="22"/>
                <w:szCs w:val="22"/>
              </w:rPr>
              <w:t xml:space="preserve"> AHMED FARHAN AMIN</w:t>
            </w:r>
          </w:p>
        </w:tc>
        <w:tc>
          <w:tcPr>
            <w:tcW w:w="1877" w:type="dxa"/>
          </w:tcPr>
          <w:p w14:paraId="2575AE78" w14:textId="3427D578" w:rsidR="00B55BF7" w:rsidRPr="00883528" w:rsidRDefault="00B55BF7" w:rsidP="00B178CF">
            <w:pPr>
              <w:jc w:val="center"/>
              <w:rPr>
                <w:b/>
                <w:sz w:val="22"/>
                <w:szCs w:val="22"/>
              </w:rPr>
            </w:pPr>
            <w:r>
              <w:rPr>
                <w:b/>
                <w:sz w:val="22"/>
                <w:szCs w:val="22"/>
              </w:rPr>
              <w:t>21-44804-1</w:t>
            </w:r>
          </w:p>
        </w:tc>
        <w:tc>
          <w:tcPr>
            <w:tcW w:w="4096" w:type="dxa"/>
          </w:tcPr>
          <w:p w14:paraId="2EB2FBD9" w14:textId="15346422" w:rsidR="00B55BF7" w:rsidRPr="00883528" w:rsidRDefault="00B55BF7" w:rsidP="00B178CF">
            <w:pPr>
              <w:rPr>
                <w:b/>
                <w:sz w:val="22"/>
                <w:szCs w:val="22"/>
              </w:rPr>
            </w:pPr>
          </w:p>
        </w:tc>
      </w:tr>
      <w:tr w:rsidR="00B55BF7" w14:paraId="36DEB23A" w14:textId="77777777" w:rsidTr="00B178CF">
        <w:trPr>
          <w:trHeight w:val="263"/>
        </w:trPr>
        <w:tc>
          <w:tcPr>
            <w:tcW w:w="3618" w:type="dxa"/>
          </w:tcPr>
          <w:p w14:paraId="497470C5" w14:textId="5448C8F8" w:rsidR="00B55BF7" w:rsidRPr="00883528" w:rsidRDefault="00B55BF7" w:rsidP="00B178CF">
            <w:pPr>
              <w:rPr>
                <w:b/>
                <w:sz w:val="22"/>
                <w:szCs w:val="22"/>
              </w:rPr>
            </w:pPr>
            <w:r w:rsidRPr="00883528">
              <w:rPr>
                <w:b/>
                <w:sz w:val="22"/>
                <w:szCs w:val="22"/>
              </w:rPr>
              <w:t>2.</w:t>
            </w:r>
            <w:r w:rsidR="00363820">
              <w:rPr>
                <w:b/>
                <w:sz w:val="22"/>
                <w:szCs w:val="22"/>
              </w:rPr>
              <w:t xml:space="preserve"> </w:t>
            </w:r>
            <w:r w:rsidR="00D811F5">
              <w:rPr>
                <w:b/>
                <w:sz w:val="22"/>
                <w:szCs w:val="22"/>
              </w:rPr>
              <w:t>NOKIBUL ARFIN SIAM</w:t>
            </w:r>
          </w:p>
        </w:tc>
        <w:tc>
          <w:tcPr>
            <w:tcW w:w="1877" w:type="dxa"/>
          </w:tcPr>
          <w:p w14:paraId="13170299" w14:textId="781BD48A" w:rsidR="00B55BF7" w:rsidRPr="00883528" w:rsidRDefault="00B55BF7" w:rsidP="00B178CF">
            <w:pPr>
              <w:jc w:val="center"/>
              <w:rPr>
                <w:b/>
                <w:sz w:val="22"/>
                <w:szCs w:val="22"/>
              </w:rPr>
            </w:pPr>
            <w:r>
              <w:rPr>
                <w:b/>
                <w:sz w:val="22"/>
                <w:szCs w:val="22"/>
              </w:rPr>
              <w:t>21-44</w:t>
            </w:r>
            <w:r w:rsidR="00D811F5">
              <w:rPr>
                <w:b/>
                <w:sz w:val="22"/>
                <w:szCs w:val="22"/>
              </w:rPr>
              <w:t>793</w:t>
            </w:r>
            <w:r>
              <w:rPr>
                <w:b/>
                <w:sz w:val="22"/>
                <w:szCs w:val="22"/>
              </w:rPr>
              <w:t>-1</w:t>
            </w:r>
          </w:p>
        </w:tc>
        <w:tc>
          <w:tcPr>
            <w:tcW w:w="4096" w:type="dxa"/>
          </w:tcPr>
          <w:p w14:paraId="74CB5091" w14:textId="7C77C1D7" w:rsidR="00B55BF7" w:rsidRPr="00883528" w:rsidRDefault="00B55BF7" w:rsidP="00B178CF">
            <w:pPr>
              <w:rPr>
                <w:b/>
                <w:sz w:val="22"/>
                <w:szCs w:val="22"/>
              </w:rPr>
            </w:pPr>
          </w:p>
        </w:tc>
      </w:tr>
      <w:tr w:rsidR="00B55BF7" w14:paraId="765C4F78" w14:textId="77777777" w:rsidTr="00B178CF">
        <w:trPr>
          <w:trHeight w:val="263"/>
        </w:trPr>
        <w:tc>
          <w:tcPr>
            <w:tcW w:w="3618" w:type="dxa"/>
          </w:tcPr>
          <w:p w14:paraId="1868361C" w14:textId="58E87B40" w:rsidR="00B55BF7" w:rsidRPr="00883528" w:rsidRDefault="00B55BF7" w:rsidP="00B178CF">
            <w:pPr>
              <w:rPr>
                <w:b/>
                <w:sz w:val="22"/>
                <w:szCs w:val="22"/>
              </w:rPr>
            </w:pPr>
            <w:r w:rsidRPr="00883528">
              <w:rPr>
                <w:b/>
                <w:sz w:val="22"/>
                <w:szCs w:val="22"/>
              </w:rPr>
              <w:t>3.</w:t>
            </w:r>
            <w:r>
              <w:rPr>
                <w:b/>
              </w:rPr>
              <w:t xml:space="preserve"> </w:t>
            </w:r>
            <w:r w:rsidR="00D811F5">
              <w:rPr>
                <w:b/>
              </w:rPr>
              <w:t>M.A.R.M SOURAV</w:t>
            </w:r>
          </w:p>
        </w:tc>
        <w:tc>
          <w:tcPr>
            <w:tcW w:w="1877" w:type="dxa"/>
          </w:tcPr>
          <w:p w14:paraId="70F09E3F" w14:textId="379B1DEE" w:rsidR="00B55BF7" w:rsidRPr="00883528" w:rsidRDefault="00B55BF7" w:rsidP="00B178CF">
            <w:pPr>
              <w:jc w:val="center"/>
              <w:rPr>
                <w:b/>
                <w:sz w:val="22"/>
                <w:szCs w:val="22"/>
              </w:rPr>
            </w:pPr>
            <w:r>
              <w:rPr>
                <w:b/>
                <w:sz w:val="22"/>
                <w:szCs w:val="22"/>
              </w:rPr>
              <w:t>2</w:t>
            </w:r>
            <w:r w:rsidR="00D811F5">
              <w:rPr>
                <w:b/>
                <w:sz w:val="22"/>
                <w:szCs w:val="22"/>
              </w:rPr>
              <w:t>0-43647</w:t>
            </w:r>
            <w:r>
              <w:rPr>
                <w:b/>
                <w:sz w:val="22"/>
                <w:szCs w:val="22"/>
              </w:rPr>
              <w:t>-</w:t>
            </w:r>
            <w:r w:rsidR="00D811F5">
              <w:rPr>
                <w:b/>
                <w:sz w:val="22"/>
                <w:szCs w:val="22"/>
              </w:rPr>
              <w:t>2</w:t>
            </w:r>
          </w:p>
        </w:tc>
        <w:tc>
          <w:tcPr>
            <w:tcW w:w="4096" w:type="dxa"/>
          </w:tcPr>
          <w:p w14:paraId="59F3BB11" w14:textId="40468A64" w:rsidR="00B55BF7" w:rsidRPr="00883528" w:rsidRDefault="00B55BF7" w:rsidP="00B178CF">
            <w:pPr>
              <w:rPr>
                <w:b/>
                <w:sz w:val="22"/>
                <w:szCs w:val="22"/>
              </w:rPr>
            </w:pPr>
          </w:p>
        </w:tc>
      </w:tr>
      <w:tr w:rsidR="00B55BF7" w14:paraId="7FEC11A7" w14:textId="77777777" w:rsidTr="00B178CF">
        <w:trPr>
          <w:trHeight w:val="263"/>
        </w:trPr>
        <w:tc>
          <w:tcPr>
            <w:tcW w:w="3618" w:type="dxa"/>
          </w:tcPr>
          <w:p w14:paraId="4E6195B2" w14:textId="233D85DD" w:rsidR="00B55BF7" w:rsidRPr="00883528" w:rsidRDefault="00B55BF7" w:rsidP="00B178CF">
            <w:pPr>
              <w:tabs>
                <w:tab w:val="left" w:pos="1968"/>
              </w:tabs>
              <w:rPr>
                <w:b/>
                <w:sz w:val="22"/>
                <w:szCs w:val="22"/>
              </w:rPr>
            </w:pPr>
            <w:r w:rsidRPr="00883528">
              <w:rPr>
                <w:b/>
                <w:sz w:val="22"/>
                <w:szCs w:val="22"/>
              </w:rPr>
              <w:t>4.</w:t>
            </w:r>
            <w:r w:rsidR="00D811F5">
              <w:rPr>
                <w:b/>
                <w:sz w:val="22"/>
                <w:szCs w:val="22"/>
              </w:rPr>
              <w:t xml:space="preserve"> G.M ALVI SIDDIQUE</w:t>
            </w:r>
          </w:p>
        </w:tc>
        <w:tc>
          <w:tcPr>
            <w:tcW w:w="1877" w:type="dxa"/>
          </w:tcPr>
          <w:p w14:paraId="10B8A51C" w14:textId="1D18985F" w:rsidR="00B55BF7" w:rsidRPr="00883528" w:rsidRDefault="00B55BF7" w:rsidP="00B178CF">
            <w:pPr>
              <w:jc w:val="center"/>
              <w:rPr>
                <w:b/>
                <w:sz w:val="22"/>
                <w:szCs w:val="22"/>
              </w:rPr>
            </w:pPr>
            <w:r>
              <w:rPr>
                <w:b/>
                <w:sz w:val="22"/>
                <w:szCs w:val="22"/>
              </w:rPr>
              <w:t>2</w:t>
            </w:r>
            <w:r w:rsidR="00D811F5">
              <w:rPr>
                <w:b/>
                <w:sz w:val="22"/>
                <w:szCs w:val="22"/>
              </w:rPr>
              <w:t>0-43659-2</w:t>
            </w:r>
          </w:p>
        </w:tc>
        <w:tc>
          <w:tcPr>
            <w:tcW w:w="4096" w:type="dxa"/>
          </w:tcPr>
          <w:p w14:paraId="16A2D5AD" w14:textId="1756B02C" w:rsidR="00B55BF7" w:rsidRPr="00883528" w:rsidRDefault="00B55BF7" w:rsidP="00B178CF">
            <w:pPr>
              <w:rPr>
                <w:b/>
                <w:sz w:val="22"/>
                <w:szCs w:val="22"/>
              </w:rPr>
            </w:pPr>
          </w:p>
        </w:tc>
      </w:tr>
      <w:tr w:rsidR="00B55BF7" w14:paraId="45612EE7" w14:textId="77777777" w:rsidTr="00B178CF">
        <w:trPr>
          <w:trHeight w:val="263"/>
        </w:trPr>
        <w:tc>
          <w:tcPr>
            <w:tcW w:w="3618" w:type="dxa"/>
          </w:tcPr>
          <w:p w14:paraId="1E6E42A2" w14:textId="1FEF2649" w:rsidR="00B55BF7" w:rsidRPr="00883528" w:rsidRDefault="00B55BF7" w:rsidP="00B178CF">
            <w:pPr>
              <w:rPr>
                <w:b/>
                <w:sz w:val="22"/>
                <w:szCs w:val="22"/>
              </w:rPr>
            </w:pPr>
            <w:r w:rsidRPr="00883528">
              <w:rPr>
                <w:b/>
                <w:sz w:val="22"/>
                <w:szCs w:val="22"/>
              </w:rPr>
              <w:t>5.</w:t>
            </w:r>
            <w:r w:rsidR="00D811F5">
              <w:rPr>
                <w:b/>
                <w:sz w:val="22"/>
                <w:szCs w:val="22"/>
              </w:rPr>
              <w:t xml:space="preserve"> SHAYAKH AL ARAF SLOWK</w:t>
            </w:r>
          </w:p>
        </w:tc>
        <w:tc>
          <w:tcPr>
            <w:tcW w:w="1877" w:type="dxa"/>
          </w:tcPr>
          <w:p w14:paraId="06FF0A36" w14:textId="580B44EB" w:rsidR="00B55BF7" w:rsidRPr="00883528" w:rsidRDefault="00D811F5" w:rsidP="00D811F5">
            <w:pPr>
              <w:jc w:val="center"/>
              <w:rPr>
                <w:b/>
                <w:sz w:val="22"/>
                <w:szCs w:val="22"/>
              </w:rPr>
            </w:pPr>
            <w:r>
              <w:rPr>
                <w:b/>
                <w:sz w:val="22"/>
                <w:szCs w:val="22"/>
              </w:rPr>
              <w:t>21-44591-1</w:t>
            </w:r>
          </w:p>
        </w:tc>
        <w:tc>
          <w:tcPr>
            <w:tcW w:w="4096" w:type="dxa"/>
          </w:tcPr>
          <w:p w14:paraId="0137666E" w14:textId="77777777" w:rsidR="00B55BF7" w:rsidRPr="00883528" w:rsidRDefault="00B55BF7" w:rsidP="00B178CF">
            <w:pPr>
              <w:rPr>
                <w:b/>
                <w:sz w:val="22"/>
                <w:szCs w:val="22"/>
              </w:rPr>
            </w:pPr>
          </w:p>
        </w:tc>
      </w:tr>
    </w:tbl>
    <w:p w14:paraId="2C992889" w14:textId="7613D071" w:rsidR="00FA2456" w:rsidRDefault="00FA2456"/>
    <w:p w14:paraId="7130664D" w14:textId="68D17D80" w:rsidR="00894188" w:rsidRDefault="00894188"/>
    <w:p w14:paraId="47C87622" w14:textId="7068DFFF" w:rsidR="00894188" w:rsidRDefault="00894188"/>
    <w:p w14:paraId="02663E30" w14:textId="276C775A" w:rsidR="00894188" w:rsidRDefault="00894188"/>
    <w:p w14:paraId="072B8F38" w14:textId="2D220174" w:rsidR="00894188" w:rsidRDefault="00894188"/>
    <w:p w14:paraId="0C9E9C21" w14:textId="3BD8616D" w:rsidR="00894188" w:rsidRDefault="00894188"/>
    <w:p w14:paraId="771E585A" w14:textId="7E090A87" w:rsidR="00894188" w:rsidRPr="008E1B5B" w:rsidRDefault="008E1B5B" w:rsidP="008E1B5B">
      <w:pPr>
        <w:jc w:val="center"/>
        <w:rPr>
          <w:b/>
          <w:bCs/>
          <w:i/>
          <w:iCs/>
          <w:color w:val="808080" w:themeColor="background1" w:themeShade="80"/>
        </w:rPr>
      </w:pPr>
      <w:r>
        <w:t xml:space="preserve">Submission date </w:t>
      </w:r>
      <w:r w:rsidRPr="008E1B5B">
        <w:rPr>
          <w:b/>
          <w:bCs/>
          <w:i/>
          <w:iCs/>
          <w:color w:val="808080" w:themeColor="background1" w:themeShade="80"/>
        </w:rPr>
        <w:t>July 31, 2021</w:t>
      </w:r>
    </w:p>
    <w:p w14:paraId="2C2BF84F" w14:textId="2DE1C16C" w:rsidR="00894188" w:rsidRDefault="00894188"/>
    <w:p w14:paraId="48C61417" w14:textId="450235DF" w:rsidR="00894188" w:rsidRDefault="00894188" w:rsidP="00894188">
      <w:pPr>
        <w:jc w:val="center"/>
        <w:rPr>
          <w:rFonts w:eastAsia="Calibri"/>
          <w:b/>
          <w:iCs/>
          <w:color w:val="000000"/>
          <w:sz w:val="28"/>
          <w:szCs w:val="28"/>
          <w:u w:val="single"/>
        </w:rPr>
      </w:pPr>
      <w:r w:rsidRPr="00764D4E">
        <w:rPr>
          <w:rFonts w:eastAsia="Calibri"/>
          <w:b/>
          <w:iCs/>
          <w:color w:val="000000"/>
          <w:sz w:val="28"/>
          <w:szCs w:val="28"/>
          <w:u w:val="single"/>
        </w:rPr>
        <w:lastRenderedPageBreak/>
        <w:t>TABLE OF CONTENTS</w:t>
      </w:r>
    </w:p>
    <w:p w14:paraId="00D9778B" w14:textId="31CBC692" w:rsidR="00894188" w:rsidRDefault="00894188" w:rsidP="00894188">
      <w:pPr>
        <w:jc w:val="center"/>
        <w:rPr>
          <w:rFonts w:eastAsia="Calibri"/>
          <w:b/>
          <w:iCs/>
          <w:color w:val="000000"/>
          <w:sz w:val="28"/>
          <w:u w:val="single"/>
        </w:rPr>
      </w:pPr>
    </w:p>
    <w:p w14:paraId="718D95EB" w14:textId="77777777" w:rsidR="00894188" w:rsidRDefault="00894188" w:rsidP="00894188">
      <w:pPr>
        <w:jc w:val="center"/>
      </w:pPr>
    </w:p>
    <w:tbl>
      <w:tblPr>
        <w:tblW w:w="0" w:type="auto"/>
        <w:tblInd w:w="360" w:type="dxa"/>
        <w:tblLook w:val="04A0" w:firstRow="1" w:lastRow="0" w:firstColumn="1" w:lastColumn="0" w:noHBand="0" w:noVBand="1"/>
      </w:tblPr>
      <w:tblGrid>
        <w:gridCol w:w="7834"/>
        <w:gridCol w:w="1108"/>
      </w:tblGrid>
      <w:tr w:rsidR="00894188" w:rsidRPr="00934DBE" w14:paraId="01950330" w14:textId="77777777" w:rsidTr="00B178CF">
        <w:trPr>
          <w:trHeight w:val="355"/>
        </w:trPr>
        <w:tc>
          <w:tcPr>
            <w:tcW w:w="7834" w:type="dxa"/>
            <w:shd w:val="clear" w:color="auto" w:fill="auto"/>
          </w:tcPr>
          <w:p w14:paraId="19646FEB" w14:textId="77777777" w:rsidR="00894188" w:rsidRPr="00934DBE" w:rsidRDefault="00894188" w:rsidP="00B178CF">
            <w:pPr>
              <w:spacing w:before="40" w:after="40"/>
              <w:rPr>
                <w:b/>
              </w:rPr>
            </w:pPr>
            <w:r w:rsidRPr="00934DBE">
              <w:rPr>
                <w:b/>
              </w:rPr>
              <w:t>TOPICS</w:t>
            </w:r>
          </w:p>
        </w:tc>
        <w:tc>
          <w:tcPr>
            <w:tcW w:w="1108" w:type="dxa"/>
            <w:shd w:val="clear" w:color="auto" w:fill="auto"/>
          </w:tcPr>
          <w:p w14:paraId="3D264E42" w14:textId="77777777" w:rsidR="00894188" w:rsidRPr="00934DBE" w:rsidRDefault="00894188" w:rsidP="00B178CF">
            <w:pPr>
              <w:spacing w:before="40" w:after="40"/>
              <w:jc w:val="right"/>
              <w:rPr>
                <w:b/>
              </w:rPr>
            </w:pPr>
            <w:r w:rsidRPr="00934DBE">
              <w:rPr>
                <w:b/>
                <w:i/>
              </w:rPr>
              <w:t>Page no</w:t>
            </w:r>
            <w:r w:rsidRPr="00934DBE">
              <w:rPr>
                <w:b/>
              </w:rPr>
              <w:t>.</w:t>
            </w:r>
          </w:p>
        </w:tc>
      </w:tr>
      <w:tr w:rsidR="00894188" w:rsidRPr="00B260EF" w14:paraId="1AA76522" w14:textId="77777777" w:rsidTr="00B178CF">
        <w:trPr>
          <w:trHeight w:val="322"/>
        </w:trPr>
        <w:tc>
          <w:tcPr>
            <w:tcW w:w="7834" w:type="dxa"/>
            <w:shd w:val="clear" w:color="auto" w:fill="auto"/>
          </w:tcPr>
          <w:p w14:paraId="4CA7E74F" w14:textId="77777777" w:rsidR="00894188" w:rsidRPr="00B260EF" w:rsidRDefault="00894188" w:rsidP="00B178CF">
            <w:pPr>
              <w:numPr>
                <w:ilvl w:val="0"/>
                <w:numId w:val="1"/>
              </w:numPr>
              <w:spacing w:before="40" w:after="40"/>
              <w:ind w:hanging="90"/>
              <w:rPr>
                <w:b/>
                <w:sz w:val="22"/>
                <w:szCs w:val="22"/>
              </w:rPr>
            </w:pPr>
            <w:r w:rsidRPr="00B260EF">
              <w:rPr>
                <w:b/>
                <w:sz w:val="22"/>
                <w:szCs w:val="22"/>
              </w:rPr>
              <w:t>Title Page</w:t>
            </w:r>
          </w:p>
        </w:tc>
        <w:tc>
          <w:tcPr>
            <w:tcW w:w="1108" w:type="dxa"/>
            <w:shd w:val="clear" w:color="auto" w:fill="auto"/>
          </w:tcPr>
          <w:p w14:paraId="6061953E" w14:textId="77777777" w:rsidR="00894188" w:rsidRPr="00B260EF" w:rsidRDefault="00894188" w:rsidP="00B178CF">
            <w:pPr>
              <w:spacing w:before="40" w:after="40"/>
              <w:jc w:val="right"/>
              <w:rPr>
                <w:sz w:val="22"/>
                <w:szCs w:val="22"/>
              </w:rPr>
            </w:pPr>
            <w:r w:rsidRPr="00B260EF">
              <w:rPr>
                <w:sz w:val="22"/>
                <w:szCs w:val="22"/>
              </w:rPr>
              <w:t>1</w:t>
            </w:r>
          </w:p>
        </w:tc>
      </w:tr>
      <w:tr w:rsidR="00894188" w:rsidRPr="00B260EF" w14:paraId="07AE1465" w14:textId="77777777" w:rsidTr="00B178CF">
        <w:trPr>
          <w:trHeight w:val="333"/>
        </w:trPr>
        <w:tc>
          <w:tcPr>
            <w:tcW w:w="7834" w:type="dxa"/>
            <w:shd w:val="clear" w:color="auto" w:fill="auto"/>
          </w:tcPr>
          <w:p w14:paraId="22DF9BA0" w14:textId="77777777" w:rsidR="00894188" w:rsidRPr="00B260EF" w:rsidRDefault="00894188" w:rsidP="00B178CF">
            <w:pPr>
              <w:numPr>
                <w:ilvl w:val="0"/>
                <w:numId w:val="1"/>
              </w:numPr>
              <w:spacing w:before="40" w:after="40"/>
              <w:ind w:hanging="90"/>
              <w:rPr>
                <w:b/>
                <w:sz w:val="22"/>
                <w:szCs w:val="22"/>
              </w:rPr>
            </w:pPr>
            <w:r w:rsidRPr="00B260EF">
              <w:rPr>
                <w:b/>
                <w:sz w:val="22"/>
                <w:szCs w:val="22"/>
              </w:rPr>
              <w:t>Table of Content</w:t>
            </w:r>
          </w:p>
        </w:tc>
        <w:tc>
          <w:tcPr>
            <w:tcW w:w="1108" w:type="dxa"/>
            <w:shd w:val="clear" w:color="auto" w:fill="auto"/>
          </w:tcPr>
          <w:p w14:paraId="77620D88" w14:textId="77777777" w:rsidR="00894188" w:rsidRPr="00B260EF" w:rsidRDefault="00894188" w:rsidP="00B178CF">
            <w:pPr>
              <w:spacing w:before="40" w:after="40"/>
              <w:jc w:val="right"/>
              <w:rPr>
                <w:sz w:val="22"/>
                <w:szCs w:val="22"/>
              </w:rPr>
            </w:pPr>
            <w:r w:rsidRPr="00B260EF">
              <w:rPr>
                <w:sz w:val="22"/>
                <w:szCs w:val="22"/>
              </w:rPr>
              <w:t>2</w:t>
            </w:r>
          </w:p>
        </w:tc>
      </w:tr>
      <w:tr w:rsidR="00894188" w:rsidRPr="00B260EF" w14:paraId="2E339FD2" w14:textId="77777777" w:rsidTr="00B178CF">
        <w:trPr>
          <w:trHeight w:val="344"/>
        </w:trPr>
        <w:tc>
          <w:tcPr>
            <w:tcW w:w="7834" w:type="dxa"/>
            <w:shd w:val="clear" w:color="auto" w:fill="auto"/>
          </w:tcPr>
          <w:p w14:paraId="3C510F14"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Theory</w:t>
            </w:r>
          </w:p>
        </w:tc>
        <w:tc>
          <w:tcPr>
            <w:tcW w:w="1108" w:type="dxa"/>
            <w:shd w:val="clear" w:color="auto" w:fill="auto"/>
          </w:tcPr>
          <w:p w14:paraId="0CBC4870" w14:textId="77777777" w:rsidR="00894188" w:rsidRPr="00B260EF" w:rsidRDefault="00894188" w:rsidP="00B178CF">
            <w:pPr>
              <w:spacing w:before="40" w:after="40"/>
              <w:jc w:val="right"/>
              <w:rPr>
                <w:sz w:val="22"/>
                <w:szCs w:val="22"/>
              </w:rPr>
            </w:pPr>
            <w:r>
              <w:rPr>
                <w:sz w:val="22"/>
                <w:szCs w:val="22"/>
              </w:rPr>
              <w:t>3</w:t>
            </w:r>
          </w:p>
        </w:tc>
      </w:tr>
      <w:tr w:rsidR="00894188" w:rsidRPr="00B260EF" w14:paraId="1CC414AA" w14:textId="77777777" w:rsidTr="00B178CF">
        <w:trPr>
          <w:trHeight w:val="344"/>
        </w:trPr>
        <w:tc>
          <w:tcPr>
            <w:tcW w:w="7834" w:type="dxa"/>
            <w:shd w:val="clear" w:color="auto" w:fill="auto"/>
          </w:tcPr>
          <w:p w14:paraId="0D86F86F"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Apparatus</w:t>
            </w:r>
          </w:p>
        </w:tc>
        <w:tc>
          <w:tcPr>
            <w:tcW w:w="1108" w:type="dxa"/>
            <w:shd w:val="clear" w:color="auto" w:fill="auto"/>
          </w:tcPr>
          <w:p w14:paraId="0DF57632" w14:textId="77777777" w:rsidR="00894188" w:rsidRPr="00B260EF" w:rsidRDefault="00894188" w:rsidP="00B178CF">
            <w:pPr>
              <w:spacing w:before="40" w:after="40"/>
              <w:jc w:val="right"/>
              <w:rPr>
                <w:sz w:val="22"/>
                <w:szCs w:val="22"/>
              </w:rPr>
            </w:pPr>
          </w:p>
        </w:tc>
      </w:tr>
      <w:tr w:rsidR="00894188" w:rsidRPr="00B260EF" w14:paraId="035EA765" w14:textId="77777777" w:rsidTr="00B178CF">
        <w:trPr>
          <w:trHeight w:val="344"/>
        </w:trPr>
        <w:tc>
          <w:tcPr>
            <w:tcW w:w="7834" w:type="dxa"/>
            <w:shd w:val="clear" w:color="auto" w:fill="auto"/>
          </w:tcPr>
          <w:p w14:paraId="29596F96"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Procedure</w:t>
            </w:r>
          </w:p>
        </w:tc>
        <w:tc>
          <w:tcPr>
            <w:tcW w:w="1108" w:type="dxa"/>
            <w:shd w:val="clear" w:color="auto" w:fill="auto"/>
          </w:tcPr>
          <w:p w14:paraId="671A9F50" w14:textId="77777777" w:rsidR="00894188" w:rsidRPr="00B260EF" w:rsidRDefault="00894188" w:rsidP="00B178CF">
            <w:pPr>
              <w:spacing w:before="40" w:after="40"/>
              <w:jc w:val="right"/>
              <w:rPr>
                <w:sz w:val="22"/>
                <w:szCs w:val="22"/>
              </w:rPr>
            </w:pPr>
          </w:p>
        </w:tc>
      </w:tr>
      <w:tr w:rsidR="00894188" w:rsidRPr="00B260EF" w14:paraId="4E50199C" w14:textId="77777777" w:rsidTr="00B178CF">
        <w:trPr>
          <w:trHeight w:val="355"/>
        </w:trPr>
        <w:tc>
          <w:tcPr>
            <w:tcW w:w="7834" w:type="dxa"/>
            <w:shd w:val="clear" w:color="auto" w:fill="auto"/>
          </w:tcPr>
          <w:p w14:paraId="61486D4F"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Experimental Data</w:t>
            </w:r>
          </w:p>
        </w:tc>
        <w:tc>
          <w:tcPr>
            <w:tcW w:w="1108" w:type="dxa"/>
            <w:shd w:val="clear" w:color="auto" w:fill="auto"/>
          </w:tcPr>
          <w:p w14:paraId="32966291" w14:textId="77777777" w:rsidR="00894188" w:rsidRPr="00B260EF" w:rsidRDefault="00894188" w:rsidP="00B178CF">
            <w:pPr>
              <w:spacing w:before="40" w:after="40"/>
              <w:jc w:val="right"/>
              <w:rPr>
                <w:sz w:val="22"/>
                <w:szCs w:val="22"/>
              </w:rPr>
            </w:pPr>
          </w:p>
        </w:tc>
      </w:tr>
      <w:tr w:rsidR="00894188" w:rsidRPr="00B260EF" w14:paraId="70B5DBC1" w14:textId="77777777" w:rsidTr="00B178CF">
        <w:trPr>
          <w:trHeight w:val="344"/>
        </w:trPr>
        <w:tc>
          <w:tcPr>
            <w:tcW w:w="7834" w:type="dxa"/>
            <w:shd w:val="clear" w:color="auto" w:fill="auto"/>
          </w:tcPr>
          <w:p w14:paraId="71F353B4"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Analysis and Calculation</w:t>
            </w:r>
          </w:p>
        </w:tc>
        <w:tc>
          <w:tcPr>
            <w:tcW w:w="1108" w:type="dxa"/>
            <w:shd w:val="clear" w:color="auto" w:fill="auto"/>
          </w:tcPr>
          <w:p w14:paraId="1EDF1F06" w14:textId="77777777" w:rsidR="00894188" w:rsidRPr="00B260EF" w:rsidRDefault="00894188" w:rsidP="00B178CF">
            <w:pPr>
              <w:spacing w:before="40" w:after="40"/>
              <w:jc w:val="right"/>
              <w:rPr>
                <w:sz w:val="22"/>
                <w:szCs w:val="22"/>
              </w:rPr>
            </w:pPr>
          </w:p>
        </w:tc>
      </w:tr>
      <w:tr w:rsidR="00894188" w:rsidRPr="00B260EF" w14:paraId="3507C831" w14:textId="77777777" w:rsidTr="00B178CF">
        <w:trPr>
          <w:trHeight w:val="344"/>
        </w:trPr>
        <w:tc>
          <w:tcPr>
            <w:tcW w:w="7834" w:type="dxa"/>
            <w:shd w:val="clear" w:color="auto" w:fill="auto"/>
          </w:tcPr>
          <w:p w14:paraId="0BBC6C42"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Result</w:t>
            </w:r>
          </w:p>
        </w:tc>
        <w:tc>
          <w:tcPr>
            <w:tcW w:w="1108" w:type="dxa"/>
            <w:shd w:val="clear" w:color="auto" w:fill="auto"/>
          </w:tcPr>
          <w:p w14:paraId="5691DE3E" w14:textId="77777777" w:rsidR="00894188" w:rsidRPr="00B260EF" w:rsidRDefault="00894188" w:rsidP="00B178CF">
            <w:pPr>
              <w:spacing w:before="40" w:after="40"/>
              <w:jc w:val="right"/>
              <w:rPr>
                <w:sz w:val="22"/>
                <w:szCs w:val="22"/>
              </w:rPr>
            </w:pPr>
          </w:p>
        </w:tc>
      </w:tr>
      <w:tr w:rsidR="00894188" w:rsidRPr="00B260EF" w14:paraId="3C6EC189" w14:textId="77777777" w:rsidTr="00B178CF">
        <w:trPr>
          <w:trHeight w:val="322"/>
        </w:trPr>
        <w:tc>
          <w:tcPr>
            <w:tcW w:w="7834" w:type="dxa"/>
            <w:shd w:val="clear" w:color="auto" w:fill="auto"/>
          </w:tcPr>
          <w:p w14:paraId="0697C736" w14:textId="77777777" w:rsidR="00894188" w:rsidRPr="00C263D1" w:rsidRDefault="00894188" w:rsidP="00B178CF">
            <w:pPr>
              <w:pStyle w:val="ListParagraph"/>
              <w:numPr>
                <w:ilvl w:val="0"/>
                <w:numId w:val="2"/>
              </w:numPr>
              <w:spacing w:before="40" w:after="40"/>
              <w:rPr>
                <w:b/>
                <w:sz w:val="22"/>
                <w:szCs w:val="22"/>
              </w:rPr>
            </w:pPr>
            <w:r w:rsidRPr="00C263D1">
              <w:rPr>
                <w:b/>
                <w:sz w:val="22"/>
                <w:szCs w:val="22"/>
              </w:rPr>
              <w:t>References</w:t>
            </w:r>
          </w:p>
        </w:tc>
        <w:tc>
          <w:tcPr>
            <w:tcW w:w="1108" w:type="dxa"/>
            <w:shd w:val="clear" w:color="auto" w:fill="auto"/>
          </w:tcPr>
          <w:p w14:paraId="07C21A11" w14:textId="77777777" w:rsidR="00894188" w:rsidRPr="00B260EF" w:rsidRDefault="00894188" w:rsidP="00B178CF">
            <w:pPr>
              <w:spacing w:before="40" w:after="40"/>
              <w:jc w:val="right"/>
              <w:rPr>
                <w:sz w:val="22"/>
                <w:szCs w:val="22"/>
              </w:rPr>
            </w:pPr>
          </w:p>
        </w:tc>
      </w:tr>
      <w:tr w:rsidR="00894188" w:rsidRPr="00B260EF" w14:paraId="7AF896D9" w14:textId="77777777" w:rsidTr="00B178CF">
        <w:trPr>
          <w:trHeight w:val="333"/>
        </w:trPr>
        <w:tc>
          <w:tcPr>
            <w:tcW w:w="7834" w:type="dxa"/>
            <w:shd w:val="clear" w:color="auto" w:fill="auto"/>
          </w:tcPr>
          <w:p w14:paraId="000389ED" w14:textId="77777777" w:rsidR="00894188" w:rsidRPr="008664D9" w:rsidRDefault="00894188" w:rsidP="00B178CF">
            <w:pPr>
              <w:spacing w:before="40" w:after="40"/>
              <w:rPr>
                <w:b/>
                <w:sz w:val="22"/>
                <w:szCs w:val="22"/>
              </w:rPr>
            </w:pPr>
          </w:p>
        </w:tc>
        <w:tc>
          <w:tcPr>
            <w:tcW w:w="1108" w:type="dxa"/>
            <w:shd w:val="clear" w:color="auto" w:fill="auto"/>
          </w:tcPr>
          <w:p w14:paraId="22CF04D1" w14:textId="77777777" w:rsidR="00894188" w:rsidRPr="00B260EF" w:rsidRDefault="00894188" w:rsidP="00B178CF">
            <w:pPr>
              <w:spacing w:before="40" w:after="40"/>
              <w:jc w:val="right"/>
              <w:rPr>
                <w:sz w:val="22"/>
                <w:szCs w:val="22"/>
              </w:rPr>
            </w:pPr>
          </w:p>
        </w:tc>
      </w:tr>
    </w:tbl>
    <w:p w14:paraId="28AE3309" w14:textId="5CDD1FC4" w:rsidR="00894188" w:rsidRDefault="00894188"/>
    <w:p w14:paraId="2A1890F3" w14:textId="0B7D7F97" w:rsidR="0010608D" w:rsidRDefault="0010608D"/>
    <w:p w14:paraId="68947801" w14:textId="22CCA864" w:rsidR="0010608D" w:rsidRDefault="0010608D"/>
    <w:p w14:paraId="2064B8A1" w14:textId="530BCA16" w:rsidR="0010608D" w:rsidRDefault="0010608D"/>
    <w:p w14:paraId="0654806B" w14:textId="72CF34DA" w:rsidR="0010608D" w:rsidRDefault="0010608D"/>
    <w:p w14:paraId="122B80F1" w14:textId="29FE46D7" w:rsidR="0010608D" w:rsidRDefault="0010608D"/>
    <w:p w14:paraId="1AF05CCE" w14:textId="1225153E" w:rsidR="0010608D" w:rsidRDefault="0010608D"/>
    <w:p w14:paraId="33ACAD29" w14:textId="027BDC3C" w:rsidR="0010608D" w:rsidRDefault="0010608D"/>
    <w:p w14:paraId="64BC9135" w14:textId="311B8CED" w:rsidR="0010608D" w:rsidRDefault="0010608D"/>
    <w:p w14:paraId="08FA3572" w14:textId="01E1059F" w:rsidR="0010608D" w:rsidRDefault="0010608D"/>
    <w:p w14:paraId="30A168DF" w14:textId="3B411120" w:rsidR="0010608D" w:rsidRDefault="0010608D"/>
    <w:p w14:paraId="4A3AC880" w14:textId="4C2AA21A" w:rsidR="0010608D" w:rsidRDefault="0010608D"/>
    <w:p w14:paraId="1A99A3DA" w14:textId="132FA4F6" w:rsidR="0010608D" w:rsidRDefault="0010608D"/>
    <w:p w14:paraId="25D81EC7" w14:textId="6F216E9D" w:rsidR="0010608D" w:rsidRDefault="0010608D"/>
    <w:p w14:paraId="709D7152" w14:textId="63115365" w:rsidR="0010608D" w:rsidRDefault="0010608D"/>
    <w:p w14:paraId="2AB9263B" w14:textId="1BFC656D" w:rsidR="0010608D" w:rsidRDefault="0010608D"/>
    <w:p w14:paraId="3CCBBEB8" w14:textId="6F60748E" w:rsidR="0010608D" w:rsidRDefault="0010608D"/>
    <w:p w14:paraId="62645203" w14:textId="3DAB229E" w:rsidR="0010608D" w:rsidRDefault="0010608D"/>
    <w:p w14:paraId="695BE5F5" w14:textId="0591CAB0" w:rsidR="0010608D" w:rsidRDefault="0010608D"/>
    <w:p w14:paraId="45197DE1" w14:textId="7DFF0690" w:rsidR="0010608D" w:rsidRDefault="0010608D"/>
    <w:p w14:paraId="3BABBCBF" w14:textId="4674BDBC" w:rsidR="0010608D" w:rsidRDefault="0010608D"/>
    <w:p w14:paraId="079FA0AE" w14:textId="11E3DC5A" w:rsidR="0010608D" w:rsidRDefault="0010608D"/>
    <w:p w14:paraId="6D891174" w14:textId="3E6F8826" w:rsidR="0010608D" w:rsidRDefault="0010608D"/>
    <w:p w14:paraId="57C70121" w14:textId="08833B57" w:rsidR="0010608D" w:rsidRDefault="0010608D"/>
    <w:p w14:paraId="2D881EBF" w14:textId="5A104A52" w:rsidR="0010608D" w:rsidRDefault="0010608D"/>
    <w:p w14:paraId="3E0009D3" w14:textId="2285BBEC" w:rsidR="0010608D" w:rsidRDefault="0010608D"/>
    <w:p w14:paraId="7F86FF28" w14:textId="78F7AB19" w:rsidR="0010608D" w:rsidRDefault="0010608D"/>
    <w:p w14:paraId="506BCACD" w14:textId="525009E4" w:rsidR="0010608D" w:rsidRDefault="0010608D"/>
    <w:p w14:paraId="0FBFE4DA" w14:textId="4FBB464D" w:rsidR="0010608D" w:rsidRDefault="0010608D"/>
    <w:p w14:paraId="7C1B7774" w14:textId="18F3EACD" w:rsidR="00001EEF" w:rsidRDefault="00F015EF" w:rsidP="007D2535">
      <w:pPr>
        <w:pStyle w:val="ListParagraph"/>
        <w:numPr>
          <w:ilvl w:val="0"/>
          <w:numId w:val="8"/>
        </w:numPr>
        <w:spacing w:line="360" w:lineRule="auto"/>
        <w:rPr>
          <w:b/>
          <w:bCs/>
          <w:sz w:val="32"/>
          <w:szCs w:val="32"/>
        </w:rPr>
      </w:pPr>
      <w:r w:rsidRPr="00001EEF">
        <w:rPr>
          <w:b/>
          <w:bCs/>
          <w:sz w:val="32"/>
          <w:szCs w:val="32"/>
        </w:rPr>
        <w:lastRenderedPageBreak/>
        <w:t>T</w:t>
      </w:r>
      <w:r w:rsidR="00001EEF" w:rsidRPr="00001EEF">
        <w:rPr>
          <w:b/>
          <w:bCs/>
          <w:sz w:val="32"/>
          <w:szCs w:val="32"/>
        </w:rPr>
        <w:t>heory:</w:t>
      </w:r>
    </w:p>
    <w:p w14:paraId="60836ABA" w14:textId="77777777" w:rsidR="00001EEF" w:rsidRPr="00001EEF" w:rsidRDefault="00001EEF" w:rsidP="007D2535">
      <w:pPr>
        <w:pStyle w:val="ListParagraph"/>
        <w:spacing w:line="360" w:lineRule="auto"/>
        <w:rPr>
          <w:b/>
          <w:bCs/>
          <w:sz w:val="32"/>
          <w:szCs w:val="32"/>
        </w:rPr>
      </w:pPr>
    </w:p>
    <w:p w14:paraId="4DC6ECA3" w14:textId="17142D53" w:rsidR="00F015EF" w:rsidRPr="007D2535" w:rsidRDefault="00F015EF" w:rsidP="007D2535">
      <w:pPr>
        <w:spacing w:line="360" w:lineRule="auto"/>
        <w:jc w:val="both"/>
      </w:pPr>
      <w:r w:rsidRPr="007D2535">
        <w:t>A capacitor is a device that stores electrical energy in an electric field. It is a passive electronic component with two terminals. The effect of a capacitor is known as capacitance. Capacitors are used in timing circuit in many devices. The time that the dome lights inside a car stay on after turning off the cars ignition at night is one example of how a capacitor can be used to maintain the lighting long enough to remove the key and collect things before exiting. The values we use to characterize these kinds of circuits is given by the time constant defined as: τ = RC, where R is the circuit resistance and C is the capacitance. In this lab, we will observe the charging and discharging of a capacitor and determine the time constant of a RC circuit.</w:t>
      </w:r>
    </w:p>
    <w:p w14:paraId="0D182026" w14:textId="0F767082" w:rsidR="0010608D" w:rsidRDefault="0010608D" w:rsidP="007D2535">
      <w:pPr>
        <w:spacing w:line="360" w:lineRule="auto"/>
      </w:pPr>
      <w:r>
        <w:rPr>
          <w:noProof/>
        </w:rPr>
        <w:drawing>
          <wp:anchor distT="0" distB="0" distL="114300" distR="114300" simplePos="0" relativeHeight="251658240" behindDoc="0" locked="0" layoutInCell="1" allowOverlap="1" wp14:anchorId="34C77C3B" wp14:editId="2351DCDB">
            <wp:simplePos x="0" y="0"/>
            <wp:positionH relativeFrom="column">
              <wp:posOffset>838200</wp:posOffset>
            </wp:positionH>
            <wp:positionV relativeFrom="paragraph">
              <wp:posOffset>123825</wp:posOffset>
            </wp:positionV>
            <wp:extent cx="3846830" cy="2395855"/>
            <wp:effectExtent l="0" t="0" r="127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830" cy="2395855"/>
                    </a:xfrm>
                    <a:prstGeom prst="rect">
                      <a:avLst/>
                    </a:prstGeom>
                    <a:noFill/>
                  </pic:spPr>
                </pic:pic>
              </a:graphicData>
            </a:graphic>
          </wp:anchor>
        </w:drawing>
      </w:r>
    </w:p>
    <w:p w14:paraId="249D1E16" w14:textId="77777777" w:rsidR="0010608D" w:rsidRPr="0010608D" w:rsidRDefault="0010608D" w:rsidP="007D2535">
      <w:pPr>
        <w:spacing w:line="360" w:lineRule="auto"/>
      </w:pPr>
    </w:p>
    <w:p w14:paraId="748F4D1E" w14:textId="77777777" w:rsidR="0010608D" w:rsidRPr="0010608D" w:rsidRDefault="0010608D" w:rsidP="007D2535">
      <w:pPr>
        <w:spacing w:line="360" w:lineRule="auto"/>
      </w:pPr>
    </w:p>
    <w:p w14:paraId="4D998412" w14:textId="77777777" w:rsidR="0010608D" w:rsidRPr="0010608D" w:rsidRDefault="0010608D" w:rsidP="007D2535">
      <w:pPr>
        <w:spacing w:line="360" w:lineRule="auto"/>
      </w:pPr>
    </w:p>
    <w:p w14:paraId="7E213F6F" w14:textId="77777777" w:rsidR="0010608D" w:rsidRPr="0010608D" w:rsidRDefault="0010608D" w:rsidP="007D2535">
      <w:pPr>
        <w:spacing w:line="360" w:lineRule="auto"/>
      </w:pPr>
    </w:p>
    <w:p w14:paraId="6E1B8E8C" w14:textId="77777777" w:rsidR="0010608D" w:rsidRPr="0010608D" w:rsidRDefault="0010608D" w:rsidP="007D2535">
      <w:pPr>
        <w:spacing w:line="360" w:lineRule="auto"/>
      </w:pPr>
    </w:p>
    <w:p w14:paraId="3A95B903" w14:textId="77777777" w:rsidR="0010608D" w:rsidRDefault="0010608D" w:rsidP="007D2535">
      <w:pPr>
        <w:spacing w:line="360" w:lineRule="auto"/>
      </w:pPr>
    </w:p>
    <w:p w14:paraId="108FCC26" w14:textId="77777777" w:rsidR="0010608D" w:rsidRDefault="0010608D" w:rsidP="007D2535">
      <w:pPr>
        <w:spacing w:line="360" w:lineRule="auto"/>
        <w:jc w:val="center"/>
      </w:pPr>
    </w:p>
    <w:p w14:paraId="0B588C8C" w14:textId="77777777" w:rsidR="0010608D" w:rsidRPr="0010608D" w:rsidRDefault="0010608D" w:rsidP="007D2535">
      <w:pPr>
        <w:spacing w:line="360" w:lineRule="auto"/>
      </w:pPr>
    </w:p>
    <w:p w14:paraId="30CFA524" w14:textId="77777777" w:rsidR="0010608D" w:rsidRPr="0010608D" w:rsidRDefault="0010608D" w:rsidP="007D2535">
      <w:pPr>
        <w:spacing w:line="360" w:lineRule="auto"/>
      </w:pPr>
    </w:p>
    <w:p w14:paraId="5FBEA8F9" w14:textId="77777777" w:rsidR="0010608D" w:rsidRPr="0010608D" w:rsidRDefault="0010608D" w:rsidP="007D2535">
      <w:pPr>
        <w:spacing w:line="360" w:lineRule="auto"/>
      </w:pPr>
    </w:p>
    <w:p w14:paraId="397A6EEA" w14:textId="77777777" w:rsidR="0010608D" w:rsidRPr="0010608D" w:rsidRDefault="0010608D" w:rsidP="007D2535">
      <w:pPr>
        <w:spacing w:line="360" w:lineRule="auto"/>
      </w:pPr>
    </w:p>
    <w:p w14:paraId="2D93C2EC" w14:textId="77777777" w:rsidR="0010608D" w:rsidRDefault="0010608D" w:rsidP="007D2535">
      <w:pPr>
        <w:spacing w:line="360" w:lineRule="auto"/>
        <w:jc w:val="center"/>
      </w:pPr>
    </w:p>
    <w:p w14:paraId="3D091460" w14:textId="77777777" w:rsidR="0010608D" w:rsidRDefault="0010608D" w:rsidP="007D2535">
      <w:pPr>
        <w:spacing w:line="360" w:lineRule="auto"/>
        <w:jc w:val="center"/>
      </w:pPr>
    </w:p>
    <w:p w14:paraId="07A962E2" w14:textId="77777777" w:rsidR="0010608D" w:rsidRDefault="0010608D" w:rsidP="007D2535">
      <w:pPr>
        <w:spacing w:line="360" w:lineRule="auto"/>
        <w:jc w:val="center"/>
      </w:pPr>
    </w:p>
    <w:p w14:paraId="404530EE" w14:textId="02A60BEA" w:rsidR="0010608D" w:rsidRPr="0010608D" w:rsidRDefault="0010608D" w:rsidP="007D2535">
      <w:pPr>
        <w:pStyle w:val="BodyText"/>
        <w:spacing w:line="360" w:lineRule="auto"/>
        <w:ind w:left="820" w:right="735"/>
        <w:rPr>
          <w:i/>
          <w:iCs/>
        </w:rPr>
      </w:pPr>
      <w:r>
        <w:br w:type="textWrapping" w:clear="all"/>
      </w:r>
      <w:r w:rsidRPr="0010608D">
        <w:rPr>
          <w:b/>
          <w:bCs/>
          <w:i/>
          <w:iCs/>
        </w:rPr>
        <w:t>Figure 6.1:</w:t>
      </w:r>
      <w:r w:rsidRPr="0010608D">
        <w:rPr>
          <w:i/>
          <w:iCs/>
        </w:rPr>
        <w:t xml:space="preserve"> Circuit for RC charge-discharge measurement where V(t) is the potential difference across the capacitor as a function of time.</w:t>
      </w:r>
    </w:p>
    <w:p w14:paraId="5E84E045" w14:textId="6A1CA201" w:rsidR="0010608D" w:rsidRDefault="0010608D" w:rsidP="007D2535">
      <w:pPr>
        <w:spacing w:line="360" w:lineRule="auto"/>
        <w:jc w:val="center"/>
        <w:rPr>
          <w:i/>
          <w:iCs/>
        </w:rPr>
      </w:pPr>
    </w:p>
    <w:p w14:paraId="2210D158" w14:textId="77777777" w:rsidR="0010608D" w:rsidRDefault="0010608D" w:rsidP="007D2535">
      <w:pPr>
        <w:spacing w:line="360" w:lineRule="auto"/>
        <w:jc w:val="center"/>
      </w:pPr>
    </w:p>
    <w:p w14:paraId="68A37E70" w14:textId="77777777" w:rsidR="0010608D" w:rsidRDefault="0010608D" w:rsidP="007D2535">
      <w:pPr>
        <w:spacing w:line="360" w:lineRule="auto"/>
        <w:jc w:val="center"/>
      </w:pPr>
    </w:p>
    <w:p w14:paraId="677FE956" w14:textId="63368C7E" w:rsidR="0010608D" w:rsidRDefault="0010608D" w:rsidP="007D2535">
      <w:pPr>
        <w:spacing w:line="360" w:lineRule="auto"/>
        <w:jc w:val="center"/>
      </w:pPr>
      <w:r>
        <w:rPr>
          <w:noProof/>
        </w:rPr>
        <w:lastRenderedPageBreak/>
        <w:drawing>
          <wp:inline distT="0" distB="0" distL="0" distR="0" wp14:anchorId="559A4146" wp14:editId="33126EAF">
            <wp:extent cx="534289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2890" cy="2143125"/>
                    </a:xfrm>
                    <a:prstGeom prst="rect">
                      <a:avLst/>
                    </a:prstGeom>
                    <a:noFill/>
                  </pic:spPr>
                </pic:pic>
              </a:graphicData>
            </a:graphic>
          </wp:inline>
        </w:drawing>
      </w:r>
    </w:p>
    <w:p w14:paraId="3EB896A4" w14:textId="3DFD5127" w:rsidR="0010608D" w:rsidRDefault="0010608D" w:rsidP="007D2535">
      <w:pPr>
        <w:spacing w:line="360" w:lineRule="auto"/>
        <w:jc w:val="center"/>
      </w:pPr>
    </w:p>
    <w:p w14:paraId="2ED0EB51" w14:textId="40747239" w:rsidR="0010608D" w:rsidRPr="0010608D" w:rsidRDefault="0010608D" w:rsidP="007D2535">
      <w:pPr>
        <w:pStyle w:val="BodyText"/>
        <w:spacing w:line="360" w:lineRule="auto"/>
        <w:rPr>
          <w:i/>
          <w:iCs/>
        </w:rPr>
      </w:pPr>
      <w:r>
        <w:rPr>
          <w:b/>
          <w:bCs/>
          <w:i/>
          <w:iCs/>
        </w:rPr>
        <w:t xml:space="preserve">   </w:t>
      </w:r>
      <w:r w:rsidRPr="0010608D">
        <w:rPr>
          <w:b/>
          <w:bCs/>
          <w:i/>
          <w:iCs/>
        </w:rPr>
        <w:t>Figure 6.2:</w:t>
      </w:r>
      <w:r w:rsidRPr="0010608D">
        <w:rPr>
          <w:i/>
          <w:iCs/>
        </w:rPr>
        <w:t xml:space="preserve"> Potential difference across a capacitor in an RC circuit as a function of time.</w:t>
      </w:r>
    </w:p>
    <w:p w14:paraId="1FE05C44" w14:textId="77777777" w:rsidR="0010608D" w:rsidRPr="0010608D" w:rsidRDefault="0010608D" w:rsidP="007D2535">
      <w:pPr>
        <w:pStyle w:val="BodyText"/>
        <w:spacing w:before="80" w:line="360" w:lineRule="auto"/>
        <w:ind w:left="100" w:right="822"/>
        <w:rPr>
          <w:i/>
          <w:iCs/>
        </w:rPr>
      </w:pPr>
      <w:r w:rsidRPr="0010608D">
        <w:rPr>
          <w:i/>
          <w:iCs/>
        </w:rPr>
        <w:t>The time constant can be determine by observing the either the charging and discharging process of</w:t>
      </w:r>
      <w:r w:rsidRPr="0010608D">
        <w:rPr>
          <w:i/>
          <w:iCs/>
          <w:spacing w:val="-7"/>
        </w:rPr>
        <w:t xml:space="preserve"> </w:t>
      </w:r>
      <w:r w:rsidRPr="0010608D">
        <w:rPr>
          <w:i/>
          <w:iCs/>
        </w:rPr>
        <w:t>the</w:t>
      </w:r>
      <w:r w:rsidRPr="0010608D">
        <w:rPr>
          <w:i/>
          <w:iCs/>
          <w:spacing w:val="-7"/>
        </w:rPr>
        <w:t xml:space="preserve"> </w:t>
      </w:r>
      <w:r w:rsidRPr="0010608D">
        <w:rPr>
          <w:i/>
          <w:iCs/>
        </w:rPr>
        <w:t>capacitor</w:t>
      </w:r>
      <w:r w:rsidRPr="0010608D">
        <w:rPr>
          <w:i/>
          <w:iCs/>
          <w:spacing w:val="-7"/>
        </w:rPr>
        <w:t xml:space="preserve"> </w:t>
      </w:r>
      <w:r w:rsidRPr="0010608D">
        <w:rPr>
          <w:i/>
          <w:iCs/>
        </w:rPr>
        <w:t>as</w:t>
      </w:r>
      <w:r w:rsidRPr="0010608D">
        <w:rPr>
          <w:i/>
          <w:iCs/>
          <w:spacing w:val="-5"/>
        </w:rPr>
        <w:t xml:space="preserve"> </w:t>
      </w:r>
      <w:r w:rsidRPr="0010608D">
        <w:rPr>
          <w:i/>
          <w:iCs/>
        </w:rPr>
        <w:t>the</w:t>
      </w:r>
      <w:r w:rsidRPr="0010608D">
        <w:rPr>
          <w:i/>
          <w:iCs/>
          <w:spacing w:val="-6"/>
        </w:rPr>
        <w:t xml:space="preserve"> </w:t>
      </w:r>
      <w:r w:rsidRPr="0010608D">
        <w:rPr>
          <w:i/>
          <w:iCs/>
        </w:rPr>
        <w:t>Fig.</w:t>
      </w:r>
      <w:r w:rsidRPr="0010608D">
        <w:rPr>
          <w:i/>
          <w:iCs/>
          <w:spacing w:val="-6"/>
        </w:rPr>
        <w:t xml:space="preserve"> </w:t>
      </w:r>
      <w:r w:rsidRPr="0010608D">
        <w:rPr>
          <w:i/>
          <w:iCs/>
        </w:rPr>
        <w:t>6.2</w:t>
      </w:r>
      <w:r w:rsidRPr="0010608D">
        <w:rPr>
          <w:i/>
          <w:iCs/>
          <w:spacing w:val="-5"/>
        </w:rPr>
        <w:t xml:space="preserve"> </w:t>
      </w:r>
      <w:r w:rsidRPr="0010608D">
        <w:rPr>
          <w:i/>
          <w:iCs/>
        </w:rPr>
        <w:t>shows.</w:t>
      </w:r>
      <w:r w:rsidRPr="0010608D">
        <w:rPr>
          <w:i/>
          <w:iCs/>
          <w:spacing w:val="-3"/>
        </w:rPr>
        <w:t xml:space="preserve"> </w:t>
      </w:r>
      <w:r w:rsidRPr="0010608D">
        <w:rPr>
          <w:i/>
          <w:iCs/>
        </w:rPr>
        <w:t>For</w:t>
      </w:r>
      <w:r w:rsidRPr="0010608D">
        <w:rPr>
          <w:i/>
          <w:iCs/>
          <w:spacing w:val="-7"/>
        </w:rPr>
        <w:t xml:space="preserve"> </w:t>
      </w:r>
      <w:r w:rsidRPr="0010608D">
        <w:rPr>
          <w:i/>
          <w:iCs/>
        </w:rPr>
        <w:t>the</w:t>
      </w:r>
      <w:r w:rsidRPr="0010608D">
        <w:rPr>
          <w:i/>
          <w:iCs/>
          <w:spacing w:val="-4"/>
        </w:rPr>
        <w:t xml:space="preserve"> </w:t>
      </w:r>
      <w:r w:rsidRPr="0010608D">
        <w:rPr>
          <w:i/>
          <w:iCs/>
        </w:rPr>
        <w:t>charging</w:t>
      </w:r>
      <w:r w:rsidRPr="0010608D">
        <w:rPr>
          <w:i/>
          <w:iCs/>
          <w:spacing w:val="-9"/>
        </w:rPr>
        <w:t xml:space="preserve"> </w:t>
      </w:r>
      <w:r w:rsidRPr="0010608D">
        <w:rPr>
          <w:i/>
          <w:iCs/>
        </w:rPr>
        <w:t>process,</w:t>
      </w:r>
      <w:r w:rsidRPr="0010608D">
        <w:rPr>
          <w:i/>
          <w:iCs/>
          <w:spacing w:val="-5"/>
        </w:rPr>
        <w:t xml:space="preserve"> </w:t>
      </w:r>
      <w:r w:rsidRPr="0010608D">
        <w:rPr>
          <w:i/>
          <w:iCs/>
        </w:rPr>
        <w:t>τ</w:t>
      </w:r>
      <w:r w:rsidRPr="0010608D">
        <w:rPr>
          <w:i/>
          <w:iCs/>
          <w:spacing w:val="-7"/>
        </w:rPr>
        <w:t xml:space="preserve"> </w:t>
      </w:r>
      <w:r w:rsidRPr="0010608D">
        <w:rPr>
          <w:i/>
          <w:iCs/>
        </w:rPr>
        <w:t>is</w:t>
      </w:r>
      <w:r w:rsidRPr="0010608D">
        <w:rPr>
          <w:i/>
          <w:iCs/>
          <w:spacing w:val="-5"/>
        </w:rPr>
        <w:t xml:space="preserve"> </w:t>
      </w:r>
      <w:r w:rsidRPr="0010608D">
        <w:rPr>
          <w:i/>
          <w:iCs/>
        </w:rPr>
        <w:t>the</w:t>
      </w:r>
      <w:r w:rsidRPr="0010608D">
        <w:rPr>
          <w:i/>
          <w:iCs/>
          <w:spacing w:val="-7"/>
        </w:rPr>
        <w:t xml:space="preserve"> </w:t>
      </w:r>
      <w:r w:rsidRPr="0010608D">
        <w:rPr>
          <w:i/>
          <w:iCs/>
        </w:rPr>
        <w:t>time</w:t>
      </w:r>
      <w:r w:rsidRPr="0010608D">
        <w:rPr>
          <w:i/>
          <w:iCs/>
          <w:spacing w:val="-4"/>
        </w:rPr>
        <w:t xml:space="preserve"> </w:t>
      </w:r>
      <w:r w:rsidRPr="0010608D">
        <w:rPr>
          <w:i/>
          <w:iCs/>
        </w:rPr>
        <w:t>for</w:t>
      </w:r>
      <w:r w:rsidRPr="0010608D">
        <w:rPr>
          <w:i/>
          <w:iCs/>
          <w:spacing w:val="-8"/>
        </w:rPr>
        <w:t xml:space="preserve"> </w:t>
      </w:r>
      <w:r w:rsidRPr="0010608D">
        <w:rPr>
          <w:i/>
          <w:iCs/>
        </w:rPr>
        <w:t>V(t)</w:t>
      </w:r>
      <w:r w:rsidRPr="0010608D">
        <w:rPr>
          <w:i/>
          <w:iCs/>
          <w:spacing w:val="-7"/>
        </w:rPr>
        <w:t xml:space="preserve"> </w:t>
      </w:r>
      <w:r w:rsidRPr="0010608D">
        <w:rPr>
          <w:i/>
          <w:iCs/>
        </w:rPr>
        <w:t>to</w:t>
      </w:r>
      <w:r w:rsidRPr="0010608D">
        <w:rPr>
          <w:i/>
          <w:iCs/>
          <w:spacing w:val="-6"/>
        </w:rPr>
        <w:t xml:space="preserve"> </w:t>
      </w:r>
      <w:r w:rsidRPr="0010608D">
        <w:rPr>
          <w:i/>
          <w:iCs/>
        </w:rPr>
        <w:t>reach</w:t>
      </w:r>
      <w:r w:rsidRPr="0010608D">
        <w:rPr>
          <w:i/>
          <w:iCs/>
          <w:spacing w:val="-5"/>
        </w:rPr>
        <w:t xml:space="preserve"> </w:t>
      </w:r>
      <w:r w:rsidRPr="0010608D">
        <w:rPr>
          <w:i/>
          <w:iCs/>
        </w:rPr>
        <w:t>63% of its final value. For the discharging process, τ is the time for V(t) to fall 63% from its initial value.</w:t>
      </w:r>
    </w:p>
    <w:p w14:paraId="1FBF187B" w14:textId="77777777" w:rsidR="00001EEF" w:rsidRDefault="00001EEF" w:rsidP="007D2535">
      <w:pPr>
        <w:spacing w:line="360" w:lineRule="auto"/>
      </w:pPr>
    </w:p>
    <w:p w14:paraId="731814CE" w14:textId="343615EA" w:rsidR="00001EEF" w:rsidRPr="007D2535" w:rsidRDefault="00001EEF" w:rsidP="007D2535">
      <w:pPr>
        <w:spacing w:line="360" w:lineRule="auto"/>
        <w:jc w:val="both"/>
      </w:pPr>
      <w:r w:rsidRPr="007D2535">
        <w:t>In the RC circuit in fig. 6.1, if at t = 0 switch A is closed (switch B remains open) charges will begin</w:t>
      </w:r>
      <w:r w:rsidR="007D2535">
        <w:t xml:space="preserve"> </w:t>
      </w:r>
      <w:r w:rsidRPr="007D2535">
        <w:t>to build up in the capacitor. These charges do not accumulate within the capacitor instantaneously due</w:t>
      </w:r>
      <w:r w:rsidR="007D2535">
        <w:t xml:space="preserve"> </w:t>
      </w:r>
      <w:r w:rsidRPr="007D2535">
        <w:t>to the resistance provided by the resistor. The potential difference across the capacitor for this process</w:t>
      </w:r>
      <w:r w:rsidR="007D2535">
        <w:t xml:space="preserve"> </w:t>
      </w:r>
      <w:r w:rsidRPr="007D2535">
        <w:t>can be expressed as,</w:t>
      </w:r>
    </w:p>
    <w:p w14:paraId="7DE3110D" w14:textId="77777777" w:rsidR="00001EEF" w:rsidRPr="007D2535" w:rsidRDefault="00001EEF" w:rsidP="007D2535">
      <w:pPr>
        <w:spacing w:line="360" w:lineRule="auto"/>
        <w:jc w:val="both"/>
      </w:pPr>
    </w:p>
    <w:p w14:paraId="527F0BE9" w14:textId="58E8FC90" w:rsidR="00001EEF" w:rsidRPr="007D2535" w:rsidRDefault="00001EEF" w:rsidP="007D2535">
      <w:pPr>
        <w:spacing w:line="360" w:lineRule="auto"/>
        <w:jc w:val="center"/>
      </w:pPr>
      <w:r w:rsidRPr="007D2535">
        <w:rPr>
          <w:rFonts w:ascii="Cambria Math" w:hAnsi="Cambria Math" w:cs="Cambria Math"/>
        </w:rPr>
        <w:t>𝑽</w:t>
      </w:r>
      <w:r w:rsidRPr="007D2535">
        <w:t>(</w:t>
      </w:r>
      <w:r w:rsidRPr="007D2535">
        <w:rPr>
          <w:rFonts w:ascii="Cambria Math" w:hAnsi="Cambria Math" w:cs="Cambria Math"/>
        </w:rPr>
        <w:t>𝒕</w:t>
      </w:r>
      <w:r w:rsidRPr="007D2535">
        <w:t xml:space="preserve">) = </w:t>
      </w:r>
      <w:r w:rsidRPr="007D2535">
        <w:rPr>
          <w:rFonts w:ascii="Cambria Math" w:hAnsi="Cambria Math" w:cs="Cambria Math"/>
        </w:rPr>
        <w:t>𝑽𝒎</w:t>
      </w:r>
      <w:r w:rsidRPr="007D2535">
        <w:t xml:space="preserve"> (</w:t>
      </w:r>
      <w:r w:rsidRPr="007D2535">
        <w:rPr>
          <w:rFonts w:ascii="Cambria Math" w:hAnsi="Cambria Math" w:cs="Cambria Math"/>
        </w:rPr>
        <w:t>𝟏</w:t>
      </w:r>
      <w:r w:rsidRPr="007D2535">
        <w:t xml:space="preserve"> − </w:t>
      </w:r>
      <w:r w:rsidRPr="007D2535">
        <w:rPr>
          <w:rFonts w:ascii="Cambria Math" w:hAnsi="Cambria Math" w:cs="Cambria Math"/>
        </w:rPr>
        <w:t>𝒆</w:t>
      </w:r>
      <w:r w:rsidRPr="007D2535">
        <w:t>−</w:t>
      </w:r>
      <w:r w:rsidRPr="007D2535">
        <w:rPr>
          <w:rFonts w:ascii="Cambria Math" w:hAnsi="Cambria Math" w:cs="Cambria Math"/>
        </w:rPr>
        <w:t>𝒕</w:t>
      </w:r>
      <w:r w:rsidRPr="007D2535">
        <w:t>/</w:t>
      </w:r>
      <w:r w:rsidRPr="007D2535">
        <w:rPr>
          <w:rFonts w:ascii="Cambria Math" w:hAnsi="Cambria Math" w:cs="Cambria Math"/>
        </w:rPr>
        <w:t>𝝉</w:t>
      </w:r>
      <w:r w:rsidRPr="007D2535">
        <w:t xml:space="preserve"> ) …………………. (1)</w:t>
      </w:r>
    </w:p>
    <w:p w14:paraId="7D2E0772" w14:textId="77777777" w:rsidR="00001EEF" w:rsidRPr="007D2535" w:rsidRDefault="00001EEF" w:rsidP="007D2535">
      <w:pPr>
        <w:spacing w:line="360" w:lineRule="auto"/>
        <w:jc w:val="center"/>
      </w:pPr>
    </w:p>
    <w:p w14:paraId="6EF8D3E4" w14:textId="77777777" w:rsidR="00001EEF" w:rsidRPr="007D2535" w:rsidRDefault="00001EEF" w:rsidP="007D2535">
      <w:pPr>
        <w:spacing w:line="360" w:lineRule="auto"/>
        <w:jc w:val="both"/>
      </w:pPr>
      <w:r w:rsidRPr="007D2535">
        <w:t>where Vm is the maximum potential difference across the capacitor. After a sufficiently long time</w:t>
      </w:r>
    </w:p>
    <w:p w14:paraId="5AE5C165" w14:textId="77777777" w:rsidR="00001EEF" w:rsidRPr="007D2535" w:rsidRDefault="00001EEF" w:rsidP="007D2535">
      <w:pPr>
        <w:spacing w:line="360" w:lineRule="auto"/>
        <w:jc w:val="both"/>
      </w:pPr>
      <w:r w:rsidRPr="007D2535">
        <w:t xml:space="preserve">(much larger than time constant), if switch A is open while switch B is closed, the capacitor will </w:t>
      </w:r>
    </w:p>
    <w:p w14:paraId="1B41694D" w14:textId="218F766B" w:rsidR="00001EEF" w:rsidRPr="007D2535" w:rsidRDefault="00001EEF" w:rsidP="007D2535">
      <w:pPr>
        <w:spacing w:line="360" w:lineRule="auto"/>
        <w:jc w:val="both"/>
      </w:pPr>
      <w:r w:rsidRPr="007D2535">
        <w:t>discharge all its accumulated charges. The potential difference across the capacitor can be expressed</w:t>
      </w:r>
    </w:p>
    <w:p w14:paraId="377172A2" w14:textId="77777777" w:rsidR="00001EEF" w:rsidRPr="007D2535" w:rsidRDefault="00001EEF" w:rsidP="007D2535">
      <w:pPr>
        <w:spacing w:line="360" w:lineRule="auto"/>
        <w:jc w:val="both"/>
      </w:pPr>
      <w:r w:rsidRPr="007D2535">
        <w:t>as,</w:t>
      </w:r>
    </w:p>
    <w:p w14:paraId="51C0188D" w14:textId="000AD823" w:rsidR="00001EEF" w:rsidRPr="007D2535" w:rsidRDefault="00001EEF" w:rsidP="007D2535">
      <w:pPr>
        <w:spacing w:line="360" w:lineRule="auto"/>
        <w:jc w:val="center"/>
      </w:pPr>
      <w:r w:rsidRPr="007D2535">
        <w:rPr>
          <w:rFonts w:ascii="Cambria Math" w:hAnsi="Cambria Math" w:cs="Cambria Math"/>
        </w:rPr>
        <w:t>𝑽</w:t>
      </w:r>
      <w:r w:rsidRPr="007D2535">
        <w:t>(</w:t>
      </w:r>
      <w:r w:rsidRPr="007D2535">
        <w:rPr>
          <w:rFonts w:ascii="Cambria Math" w:hAnsi="Cambria Math" w:cs="Cambria Math"/>
        </w:rPr>
        <w:t>𝒕</w:t>
      </w:r>
      <w:r w:rsidRPr="007D2535">
        <w:t xml:space="preserve">) = </w:t>
      </w:r>
      <w:r w:rsidRPr="007D2535">
        <w:rPr>
          <w:rFonts w:ascii="Cambria Math" w:hAnsi="Cambria Math" w:cs="Cambria Math"/>
        </w:rPr>
        <w:t>𝑽𝒎</w:t>
      </w:r>
      <w:r w:rsidRPr="007D2535">
        <w:t xml:space="preserve"> </w:t>
      </w:r>
      <w:r w:rsidRPr="007D2535">
        <w:rPr>
          <w:rFonts w:ascii="Cambria Math" w:hAnsi="Cambria Math" w:cs="Cambria Math"/>
        </w:rPr>
        <w:t>𝒆</w:t>
      </w:r>
      <w:r w:rsidRPr="007D2535">
        <w:t>−</w:t>
      </w:r>
      <w:r w:rsidRPr="007D2535">
        <w:rPr>
          <w:rFonts w:ascii="Cambria Math" w:hAnsi="Cambria Math" w:cs="Cambria Math"/>
        </w:rPr>
        <w:t>𝒕</w:t>
      </w:r>
      <w:r w:rsidRPr="007D2535">
        <w:t>/</w:t>
      </w:r>
      <w:r w:rsidRPr="007D2535">
        <w:rPr>
          <w:rFonts w:ascii="Cambria Math" w:hAnsi="Cambria Math" w:cs="Cambria Math"/>
        </w:rPr>
        <w:t>𝝉</w:t>
      </w:r>
      <w:r w:rsidRPr="007D2535">
        <w:t xml:space="preserve"> ……………………… (2)</w:t>
      </w:r>
    </w:p>
    <w:p w14:paraId="3B12592F" w14:textId="77777777" w:rsidR="00001EEF" w:rsidRPr="007D2535" w:rsidRDefault="00001EEF" w:rsidP="007D2535">
      <w:pPr>
        <w:spacing w:line="360" w:lineRule="auto"/>
        <w:jc w:val="center"/>
      </w:pPr>
    </w:p>
    <w:p w14:paraId="517AABA5" w14:textId="77777777" w:rsidR="00001EEF" w:rsidRPr="007D2535" w:rsidRDefault="00001EEF" w:rsidP="007D2535">
      <w:pPr>
        <w:spacing w:line="360" w:lineRule="auto"/>
        <w:jc w:val="both"/>
      </w:pPr>
      <w:r w:rsidRPr="007D2535">
        <w:t>For charging, Eq. 1 can be written as,</w:t>
      </w:r>
    </w:p>
    <w:p w14:paraId="6A17AB49" w14:textId="314EF121" w:rsidR="00001EEF" w:rsidRPr="007D2535" w:rsidRDefault="00001EEF" w:rsidP="007D2535">
      <w:pPr>
        <w:spacing w:line="360" w:lineRule="auto"/>
        <w:jc w:val="center"/>
      </w:pPr>
      <w:r w:rsidRPr="007D2535">
        <w:rPr>
          <w:rFonts w:ascii="Cambria Math" w:hAnsi="Cambria Math" w:cs="Cambria Math"/>
        </w:rPr>
        <w:t>𝒍𝒏</w:t>
      </w:r>
      <w:r w:rsidRPr="007D2535">
        <w:t xml:space="preserve"> [</w:t>
      </w:r>
      <w:r w:rsidRPr="007D2535">
        <w:rPr>
          <w:rFonts w:ascii="Cambria Math" w:hAnsi="Cambria Math" w:cs="Cambria Math"/>
        </w:rPr>
        <w:t>𝟏</w:t>
      </w:r>
      <w:r w:rsidRPr="007D2535">
        <w:t xml:space="preserve"> − </w:t>
      </w:r>
      <w:r w:rsidRPr="007D2535">
        <w:rPr>
          <w:rFonts w:ascii="Cambria Math" w:hAnsi="Cambria Math" w:cs="Cambria Math"/>
        </w:rPr>
        <w:t>𝑽</w:t>
      </w:r>
      <w:r w:rsidRPr="007D2535">
        <w:t>(</w:t>
      </w:r>
      <w:r w:rsidRPr="007D2535">
        <w:rPr>
          <w:rFonts w:ascii="Cambria Math" w:hAnsi="Cambria Math" w:cs="Cambria Math"/>
        </w:rPr>
        <w:t>𝒕</w:t>
      </w:r>
      <w:r w:rsidRPr="007D2535">
        <w:t xml:space="preserve">)/ </w:t>
      </w:r>
      <w:r w:rsidRPr="007D2535">
        <w:rPr>
          <w:rFonts w:ascii="Cambria Math" w:hAnsi="Cambria Math" w:cs="Cambria Math"/>
        </w:rPr>
        <w:t>𝑽𝒎</w:t>
      </w:r>
      <w:r w:rsidRPr="007D2535">
        <w:t xml:space="preserve">] = (− </w:t>
      </w:r>
      <w:r w:rsidRPr="007D2535">
        <w:rPr>
          <w:rFonts w:ascii="Cambria Math" w:hAnsi="Cambria Math" w:cs="Cambria Math"/>
        </w:rPr>
        <w:t>𝟏</w:t>
      </w:r>
      <w:r w:rsidRPr="007D2535">
        <w:t>/</w:t>
      </w:r>
      <w:r w:rsidRPr="007D2535">
        <w:rPr>
          <w:rFonts w:ascii="Cambria Math" w:hAnsi="Cambria Math" w:cs="Cambria Math"/>
        </w:rPr>
        <w:t>𝝉</w:t>
      </w:r>
      <w:r w:rsidRPr="007D2535">
        <w:t>)</w:t>
      </w:r>
      <w:r w:rsidRPr="007D2535">
        <w:t xml:space="preserve"> </w:t>
      </w:r>
      <w:r w:rsidRPr="007D2535">
        <w:rPr>
          <w:rFonts w:ascii="Cambria Math" w:hAnsi="Cambria Math" w:cs="Cambria Math"/>
        </w:rPr>
        <w:t>𝒕</w:t>
      </w:r>
      <w:r w:rsidRPr="007D2535">
        <w:t xml:space="preserve"> ……………… (3)</w:t>
      </w:r>
    </w:p>
    <w:p w14:paraId="4842A0FE" w14:textId="77777777" w:rsidR="00001EEF" w:rsidRPr="007D2535" w:rsidRDefault="00001EEF" w:rsidP="007D2535">
      <w:pPr>
        <w:spacing w:line="360" w:lineRule="auto"/>
        <w:jc w:val="center"/>
      </w:pPr>
    </w:p>
    <w:p w14:paraId="29130143" w14:textId="3598CEBF" w:rsidR="00001EEF" w:rsidRPr="007D2535" w:rsidRDefault="00001EEF" w:rsidP="007D2535">
      <w:pPr>
        <w:spacing w:line="360" w:lineRule="auto"/>
        <w:jc w:val="both"/>
      </w:pPr>
      <w:r w:rsidRPr="007D2535">
        <w:t>Comparing Eq. 3 with y = mx and plotting a graph of "</w:t>
      </w:r>
      <w:r w:rsidRPr="007D2535">
        <w:rPr>
          <w:rFonts w:ascii="Cambria Math" w:hAnsi="Cambria Math" w:cs="Cambria Math"/>
        </w:rPr>
        <w:t>𝒍𝒏</w:t>
      </w:r>
      <w:r w:rsidRPr="007D2535">
        <w:t xml:space="preserve"> [</w:t>
      </w:r>
      <w:r w:rsidRPr="007D2535">
        <w:rPr>
          <w:rFonts w:ascii="Cambria Math" w:hAnsi="Cambria Math" w:cs="Cambria Math"/>
        </w:rPr>
        <w:t>𝟏</w:t>
      </w:r>
      <w:r w:rsidRPr="007D2535">
        <w:t xml:space="preserve"> − </w:t>
      </w:r>
      <w:r w:rsidRPr="007D2535">
        <w:rPr>
          <w:rFonts w:ascii="Cambria Math" w:hAnsi="Cambria Math" w:cs="Cambria Math"/>
        </w:rPr>
        <w:t>𝑽</w:t>
      </w:r>
      <w:r w:rsidRPr="007D2535">
        <w:t>(</w:t>
      </w:r>
      <w:r w:rsidRPr="007D2535">
        <w:rPr>
          <w:rFonts w:ascii="Cambria Math" w:hAnsi="Cambria Math" w:cs="Cambria Math"/>
        </w:rPr>
        <w:t>𝒕</w:t>
      </w:r>
      <w:r w:rsidRPr="007D2535">
        <w:t>)/</w:t>
      </w:r>
      <w:r w:rsidRPr="007D2535">
        <w:rPr>
          <w:rFonts w:ascii="Cambria Math" w:hAnsi="Cambria Math" w:cs="Cambria Math"/>
        </w:rPr>
        <w:t>𝑽𝒎</w:t>
      </w:r>
      <w:r w:rsidRPr="007D2535">
        <w:t xml:space="preserve">] </w:t>
      </w:r>
      <w:r w:rsidRPr="007D2535">
        <w:rPr>
          <w:rFonts w:ascii="Cambria Math" w:hAnsi="Cambria Math" w:cs="Cambria Math"/>
        </w:rPr>
        <w:t>𝒗𝒔</w:t>
      </w:r>
      <w:r w:rsidRPr="007D2535">
        <w:t xml:space="preserve"> </w:t>
      </w:r>
      <w:r w:rsidRPr="007D2535">
        <w:rPr>
          <w:rFonts w:ascii="Cambria Math" w:hAnsi="Cambria Math" w:cs="Cambria Math"/>
        </w:rPr>
        <w:t>𝒕</w:t>
      </w:r>
      <w:r w:rsidRPr="007D2535">
        <w:t xml:space="preserve">" we get the value </w:t>
      </w:r>
    </w:p>
    <w:p w14:paraId="592436D6" w14:textId="424042F0" w:rsidR="00001EEF" w:rsidRPr="007D2535" w:rsidRDefault="00001EEF" w:rsidP="007D2535">
      <w:pPr>
        <w:spacing w:line="360" w:lineRule="auto"/>
        <w:jc w:val="both"/>
      </w:pPr>
      <w:r w:rsidRPr="007D2535">
        <w:t xml:space="preserve">as </w:t>
      </w:r>
      <w:r w:rsidRPr="007D2535">
        <w:rPr>
          <w:rFonts w:ascii="Cambria Math" w:hAnsi="Cambria Math" w:cs="Cambria Math"/>
        </w:rPr>
        <w:t>𝜏</w:t>
      </w:r>
      <w:r w:rsidRPr="007D2535">
        <w:t xml:space="preserve"> = − 1/</w:t>
      </w:r>
      <w:r w:rsidRPr="007D2535">
        <w:rPr>
          <w:rFonts w:ascii="Cambria Math" w:hAnsi="Cambria Math" w:cs="Cambria Math"/>
        </w:rPr>
        <w:t>𝑚</w:t>
      </w:r>
      <w:r w:rsidRPr="007D2535">
        <w:t>, where m is the slope of the graph.</w:t>
      </w:r>
    </w:p>
    <w:p w14:paraId="3654CAF4" w14:textId="77777777" w:rsidR="00001EEF" w:rsidRPr="007D2535" w:rsidRDefault="00001EEF" w:rsidP="007D2535">
      <w:pPr>
        <w:spacing w:line="360" w:lineRule="auto"/>
        <w:jc w:val="both"/>
      </w:pPr>
    </w:p>
    <w:p w14:paraId="5D58A53A" w14:textId="6DFABD57" w:rsidR="00001EEF" w:rsidRPr="007D2535" w:rsidRDefault="00001EEF" w:rsidP="007D2535">
      <w:pPr>
        <w:spacing w:line="360" w:lineRule="auto"/>
        <w:jc w:val="both"/>
      </w:pPr>
      <w:r w:rsidRPr="007D2535">
        <w:t>On the other hand, for discharging, Eq. 2 can be written as,</w:t>
      </w:r>
    </w:p>
    <w:p w14:paraId="473EB67B" w14:textId="77777777" w:rsidR="00001EEF" w:rsidRPr="007D2535" w:rsidRDefault="00001EEF" w:rsidP="007D2535">
      <w:pPr>
        <w:spacing w:line="360" w:lineRule="auto"/>
        <w:jc w:val="both"/>
      </w:pPr>
    </w:p>
    <w:p w14:paraId="2CC79B15" w14:textId="1EFD090C" w:rsidR="00001EEF" w:rsidRPr="007D2535" w:rsidRDefault="00001EEF" w:rsidP="007D2535">
      <w:pPr>
        <w:spacing w:line="360" w:lineRule="auto"/>
        <w:jc w:val="center"/>
      </w:pPr>
      <w:r w:rsidRPr="007D2535">
        <w:rPr>
          <w:rFonts w:ascii="Cambria Math" w:hAnsi="Cambria Math" w:cs="Cambria Math"/>
        </w:rPr>
        <w:t>𝒍𝒏</w:t>
      </w:r>
      <w:r w:rsidRPr="007D2535">
        <w:t xml:space="preserve"> </w:t>
      </w:r>
      <w:r w:rsidRPr="007D2535">
        <w:rPr>
          <w:rFonts w:ascii="Cambria Math" w:hAnsi="Cambria Math" w:cs="Cambria Math"/>
        </w:rPr>
        <w:t>𝑽</w:t>
      </w:r>
      <w:r w:rsidRPr="007D2535">
        <w:t>(</w:t>
      </w:r>
      <w:r w:rsidRPr="007D2535">
        <w:rPr>
          <w:rFonts w:ascii="Cambria Math" w:hAnsi="Cambria Math" w:cs="Cambria Math"/>
        </w:rPr>
        <w:t>𝒕</w:t>
      </w:r>
      <w:r w:rsidRPr="007D2535">
        <w:t xml:space="preserve">) = (− </w:t>
      </w:r>
      <w:r w:rsidRPr="007D2535">
        <w:rPr>
          <w:rFonts w:ascii="Cambria Math" w:hAnsi="Cambria Math" w:cs="Cambria Math"/>
        </w:rPr>
        <w:t>𝟏</w:t>
      </w:r>
      <w:r w:rsidRPr="007D2535">
        <w:t>/</w:t>
      </w:r>
      <w:r w:rsidRPr="007D2535">
        <w:rPr>
          <w:rFonts w:ascii="Cambria Math" w:hAnsi="Cambria Math" w:cs="Cambria Math"/>
        </w:rPr>
        <w:t>𝝉</w:t>
      </w:r>
      <w:r w:rsidRPr="007D2535">
        <w:t xml:space="preserve"> ) </w:t>
      </w:r>
      <w:r w:rsidRPr="007D2535">
        <w:rPr>
          <w:rFonts w:ascii="Cambria Math" w:hAnsi="Cambria Math" w:cs="Cambria Math"/>
        </w:rPr>
        <w:t>𝒕</w:t>
      </w:r>
      <w:r w:rsidRPr="007D2535">
        <w:t xml:space="preserve"> + </w:t>
      </w:r>
      <w:r w:rsidRPr="007D2535">
        <w:rPr>
          <w:rFonts w:ascii="Cambria Math" w:hAnsi="Cambria Math" w:cs="Cambria Math"/>
        </w:rPr>
        <w:t>𝒍𝒏𝑽𝒎</w:t>
      </w:r>
      <w:r w:rsidRPr="007D2535">
        <w:t xml:space="preserve"> ………………. (4)</w:t>
      </w:r>
    </w:p>
    <w:p w14:paraId="6C50CB94" w14:textId="77777777" w:rsidR="00001EEF" w:rsidRPr="007D2535" w:rsidRDefault="00001EEF" w:rsidP="007D2535">
      <w:pPr>
        <w:spacing w:line="360" w:lineRule="auto"/>
        <w:jc w:val="center"/>
      </w:pPr>
    </w:p>
    <w:p w14:paraId="00953585" w14:textId="77777777" w:rsidR="00001EEF" w:rsidRPr="007D2535" w:rsidRDefault="00001EEF" w:rsidP="007D2535">
      <w:pPr>
        <w:spacing w:line="360" w:lineRule="auto"/>
        <w:jc w:val="both"/>
      </w:pPr>
      <w:r w:rsidRPr="007D2535">
        <w:t>Comparing Eq. 4 with y = mx + c and plotting a graph of "</w:t>
      </w:r>
      <w:r w:rsidRPr="007D2535">
        <w:rPr>
          <w:rFonts w:ascii="Cambria Math" w:hAnsi="Cambria Math" w:cs="Cambria Math"/>
        </w:rPr>
        <w:t>𝒍𝒏</w:t>
      </w:r>
      <w:r w:rsidRPr="007D2535">
        <w:t xml:space="preserve"> </w:t>
      </w:r>
      <w:r w:rsidRPr="007D2535">
        <w:rPr>
          <w:rFonts w:ascii="Cambria Math" w:hAnsi="Cambria Math" w:cs="Cambria Math"/>
        </w:rPr>
        <w:t>𝑽</w:t>
      </w:r>
      <w:r w:rsidRPr="007D2535">
        <w:t>(</w:t>
      </w:r>
      <w:r w:rsidRPr="007D2535">
        <w:rPr>
          <w:rFonts w:ascii="Cambria Math" w:hAnsi="Cambria Math" w:cs="Cambria Math"/>
        </w:rPr>
        <w:t>𝒕</w:t>
      </w:r>
      <w:r w:rsidRPr="007D2535">
        <w:t xml:space="preserve">) </w:t>
      </w:r>
      <w:r w:rsidRPr="007D2535">
        <w:rPr>
          <w:rFonts w:ascii="Cambria Math" w:hAnsi="Cambria Math" w:cs="Cambria Math"/>
        </w:rPr>
        <w:t>𝒗𝒔</w:t>
      </w:r>
      <w:r w:rsidRPr="007D2535">
        <w:t xml:space="preserve"> </w:t>
      </w:r>
      <w:r w:rsidRPr="007D2535">
        <w:rPr>
          <w:rFonts w:ascii="Cambria Math" w:hAnsi="Cambria Math" w:cs="Cambria Math"/>
        </w:rPr>
        <w:t>𝒕</w:t>
      </w:r>
      <w:r w:rsidRPr="007D2535">
        <w:t xml:space="preserve"> " we get the value of </w:t>
      </w:r>
      <w:r w:rsidRPr="007D2535">
        <w:rPr>
          <w:rFonts w:ascii="Cambria Math" w:hAnsi="Cambria Math" w:cs="Cambria Math"/>
        </w:rPr>
        <w:t>𝜏</w:t>
      </w:r>
      <w:r w:rsidRPr="007D2535">
        <w:t xml:space="preserve"> as,</w:t>
      </w:r>
    </w:p>
    <w:p w14:paraId="78560D51" w14:textId="7732EE54" w:rsidR="009F62A1" w:rsidRPr="007D2535" w:rsidRDefault="00001EEF" w:rsidP="007D2535">
      <w:pPr>
        <w:spacing w:line="360" w:lineRule="auto"/>
        <w:jc w:val="both"/>
      </w:pPr>
      <w:r w:rsidRPr="007D2535">
        <w:rPr>
          <w:rFonts w:ascii="Cambria Math" w:hAnsi="Cambria Math" w:cs="Cambria Math"/>
        </w:rPr>
        <w:t>𝜏</w:t>
      </w:r>
      <w:r w:rsidRPr="007D2535">
        <w:t xml:space="preserve"> = − 1/</w:t>
      </w:r>
      <w:r w:rsidRPr="007D2535">
        <w:rPr>
          <w:rFonts w:ascii="Cambria Math" w:hAnsi="Cambria Math" w:cs="Cambria Math"/>
        </w:rPr>
        <w:t>𝑚</w:t>
      </w:r>
      <w:r w:rsidRPr="007D2535">
        <w:t>.</w:t>
      </w:r>
    </w:p>
    <w:p w14:paraId="60C22AED" w14:textId="13F5AFC0" w:rsidR="009F62A1" w:rsidRDefault="009F62A1" w:rsidP="007D2535">
      <w:pPr>
        <w:spacing w:line="360" w:lineRule="auto"/>
        <w:jc w:val="center"/>
      </w:pPr>
    </w:p>
    <w:p w14:paraId="53641092" w14:textId="40DC973E" w:rsidR="009F62A1" w:rsidRDefault="009F62A1" w:rsidP="007D2535">
      <w:pPr>
        <w:spacing w:line="360" w:lineRule="auto"/>
        <w:jc w:val="center"/>
      </w:pPr>
    </w:p>
    <w:p w14:paraId="69A2F612" w14:textId="2BC6F47F" w:rsidR="009F62A1" w:rsidRDefault="009F62A1" w:rsidP="007D2535">
      <w:pPr>
        <w:spacing w:line="360" w:lineRule="auto"/>
        <w:jc w:val="center"/>
      </w:pPr>
    </w:p>
    <w:p w14:paraId="0A9E6B74" w14:textId="7A8D0745" w:rsidR="009F62A1" w:rsidRDefault="009F62A1" w:rsidP="007D2535">
      <w:pPr>
        <w:spacing w:line="360" w:lineRule="auto"/>
        <w:jc w:val="center"/>
      </w:pPr>
    </w:p>
    <w:p w14:paraId="77CAA7D3" w14:textId="77777777" w:rsidR="009F62A1" w:rsidRPr="00FD2093" w:rsidRDefault="009F62A1" w:rsidP="007D2535">
      <w:pPr>
        <w:pStyle w:val="ListParagraph"/>
        <w:numPr>
          <w:ilvl w:val="0"/>
          <w:numId w:val="3"/>
        </w:numPr>
        <w:spacing w:after="120" w:line="360" w:lineRule="auto"/>
        <w:rPr>
          <w:b/>
          <w:color w:val="000000" w:themeColor="text1"/>
          <w:sz w:val="28"/>
          <w:szCs w:val="28"/>
        </w:rPr>
      </w:pPr>
      <w:r w:rsidRPr="00FD2093">
        <w:rPr>
          <w:b/>
          <w:color w:val="000000" w:themeColor="text1"/>
          <w:sz w:val="28"/>
          <w:szCs w:val="28"/>
        </w:rPr>
        <w:t>Apparatus</w:t>
      </w:r>
    </w:p>
    <w:p w14:paraId="34954AE8"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Power supply</w:t>
      </w:r>
    </w:p>
    <w:p w14:paraId="5E67667E"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Circuit board</w:t>
      </w:r>
    </w:p>
    <w:p w14:paraId="3FD3E32A"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Resistor</w:t>
      </w:r>
    </w:p>
    <w:p w14:paraId="3EBE919B"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Capacitor</w:t>
      </w:r>
    </w:p>
    <w:p w14:paraId="2FE4CEDC"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 xml:space="preserve">Multi meter </w:t>
      </w:r>
    </w:p>
    <w:p w14:paraId="77E0A8CF" w14:textId="77777777" w:rsidR="009F62A1" w:rsidRPr="00FC736E" w:rsidRDefault="009F62A1" w:rsidP="007D2535">
      <w:pPr>
        <w:pStyle w:val="ListParagraph"/>
        <w:numPr>
          <w:ilvl w:val="0"/>
          <w:numId w:val="4"/>
        </w:numPr>
        <w:spacing w:after="120" w:line="360" w:lineRule="auto"/>
        <w:rPr>
          <w:bCs/>
          <w:color w:val="000000" w:themeColor="text1"/>
        </w:rPr>
      </w:pPr>
      <w:r w:rsidRPr="00FC736E">
        <w:rPr>
          <w:bCs/>
          <w:color w:val="000000" w:themeColor="text1"/>
        </w:rPr>
        <w:t xml:space="preserve">Stopwatch </w:t>
      </w:r>
    </w:p>
    <w:p w14:paraId="00B8F3B5" w14:textId="77777777" w:rsidR="009F62A1" w:rsidRPr="00FC736E" w:rsidRDefault="009F62A1" w:rsidP="009F62A1">
      <w:pPr>
        <w:pStyle w:val="ListParagraph"/>
        <w:numPr>
          <w:ilvl w:val="0"/>
          <w:numId w:val="4"/>
        </w:numPr>
        <w:spacing w:after="120"/>
        <w:rPr>
          <w:bCs/>
          <w:color w:val="000000" w:themeColor="text1"/>
        </w:rPr>
      </w:pPr>
      <w:r w:rsidRPr="00FC736E">
        <w:rPr>
          <w:bCs/>
          <w:color w:val="000000" w:themeColor="text1"/>
        </w:rPr>
        <w:t>Connecting wires</w:t>
      </w:r>
    </w:p>
    <w:p w14:paraId="526A0673" w14:textId="77777777" w:rsidR="009F62A1" w:rsidRPr="00F861B5" w:rsidRDefault="009F62A1" w:rsidP="009F62A1">
      <w:pPr>
        <w:spacing w:after="120" w:line="360" w:lineRule="auto"/>
        <w:rPr>
          <w:b/>
          <w:color w:val="000000" w:themeColor="text1"/>
          <w:sz w:val="28"/>
          <w:szCs w:val="28"/>
        </w:rPr>
      </w:pPr>
    </w:p>
    <w:p w14:paraId="0F5CE2DF" w14:textId="1EEB68AF" w:rsidR="009F62A1" w:rsidRDefault="009F62A1" w:rsidP="009F62A1"/>
    <w:p w14:paraId="481BCA1B" w14:textId="6D25410D" w:rsidR="00070BEE" w:rsidRDefault="00070BEE" w:rsidP="009F62A1"/>
    <w:p w14:paraId="493D885B" w14:textId="58A4F5FB" w:rsidR="00070BEE" w:rsidRDefault="00070BEE" w:rsidP="009F62A1"/>
    <w:p w14:paraId="4B7D7FBD" w14:textId="289A6288" w:rsidR="00070BEE" w:rsidRDefault="00070BEE" w:rsidP="009F62A1"/>
    <w:p w14:paraId="45C2D253" w14:textId="5E0B889A" w:rsidR="00070BEE" w:rsidRDefault="00070BEE" w:rsidP="009F62A1"/>
    <w:p w14:paraId="7B845C99" w14:textId="1FE165ED" w:rsidR="00070BEE" w:rsidRDefault="00070BEE" w:rsidP="009F62A1"/>
    <w:p w14:paraId="250FF0D1" w14:textId="6F9652D9" w:rsidR="00070BEE" w:rsidRDefault="00070BEE" w:rsidP="009F62A1"/>
    <w:p w14:paraId="74F52F43" w14:textId="7D2314D9" w:rsidR="00070BEE" w:rsidRDefault="00070BEE" w:rsidP="009F62A1"/>
    <w:p w14:paraId="45E3BE3F" w14:textId="4D0642A4" w:rsidR="00070BEE" w:rsidRDefault="00070BEE" w:rsidP="009F62A1"/>
    <w:p w14:paraId="0437598F" w14:textId="5A737D78" w:rsidR="00070BEE" w:rsidRDefault="00070BEE" w:rsidP="009F62A1"/>
    <w:p w14:paraId="72822796" w14:textId="77777777" w:rsidR="002F116E" w:rsidRDefault="002F116E" w:rsidP="002F116E">
      <w:pPr>
        <w:spacing w:after="143" w:line="259" w:lineRule="auto"/>
      </w:pPr>
    </w:p>
    <w:p w14:paraId="5D39B18A" w14:textId="6CAE3708" w:rsidR="00070BEE" w:rsidRPr="00070BEE" w:rsidRDefault="00070BEE" w:rsidP="002F116E">
      <w:pPr>
        <w:spacing w:after="143" w:line="259" w:lineRule="auto"/>
        <w:jc w:val="center"/>
        <w:rPr>
          <w:rFonts w:ascii="Calibri" w:eastAsia="Calibri" w:hAnsi="Calibri" w:cs="Calibri"/>
          <w:color w:val="000000"/>
          <w:sz w:val="22"/>
          <w:szCs w:val="28"/>
          <w:lang w:bidi="bn-BD"/>
        </w:rPr>
      </w:pPr>
      <w:r w:rsidRPr="00070BEE">
        <w:rPr>
          <w:b/>
          <w:color w:val="000000"/>
          <w:sz w:val="32"/>
          <w:szCs w:val="28"/>
          <w:u w:val="single" w:color="000000"/>
          <w:lang w:bidi="bn-BD"/>
        </w:rPr>
        <w:lastRenderedPageBreak/>
        <w:t>Sample Data: Physics Lab 1, Experiment # 6</w:t>
      </w:r>
    </w:p>
    <w:p w14:paraId="095CE802" w14:textId="77777777" w:rsidR="00070BEE" w:rsidRPr="00070BEE" w:rsidRDefault="00070BEE" w:rsidP="00070BEE">
      <w:pPr>
        <w:numPr>
          <w:ilvl w:val="0"/>
          <w:numId w:val="5"/>
        </w:numPr>
        <w:spacing w:after="160" w:line="259" w:lineRule="auto"/>
        <w:rPr>
          <w:rFonts w:ascii="Calibri" w:eastAsia="Calibri" w:hAnsi="Calibri" w:cs="Calibri"/>
          <w:color w:val="000000"/>
          <w:sz w:val="22"/>
          <w:szCs w:val="28"/>
          <w:lang w:bidi="bn-BD"/>
        </w:rPr>
      </w:pPr>
      <w:r w:rsidRPr="00070BEE">
        <w:rPr>
          <w:color w:val="000000"/>
          <w:sz w:val="28"/>
          <w:szCs w:val="28"/>
          <w:lang w:bidi="bn-BD"/>
        </w:rPr>
        <w:t xml:space="preserve">In the experiment, resistance, R = 47 KΩ and capacitance, C = 2200 μF. </w:t>
      </w:r>
    </w:p>
    <w:p w14:paraId="4C3D4548" w14:textId="77777777" w:rsidR="00070BEE" w:rsidRPr="00070BEE" w:rsidRDefault="00070BEE" w:rsidP="00070BEE">
      <w:pPr>
        <w:numPr>
          <w:ilvl w:val="0"/>
          <w:numId w:val="5"/>
        </w:numPr>
        <w:spacing w:after="160" w:line="259" w:lineRule="auto"/>
        <w:rPr>
          <w:rFonts w:ascii="Calibri" w:eastAsia="Calibri" w:hAnsi="Calibri" w:cs="Calibri"/>
          <w:color w:val="000000"/>
          <w:sz w:val="22"/>
          <w:szCs w:val="28"/>
          <w:lang w:bidi="bn-BD"/>
        </w:rPr>
      </w:pPr>
      <w:r w:rsidRPr="00070BEE">
        <w:rPr>
          <w:color w:val="000000"/>
          <w:sz w:val="28"/>
          <w:szCs w:val="28"/>
          <w:lang w:bidi="bn-BD"/>
        </w:rPr>
        <w:t>Maximum potential difference, V</w:t>
      </w:r>
      <w:r w:rsidRPr="00070BEE">
        <w:rPr>
          <w:color w:val="000000"/>
          <w:sz w:val="28"/>
          <w:szCs w:val="28"/>
          <w:vertAlign w:val="subscript"/>
          <w:lang w:bidi="bn-BD"/>
        </w:rPr>
        <w:t>m</w:t>
      </w:r>
      <w:r w:rsidRPr="00070BEE">
        <w:rPr>
          <w:color w:val="000000"/>
          <w:sz w:val="28"/>
          <w:szCs w:val="28"/>
          <w:lang w:bidi="bn-BD"/>
        </w:rPr>
        <w:t xml:space="preserve"> = 6.8 Volts. </w:t>
      </w:r>
    </w:p>
    <w:tbl>
      <w:tblPr>
        <w:tblStyle w:val="TableGrid0"/>
        <w:tblW w:w="9372" w:type="dxa"/>
        <w:tblInd w:w="5" w:type="dxa"/>
        <w:tblCellMar>
          <w:left w:w="108" w:type="dxa"/>
          <w:right w:w="115" w:type="dxa"/>
        </w:tblCellMar>
        <w:tblLook w:val="04A0" w:firstRow="1" w:lastRow="0" w:firstColumn="1" w:lastColumn="0" w:noHBand="0" w:noVBand="1"/>
      </w:tblPr>
      <w:tblGrid>
        <w:gridCol w:w="1705"/>
        <w:gridCol w:w="1845"/>
        <w:gridCol w:w="1855"/>
        <w:gridCol w:w="1979"/>
        <w:gridCol w:w="1988"/>
      </w:tblGrid>
      <w:tr w:rsidR="000803B7" w:rsidRPr="000803B7" w14:paraId="5CD07908" w14:textId="77777777" w:rsidTr="00440DDF">
        <w:trPr>
          <w:trHeight w:val="712"/>
        </w:trPr>
        <w:tc>
          <w:tcPr>
            <w:tcW w:w="1705" w:type="dxa"/>
            <w:vMerge w:val="restart"/>
            <w:tcBorders>
              <w:top w:val="single" w:sz="4" w:space="0" w:color="000000"/>
              <w:left w:val="single" w:sz="4" w:space="0" w:color="000000"/>
              <w:bottom w:val="single" w:sz="4" w:space="0" w:color="000000"/>
              <w:right w:val="single" w:sz="4" w:space="0" w:color="000000"/>
            </w:tcBorders>
          </w:tcPr>
          <w:p w14:paraId="33B4D90C" w14:textId="77777777" w:rsidR="000803B7" w:rsidRPr="000803B7" w:rsidRDefault="000803B7" w:rsidP="000803B7">
            <w:pPr>
              <w:spacing w:after="115"/>
              <w:rPr>
                <w:rFonts w:ascii="Calibri" w:eastAsia="Calibri" w:hAnsi="Calibri" w:cs="Calibri"/>
                <w:color w:val="000000"/>
                <w:sz w:val="22"/>
                <w:szCs w:val="28"/>
                <w:lang w:bidi="bn-BD"/>
              </w:rPr>
            </w:pPr>
          </w:p>
          <w:p w14:paraId="3BF783AA" w14:textId="77777777" w:rsidR="000803B7" w:rsidRPr="000803B7" w:rsidRDefault="000803B7" w:rsidP="000803B7">
            <w:pPr>
              <w:spacing w:after="117"/>
              <w:ind w:left="7"/>
              <w:jc w:val="center"/>
              <w:rPr>
                <w:rFonts w:ascii="Calibri" w:eastAsia="Calibri" w:hAnsi="Calibri" w:cs="Calibri"/>
                <w:color w:val="000000"/>
                <w:sz w:val="22"/>
                <w:szCs w:val="28"/>
                <w:lang w:bidi="bn-BD"/>
              </w:rPr>
            </w:pPr>
            <w:r w:rsidRPr="000803B7">
              <w:rPr>
                <w:color w:val="000000"/>
                <w:sz w:val="22"/>
                <w:szCs w:val="28"/>
                <w:lang w:bidi="bn-BD"/>
              </w:rPr>
              <w:t xml:space="preserve">Time  </w:t>
            </w:r>
          </w:p>
          <w:p w14:paraId="2182F696" w14:textId="77777777" w:rsidR="000803B7" w:rsidRPr="000803B7" w:rsidRDefault="000803B7" w:rsidP="000803B7">
            <w:pPr>
              <w:ind w:left="9"/>
              <w:jc w:val="center"/>
              <w:rPr>
                <w:rFonts w:ascii="Calibri" w:eastAsia="Calibri" w:hAnsi="Calibri" w:cs="Calibri"/>
                <w:color w:val="000000"/>
                <w:sz w:val="22"/>
                <w:szCs w:val="28"/>
                <w:lang w:bidi="bn-BD"/>
              </w:rPr>
            </w:pPr>
            <w:r w:rsidRPr="000803B7">
              <w:rPr>
                <w:color w:val="000000"/>
                <w:sz w:val="22"/>
                <w:szCs w:val="28"/>
                <w:lang w:bidi="bn-BD"/>
              </w:rPr>
              <w:t xml:space="preserve">(seconds) </w:t>
            </w:r>
          </w:p>
        </w:tc>
        <w:tc>
          <w:tcPr>
            <w:tcW w:w="3700" w:type="dxa"/>
            <w:gridSpan w:val="2"/>
            <w:tcBorders>
              <w:top w:val="single" w:sz="4" w:space="0" w:color="000000"/>
              <w:left w:val="single" w:sz="4" w:space="0" w:color="000000"/>
              <w:bottom w:val="single" w:sz="4" w:space="0" w:color="000000"/>
              <w:right w:val="single" w:sz="4" w:space="0" w:color="000000"/>
            </w:tcBorders>
          </w:tcPr>
          <w:p w14:paraId="383AAC90" w14:textId="77777777" w:rsidR="000803B7" w:rsidRPr="000803B7" w:rsidRDefault="000803B7" w:rsidP="000803B7">
            <w:pPr>
              <w:ind w:left="6"/>
              <w:jc w:val="center"/>
              <w:rPr>
                <w:rFonts w:ascii="Calibri" w:eastAsia="Calibri" w:hAnsi="Calibri" w:cs="Calibri"/>
                <w:color w:val="000000"/>
                <w:sz w:val="22"/>
                <w:szCs w:val="28"/>
                <w:lang w:bidi="bn-BD"/>
              </w:rPr>
            </w:pPr>
            <w:r w:rsidRPr="000803B7">
              <w:rPr>
                <w:b/>
                <w:color w:val="000000"/>
                <w:sz w:val="22"/>
                <w:szCs w:val="28"/>
                <w:lang w:bidi="bn-BD"/>
              </w:rPr>
              <w:t xml:space="preserve">Charging capacitor </w:t>
            </w:r>
          </w:p>
        </w:tc>
        <w:tc>
          <w:tcPr>
            <w:tcW w:w="3967" w:type="dxa"/>
            <w:gridSpan w:val="2"/>
            <w:tcBorders>
              <w:top w:val="single" w:sz="4" w:space="0" w:color="000000"/>
              <w:left w:val="single" w:sz="4" w:space="0" w:color="000000"/>
              <w:bottom w:val="single" w:sz="4" w:space="0" w:color="000000"/>
              <w:right w:val="single" w:sz="4" w:space="0" w:color="000000"/>
            </w:tcBorders>
          </w:tcPr>
          <w:p w14:paraId="3DFAE282" w14:textId="77777777" w:rsidR="000803B7" w:rsidRPr="000803B7" w:rsidRDefault="000803B7" w:rsidP="000803B7">
            <w:pPr>
              <w:ind w:left="5"/>
              <w:jc w:val="center"/>
              <w:rPr>
                <w:rFonts w:ascii="Calibri" w:eastAsia="Calibri" w:hAnsi="Calibri" w:cs="Calibri"/>
                <w:color w:val="000000"/>
                <w:sz w:val="22"/>
                <w:szCs w:val="28"/>
                <w:lang w:bidi="bn-BD"/>
              </w:rPr>
            </w:pPr>
            <w:r w:rsidRPr="000803B7">
              <w:rPr>
                <w:b/>
                <w:color w:val="000000"/>
                <w:sz w:val="22"/>
                <w:szCs w:val="28"/>
                <w:lang w:bidi="bn-BD"/>
              </w:rPr>
              <w:t xml:space="preserve">Discharging capacitor </w:t>
            </w:r>
          </w:p>
        </w:tc>
      </w:tr>
      <w:tr w:rsidR="000803B7" w:rsidRPr="000803B7" w14:paraId="48088573" w14:textId="77777777" w:rsidTr="00440DDF">
        <w:trPr>
          <w:trHeight w:val="680"/>
        </w:trPr>
        <w:tc>
          <w:tcPr>
            <w:tcW w:w="0" w:type="auto"/>
            <w:vMerge/>
            <w:tcBorders>
              <w:top w:val="nil"/>
              <w:left w:val="single" w:sz="4" w:space="0" w:color="000000"/>
              <w:bottom w:val="single" w:sz="4" w:space="0" w:color="000000"/>
              <w:right w:val="single" w:sz="4" w:space="0" w:color="000000"/>
            </w:tcBorders>
          </w:tcPr>
          <w:p w14:paraId="44BFFFA6" w14:textId="77777777" w:rsidR="000803B7" w:rsidRPr="000803B7" w:rsidRDefault="000803B7" w:rsidP="000803B7">
            <w:pPr>
              <w:rPr>
                <w:rFonts w:ascii="Calibri" w:eastAsia="Calibri" w:hAnsi="Calibri" w:cs="Calibri"/>
                <w:color w:val="000000"/>
                <w:sz w:val="22"/>
                <w:szCs w:val="28"/>
                <w:lang w:bidi="bn-BD"/>
              </w:rPr>
            </w:pPr>
          </w:p>
        </w:tc>
        <w:tc>
          <w:tcPr>
            <w:tcW w:w="1845" w:type="dxa"/>
            <w:tcBorders>
              <w:top w:val="single" w:sz="4" w:space="0" w:color="000000"/>
              <w:left w:val="single" w:sz="4" w:space="0" w:color="000000"/>
              <w:bottom w:val="single" w:sz="4" w:space="0" w:color="000000"/>
              <w:right w:val="single" w:sz="4" w:space="0" w:color="000000"/>
            </w:tcBorders>
          </w:tcPr>
          <w:p w14:paraId="14BF51AF" w14:textId="77777777" w:rsidR="000803B7" w:rsidRPr="000803B7" w:rsidRDefault="000803B7" w:rsidP="000803B7">
            <w:pPr>
              <w:ind w:left="331" w:right="268"/>
              <w:jc w:val="center"/>
              <w:rPr>
                <w:rFonts w:ascii="Calibri" w:eastAsia="Calibri" w:hAnsi="Calibri" w:cs="Calibri"/>
                <w:color w:val="000000"/>
                <w:sz w:val="22"/>
                <w:szCs w:val="28"/>
                <w:lang w:bidi="bn-BD"/>
              </w:rPr>
            </w:pPr>
            <w:r w:rsidRPr="000803B7">
              <w:rPr>
                <w:color w:val="000000"/>
                <w:sz w:val="22"/>
                <w:szCs w:val="28"/>
                <w:lang w:bidi="bn-BD"/>
              </w:rPr>
              <w:t xml:space="preserve">V (t) (Volts) </w:t>
            </w:r>
          </w:p>
        </w:tc>
        <w:tc>
          <w:tcPr>
            <w:tcW w:w="1855" w:type="dxa"/>
            <w:tcBorders>
              <w:top w:val="single" w:sz="4" w:space="0" w:color="000000"/>
              <w:left w:val="single" w:sz="4" w:space="0" w:color="000000"/>
              <w:bottom w:val="single" w:sz="4" w:space="0" w:color="000000"/>
              <w:right w:val="single" w:sz="4" w:space="0" w:color="000000"/>
            </w:tcBorders>
          </w:tcPr>
          <w:p w14:paraId="0AAD59E7" w14:textId="5BB33873" w:rsidR="000803B7" w:rsidRPr="00E500DC" w:rsidRDefault="002F116E" w:rsidP="00A54A26">
            <w:pPr>
              <w:jc w:val="center"/>
              <w:rPr>
                <w:rFonts w:ascii="Calibri" w:eastAsia="Calibri" w:hAnsi="Calibri" w:cs="Calibri"/>
                <w:color w:val="000000"/>
                <w:sz w:val="32"/>
                <w:szCs w:val="32"/>
                <w:lang w:bidi="bn-BD"/>
              </w:rPr>
            </w:pPr>
            <m:oMath>
              <m:func>
                <m:funcPr>
                  <m:ctrlPr>
                    <w:rPr>
                      <w:rFonts w:ascii="Cambria Math" w:eastAsia="Calibri" w:hAnsi="Cambria Math" w:cs="Calibri"/>
                      <w:i/>
                      <w:noProof/>
                      <w:color w:val="000000"/>
                      <w:sz w:val="32"/>
                      <w:szCs w:val="32"/>
                      <w:lang w:bidi="bn-BD"/>
                    </w:rPr>
                  </m:ctrlPr>
                </m:funcPr>
                <m:fName>
                  <m:r>
                    <w:rPr>
                      <w:rFonts w:ascii="Cambria Math" w:eastAsia="Calibri" w:hAnsi="Cambria Math" w:cs="Calibri"/>
                      <w:noProof/>
                      <w:color w:val="000000"/>
                      <w:sz w:val="32"/>
                      <w:szCs w:val="32"/>
                      <w:lang w:bidi="bn-BD"/>
                    </w:rPr>
                    <m:t>ln</m:t>
                  </m:r>
                </m:fName>
                <m:e>
                  <m:d>
                    <m:dPr>
                      <m:begChr m:val="["/>
                      <m:endChr m:val="]"/>
                      <m:ctrlPr>
                        <w:rPr>
                          <w:rFonts w:ascii="Cambria Math" w:eastAsia="Calibri" w:hAnsi="Cambria Math" w:cs="Calibri"/>
                          <w:i/>
                          <w:noProof/>
                          <w:color w:val="000000"/>
                          <w:sz w:val="32"/>
                          <w:szCs w:val="32"/>
                          <w:lang w:bidi="bn-BD"/>
                        </w:rPr>
                      </m:ctrlPr>
                    </m:dPr>
                    <m:e>
                      <m:r>
                        <w:rPr>
                          <w:rFonts w:ascii="Cambria Math" w:eastAsia="Calibri" w:hAnsi="Cambria Math" w:cs="Calibri"/>
                          <w:noProof/>
                          <w:color w:val="000000"/>
                          <w:sz w:val="32"/>
                          <w:szCs w:val="32"/>
                          <w:lang w:bidi="bn-BD"/>
                        </w:rPr>
                        <m:t>1-</m:t>
                      </m:r>
                      <m:f>
                        <m:fPr>
                          <m:ctrlPr>
                            <w:rPr>
                              <w:rFonts w:ascii="Cambria Math" w:eastAsia="Calibri" w:hAnsi="Cambria Math" w:cs="Calibri"/>
                              <w:i/>
                              <w:noProof/>
                              <w:color w:val="000000"/>
                              <w:sz w:val="32"/>
                              <w:szCs w:val="32"/>
                              <w:lang w:bidi="bn-BD"/>
                            </w:rPr>
                          </m:ctrlPr>
                        </m:fPr>
                        <m:num>
                          <m:r>
                            <w:rPr>
                              <w:rFonts w:ascii="Cambria Math" w:eastAsia="Calibri" w:hAnsi="Cambria Math" w:cs="Calibri"/>
                              <w:noProof/>
                              <w:color w:val="000000"/>
                              <w:sz w:val="32"/>
                              <w:szCs w:val="32"/>
                              <w:lang w:bidi="bn-BD"/>
                            </w:rPr>
                            <m:t>V</m:t>
                          </m:r>
                          <m:d>
                            <m:dPr>
                              <m:ctrlPr>
                                <w:rPr>
                                  <w:rFonts w:ascii="Cambria Math" w:eastAsia="Calibri" w:hAnsi="Cambria Math" w:cs="Calibri"/>
                                  <w:i/>
                                  <w:noProof/>
                                  <w:color w:val="000000"/>
                                  <w:sz w:val="32"/>
                                  <w:szCs w:val="32"/>
                                  <w:lang w:bidi="bn-BD"/>
                                </w:rPr>
                              </m:ctrlPr>
                            </m:dPr>
                            <m:e>
                              <m:r>
                                <w:rPr>
                                  <w:rFonts w:ascii="Cambria Math" w:eastAsia="Calibri" w:hAnsi="Cambria Math" w:cs="Calibri"/>
                                  <w:noProof/>
                                  <w:color w:val="000000"/>
                                  <w:sz w:val="32"/>
                                  <w:szCs w:val="32"/>
                                  <w:lang w:bidi="bn-BD"/>
                                </w:rPr>
                                <m:t>t</m:t>
                              </m:r>
                            </m:e>
                          </m:d>
                        </m:num>
                        <m:den>
                          <m:sSub>
                            <m:sSubPr>
                              <m:ctrlPr>
                                <w:rPr>
                                  <w:rFonts w:ascii="Cambria Math" w:eastAsia="Calibri" w:hAnsi="Cambria Math" w:cs="Calibri"/>
                                  <w:i/>
                                  <w:noProof/>
                                  <w:color w:val="000000"/>
                                  <w:sz w:val="32"/>
                                  <w:szCs w:val="32"/>
                                  <w:lang w:bidi="bn-BD"/>
                                </w:rPr>
                              </m:ctrlPr>
                            </m:sSubPr>
                            <m:e>
                              <m:r>
                                <w:rPr>
                                  <w:rFonts w:ascii="Cambria Math" w:eastAsia="Calibri" w:hAnsi="Cambria Math" w:cs="Calibri"/>
                                  <w:noProof/>
                                  <w:color w:val="000000"/>
                                  <w:sz w:val="32"/>
                                  <w:szCs w:val="32"/>
                                  <w:lang w:bidi="bn-BD"/>
                                </w:rPr>
                                <m:t>V</m:t>
                              </m:r>
                            </m:e>
                            <m:sub>
                              <m:r>
                                <w:rPr>
                                  <w:rFonts w:ascii="Cambria Math" w:eastAsia="Calibri" w:hAnsi="Cambria Math" w:cs="Calibri"/>
                                  <w:noProof/>
                                  <w:color w:val="000000"/>
                                  <w:sz w:val="32"/>
                                  <w:szCs w:val="32"/>
                                  <w:lang w:bidi="bn-BD"/>
                                </w:rPr>
                                <m:t>m</m:t>
                              </m:r>
                            </m:sub>
                          </m:sSub>
                        </m:den>
                      </m:f>
                    </m:e>
                  </m:d>
                </m:e>
              </m:func>
            </m:oMath>
            <w:r w:rsidR="00A54A26" w:rsidRPr="00E500DC">
              <w:rPr>
                <w:rFonts w:ascii="Calibri" w:eastAsia="Calibri" w:hAnsi="Calibri" w:cs="Calibri"/>
                <w:noProof/>
                <w:color w:val="000000"/>
                <w:sz w:val="32"/>
                <w:szCs w:val="32"/>
                <w:lang w:bidi="bn-BD"/>
              </w:rPr>
              <w:t xml:space="preserve"> </w:t>
            </w:r>
          </w:p>
        </w:tc>
        <w:tc>
          <w:tcPr>
            <w:tcW w:w="1979" w:type="dxa"/>
            <w:tcBorders>
              <w:top w:val="single" w:sz="4" w:space="0" w:color="000000"/>
              <w:left w:val="single" w:sz="4" w:space="0" w:color="000000"/>
              <w:bottom w:val="single" w:sz="4" w:space="0" w:color="000000"/>
              <w:right w:val="single" w:sz="4" w:space="0" w:color="000000"/>
            </w:tcBorders>
          </w:tcPr>
          <w:p w14:paraId="375EB6A7" w14:textId="77777777" w:rsidR="000803B7" w:rsidRPr="000803B7" w:rsidRDefault="000803B7" w:rsidP="000803B7">
            <w:pPr>
              <w:ind w:left="400" w:right="338"/>
              <w:jc w:val="center"/>
              <w:rPr>
                <w:rFonts w:ascii="Calibri" w:eastAsia="Calibri" w:hAnsi="Calibri" w:cs="Calibri"/>
                <w:color w:val="000000"/>
                <w:sz w:val="22"/>
                <w:szCs w:val="28"/>
                <w:lang w:bidi="bn-BD"/>
              </w:rPr>
            </w:pPr>
            <w:r w:rsidRPr="000803B7">
              <w:rPr>
                <w:color w:val="000000"/>
                <w:sz w:val="22"/>
                <w:szCs w:val="28"/>
                <w:lang w:bidi="bn-BD"/>
              </w:rPr>
              <w:t xml:space="preserve">V (t) (Volts) </w:t>
            </w:r>
          </w:p>
        </w:tc>
        <w:tc>
          <w:tcPr>
            <w:tcW w:w="1988" w:type="dxa"/>
            <w:tcBorders>
              <w:top w:val="single" w:sz="4" w:space="0" w:color="000000"/>
              <w:left w:val="single" w:sz="4" w:space="0" w:color="000000"/>
              <w:bottom w:val="single" w:sz="4" w:space="0" w:color="000000"/>
              <w:right w:val="single" w:sz="4" w:space="0" w:color="000000"/>
            </w:tcBorders>
            <w:vAlign w:val="center"/>
          </w:tcPr>
          <w:p w14:paraId="4792064D" w14:textId="77777777" w:rsidR="000803B7" w:rsidRPr="000803B7" w:rsidRDefault="000803B7" w:rsidP="000803B7">
            <w:pPr>
              <w:ind w:left="11"/>
              <w:jc w:val="center"/>
              <w:rPr>
                <w:rFonts w:ascii="Calibri" w:eastAsia="Calibri" w:hAnsi="Calibri" w:cs="Calibri"/>
                <w:color w:val="000000"/>
                <w:sz w:val="22"/>
                <w:szCs w:val="28"/>
                <w:lang w:bidi="bn-BD"/>
              </w:rPr>
            </w:pPr>
            <w:r w:rsidRPr="000803B7">
              <w:rPr>
                <w:rFonts w:ascii="Cambria Math" w:eastAsia="Cambria Math" w:hAnsi="Cambria Math" w:cs="Cambria Math"/>
                <w:color w:val="000000"/>
                <w:sz w:val="22"/>
                <w:szCs w:val="28"/>
                <w:lang w:bidi="bn-BD"/>
              </w:rPr>
              <w:t>ln V(t)</w:t>
            </w:r>
            <w:r w:rsidRPr="000803B7">
              <w:rPr>
                <w:color w:val="000000"/>
                <w:sz w:val="22"/>
                <w:szCs w:val="28"/>
                <w:lang w:bidi="bn-BD"/>
              </w:rPr>
              <w:t xml:space="preserve"> </w:t>
            </w:r>
          </w:p>
        </w:tc>
      </w:tr>
      <w:tr w:rsidR="0002758D" w:rsidRPr="000803B7" w14:paraId="4618D5F7"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09F45F94"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0 </w:t>
            </w:r>
          </w:p>
        </w:tc>
        <w:tc>
          <w:tcPr>
            <w:tcW w:w="1845" w:type="dxa"/>
            <w:tcBorders>
              <w:top w:val="single" w:sz="4" w:space="0" w:color="000000"/>
              <w:left w:val="single" w:sz="4" w:space="0" w:color="000000"/>
              <w:bottom w:val="single" w:sz="4" w:space="0" w:color="000000"/>
              <w:right w:val="single" w:sz="4" w:space="0" w:color="000000"/>
            </w:tcBorders>
          </w:tcPr>
          <w:p w14:paraId="7F035939" w14:textId="77777777" w:rsidR="0002758D" w:rsidRPr="000803B7" w:rsidRDefault="0002758D" w:rsidP="0002758D">
            <w:pPr>
              <w:ind w:left="8"/>
              <w:jc w:val="center"/>
              <w:rPr>
                <w:rFonts w:ascii="Calibri" w:eastAsia="Calibri" w:hAnsi="Calibri" w:cs="Calibri"/>
                <w:color w:val="000000"/>
                <w:sz w:val="22"/>
                <w:szCs w:val="28"/>
                <w:lang w:bidi="bn-BD"/>
              </w:rPr>
            </w:pPr>
            <w:r w:rsidRPr="000803B7">
              <w:rPr>
                <w:color w:val="000000"/>
                <w:sz w:val="22"/>
                <w:szCs w:val="28"/>
                <w:lang w:bidi="bn-BD"/>
              </w:rPr>
              <w:t xml:space="preserve">0 </w:t>
            </w:r>
          </w:p>
        </w:tc>
        <w:tc>
          <w:tcPr>
            <w:tcW w:w="1855" w:type="dxa"/>
            <w:tcBorders>
              <w:top w:val="nil"/>
              <w:left w:val="nil"/>
              <w:bottom w:val="single" w:sz="4" w:space="0" w:color="auto"/>
              <w:right w:val="single" w:sz="4" w:space="0" w:color="auto"/>
            </w:tcBorders>
            <w:shd w:val="clear" w:color="auto" w:fill="auto"/>
            <w:vAlign w:val="center"/>
          </w:tcPr>
          <w:p w14:paraId="3E82E335" w14:textId="0136A399" w:rsidR="0002758D" w:rsidRPr="000803B7" w:rsidRDefault="0002758D" w:rsidP="0002758D">
            <w:pPr>
              <w:rPr>
                <w:rFonts w:ascii="Calibri" w:eastAsia="Calibri" w:hAnsi="Calibri" w:cs="Calibri"/>
                <w:color w:val="000000"/>
                <w:sz w:val="22"/>
                <w:szCs w:val="28"/>
                <w:lang w:bidi="bn-BD"/>
              </w:rPr>
            </w:pPr>
            <w:r w:rsidRPr="00FD2093">
              <w:rPr>
                <w:color w:val="000000"/>
              </w:rPr>
              <w:t>0</w:t>
            </w:r>
          </w:p>
        </w:tc>
        <w:tc>
          <w:tcPr>
            <w:tcW w:w="1979" w:type="dxa"/>
            <w:tcBorders>
              <w:top w:val="single" w:sz="4" w:space="0" w:color="000000"/>
              <w:left w:val="single" w:sz="4" w:space="0" w:color="000000"/>
              <w:bottom w:val="single" w:sz="4" w:space="0" w:color="000000"/>
              <w:right w:val="single" w:sz="4" w:space="0" w:color="000000"/>
            </w:tcBorders>
          </w:tcPr>
          <w:p w14:paraId="3E5339B4"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6.8 </w:t>
            </w:r>
          </w:p>
        </w:tc>
        <w:tc>
          <w:tcPr>
            <w:tcW w:w="1988" w:type="dxa"/>
            <w:tcBorders>
              <w:top w:val="nil"/>
              <w:left w:val="nil"/>
              <w:bottom w:val="single" w:sz="4" w:space="0" w:color="auto"/>
              <w:right w:val="single" w:sz="4" w:space="0" w:color="auto"/>
            </w:tcBorders>
            <w:shd w:val="clear" w:color="auto" w:fill="auto"/>
            <w:vAlign w:val="center"/>
          </w:tcPr>
          <w:p w14:paraId="19D972E1" w14:textId="619299C0" w:rsidR="0002758D" w:rsidRPr="000803B7" w:rsidRDefault="0002758D" w:rsidP="0002758D">
            <w:pPr>
              <w:rPr>
                <w:rFonts w:ascii="Calibri" w:eastAsia="Calibri" w:hAnsi="Calibri" w:cs="Calibri"/>
                <w:color w:val="000000"/>
                <w:sz w:val="22"/>
                <w:szCs w:val="28"/>
                <w:lang w:bidi="bn-BD"/>
              </w:rPr>
            </w:pPr>
            <w:r w:rsidRPr="00FD2093">
              <w:rPr>
                <w:color w:val="000000"/>
              </w:rPr>
              <w:t>1.9169</w:t>
            </w:r>
          </w:p>
        </w:tc>
      </w:tr>
      <w:tr w:rsidR="0002758D" w:rsidRPr="000803B7" w14:paraId="19DF0C2A"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41D52F5C"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30 </w:t>
            </w:r>
          </w:p>
        </w:tc>
        <w:tc>
          <w:tcPr>
            <w:tcW w:w="1845" w:type="dxa"/>
            <w:tcBorders>
              <w:top w:val="single" w:sz="4" w:space="0" w:color="000000"/>
              <w:left w:val="single" w:sz="4" w:space="0" w:color="000000"/>
              <w:bottom w:val="single" w:sz="4" w:space="0" w:color="000000"/>
              <w:right w:val="single" w:sz="4" w:space="0" w:color="000000"/>
            </w:tcBorders>
          </w:tcPr>
          <w:p w14:paraId="2A86B2F7"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4.6 </w:t>
            </w:r>
          </w:p>
        </w:tc>
        <w:tc>
          <w:tcPr>
            <w:tcW w:w="1855" w:type="dxa"/>
            <w:tcBorders>
              <w:top w:val="nil"/>
              <w:left w:val="nil"/>
              <w:bottom w:val="single" w:sz="4" w:space="0" w:color="auto"/>
              <w:right w:val="single" w:sz="4" w:space="0" w:color="auto"/>
            </w:tcBorders>
            <w:shd w:val="clear" w:color="auto" w:fill="auto"/>
            <w:vAlign w:val="center"/>
          </w:tcPr>
          <w:p w14:paraId="0C8C7FB5" w14:textId="5FE5ABDA" w:rsidR="0002758D" w:rsidRPr="000803B7" w:rsidRDefault="0002758D" w:rsidP="0002758D">
            <w:pPr>
              <w:rPr>
                <w:rFonts w:ascii="Calibri" w:eastAsia="Calibri" w:hAnsi="Calibri" w:cs="Calibri"/>
                <w:color w:val="000000"/>
                <w:sz w:val="22"/>
                <w:szCs w:val="28"/>
                <w:lang w:bidi="bn-BD"/>
              </w:rPr>
            </w:pPr>
            <w:r w:rsidRPr="00FD2093">
              <w:rPr>
                <w:color w:val="000000"/>
              </w:rPr>
              <w:t>-1.128</w:t>
            </w:r>
            <w:r w:rsidR="00670759">
              <w:rPr>
                <w:color w:val="000000"/>
              </w:rPr>
              <w:t>5</w:t>
            </w:r>
          </w:p>
        </w:tc>
        <w:tc>
          <w:tcPr>
            <w:tcW w:w="1979" w:type="dxa"/>
            <w:tcBorders>
              <w:top w:val="single" w:sz="4" w:space="0" w:color="000000"/>
              <w:left w:val="single" w:sz="4" w:space="0" w:color="000000"/>
              <w:bottom w:val="single" w:sz="4" w:space="0" w:color="000000"/>
              <w:right w:val="single" w:sz="4" w:space="0" w:color="000000"/>
            </w:tcBorders>
          </w:tcPr>
          <w:p w14:paraId="050BEB4B"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4.92 </w:t>
            </w:r>
          </w:p>
        </w:tc>
        <w:tc>
          <w:tcPr>
            <w:tcW w:w="1988" w:type="dxa"/>
            <w:tcBorders>
              <w:top w:val="nil"/>
              <w:left w:val="nil"/>
              <w:bottom w:val="single" w:sz="4" w:space="0" w:color="auto"/>
              <w:right w:val="single" w:sz="4" w:space="0" w:color="auto"/>
            </w:tcBorders>
            <w:shd w:val="clear" w:color="auto" w:fill="auto"/>
            <w:vAlign w:val="center"/>
          </w:tcPr>
          <w:p w14:paraId="354E59FD" w14:textId="011DE34D" w:rsidR="0002758D" w:rsidRPr="000803B7" w:rsidRDefault="0002758D" w:rsidP="0002758D">
            <w:pPr>
              <w:rPr>
                <w:rFonts w:ascii="Calibri" w:eastAsia="Calibri" w:hAnsi="Calibri" w:cs="Calibri"/>
                <w:color w:val="000000"/>
                <w:sz w:val="22"/>
                <w:szCs w:val="28"/>
                <w:lang w:bidi="bn-BD"/>
              </w:rPr>
            </w:pPr>
            <w:r w:rsidRPr="00FD2093">
              <w:rPr>
                <w:color w:val="000000"/>
              </w:rPr>
              <w:t>1.5933</w:t>
            </w:r>
          </w:p>
        </w:tc>
      </w:tr>
      <w:tr w:rsidR="0002758D" w:rsidRPr="000803B7" w14:paraId="0CDA590D"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1CE26527"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60 </w:t>
            </w:r>
          </w:p>
        </w:tc>
        <w:tc>
          <w:tcPr>
            <w:tcW w:w="1845" w:type="dxa"/>
            <w:tcBorders>
              <w:top w:val="single" w:sz="4" w:space="0" w:color="000000"/>
              <w:left w:val="single" w:sz="4" w:space="0" w:color="000000"/>
              <w:bottom w:val="single" w:sz="4" w:space="0" w:color="000000"/>
              <w:right w:val="single" w:sz="4" w:space="0" w:color="000000"/>
            </w:tcBorders>
          </w:tcPr>
          <w:p w14:paraId="344F3DFE"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5.02 </w:t>
            </w:r>
          </w:p>
        </w:tc>
        <w:tc>
          <w:tcPr>
            <w:tcW w:w="1855" w:type="dxa"/>
            <w:tcBorders>
              <w:top w:val="nil"/>
              <w:left w:val="nil"/>
              <w:bottom w:val="single" w:sz="4" w:space="0" w:color="auto"/>
              <w:right w:val="single" w:sz="4" w:space="0" w:color="auto"/>
            </w:tcBorders>
            <w:shd w:val="clear" w:color="auto" w:fill="auto"/>
            <w:vAlign w:val="center"/>
          </w:tcPr>
          <w:p w14:paraId="5F0A1549" w14:textId="38055714" w:rsidR="0002758D" w:rsidRPr="000803B7" w:rsidRDefault="0002758D" w:rsidP="0002758D">
            <w:pPr>
              <w:rPr>
                <w:rFonts w:ascii="Calibri" w:eastAsia="Calibri" w:hAnsi="Calibri" w:cs="Calibri"/>
                <w:color w:val="000000"/>
                <w:sz w:val="22"/>
                <w:szCs w:val="28"/>
                <w:lang w:bidi="bn-BD"/>
              </w:rPr>
            </w:pPr>
            <w:r w:rsidRPr="00FD2093">
              <w:rPr>
                <w:color w:val="000000"/>
              </w:rPr>
              <w:t>-1.3403</w:t>
            </w:r>
          </w:p>
        </w:tc>
        <w:tc>
          <w:tcPr>
            <w:tcW w:w="1979" w:type="dxa"/>
            <w:tcBorders>
              <w:top w:val="single" w:sz="4" w:space="0" w:color="000000"/>
              <w:left w:val="single" w:sz="4" w:space="0" w:color="000000"/>
              <w:bottom w:val="single" w:sz="4" w:space="0" w:color="000000"/>
              <w:right w:val="single" w:sz="4" w:space="0" w:color="000000"/>
            </w:tcBorders>
          </w:tcPr>
          <w:p w14:paraId="20DF6D75"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3.94 </w:t>
            </w:r>
          </w:p>
        </w:tc>
        <w:tc>
          <w:tcPr>
            <w:tcW w:w="1988" w:type="dxa"/>
            <w:tcBorders>
              <w:top w:val="nil"/>
              <w:left w:val="nil"/>
              <w:bottom w:val="single" w:sz="4" w:space="0" w:color="auto"/>
              <w:right w:val="single" w:sz="4" w:space="0" w:color="auto"/>
            </w:tcBorders>
            <w:shd w:val="clear" w:color="auto" w:fill="auto"/>
            <w:vAlign w:val="center"/>
          </w:tcPr>
          <w:p w14:paraId="3676F679" w14:textId="4FE8DA8E" w:rsidR="0002758D" w:rsidRPr="000803B7" w:rsidRDefault="0002758D" w:rsidP="0002758D">
            <w:pPr>
              <w:rPr>
                <w:rFonts w:ascii="Calibri" w:eastAsia="Calibri" w:hAnsi="Calibri" w:cs="Calibri"/>
                <w:color w:val="000000"/>
                <w:sz w:val="22"/>
                <w:szCs w:val="28"/>
                <w:lang w:bidi="bn-BD"/>
              </w:rPr>
            </w:pPr>
            <w:r w:rsidRPr="00FD2093">
              <w:rPr>
                <w:color w:val="000000"/>
              </w:rPr>
              <w:t>1.371</w:t>
            </w:r>
            <w:r w:rsidR="00B312CE">
              <w:rPr>
                <w:color w:val="000000"/>
              </w:rPr>
              <w:t>2</w:t>
            </w:r>
          </w:p>
        </w:tc>
      </w:tr>
      <w:tr w:rsidR="0002758D" w:rsidRPr="000803B7" w14:paraId="3E480BA0"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2F96FA13"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90 </w:t>
            </w:r>
          </w:p>
        </w:tc>
        <w:tc>
          <w:tcPr>
            <w:tcW w:w="1845" w:type="dxa"/>
            <w:tcBorders>
              <w:top w:val="single" w:sz="4" w:space="0" w:color="000000"/>
              <w:left w:val="single" w:sz="4" w:space="0" w:color="000000"/>
              <w:bottom w:val="single" w:sz="4" w:space="0" w:color="000000"/>
              <w:right w:val="single" w:sz="4" w:space="0" w:color="000000"/>
            </w:tcBorders>
          </w:tcPr>
          <w:p w14:paraId="4E048723"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5.35 </w:t>
            </w:r>
          </w:p>
        </w:tc>
        <w:tc>
          <w:tcPr>
            <w:tcW w:w="1855" w:type="dxa"/>
            <w:tcBorders>
              <w:top w:val="nil"/>
              <w:left w:val="nil"/>
              <w:bottom w:val="single" w:sz="4" w:space="0" w:color="auto"/>
              <w:right w:val="single" w:sz="4" w:space="0" w:color="auto"/>
            </w:tcBorders>
            <w:shd w:val="clear" w:color="auto" w:fill="auto"/>
            <w:vAlign w:val="center"/>
          </w:tcPr>
          <w:p w14:paraId="1EC13A8F" w14:textId="078B8086" w:rsidR="0002758D" w:rsidRPr="000803B7" w:rsidRDefault="0002758D" w:rsidP="0002758D">
            <w:pPr>
              <w:rPr>
                <w:rFonts w:ascii="Calibri" w:eastAsia="Calibri" w:hAnsi="Calibri" w:cs="Calibri"/>
                <w:color w:val="000000"/>
                <w:sz w:val="22"/>
                <w:szCs w:val="28"/>
                <w:lang w:bidi="bn-BD"/>
              </w:rPr>
            </w:pPr>
            <w:r w:rsidRPr="00FD2093">
              <w:rPr>
                <w:color w:val="000000"/>
              </w:rPr>
              <w:t>-1.545</w:t>
            </w:r>
            <w:r w:rsidR="00670759">
              <w:rPr>
                <w:color w:val="000000"/>
              </w:rPr>
              <w:t>4</w:t>
            </w:r>
          </w:p>
        </w:tc>
        <w:tc>
          <w:tcPr>
            <w:tcW w:w="1979" w:type="dxa"/>
            <w:tcBorders>
              <w:top w:val="single" w:sz="4" w:space="0" w:color="000000"/>
              <w:left w:val="single" w:sz="4" w:space="0" w:color="000000"/>
              <w:bottom w:val="single" w:sz="4" w:space="0" w:color="000000"/>
              <w:right w:val="single" w:sz="4" w:space="0" w:color="000000"/>
            </w:tcBorders>
          </w:tcPr>
          <w:p w14:paraId="75F0488D"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3.37 </w:t>
            </w:r>
          </w:p>
        </w:tc>
        <w:tc>
          <w:tcPr>
            <w:tcW w:w="1988" w:type="dxa"/>
            <w:tcBorders>
              <w:top w:val="nil"/>
              <w:left w:val="nil"/>
              <w:bottom w:val="single" w:sz="4" w:space="0" w:color="auto"/>
              <w:right w:val="single" w:sz="4" w:space="0" w:color="auto"/>
            </w:tcBorders>
            <w:shd w:val="clear" w:color="auto" w:fill="auto"/>
            <w:vAlign w:val="center"/>
          </w:tcPr>
          <w:p w14:paraId="1E1C49CD" w14:textId="1B64FAD3" w:rsidR="0002758D" w:rsidRPr="000803B7" w:rsidRDefault="0002758D" w:rsidP="0002758D">
            <w:pPr>
              <w:rPr>
                <w:rFonts w:ascii="Calibri" w:eastAsia="Calibri" w:hAnsi="Calibri" w:cs="Calibri"/>
                <w:color w:val="000000"/>
                <w:sz w:val="22"/>
                <w:szCs w:val="28"/>
                <w:lang w:bidi="bn-BD"/>
              </w:rPr>
            </w:pPr>
            <w:r w:rsidRPr="00FD2093">
              <w:rPr>
                <w:color w:val="000000"/>
              </w:rPr>
              <w:t>1.2149</w:t>
            </w:r>
          </w:p>
        </w:tc>
      </w:tr>
      <w:tr w:rsidR="0002758D" w:rsidRPr="000803B7" w14:paraId="3305872B"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6CF2BDE8"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120 </w:t>
            </w:r>
          </w:p>
        </w:tc>
        <w:tc>
          <w:tcPr>
            <w:tcW w:w="1845" w:type="dxa"/>
            <w:tcBorders>
              <w:top w:val="single" w:sz="4" w:space="0" w:color="000000"/>
              <w:left w:val="single" w:sz="4" w:space="0" w:color="000000"/>
              <w:bottom w:val="single" w:sz="4" w:space="0" w:color="000000"/>
              <w:right w:val="single" w:sz="4" w:space="0" w:color="000000"/>
            </w:tcBorders>
          </w:tcPr>
          <w:p w14:paraId="376C63BE"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5.61 </w:t>
            </w:r>
          </w:p>
        </w:tc>
        <w:tc>
          <w:tcPr>
            <w:tcW w:w="1855" w:type="dxa"/>
            <w:tcBorders>
              <w:top w:val="nil"/>
              <w:left w:val="nil"/>
              <w:bottom w:val="single" w:sz="4" w:space="0" w:color="auto"/>
              <w:right w:val="single" w:sz="4" w:space="0" w:color="auto"/>
            </w:tcBorders>
            <w:shd w:val="clear" w:color="auto" w:fill="auto"/>
            <w:vAlign w:val="center"/>
          </w:tcPr>
          <w:p w14:paraId="543B509B" w14:textId="035FA47D" w:rsidR="0002758D" w:rsidRPr="000803B7" w:rsidRDefault="0002758D" w:rsidP="0002758D">
            <w:pPr>
              <w:rPr>
                <w:rFonts w:ascii="Calibri" w:eastAsia="Calibri" w:hAnsi="Calibri" w:cs="Calibri"/>
                <w:color w:val="000000"/>
                <w:sz w:val="22"/>
                <w:szCs w:val="28"/>
                <w:lang w:bidi="bn-BD"/>
              </w:rPr>
            </w:pPr>
            <w:r w:rsidRPr="00FD2093">
              <w:rPr>
                <w:color w:val="000000"/>
              </w:rPr>
              <w:t>-1.74</w:t>
            </w:r>
            <w:r w:rsidR="00670759">
              <w:rPr>
                <w:color w:val="000000"/>
              </w:rPr>
              <w:t>30</w:t>
            </w:r>
          </w:p>
        </w:tc>
        <w:tc>
          <w:tcPr>
            <w:tcW w:w="1979" w:type="dxa"/>
            <w:tcBorders>
              <w:top w:val="single" w:sz="4" w:space="0" w:color="000000"/>
              <w:left w:val="single" w:sz="4" w:space="0" w:color="000000"/>
              <w:bottom w:val="single" w:sz="4" w:space="0" w:color="000000"/>
              <w:right w:val="single" w:sz="4" w:space="0" w:color="000000"/>
            </w:tcBorders>
          </w:tcPr>
          <w:p w14:paraId="02902952"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2.90 </w:t>
            </w:r>
          </w:p>
        </w:tc>
        <w:tc>
          <w:tcPr>
            <w:tcW w:w="1988" w:type="dxa"/>
            <w:tcBorders>
              <w:top w:val="nil"/>
              <w:left w:val="nil"/>
              <w:bottom w:val="single" w:sz="4" w:space="0" w:color="auto"/>
              <w:right w:val="single" w:sz="4" w:space="0" w:color="auto"/>
            </w:tcBorders>
            <w:shd w:val="clear" w:color="auto" w:fill="auto"/>
            <w:vAlign w:val="center"/>
          </w:tcPr>
          <w:p w14:paraId="6F8DEE8D" w14:textId="630F7A96" w:rsidR="0002758D" w:rsidRPr="000803B7" w:rsidRDefault="0002758D" w:rsidP="0002758D">
            <w:pPr>
              <w:rPr>
                <w:rFonts w:ascii="Calibri" w:eastAsia="Calibri" w:hAnsi="Calibri" w:cs="Calibri"/>
                <w:color w:val="000000"/>
                <w:sz w:val="22"/>
                <w:szCs w:val="28"/>
                <w:lang w:bidi="bn-BD"/>
              </w:rPr>
            </w:pPr>
            <w:r w:rsidRPr="00FD2093">
              <w:rPr>
                <w:color w:val="000000"/>
              </w:rPr>
              <w:t>1.0647</w:t>
            </w:r>
          </w:p>
        </w:tc>
      </w:tr>
      <w:tr w:rsidR="0002758D" w:rsidRPr="000803B7" w14:paraId="007FBF4D"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761F5568"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150 </w:t>
            </w:r>
          </w:p>
        </w:tc>
        <w:tc>
          <w:tcPr>
            <w:tcW w:w="1845" w:type="dxa"/>
            <w:tcBorders>
              <w:top w:val="single" w:sz="4" w:space="0" w:color="000000"/>
              <w:left w:val="single" w:sz="4" w:space="0" w:color="000000"/>
              <w:bottom w:val="single" w:sz="4" w:space="0" w:color="000000"/>
              <w:right w:val="single" w:sz="4" w:space="0" w:color="000000"/>
            </w:tcBorders>
          </w:tcPr>
          <w:p w14:paraId="2B1C805A"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5.84 </w:t>
            </w:r>
          </w:p>
        </w:tc>
        <w:tc>
          <w:tcPr>
            <w:tcW w:w="1855" w:type="dxa"/>
            <w:tcBorders>
              <w:top w:val="nil"/>
              <w:left w:val="nil"/>
              <w:bottom w:val="single" w:sz="4" w:space="0" w:color="auto"/>
              <w:right w:val="single" w:sz="4" w:space="0" w:color="auto"/>
            </w:tcBorders>
            <w:shd w:val="clear" w:color="auto" w:fill="auto"/>
            <w:vAlign w:val="center"/>
          </w:tcPr>
          <w:p w14:paraId="7F74C30D" w14:textId="1B55453C" w:rsidR="0002758D" w:rsidRPr="000803B7" w:rsidRDefault="0002758D" w:rsidP="0002758D">
            <w:pPr>
              <w:rPr>
                <w:rFonts w:ascii="Calibri" w:eastAsia="Calibri" w:hAnsi="Calibri" w:cs="Calibri"/>
                <w:color w:val="000000"/>
                <w:sz w:val="22"/>
                <w:szCs w:val="28"/>
                <w:lang w:bidi="bn-BD"/>
              </w:rPr>
            </w:pPr>
            <w:r w:rsidRPr="00FD2093">
              <w:rPr>
                <w:color w:val="000000"/>
              </w:rPr>
              <w:t>-1.957</w:t>
            </w:r>
            <w:r w:rsidR="00F938EB">
              <w:rPr>
                <w:color w:val="000000"/>
              </w:rPr>
              <w:t>7</w:t>
            </w:r>
          </w:p>
        </w:tc>
        <w:tc>
          <w:tcPr>
            <w:tcW w:w="1979" w:type="dxa"/>
            <w:tcBorders>
              <w:top w:val="single" w:sz="4" w:space="0" w:color="000000"/>
              <w:left w:val="single" w:sz="4" w:space="0" w:color="000000"/>
              <w:bottom w:val="single" w:sz="4" w:space="0" w:color="000000"/>
              <w:right w:val="single" w:sz="4" w:space="0" w:color="000000"/>
            </w:tcBorders>
          </w:tcPr>
          <w:p w14:paraId="3D6BB911"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2.10 </w:t>
            </w:r>
          </w:p>
        </w:tc>
        <w:tc>
          <w:tcPr>
            <w:tcW w:w="1988" w:type="dxa"/>
            <w:tcBorders>
              <w:top w:val="nil"/>
              <w:left w:val="nil"/>
              <w:bottom w:val="single" w:sz="4" w:space="0" w:color="auto"/>
              <w:right w:val="single" w:sz="4" w:space="0" w:color="auto"/>
            </w:tcBorders>
            <w:shd w:val="clear" w:color="auto" w:fill="auto"/>
            <w:vAlign w:val="center"/>
          </w:tcPr>
          <w:p w14:paraId="68A79804" w14:textId="25670C9B" w:rsidR="0002758D" w:rsidRPr="000803B7" w:rsidRDefault="0002758D" w:rsidP="0002758D">
            <w:pPr>
              <w:rPr>
                <w:rFonts w:ascii="Calibri" w:eastAsia="Calibri" w:hAnsi="Calibri" w:cs="Calibri"/>
                <w:color w:val="000000"/>
                <w:sz w:val="22"/>
                <w:szCs w:val="28"/>
                <w:lang w:bidi="bn-BD"/>
              </w:rPr>
            </w:pPr>
            <w:r w:rsidRPr="00FD2093">
              <w:rPr>
                <w:color w:val="000000"/>
              </w:rPr>
              <w:t>0.7419</w:t>
            </w:r>
          </w:p>
        </w:tc>
      </w:tr>
      <w:tr w:rsidR="0002758D" w:rsidRPr="000803B7" w14:paraId="0CAF0AD6"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3FDAAB63"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180 </w:t>
            </w:r>
          </w:p>
        </w:tc>
        <w:tc>
          <w:tcPr>
            <w:tcW w:w="1845" w:type="dxa"/>
            <w:tcBorders>
              <w:top w:val="single" w:sz="4" w:space="0" w:color="000000"/>
              <w:left w:val="single" w:sz="4" w:space="0" w:color="000000"/>
              <w:bottom w:val="single" w:sz="4" w:space="0" w:color="000000"/>
              <w:right w:val="single" w:sz="4" w:space="0" w:color="000000"/>
            </w:tcBorders>
          </w:tcPr>
          <w:p w14:paraId="42EDDA92"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6.03 </w:t>
            </w:r>
          </w:p>
        </w:tc>
        <w:tc>
          <w:tcPr>
            <w:tcW w:w="1855" w:type="dxa"/>
            <w:tcBorders>
              <w:top w:val="nil"/>
              <w:left w:val="nil"/>
              <w:bottom w:val="single" w:sz="4" w:space="0" w:color="auto"/>
              <w:right w:val="single" w:sz="4" w:space="0" w:color="auto"/>
            </w:tcBorders>
            <w:shd w:val="clear" w:color="auto" w:fill="auto"/>
            <w:vAlign w:val="center"/>
          </w:tcPr>
          <w:p w14:paraId="39E6DDAB" w14:textId="414BC1EE" w:rsidR="0002758D" w:rsidRPr="000803B7" w:rsidRDefault="0002758D" w:rsidP="0002758D">
            <w:pPr>
              <w:rPr>
                <w:rFonts w:ascii="Calibri" w:eastAsia="Calibri" w:hAnsi="Calibri" w:cs="Calibri"/>
                <w:color w:val="000000"/>
                <w:sz w:val="22"/>
                <w:szCs w:val="28"/>
                <w:lang w:bidi="bn-BD"/>
              </w:rPr>
            </w:pPr>
            <w:r w:rsidRPr="00FD2093">
              <w:rPr>
                <w:color w:val="000000"/>
              </w:rPr>
              <w:t>-2.178</w:t>
            </w:r>
            <w:r w:rsidR="0011547B">
              <w:rPr>
                <w:color w:val="000000"/>
              </w:rPr>
              <w:t>3</w:t>
            </w:r>
          </w:p>
        </w:tc>
        <w:tc>
          <w:tcPr>
            <w:tcW w:w="1979" w:type="dxa"/>
            <w:tcBorders>
              <w:top w:val="single" w:sz="4" w:space="0" w:color="000000"/>
              <w:left w:val="single" w:sz="4" w:space="0" w:color="000000"/>
              <w:bottom w:val="single" w:sz="4" w:space="0" w:color="000000"/>
              <w:right w:val="single" w:sz="4" w:space="0" w:color="000000"/>
            </w:tcBorders>
          </w:tcPr>
          <w:p w14:paraId="68D2BFA9"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1.73 </w:t>
            </w:r>
          </w:p>
        </w:tc>
        <w:tc>
          <w:tcPr>
            <w:tcW w:w="1988" w:type="dxa"/>
            <w:tcBorders>
              <w:top w:val="nil"/>
              <w:left w:val="nil"/>
              <w:bottom w:val="single" w:sz="4" w:space="0" w:color="auto"/>
              <w:right w:val="single" w:sz="4" w:space="0" w:color="auto"/>
            </w:tcBorders>
            <w:shd w:val="clear" w:color="auto" w:fill="auto"/>
            <w:vAlign w:val="center"/>
          </w:tcPr>
          <w:p w14:paraId="780FAEBA" w14:textId="49688BA6" w:rsidR="0002758D" w:rsidRPr="000803B7" w:rsidRDefault="0002758D" w:rsidP="0002758D">
            <w:pPr>
              <w:rPr>
                <w:rFonts w:ascii="Calibri" w:eastAsia="Calibri" w:hAnsi="Calibri" w:cs="Calibri"/>
                <w:color w:val="000000"/>
                <w:sz w:val="22"/>
                <w:szCs w:val="28"/>
                <w:lang w:bidi="bn-BD"/>
              </w:rPr>
            </w:pPr>
            <w:r w:rsidRPr="00FD2093">
              <w:rPr>
                <w:color w:val="000000"/>
              </w:rPr>
              <w:t>0.5481</w:t>
            </w:r>
          </w:p>
        </w:tc>
      </w:tr>
      <w:tr w:rsidR="0002758D" w:rsidRPr="000803B7" w14:paraId="590BB4F0"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323F718F"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210 </w:t>
            </w:r>
          </w:p>
        </w:tc>
        <w:tc>
          <w:tcPr>
            <w:tcW w:w="1845" w:type="dxa"/>
            <w:tcBorders>
              <w:top w:val="single" w:sz="4" w:space="0" w:color="000000"/>
              <w:left w:val="single" w:sz="4" w:space="0" w:color="000000"/>
              <w:bottom w:val="single" w:sz="4" w:space="0" w:color="000000"/>
              <w:right w:val="single" w:sz="4" w:space="0" w:color="000000"/>
            </w:tcBorders>
          </w:tcPr>
          <w:p w14:paraId="46F44F2B"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6.16 </w:t>
            </w:r>
          </w:p>
        </w:tc>
        <w:tc>
          <w:tcPr>
            <w:tcW w:w="1855" w:type="dxa"/>
            <w:tcBorders>
              <w:top w:val="nil"/>
              <w:left w:val="nil"/>
              <w:bottom w:val="single" w:sz="4" w:space="0" w:color="auto"/>
              <w:right w:val="single" w:sz="4" w:space="0" w:color="auto"/>
            </w:tcBorders>
            <w:shd w:val="clear" w:color="auto" w:fill="auto"/>
            <w:vAlign w:val="center"/>
          </w:tcPr>
          <w:p w14:paraId="258E04C2" w14:textId="003B8E04" w:rsidR="0002758D" w:rsidRPr="000803B7" w:rsidRDefault="0002758D" w:rsidP="0002758D">
            <w:pPr>
              <w:rPr>
                <w:rFonts w:ascii="Calibri" w:eastAsia="Calibri" w:hAnsi="Calibri" w:cs="Calibri"/>
                <w:color w:val="000000"/>
                <w:sz w:val="22"/>
                <w:szCs w:val="28"/>
                <w:lang w:bidi="bn-BD"/>
              </w:rPr>
            </w:pPr>
            <w:r w:rsidRPr="00FD2093">
              <w:rPr>
                <w:color w:val="000000"/>
              </w:rPr>
              <w:t>-2.3632</w:t>
            </w:r>
          </w:p>
        </w:tc>
        <w:tc>
          <w:tcPr>
            <w:tcW w:w="1979" w:type="dxa"/>
            <w:tcBorders>
              <w:top w:val="single" w:sz="4" w:space="0" w:color="000000"/>
              <w:left w:val="single" w:sz="4" w:space="0" w:color="000000"/>
              <w:bottom w:val="single" w:sz="4" w:space="0" w:color="000000"/>
              <w:right w:val="single" w:sz="4" w:space="0" w:color="000000"/>
            </w:tcBorders>
          </w:tcPr>
          <w:p w14:paraId="54593BAD"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1.42 </w:t>
            </w:r>
          </w:p>
        </w:tc>
        <w:tc>
          <w:tcPr>
            <w:tcW w:w="1988" w:type="dxa"/>
            <w:tcBorders>
              <w:top w:val="nil"/>
              <w:left w:val="nil"/>
              <w:bottom w:val="single" w:sz="4" w:space="0" w:color="auto"/>
              <w:right w:val="single" w:sz="4" w:space="0" w:color="auto"/>
            </w:tcBorders>
            <w:shd w:val="clear" w:color="auto" w:fill="auto"/>
            <w:vAlign w:val="center"/>
          </w:tcPr>
          <w:p w14:paraId="7E533456" w14:textId="49A13D23" w:rsidR="0002758D" w:rsidRPr="000803B7" w:rsidRDefault="0002758D" w:rsidP="0002758D">
            <w:pPr>
              <w:rPr>
                <w:rFonts w:ascii="Calibri" w:eastAsia="Calibri" w:hAnsi="Calibri" w:cs="Calibri"/>
                <w:color w:val="000000"/>
                <w:sz w:val="22"/>
                <w:szCs w:val="28"/>
                <w:lang w:bidi="bn-BD"/>
              </w:rPr>
            </w:pPr>
            <w:r w:rsidRPr="00FD2093">
              <w:rPr>
                <w:color w:val="000000"/>
              </w:rPr>
              <w:t>0.350</w:t>
            </w:r>
            <w:r w:rsidR="00AE6C38">
              <w:rPr>
                <w:color w:val="000000"/>
              </w:rPr>
              <w:t>7</w:t>
            </w:r>
          </w:p>
        </w:tc>
      </w:tr>
      <w:tr w:rsidR="0002758D" w:rsidRPr="000803B7" w14:paraId="253ABC3B"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31293208"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240 </w:t>
            </w:r>
          </w:p>
        </w:tc>
        <w:tc>
          <w:tcPr>
            <w:tcW w:w="1845" w:type="dxa"/>
            <w:tcBorders>
              <w:top w:val="single" w:sz="4" w:space="0" w:color="000000"/>
              <w:left w:val="single" w:sz="4" w:space="0" w:color="000000"/>
              <w:bottom w:val="single" w:sz="4" w:space="0" w:color="000000"/>
              <w:right w:val="single" w:sz="4" w:space="0" w:color="000000"/>
            </w:tcBorders>
          </w:tcPr>
          <w:p w14:paraId="14712464"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6.27 </w:t>
            </w:r>
          </w:p>
        </w:tc>
        <w:tc>
          <w:tcPr>
            <w:tcW w:w="1855" w:type="dxa"/>
            <w:tcBorders>
              <w:top w:val="nil"/>
              <w:left w:val="nil"/>
              <w:bottom w:val="single" w:sz="4" w:space="0" w:color="auto"/>
              <w:right w:val="single" w:sz="4" w:space="0" w:color="auto"/>
            </w:tcBorders>
            <w:shd w:val="clear" w:color="auto" w:fill="auto"/>
            <w:vAlign w:val="center"/>
          </w:tcPr>
          <w:p w14:paraId="538DCEBE" w14:textId="4D5D6380" w:rsidR="0002758D" w:rsidRPr="000803B7" w:rsidRDefault="0002758D" w:rsidP="0002758D">
            <w:pPr>
              <w:rPr>
                <w:rFonts w:ascii="Calibri" w:eastAsia="Calibri" w:hAnsi="Calibri" w:cs="Calibri"/>
                <w:color w:val="000000"/>
                <w:sz w:val="22"/>
                <w:szCs w:val="28"/>
                <w:lang w:bidi="bn-BD"/>
              </w:rPr>
            </w:pPr>
            <w:r w:rsidRPr="00FD2093">
              <w:rPr>
                <w:color w:val="000000"/>
              </w:rPr>
              <w:t>-2.5518</w:t>
            </w:r>
          </w:p>
        </w:tc>
        <w:tc>
          <w:tcPr>
            <w:tcW w:w="1979" w:type="dxa"/>
            <w:tcBorders>
              <w:top w:val="single" w:sz="4" w:space="0" w:color="000000"/>
              <w:left w:val="single" w:sz="4" w:space="0" w:color="000000"/>
              <w:bottom w:val="single" w:sz="4" w:space="0" w:color="000000"/>
              <w:right w:val="single" w:sz="4" w:space="0" w:color="000000"/>
            </w:tcBorders>
          </w:tcPr>
          <w:p w14:paraId="024134A1"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1.19 </w:t>
            </w:r>
          </w:p>
        </w:tc>
        <w:tc>
          <w:tcPr>
            <w:tcW w:w="1988" w:type="dxa"/>
            <w:tcBorders>
              <w:top w:val="nil"/>
              <w:left w:val="nil"/>
              <w:bottom w:val="single" w:sz="4" w:space="0" w:color="auto"/>
              <w:right w:val="single" w:sz="4" w:space="0" w:color="auto"/>
            </w:tcBorders>
            <w:shd w:val="clear" w:color="auto" w:fill="auto"/>
            <w:vAlign w:val="center"/>
          </w:tcPr>
          <w:p w14:paraId="1A8CC3A8" w14:textId="61B1FC42" w:rsidR="0002758D" w:rsidRPr="000803B7" w:rsidRDefault="0002758D" w:rsidP="0002758D">
            <w:pPr>
              <w:rPr>
                <w:rFonts w:ascii="Calibri" w:eastAsia="Calibri" w:hAnsi="Calibri" w:cs="Calibri"/>
                <w:color w:val="000000"/>
                <w:sz w:val="22"/>
                <w:szCs w:val="28"/>
                <w:lang w:bidi="bn-BD"/>
              </w:rPr>
            </w:pPr>
            <w:r w:rsidRPr="00FD2093">
              <w:rPr>
                <w:color w:val="000000"/>
              </w:rPr>
              <w:t>0.17</w:t>
            </w:r>
            <w:r w:rsidR="00AE6C38">
              <w:rPr>
                <w:color w:val="000000"/>
              </w:rPr>
              <w:t>40</w:t>
            </w:r>
          </w:p>
        </w:tc>
      </w:tr>
      <w:tr w:rsidR="0002758D" w:rsidRPr="000803B7" w14:paraId="0EF019F4"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5953F6C1"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270 </w:t>
            </w:r>
          </w:p>
        </w:tc>
        <w:tc>
          <w:tcPr>
            <w:tcW w:w="1845" w:type="dxa"/>
            <w:tcBorders>
              <w:top w:val="single" w:sz="4" w:space="0" w:color="000000"/>
              <w:left w:val="single" w:sz="4" w:space="0" w:color="000000"/>
              <w:bottom w:val="single" w:sz="4" w:space="0" w:color="000000"/>
              <w:right w:val="single" w:sz="4" w:space="0" w:color="000000"/>
            </w:tcBorders>
          </w:tcPr>
          <w:p w14:paraId="052E235B"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6.37 </w:t>
            </w:r>
          </w:p>
        </w:tc>
        <w:tc>
          <w:tcPr>
            <w:tcW w:w="1855" w:type="dxa"/>
            <w:tcBorders>
              <w:top w:val="nil"/>
              <w:left w:val="nil"/>
              <w:bottom w:val="single" w:sz="4" w:space="0" w:color="auto"/>
              <w:right w:val="single" w:sz="4" w:space="0" w:color="auto"/>
            </w:tcBorders>
            <w:shd w:val="clear" w:color="auto" w:fill="auto"/>
            <w:vAlign w:val="center"/>
          </w:tcPr>
          <w:p w14:paraId="560F1A59" w14:textId="53EBB692" w:rsidR="0002758D" w:rsidRPr="000803B7" w:rsidRDefault="0002758D" w:rsidP="0002758D">
            <w:pPr>
              <w:rPr>
                <w:rFonts w:ascii="Calibri" w:eastAsia="Calibri" w:hAnsi="Calibri" w:cs="Calibri"/>
                <w:color w:val="000000"/>
                <w:sz w:val="22"/>
                <w:szCs w:val="28"/>
                <w:lang w:bidi="bn-BD"/>
              </w:rPr>
            </w:pPr>
            <w:r w:rsidRPr="00FD2093">
              <w:rPr>
                <w:color w:val="000000"/>
              </w:rPr>
              <w:t>-2.760</w:t>
            </w:r>
            <w:r w:rsidR="00F2226A">
              <w:rPr>
                <w:color w:val="000000"/>
              </w:rPr>
              <w:t>9</w:t>
            </w:r>
          </w:p>
        </w:tc>
        <w:tc>
          <w:tcPr>
            <w:tcW w:w="1979" w:type="dxa"/>
            <w:tcBorders>
              <w:top w:val="single" w:sz="4" w:space="0" w:color="000000"/>
              <w:left w:val="single" w:sz="4" w:space="0" w:color="000000"/>
              <w:bottom w:val="single" w:sz="4" w:space="0" w:color="000000"/>
              <w:right w:val="single" w:sz="4" w:space="0" w:color="000000"/>
            </w:tcBorders>
          </w:tcPr>
          <w:p w14:paraId="1C729C54"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0.98 </w:t>
            </w:r>
          </w:p>
        </w:tc>
        <w:tc>
          <w:tcPr>
            <w:tcW w:w="1988" w:type="dxa"/>
            <w:tcBorders>
              <w:top w:val="nil"/>
              <w:left w:val="nil"/>
              <w:bottom w:val="single" w:sz="4" w:space="0" w:color="auto"/>
              <w:right w:val="single" w:sz="4" w:space="0" w:color="auto"/>
            </w:tcBorders>
            <w:shd w:val="clear" w:color="auto" w:fill="auto"/>
            <w:vAlign w:val="center"/>
          </w:tcPr>
          <w:p w14:paraId="73E40DBE" w14:textId="2D67FD3F" w:rsidR="0002758D" w:rsidRPr="000803B7" w:rsidRDefault="0002758D" w:rsidP="0002758D">
            <w:pPr>
              <w:rPr>
                <w:rFonts w:ascii="Calibri" w:eastAsia="Calibri" w:hAnsi="Calibri" w:cs="Calibri"/>
                <w:color w:val="000000"/>
                <w:sz w:val="22"/>
                <w:szCs w:val="28"/>
                <w:lang w:bidi="bn-BD"/>
              </w:rPr>
            </w:pPr>
            <w:r w:rsidRPr="00FD2093">
              <w:rPr>
                <w:color w:val="000000"/>
              </w:rPr>
              <w:t>-0.0202</w:t>
            </w:r>
          </w:p>
        </w:tc>
      </w:tr>
      <w:tr w:rsidR="0002758D" w:rsidRPr="000803B7" w14:paraId="0AA28AAB"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2C2056B8"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300 </w:t>
            </w:r>
          </w:p>
        </w:tc>
        <w:tc>
          <w:tcPr>
            <w:tcW w:w="1845" w:type="dxa"/>
            <w:tcBorders>
              <w:top w:val="single" w:sz="4" w:space="0" w:color="000000"/>
              <w:left w:val="single" w:sz="4" w:space="0" w:color="000000"/>
              <w:bottom w:val="single" w:sz="4" w:space="0" w:color="000000"/>
              <w:right w:val="single" w:sz="4" w:space="0" w:color="000000"/>
            </w:tcBorders>
          </w:tcPr>
          <w:p w14:paraId="6FABA9B5"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6.48 </w:t>
            </w:r>
          </w:p>
        </w:tc>
        <w:tc>
          <w:tcPr>
            <w:tcW w:w="1855" w:type="dxa"/>
            <w:tcBorders>
              <w:top w:val="nil"/>
              <w:left w:val="nil"/>
              <w:bottom w:val="single" w:sz="4" w:space="0" w:color="auto"/>
              <w:right w:val="single" w:sz="4" w:space="0" w:color="auto"/>
            </w:tcBorders>
            <w:shd w:val="clear" w:color="auto" w:fill="auto"/>
            <w:vAlign w:val="center"/>
          </w:tcPr>
          <w:p w14:paraId="279A6EEE" w14:textId="20FC25E1" w:rsidR="0002758D" w:rsidRPr="000803B7" w:rsidRDefault="0002758D" w:rsidP="0002758D">
            <w:pPr>
              <w:rPr>
                <w:rFonts w:ascii="Calibri" w:eastAsia="Calibri" w:hAnsi="Calibri" w:cs="Calibri"/>
                <w:color w:val="000000"/>
                <w:sz w:val="22"/>
                <w:szCs w:val="28"/>
                <w:lang w:bidi="bn-BD"/>
              </w:rPr>
            </w:pPr>
            <w:r w:rsidRPr="00FD2093">
              <w:rPr>
                <w:color w:val="000000"/>
              </w:rPr>
              <w:t>-3.056</w:t>
            </w:r>
            <w:r w:rsidR="00F2226A">
              <w:rPr>
                <w:color w:val="000000"/>
              </w:rPr>
              <w:t>4</w:t>
            </w:r>
          </w:p>
        </w:tc>
        <w:tc>
          <w:tcPr>
            <w:tcW w:w="1979" w:type="dxa"/>
            <w:tcBorders>
              <w:top w:val="single" w:sz="4" w:space="0" w:color="000000"/>
              <w:left w:val="single" w:sz="4" w:space="0" w:color="000000"/>
              <w:bottom w:val="single" w:sz="4" w:space="0" w:color="000000"/>
              <w:right w:val="single" w:sz="4" w:space="0" w:color="000000"/>
            </w:tcBorders>
          </w:tcPr>
          <w:p w14:paraId="6A9E62C5"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0.83 </w:t>
            </w:r>
          </w:p>
        </w:tc>
        <w:tc>
          <w:tcPr>
            <w:tcW w:w="1988" w:type="dxa"/>
            <w:tcBorders>
              <w:top w:val="nil"/>
              <w:left w:val="nil"/>
              <w:bottom w:val="single" w:sz="4" w:space="0" w:color="auto"/>
              <w:right w:val="single" w:sz="4" w:space="0" w:color="auto"/>
            </w:tcBorders>
            <w:shd w:val="clear" w:color="auto" w:fill="auto"/>
            <w:vAlign w:val="center"/>
          </w:tcPr>
          <w:p w14:paraId="59401640" w14:textId="0780D005" w:rsidR="0002758D" w:rsidRPr="000803B7" w:rsidRDefault="0002758D" w:rsidP="0002758D">
            <w:pPr>
              <w:rPr>
                <w:rFonts w:ascii="Calibri" w:eastAsia="Calibri" w:hAnsi="Calibri" w:cs="Calibri"/>
                <w:color w:val="000000"/>
                <w:sz w:val="22"/>
                <w:szCs w:val="28"/>
                <w:lang w:bidi="bn-BD"/>
              </w:rPr>
            </w:pPr>
            <w:r w:rsidRPr="00FD2093">
              <w:rPr>
                <w:color w:val="000000"/>
              </w:rPr>
              <w:t>-0.1863</w:t>
            </w:r>
          </w:p>
        </w:tc>
      </w:tr>
      <w:tr w:rsidR="0002758D" w:rsidRPr="000803B7" w14:paraId="28B9CA55"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18AE6770"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330 </w:t>
            </w:r>
          </w:p>
        </w:tc>
        <w:tc>
          <w:tcPr>
            <w:tcW w:w="1845" w:type="dxa"/>
            <w:tcBorders>
              <w:top w:val="single" w:sz="4" w:space="0" w:color="000000"/>
              <w:left w:val="single" w:sz="4" w:space="0" w:color="000000"/>
              <w:bottom w:val="single" w:sz="4" w:space="0" w:color="000000"/>
              <w:right w:val="single" w:sz="4" w:space="0" w:color="000000"/>
            </w:tcBorders>
          </w:tcPr>
          <w:p w14:paraId="75C2F8B2"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6.54 </w:t>
            </w:r>
          </w:p>
        </w:tc>
        <w:tc>
          <w:tcPr>
            <w:tcW w:w="1855" w:type="dxa"/>
            <w:tcBorders>
              <w:top w:val="nil"/>
              <w:left w:val="nil"/>
              <w:bottom w:val="single" w:sz="4" w:space="0" w:color="auto"/>
              <w:right w:val="single" w:sz="4" w:space="0" w:color="auto"/>
            </w:tcBorders>
            <w:shd w:val="clear" w:color="auto" w:fill="auto"/>
            <w:vAlign w:val="center"/>
          </w:tcPr>
          <w:p w14:paraId="53CBA9AB" w14:textId="613AB68C" w:rsidR="0002758D" w:rsidRPr="000803B7" w:rsidRDefault="0002758D" w:rsidP="0002758D">
            <w:pPr>
              <w:rPr>
                <w:rFonts w:ascii="Calibri" w:eastAsia="Calibri" w:hAnsi="Calibri" w:cs="Calibri"/>
                <w:color w:val="000000"/>
                <w:sz w:val="22"/>
                <w:szCs w:val="28"/>
                <w:lang w:bidi="bn-BD"/>
              </w:rPr>
            </w:pPr>
            <w:r w:rsidRPr="00FD2093">
              <w:rPr>
                <w:color w:val="000000"/>
              </w:rPr>
              <w:t>-3.26</w:t>
            </w:r>
            <w:r w:rsidR="00F2226A">
              <w:rPr>
                <w:color w:val="000000"/>
              </w:rPr>
              <w:t>40</w:t>
            </w:r>
          </w:p>
        </w:tc>
        <w:tc>
          <w:tcPr>
            <w:tcW w:w="1979" w:type="dxa"/>
            <w:tcBorders>
              <w:top w:val="single" w:sz="4" w:space="0" w:color="000000"/>
              <w:left w:val="single" w:sz="4" w:space="0" w:color="000000"/>
              <w:bottom w:val="single" w:sz="4" w:space="0" w:color="000000"/>
              <w:right w:val="single" w:sz="4" w:space="0" w:color="000000"/>
            </w:tcBorders>
          </w:tcPr>
          <w:p w14:paraId="4738D944"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0.69 </w:t>
            </w:r>
          </w:p>
        </w:tc>
        <w:tc>
          <w:tcPr>
            <w:tcW w:w="1988" w:type="dxa"/>
            <w:tcBorders>
              <w:top w:val="nil"/>
              <w:left w:val="nil"/>
              <w:bottom w:val="single" w:sz="4" w:space="0" w:color="auto"/>
              <w:right w:val="single" w:sz="4" w:space="0" w:color="auto"/>
            </w:tcBorders>
            <w:shd w:val="clear" w:color="auto" w:fill="auto"/>
            <w:vAlign w:val="center"/>
          </w:tcPr>
          <w:p w14:paraId="6AF3DEDE" w14:textId="1996D9E4" w:rsidR="0002758D" w:rsidRPr="000803B7" w:rsidRDefault="0002758D" w:rsidP="0002758D">
            <w:pPr>
              <w:rPr>
                <w:rFonts w:ascii="Calibri" w:eastAsia="Calibri" w:hAnsi="Calibri" w:cs="Calibri"/>
                <w:color w:val="000000"/>
                <w:sz w:val="22"/>
                <w:szCs w:val="28"/>
                <w:lang w:bidi="bn-BD"/>
              </w:rPr>
            </w:pPr>
            <w:r w:rsidRPr="00FD2093">
              <w:rPr>
                <w:color w:val="000000"/>
              </w:rPr>
              <w:t>-0.371</w:t>
            </w:r>
            <w:r w:rsidR="004E6FED">
              <w:rPr>
                <w:color w:val="000000"/>
              </w:rPr>
              <w:t>1</w:t>
            </w:r>
          </w:p>
        </w:tc>
      </w:tr>
      <w:tr w:rsidR="0002758D" w:rsidRPr="000803B7" w14:paraId="0F46AE6A"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7A93F711"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360 </w:t>
            </w:r>
          </w:p>
        </w:tc>
        <w:tc>
          <w:tcPr>
            <w:tcW w:w="1845" w:type="dxa"/>
            <w:tcBorders>
              <w:top w:val="single" w:sz="4" w:space="0" w:color="000000"/>
              <w:left w:val="single" w:sz="4" w:space="0" w:color="000000"/>
              <w:bottom w:val="single" w:sz="4" w:space="0" w:color="000000"/>
              <w:right w:val="single" w:sz="4" w:space="0" w:color="000000"/>
            </w:tcBorders>
          </w:tcPr>
          <w:p w14:paraId="197A3F5D"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6.60 </w:t>
            </w:r>
          </w:p>
        </w:tc>
        <w:tc>
          <w:tcPr>
            <w:tcW w:w="1855" w:type="dxa"/>
            <w:tcBorders>
              <w:top w:val="nil"/>
              <w:left w:val="nil"/>
              <w:bottom w:val="single" w:sz="4" w:space="0" w:color="auto"/>
              <w:right w:val="single" w:sz="4" w:space="0" w:color="auto"/>
            </w:tcBorders>
            <w:shd w:val="clear" w:color="auto" w:fill="auto"/>
            <w:vAlign w:val="center"/>
          </w:tcPr>
          <w:p w14:paraId="01DD93C1" w14:textId="742AC404" w:rsidR="0002758D" w:rsidRPr="000803B7" w:rsidRDefault="0002758D" w:rsidP="0002758D">
            <w:pPr>
              <w:rPr>
                <w:rFonts w:ascii="Calibri" w:eastAsia="Calibri" w:hAnsi="Calibri" w:cs="Calibri"/>
                <w:color w:val="000000"/>
                <w:sz w:val="22"/>
                <w:szCs w:val="28"/>
                <w:lang w:bidi="bn-BD"/>
              </w:rPr>
            </w:pPr>
            <w:r w:rsidRPr="00FD2093">
              <w:rPr>
                <w:color w:val="000000"/>
              </w:rPr>
              <w:t>-3.526</w:t>
            </w:r>
            <w:r w:rsidR="0025650F">
              <w:rPr>
                <w:color w:val="000000"/>
              </w:rPr>
              <w:t>4</w:t>
            </w:r>
          </w:p>
        </w:tc>
        <w:tc>
          <w:tcPr>
            <w:tcW w:w="1979" w:type="dxa"/>
            <w:tcBorders>
              <w:top w:val="single" w:sz="4" w:space="0" w:color="000000"/>
              <w:left w:val="single" w:sz="4" w:space="0" w:color="000000"/>
              <w:bottom w:val="single" w:sz="4" w:space="0" w:color="000000"/>
              <w:right w:val="single" w:sz="4" w:space="0" w:color="000000"/>
            </w:tcBorders>
          </w:tcPr>
          <w:p w14:paraId="2C79F2BC"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0.58 </w:t>
            </w:r>
          </w:p>
        </w:tc>
        <w:tc>
          <w:tcPr>
            <w:tcW w:w="1988" w:type="dxa"/>
            <w:tcBorders>
              <w:top w:val="nil"/>
              <w:left w:val="nil"/>
              <w:bottom w:val="single" w:sz="4" w:space="0" w:color="auto"/>
              <w:right w:val="single" w:sz="4" w:space="0" w:color="auto"/>
            </w:tcBorders>
            <w:shd w:val="clear" w:color="auto" w:fill="auto"/>
            <w:vAlign w:val="center"/>
          </w:tcPr>
          <w:p w14:paraId="5D61E2CD" w14:textId="7E35FD27" w:rsidR="0002758D" w:rsidRPr="000803B7" w:rsidRDefault="0002758D" w:rsidP="0002758D">
            <w:pPr>
              <w:rPr>
                <w:rFonts w:ascii="Calibri" w:eastAsia="Calibri" w:hAnsi="Calibri" w:cs="Calibri"/>
                <w:color w:val="000000"/>
                <w:sz w:val="22"/>
                <w:szCs w:val="28"/>
                <w:lang w:bidi="bn-BD"/>
              </w:rPr>
            </w:pPr>
            <w:r w:rsidRPr="00FD2093">
              <w:rPr>
                <w:color w:val="000000"/>
              </w:rPr>
              <w:t>-0.5447</w:t>
            </w:r>
          </w:p>
        </w:tc>
      </w:tr>
      <w:tr w:rsidR="0002758D" w:rsidRPr="000803B7" w14:paraId="5192C054"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259DC71D"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390 </w:t>
            </w:r>
          </w:p>
        </w:tc>
        <w:tc>
          <w:tcPr>
            <w:tcW w:w="1845" w:type="dxa"/>
            <w:tcBorders>
              <w:top w:val="single" w:sz="4" w:space="0" w:color="000000"/>
              <w:left w:val="single" w:sz="4" w:space="0" w:color="000000"/>
              <w:bottom w:val="single" w:sz="4" w:space="0" w:color="000000"/>
              <w:right w:val="single" w:sz="4" w:space="0" w:color="000000"/>
            </w:tcBorders>
          </w:tcPr>
          <w:p w14:paraId="30EC7CA0"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6.64 </w:t>
            </w:r>
          </w:p>
        </w:tc>
        <w:tc>
          <w:tcPr>
            <w:tcW w:w="1855" w:type="dxa"/>
            <w:tcBorders>
              <w:top w:val="nil"/>
              <w:left w:val="nil"/>
              <w:bottom w:val="single" w:sz="4" w:space="0" w:color="auto"/>
              <w:right w:val="single" w:sz="4" w:space="0" w:color="auto"/>
            </w:tcBorders>
            <w:shd w:val="clear" w:color="auto" w:fill="auto"/>
            <w:vAlign w:val="center"/>
          </w:tcPr>
          <w:p w14:paraId="7B75DED6" w14:textId="7D8CE33C" w:rsidR="0002758D" w:rsidRPr="000803B7" w:rsidRDefault="0002758D" w:rsidP="0002758D">
            <w:pPr>
              <w:rPr>
                <w:rFonts w:ascii="Calibri" w:eastAsia="Calibri" w:hAnsi="Calibri" w:cs="Calibri"/>
                <w:color w:val="000000"/>
                <w:sz w:val="22"/>
                <w:szCs w:val="28"/>
                <w:lang w:bidi="bn-BD"/>
              </w:rPr>
            </w:pPr>
            <w:r w:rsidRPr="00FD2093">
              <w:rPr>
                <w:color w:val="000000"/>
              </w:rPr>
              <w:t>-3.7495</w:t>
            </w:r>
          </w:p>
        </w:tc>
        <w:tc>
          <w:tcPr>
            <w:tcW w:w="1979" w:type="dxa"/>
            <w:tcBorders>
              <w:top w:val="single" w:sz="4" w:space="0" w:color="000000"/>
              <w:left w:val="single" w:sz="4" w:space="0" w:color="000000"/>
              <w:bottom w:val="single" w:sz="4" w:space="0" w:color="000000"/>
              <w:right w:val="single" w:sz="4" w:space="0" w:color="000000"/>
            </w:tcBorders>
          </w:tcPr>
          <w:p w14:paraId="73F2BA57"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0.49 </w:t>
            </w:r>
          </w:p>
        </w:tc>
        <w:tc>
          <w:tcPr>
            <w:tcW w:w="1988" w:type="dxa"/>
            <w:tcBorders>
              <w:top w:val="nil"/>
              <w:left w:val="nil"/>
              <w:bottom w:val="single" w:sz="4" w:space="0" w:color="auto"/>
              <w:right w:val="single" w:sz="4" w:space="0" w:color="auto"/>
            </w:tcBorders>
            <w:shd w:val="clear" w:color="auto" w:fill="auto"/>
            <w:vAlign w:val="center"/>
          </w:tcPr>
          <w:p w14:paraId="41E38C86" w14:textId="188CCBFF" w:rsidR="0002758D" w:rsidRPr="000803B7" w:rsidRDefault="0002758D" w:rsidP="0002758D">
            <w:pPr>
              <w:rPr>
                <w:rFonts w:ascii="Calibri" w:eastAsia="Calibri" w:hAnsi="Calibri" w:cs="Calibri"/>
                <w:color w:val="000000"/>
                <w:sz w:val="22"/>
                <w:szCs w:val="28"/>
                <w:lang w:bidi="bn-BD"/>
              </w:rPr>
            </w:pPr>
            <w:r w:rsidRPr="00FD2093">
              <w:rPr>
                <w:color w:val="000000"/>
              </w:rPr>
              <w:t>-0.7133</w:t>
            </w:r>
          </w:p>
        </w:tc>
      </w:tr>
      <w:tr w:rsidR="0002758D" w:rsidRPr="000803B7" w14:paraId="37C7CA3A"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05E93395"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420 </w:t>
            </w:r>
          </w:p>
        </w:tc>
        <w:tc>
          <w:tcPr>
            <w:tcW w:w="1845" w:type="dxa"/>
            <w:tcBorders>
              <w:top w:val="single" w:sz="4" w:space="0" w:color="000000"/>
              <w:left w:val="single" w:sz="4" w:space="0" w:color="000000"/>
              <w:bottom w:val="single" w:sz="4" w:space="0" w:color="000000"/>
              <w:right w:val="single" w:sz="4" w:space="0" w:color="000000"/>
            </w:tcBorders>
          </w:tcPr>
          <w:p w14:paraId="5E6C7F2B"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6.64 </w:t>
            </w:r>
          </w:p>
        </w:tc>
        <w:tc>
          <w:tcPr>
            <w:tcW w:w="1855" w:type="dxa"/>
            <w:tcBorders>
              <w:top w:val="nil"/>
              <w:left w:val="nil"/>
              <w:bottom w:val="single" w:sz="4" w:space="0" w:color="auto"/>
              <w:right w:val="single" w:sz="4" w:space="0" w:color="auto"/>
            </w:tcBorders>
            <w:shd w:val="clear" w:color="auto" w:fill="auto"/>
            <w:vAlign w:val="center"/>
          </w:tcPr>
          <w:p w14:paraId="03577CA0" w14:textId="275F4B4D" w:rsidR="0002758D" w:rsidRPr="000803B7" w:rsidRDefault="0002758D" w:rsidP="0002758D">
            <w:pPr>
              <w:rPr>
                <w:rFonts w:ascii="Calibri" w:eastAsia="Calibri" w:hAnsi="Calibri" w:cs="Calibri"/>
                <w:color w:val="000000"/>
                <w:sz w:val="22"/>
                <w:szCs w:val="28"/>
                <w:lang w:bidi="bn-BD"/>
              </w:rPr>
            </w:pPr>
            <w:r w:rsidRPr="00FD2093">
              <w:rPr>
                <w:color w:val="000000"/>
              </w:rPr>
              <w:t>-3.7495</w:t>
            </w:r>
          </w:p>
        </w:tc>
        <w:tc>
          <w:tcPr>
            <w:tcW w:w="1979" w:type="dxa"/>
            <w:tcBorders>
              <w:top w:val="single" w:sz="4" w:space="0" w:color="000000"/>
              <w:left w:val="single" w:sz="4" w:space="0" w:color="000000"/>
              <w:bottom w:val="single" w:sz="4" w:space="0" w:color="000000"/>
              <w:right w:val="single" w:sz="4" w:space="0" w:color="000000"/>
            </w:tcBorders>
          </w:tcPr>
          <w:p w14:paraId="4E54BE19"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0.41 </w:t>
            </w:r>
          </w:p>
        </w:tc>
        <w:tc>
          <w:tcPr>
            <w:tcW w:w="1988" w:type="dxa"/>
            <w:tcBorders>
              <w:top w:val="nil"/>
              <w:left w:val="nil"/>
              <w:bottom w:val="single" w:sz="4" w:space="0" w:color="auto"/>
              <w:right w:val="single" w:sz="4" w:space="0" w:color="auto"/>
            </w:tcBorders>
            <w:shd w:val="clear" w:color="auto" w:fill="auto"/>
            <w:vAlign w:val="center"/>
          </w:tcPr>
          <w:p w14:paraId="240D92DC" w14:textId="36023D2E" w:rsidR="0002758D" w:rsidRPr="000803B7" w:rsidRDefault="0002758D" w:rsidP="0002758D">
            <w:pPr>
              <w:rPr>
                <w:rFonts w:ascii="Calibri" w:eastAsia="Calibri" w:hAnsi="Calibri" w:cs="Calibri"/>
                <w:color w:val="000000"/>
                <w:sz w:val="22"/>
                <w:szCs w:val="28"/>
                <w:lang w:bidi="bn-BD"/>
              </w:rPr>
            </w:pPr>
            <w:r w:rsidRPr="00FD2093">
              <w:rPr>
                <w:color w:val="000000"/>
              </w:rPr>
              <w:t>-0.891</w:t>
            </w:r>
            <w:r w:rsidR="004E6FED">
              <w:rPr>
                <w:color w:val="000000"/>
              </w:rPr>
              <w:t>6</w:t>
            </w:r>
          </w:p>
        </w:tc>
      </w:tr>
      <w:tr w:rsidR="0002758D" w:rsidRPr="000803B7" w14:paraId="103D4A26"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06A5F7C7"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450 </w:t>
            </w:r>
          </w:p>
        </w:tc>
        <w:tc>
          <w:tcPr>
            <w:tcW w:w="1845" w:type="dxa"/>
            <w:tcBorders>
              <w:top w:val="single" w:sz="4" w:space="0" w:color="000000"/>
              <w:left w:val="single" w:sz="4" w:space="0" w:color="000000"/>
              <w:bottom w:val="single" w:sz="4" w:space="0" w:color="000000"/>
              <w:right w:val="single" w:sz="4" w:space="0" w:color="000000"/>
            </w:tcBorders>
          </w:tcPr>
          <w:p w14:paraId="281F4591"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6.70 </w:t>
            </w:r>
          </w:p>
        </w:tc>
        <w:tc>
          <w:tcPr>
            <w:tcW w:w="1855" w:type="dxa"/>
            <w:tcBorders>
              <w:top w:val="nil"/>
              <w:left w:val="nil"/>
              <w:bottom w:val="single" w:sz="4" w:space="0" w:color="auto"/>
              <w:right w:val="single" w:sz="4" w:space="0" w:color="auto"/>
            </w:tcBorders>
            <w:shd w:val="clear" w:color="auto" w:fill="auto"/>
            <w:vAlign w:val="center"/>
          </w:tcPr>
          <w:p w14:paraId="52BC8EF6" w14:textId="37F9F53F" w:rsidR="0002758D" w:rsidRPr="000803B7" w:rsidRDefault="0002758D" w:rsidP="0002758D">
            <w:pPr>
              <w:rPr>
                <w:rFonts w:ascii="Calibri" w:eastAsia="Calibri" w:hAnsi="Calibri" w:cs="Calibri"/>
                <w:color w:val="000000"/>
                <w:sz w:val="22"/>
                <w:szCs w:val="28"/>
                <w:lang w:bidi="bn-BD"/>
              </w:rPr>
            </w:pPr>
            <w:r w:rsidRPr="00FD2093">
              <w:rPr>
                <w:color w:val="000000"/>
              </w:rPr>
              <w:t>-4.2195</w:t>
            </w:r>
          </w:p>
        </w:tc>
        <w:tc>
          <w:tcPr>
            <w:tcW w:w="1979" w:type="dxa"/>
            <w:tcBorders>
              <w:top w:val="single" w:sz="4" w:space="0" w:color="000000"/>
              <w:left w:val="single" w:sz="4" w:space="0" w:color="000000"/>
              <w:bottom w:val="single" w:sz="4" w:space="0" w:color="000000"/>
              <w:right w:val="single" w:sz="4" w:space="0" w:color="000000"/>
            </w:tcBorders>
          </w:tcPr>
          <w:p w14:paraId="26C5518E"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0.34 </w:t>
            </w:r>
          </w:p>
        </w:tc>
        <w:tc>
          <w:tcPr>
            <w:tcW w:w="1988" w:type="dxa"/>
            <w:tcBorders>
              <w:top w:val="nil"/>
              <w:left w:val="nil"/>
              <w:bottom w:val="single" w:sz="4" w:space="0" w:color="auto"/>
              <w:right w:val="single" w:sz="4" w:space="0" w:color="auto"/>
            </w:tcBorders>
            <w:shd w:val="clear" w:color="auto" w:fill="auto"/>
            <w:vAlign w:val="center"/>
          </w:tcPr>
          <w:p w14:paraId="7AD6746C" w14:textId="34443920" w:rsidR="0002758D" w:rsidRPr="000803B7" w:rsidRDefault="0002758D" w:rsidP="0002758D">
            <w:pPr>
              <w:rPr>
                <w:rFonts w:ascii="Calibri" w:eastAsia="Calibri" w:hAnsi="Calibri" w:cs="Calibri"/>
                <w:color w:val="000000"/>
                <w:sz w:val="22"/>
                <w:szCs w:val="28"/>
                <w:lang w:bidi="bn-BD"/>
              </w:rPr>
            </w:pPr>
            <w:r w:rsidRPr="00FD2093">
              <w:rPr>
                <w:color w:val="000000"/>
              </w:rPr>
              <w:t>-1.0788</w:t>
            </w:r>
          </w:p>
        </w:tc>
      </w:tr>
      <w:tr w:rsidR="0002758D" w:rsidRPr="000803B7" w14:paraId="59245DF0"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1A525179"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480 </w:t>
            </w:r>
          </w:p>
        </w:tc>
        <w:tc>
          <w:tcPr>
            <w:tcW w:w="1845" w:type="dxa"/>
            <w:tcBorders>
              <w:top w:val="single" w:sz="4" w:space="0" w:color="000000"/>
              <w:left w:val="single" w:sz="4" w:space="0" w:color="000000"/>
              <w:bottom w:val="single" w:sz="4" w:space="0" w:color="000000"/>
              <w:right w:val="single" w:sz="4" w:space="0" w:color="000000"/>
            </w:tcBorders>
          </w:tcPr>
          <w:p w14:paraId="630C553D"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6.72 </w:t>
            </w:r>
          </w:p>
        </w:tc>
        <w:tc>
          <w:tcPr>
            <w:tcW w:w="1855" w:type="dxa"/>
            <w:tcBorders>
              <w:top w:val="nil"/>
              <w:left w:val="nil"/>
              <w:bottom w:val="single" w:sz="4" w:space="0" w:color="auto"/>
              <w:right w:val="single" w:sz="4" w:space="0" w:color="auto"/>
            </w:tcBorders>
            <w:shd w:val="clear" w:color="auto" w:fill="auto"/>
            <w:vAlign w:val="center"/>
          </w:tcPr>
          <w:p w14:paraId="6B2EED88" w14:textId="71799E12" w:rsidR="0002758D" w:rsidRPr="000803B7" w:rsidRDefault="0002758D" w:rsidP="0002758D">
            <w:pPr>
              <w:rPr>
                <w:rFonts w:ascii="Calibri" w:eastAsia="Calibri" w:hAnsi="Calibri" w:cs="Calibri"/>
                <w:color w:val="000000"/>
                <w:sz w:val="22"/>
                <w:szCs w:val="28"/>
                <w:lang w:bidi="bn-BD"/>
              </w:rPr>
            </w:pPr>
            <w:r w:rsidRPr="00FD2093">
              <w:rPr>
                <w:color w:val="000000"/>
              </w:rPr>
              <w:t>-4.442</w:t>
            </w:r>
            <w:r w:rsidR="0025650F">
              <w:rPr>
                <w:color w:val="000000"/>
              </w:rPr>
              <w:t>7</w:t>
            </w:r>
          </w:p>
        </w:tc>
        <w:tc>
          <w:tcPr>
            <w:tcW w:w="1979" w:type="dxa"/>
            <w:tcBorders>
              <w:top w:val="single" w:sz="4" w:space="0" w:color="000000"/>
              <w:left w:val="single" w:sz="4" w:space="0" w:color="000000"/>
              <w:bottom w:val="single" w:sz="4" w:space="0" w:color="000000"/>
              <w:right w:val="single" w:sz="4" w:space="0" w:color="000000"/>
            </w:tcBorders>
          </w:tcPr>
          <w:p w14:paraId="025B7B96"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0.30 </w:t>
            </w:r>
          </w:p>
        </w:tc>
        <w:tc>
          <w:tcPr>
            <w:tcW w:w="1988" w:type="dxa"/>
            <w:tcBorders>
              <w:top w:val="nil"/>
              <w:left w:val="nil"/>
              <w:bottom w:val="single" w:sz="4" w:space="0" w:color="auto"/>
              <w:right w:val="single" w:sz="4" w:space="0" w:color="auto"/>
            </w:tcBorders>
            <w:shd w:val="clear" w:color="auto" w:fill="auto"/>
            <w:vAlign w:val="center"/>
          </w:tcPr>
          <w:p w14:paraId="0AA0E2AB" w14:textId="7264A8B1" w:rsidR="0002758D" w:rsidRPr="000803B7" w:rsidRDefault="0002758D" w:rsidP="0002758D">
            <w:pPr>
              <w:rPr>
                <w:rFonts w:ascii="Calibri" w:eastAsia="Calibri" w:hAnsi="Calibri" w:cs="Calibri"/>
                <w:color w:val="000000"/>
                <w:sz w:val="22"/>
                <w:szCs w:val="28"/>
                <w:lang w:bidi="bn-BD"/>
              </w:rPr>
            </w:pPr>
            <w:r w:rsidRPr="00FD2093">
              <w:rPr>
                <w:color w:val="000000"/>
              </w:rPr>
              <w:t>-1.20</w:t>
            </w:r>
            <w:r w:rsidR="00B178CF">
              <w:rPr>
                <w:color w:val="000000"/>
              </w:rPr>
              <w:t>40</w:t>
            </w:r>
          </w:p>
        </w:tc>
      </w:tr>
      <w:tr w:rsidR="0002758D" w:rsidRPr="000803B7" w14:paraId="3DA022FD"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6334AA46"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510 </w:t>
            </w:r>
          </w:p>
        </w:tc>
        <w:tc>
          <w:tcPr>
            <w:tcW w:w="1845" w:type="dxa"/>
            <w:tcBorders>
              <w:top w:val="single" w:sz="4" w:space="0" w:color="000000"/>
              <w:left w:val="single" w:sz="4" w:space="0" w:color="000000"/>
              <w:bottom w:val="single" w:sz="4" w:space="0" w:color="000000"/>
              <w:right w:val="single" w:sz="4" w:space="0" w:color="000000"/>
            </w:tcBorders>
          </w:tcPr>
          <w:p w14:paraId="76753823"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6.74 </w:t>
            </w:r>
          </w:p>
        </w:tc>
        <w:tc>
          <w:tcPr>
            <w:tcW w:w="1855" w:type="dxa"/>
            <w:tcBorders>
              <w:top w:val="nil"/>
              <w:left w:val="nil"/>
              <w:bottom w:val="single" w:sz="4" w:space="0" w:color="auto"/>
              <w:right w:val="single" w:sz="4" w:space="0" w:color="auto"/>
            </w:tcBorders>
            <w:shd w:val="clear" w:color="auto" w:fill="auto"/>
            <w:vAlign w:val="center"/>
          </w:tcPr>
          <w:p w14:paraId="09F78876" w14:textId="32782B29" w:rsidR="0002758D" w:rsidRPr="000803B7" w:rsidRDefault="0002758D" w:rsidP="0002758D">
            <w:pPr>
              <w:rPr>
                <w:rFonts w:ascii="Calibri" w:eastAsia="Calibri" w:hAnsi="Calibri" w:cs="Calibri"/>
                <w:color w:val="000000"/>
                <w:sz w:val="22"/>
                <w:szCs w:val="28"/>
                <w:lang w:bidi="bn-BD"/>
              </w:rPr>
            </w:pPr>
            <w:r w:rsidRPr="00FD2093">
              <w:rPr>
                <w:color w:val="000000"/>
              </w:rPr>
              <w:t>-4.7303</w:t>
            </w:r>
          </w:p>
        </w:tc>
        <w:tc>
          <w:tcPr>
            <w:tcW w:w="1979" w:type="dxa"/>
            <w:tcBorders>
              <w:top w:val="single" w:sz="4" w:space="0" w:color="000000"/>
              <w:left w:val="single" w:sz="4" w:space="0" w:color="000000"/>
              <w:bottom w:val="single" w:sz="4" w:space="0" w:color="000000"/>
              <w:right w:val="single" w:sz="4" w:space="0" w:color="000000"/>
            </w:tcBorders>
          </w:tcPr>
          <w:p w14:paraId="783AC026"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0.25 </w:t>
            </w:r>
          </w:p>
        </w:tc>
        <w:tc>
          <w:tcPr>
            <w:tcW w:w="1988" w:type="dxa"/>
            <w:tcBorders>
              <w:top w:val="nil"/>
              <w:left w:val="nil"/>
              <w:bottom w:val="single" w:sz="4" w:space="0" w:color="auto"/>
              <w:right w:val="single" w:sz="4" w:space="0" w:color="auto"/>
            </w:tcBorders>
            <w:shd w:val="clear" w:color="auto" w:fill="auto"/>
            <w:vAlign w:val="center"/>
          </w:tcPr>
          <w:p w14:paraId="00EA753C" w14:textId="6092E954" w:rsidR="0002758D" w:rsidRPr="000803B7" w:rsidRDefault="0002758D" w:rsidP="0002758D">
            <w:pPr>
              <w:rPr>
                <w:rFonts w:ascii="Calibri" w:eastAsia="Calibri" w:hAnsi="Calibri" w:cs="Calibri"/>
                <w:color w:val="000000"/>
                <w:sz w:val="22"/>
                <w:szCs w:val="28"/>
                <w:lang w:bidi="bn-BD"/>
              </w:rPr>
            </w:pPr>
            <w:r w:rsidRPr="00FD2093">
              <w:rPr>
                <w:color w:val="000000"/>
              </w:rPr>
              <w:t>-1.386</w:t>
            </w:r>
            <w:r w:rsidR="00B178CF">
              <w:rPr>
                <w:color w:val="000000"/>
              </w:rPr>
              <w:t>3</w:t>
            </w:r>
          </w:p>
        </w:tc>
      </w:tr>
      <w:tr w:rsidR="0002758D" w:rsidRPr="000803B7" w14:paraId="0F8CD2ED"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436B137C"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540 </w:t>
            </w:r>
          </w:p>
        </w:tc>
        <w:tc>
          <w:tcPr>
            <w:tcW w:w="1845" w:type="dxa"/>
            <w:tcBorders>
              <w:top w:val="single" w:sz="4" w:space="0" w:color="000000"/>
              <w:left w:val="single" w:sz="4" w:space="0" w:color="000000"/>
              <w:bottom w:val="single" w:sz="4" w:space="0" w:color="000000"/>
              <w:right w:val="single" w:sz="4" w:space="0" w:color="000000"/>
            </w:tcBorders>
          </w:tcPr>
          <w:p w14:paraId="7DD75D9A"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6.75 </w:t>
            </w:r>
          </w:p>
        </w:tc>
        <w:tc>
          <w:tcPr>
            <w:tcW w:w="1855" w:type="dxa"/>
            <w:tcBorders>
              <w:top w:val="nil"/>
              <w:left w:val="nil"/>
              <w:bottom w:val="single" w:sz="4" w:space="0" w:color="auto"/>
              <w:right w:val="single" w:sz="4" w:space="0" w:color="auto"/>
            </w:tcBorders>
            <w:shd w:val="clear" w:color="auto" w:fill="auto"/>
            <w:vAlign w:val="center"/>
          </w:tcPr>
          <w:p w14:paraId="4A2EC9D1" w14:textId="291B0346" w:rsidR="0002758D" w:rsidRPr="000803B7" w:rsidRDefault="0002758D" w:rsidP="0002758D">
            <w:pPr>
              <w:rPr>
                <w:rFonts w:ascii="Calibri" w:eastAsia="Calibri" w:hAnsi="Calibri" w:cs="Calibri"/>
                <w:color w:val="000000"/>
                <w:sz w:val="22"/>
                <w:szCs w:val="28"/>
                <w:lang w:bidi="bn-BD"/>
              </w:rPr>
            </w:pPr>
            <w:r w:rsidRPr="00FD2093">
              <w:rPr>
                <w:color w:val="000000"/>
              </w:rPr>
              <w:t>-4.912</w:t>
            </w:r>
            <w:r w:rsidR="00C41F58">
              <w:rPr>
                <w:color w:val="000000"/>
              </w:rPr>
              <w:t>7</w:t>
            </w:r>
          </w:p>
        </w:tc>
        <w:tc>
          <w:tcPr>
            <w:tcW w:w="1979" w:type="dxa"/>
            <w:tcBorders>
              <w:top w:val="single" w:sz="4" w:space="0" w:color="000000"/>
              <w:left w:val="single" w:sz="4" w:space="0" w:color="000000"/>
              <w:bottom w:val="single" w:sz="4" w:space="0" w:color="000000"/>
              <w:right w:val="single" w:sz="4" w:space="0" w:color="000000"/>
            </w:tcBorders>
          </w:tcPr>
          <w:p w14:paraId="00012DEC"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0.21 </w:t>
            </w:r>
          </w:p>
        </w:tc>
        <w:tc>
          <w:tcPr>
            <w:tcW w:w="1988" w:type="dxa"/>
            <w:tcBorders>
              <w:top w:val="nil"/>
              <w:left w:val="nil"/>
              <w:bottom w:val="single" w:sz="4" w:space="0" w:color="auto"/>
              <w:right w:val="single" w:sz="4" w:space="0" w:color="auto"/>
            </w:tcBorders>
            <w:shd w:val="clear" w:color="auto" w:fill="auto"/>
            <w:vAlign w:val="center"/>
          </w:tcPr>
          <w:p w14:paraId="484B65CA" w14:textId="20F65825" w:rsidR="0002758D" w:rsidRPr="000803B7" w:rsidRDefault="0002758D" w:rsidP="0002758D">
            <w:pPr>
              <w:rPr>
                <w:rFonts w:ascii="Calibri" w:eastAsia="Calibri" w:hAnsi="Calibri" w:cs="Calibri"/>
                <w:color w:val="000000"/>
                <w:sz w:val="22"/>
                <w:szCs w:val="28"/>
                <w:lang w:bidi="bn-BD"/>
              </w:rPr>
            </w:pPr>
            <w:r w:rsidRPr="00FD2093">
              <w:rPr>
                <w:color w:val="000000"/>
              </w:rPr>
              <w:t>-1.5606</w:t>
            </w:r>
          </w:p>
        </w:tc>
      </w:tr>
      <w:tr w:rsidR="0002758D" w:rsidRPr="000803B7" w14:paraId="427676F4"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28847596"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570 </w:t>
            </w:r>
          </w:p>
        </w:tc>
        <w:tc>
          <w:tcPr>
            <w:tcW w:w="1845" w:type="dxa"/>
            <w:tcBorders>
              <w:top w:val="single" w:sz="4" w:space="0" w:color="000000"/>
              <w:left w:val="single" w:sz="4" w:space="0" w:color="000000"/>
              <w:bottom w:val="single" w:sz="4" w:space="0" w:color="000000"/>
              <w:right w:val="single" w:sz="4" w:space="0" w:color="000000"/>
            </w:tcBorders>
          </w:tcPr>
          <w:p w14:paraId="7C9FCAC3"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6.77 </w:t>
            </w:r>
          </w:p>
        </w:tc>
        <w:tc>
          <w:tcPr>
            <w:tcW w:w="1855" w:type="dxa"/>
            <w:tcBorders>
              <w:top w:val="nil"/>
              <w:left w:val="nil"/>
              <w:bottom w:val="single" w:sz="4" w:space="0" w:color="auto"/>
              <w:right w:val="single" w:sz="4" w:space="0" w:color="auto"/>
            </w:tcBorders>
            <w:shd w:val="clear" w:color="auto" w:fill="auto"/>
            <w:vAlign w:val="center"/>
          </w:tcPr>
          <w:p w14:paraId="1932A1CA" w14:textId="50CB0C0B" w:rsidR="0002758D" w:rsidRPr="000803B7" w:rsidRDefault="0002758D" w:rsidP="0002758D">
            <w:pPr>
              <w:rPr>
                <w:rFonts w:ascii="Calibri" w:eastAsia="Calibri" w:hAnsi="Calibri" w:cs="Calibri"/>
                <w:color w:val="000000"/>
                <w:sz w:val="22"/>
                <w:szCs w:val="28"/>
                <w:lang w:bidi="bn-BD"/>
              </w:rPr>
            </w:pPr>
            <w:r w:rsidRPr="00FD2093">
              <w:rPr>
                <w:color w:val="000000"/>
              </w:rPr>
              <w:t>-5.423</w:t>
            </w:r>
            <w:r w:rsidR="00C41F58">
              <w:rPr>
                <w:color w:val="000000"/>
              </w:rPr>
              <w:t>5</w:t>
            </w:r>
          </w:p>
        </w:tc>
        <w:tc>
          <w:tcPr>
            <w:tcW w:w="1979" w:type="dxa"/>
            <w:tcBorders>
              <w:top w:val="single" w:sz="4" w:space="0" w:color="000000"/>
              <w:left w:val="single" w:sz="4" w:space="0" w:color="000000"/>
              <w:bottom w:val="single" w:sz="4" w:space="0" w:color="000000"/>
              <w:right w:val="single" w:sz="4" w:space="0" w:color="000000"/>
            </w:tcBorders>
          </w:tcPr>
          <w:p w14:paraId="46757B1A"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0.18 </w:t>
            </w:r>
          </w:p>
        </w:tc>
        <w:tc>
          <w:tcPr>
            <w:tcW w:w="1988" w:type="dxa"/>
            <w:tcBorders>
              <w:top w:val="nil"/>
              <w:left w:val="nil"/>
              <w:bottom w:val="single" w:sz="4" w:space="0" w:color="auto"/>
              <w:right w:val="single" w:sz="4" w:space="0" w:color="auto"/>
            </w:tcBorders>
            <w:shd w:val="clear" w:color="auto" w:fill="auto"/>
            <w:vAlign w:val="center"/>
          </w:tcPr>
          <w:p w14:paraId="2400818B" w14:textId="1C784B1A" w:rsidR="0002758D" w:rsidRPr="000803B7" w:rsidRDefault="0002758D" w:rsidP="0002758D">
            <w:pPr>
              <w:rPr>
                <w:rFonts w:ascii="Calibri" w:eastAsia="Calibri" w:hAnsi="Calibri" w:cs="Calibri"/>
                <w:color w:val="000000"/>
                <w:sz w:val="22"/>
                <w:szCs w:val="28"/>
                <w:lang w:bidi="bn-BD"/>
              </w:rPr>
            </w:pPr>
            <w:r w:rsidRPr="00FD2093">
              <w:rPr>
                <w:color w:val="000000"/>
              </w:rPr>
              <w:t>-1.714</w:t>
            </w:r>
            <w:r w:rsidR="00B178CF">
              <w:rPr>
                <w:color w:val="000000"/>
              </w:rPr>
              <w:t>8</w:t>
            </w:r>
          </w:p>
        </w:tc>
      </w:tr>
      <w:tr w:rsidR="0002758D" w:rsidRPr="000803B7" w14:paraId="23B0D1EE"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55BE5717"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600 </w:t>
            </w:r>
          </w:p>
        </w:tc>
        <w:tc>
          <w:tcPr>
            <w:tcW w:w="1845" w:type="dxa"/>
            <w:tcBorders>
              <w:top w:val="single" w:sz="4" w:space="0" w:color="000000"/>
              <w:left w:val="single" w:sz="4" w:space="0" w:color="000000"/>
              <w:bottom w:val="single" w:sz="4" w:space="0" w:color="000000"/>
              <w:right w:val="single" w:sz="4" w:space="0" w:color="000000"/>
            </w:tcBorders>
          </w:tcPr>
          <w:p w14:paraId="021FEF24"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6.78 </w:t>
            </w:r>
          </w:p>
        </w:tc>
        <w:tc>
          <w:tcPr>
            <w:tcW w:w="1855" w:type="dxa"/>
            <w:tcBorders>
              <w:top w:val="nil"/>
              <w:left w:val="nil"/>
              <w:bottom w:val="single" w:sz="4" w:space="0" w:color="auto"/>
              <w:right w:val="single" w:sz="4" w:space="0" w:color="auto"/>
            </w:tcBorders>
            <w:shd w:val="clear" w:color="auto" w:fill="auto"/>
            <w:vAlign w:val="center"/>
          </w:tcPr>
          <w:p w14:paraId="1E25ED21" w14:textId="05955D4B" w:rsidR="0002758D" w:rsidRPr="000803B7" w:rsidRDefault="0002758D" w:rsidP="0002758D">
            <w:pPr>
              <w:rPr>
                <w:rFonts w:ascii="Calibri" w:eastAsia="Calibri" w:hAnsi="Calibri" w:cs="Calibri"/>
                <w:color w:val="000000"/>
                <w:sz w:val="22"/>
                <w:szCs w:val="28"/>
                <w:lang w:bidi="bn-BD"/>
              </w:rPr>
            </w:pPr>
            <w:r w:rsidRPr="00FD2093">
              <w:rPr>
                <w:color w:val="000000"/>
              </w:rPr>
              <w:t>-5.8289</w:t>
            </w:r>
          </w:p>
        </w:tc>
        <w:tc>
          <w:tcPr>
            <w:tcW w:w="1979" w:type="dxa"/>
            <w:tcBorders>
              <w:top w:val="single" w:sz="4" w:space="0" w:color="000000"/>
              <w:left w:val="single" w:sz="4" w:space="0" w:color="000000"/>
              <w:bottom w:val="single" w:sz="4" w:space="0" w:color="000000"/>
              <w:right w:val="single" w:sz="4" w:space="0" w:color="000000"/>
            </w:tcBorders>
          </w:tcPr>
          <w:p w14:paraId="3006D58C"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0.16 </w:t>
            </w:r>
          </w:p>
        </w:tc>
        <w:tc>
          <w:tcPr>
            <w:tcW w:w="1988" w:type="dxa"/>
            <w:tcBorders>
              <w:top w:val="nil"/>
              <w:left w:val="nil"/>
              <w:bottom w:val="single" w:sz="4" w:space="0" w:color="auto"/>
              <w:right w:val="single" w:sz="4" w:space="0" w:color="auto"/>
            </w:tcBorders>
            <w:shd w:val="clear" w:color="auto" w:fill="auto"/>
            <w:vAlign w:val="center"/>
          </w:tcPr>
          <w:p w14:paraId="113B1C13" w14:textId="09E88659" w:rsidR="0002758D" w:rsidRPr="000803B7" w:rsidRDefault="0002758D" w:rsidP="0002758D">
            <w:pPr>
              <w:rPr>
                <w:rFonts w:ascii="Calibri" w:eastAsia="Calibri" w:hAnsi="Calibri" w:cs="Calibri"/>
                <w:color w:val="000000"/>
                <w:sz w:val="22"/>
                <w:szCs w:val="28"/>
                <w:lang w:bidi="bn-BD"/>
              </w:rPr>
            </w:pPr>
            <w:r w:rsidRPr="00FD2093">
              <w:rPr>
                <w:color w:val="000000"/>
              </w:rPr>
              <w:t>-1.832</w:t>
            </w:r>
            <w:r w:rsidR="00E72F8D">
              <w:rPr>
                <w:color w:val="000000"/>
              </w:rPr>
              <w:t>6</w:t>
            </w:r>
          </w:p>
        </w:tc>
      </w:tr>
      <w:tr w:rsidR="0002758D" w:rsidRPr="000803B7" w14:paraId="46ECD9E3"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517266CF"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630 </w:t>
            </w:r>
          </w:p>
        </w:tc>
        <w:tc>
          <w:tcPr>
            <w:tcW w:w="1845" w:type="dxa"/>
            <w:tcBorders>
              <w:top w:val="single" w:sz="4" w:space="0" w:color="000000"/>
              <w:left w:val="single" w:sz="4" w:space="0" w:color="000000"/>
              <w:bottom w:val="single" w:sz="4" w:space="0" w:color="000000"/>
              <w:right w:val="single" w:sz="4" w:space="0" w:color="000000"/>
            </w:tcBorders>
          </w:tcPr>
          <w:p w14:paraId="2CDEFAC0"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6.78 </w:t>
            </w:r>
          </w:p>
        </w:tc>
        <w:tc>
          <w:tcPr>
            <w:tcW w:w="1855" w:type="dxa"/>
            <w:tcBorders>
              <w:top w:val="nil"/>
              <w:left w:val="nil"/>
              <w:bottom w:val="single" w:sz="4" w:space="0" w:color="auto"/>
              <w:right w:val="single" w:sz="4" w:space="0" w:color="auto"/>
            </w:tcBorders>
            <w:shd w:val="clear" w:color="auto" w:fill="auto"/>
            <w:vAlign w:val="center"/>
          </w:tcPr>
          <w:p w14:paraId="014672A4" w14:textId="77CDFC48" w:rsidR="0002758D" w:rsidRPr="000803B7" w:rsidRDefault="0002758D" w:rsidP="0002758D">
            <w:pPr>
              <w:rPr>
                <w:rFonts w:ascii="Calibri" w:eastAsia="Calibri" w:hAnsi="Calibri" w:cs="Calibri"/>
                <w:color w:val="000000"/>
                <w:sz w:val="22"/>
                <w:szCs w:val="28"/>
                <w:lang w:bidi="bn-BD"/>
              </w:rPr>
            </w:pPr>
            <w:r w:rsidRPr="00FD2093">
              <w:rPr>
                <w:color w:val="000000"/>
              </w:rPr>
              <w:t>-5.8289</w:t>
            </w:r>
          </w:p>
        </w:tc>
        <w:tc>
          <w:tcPr>
            <w:tcW w:w="1979" w:type="dxa"/>
            <w:tcBorders>
              <w:top w:val="single" w:sz="4" w:space="0" w:color="000000"/>
              <w:left w:val="single" w:sz="4" w:space="0" w:color="000000"/>
              <w:bottom w:val="single" w:sz="4" w:space="0" w:color="000000"/>
              <w:right w:val="single" w:sz="4" w:space="0" w:color="000000"/>
            </w:tcBorders>
          </w:tcPr>
          <w:p w14:paraId="06A8BDB8"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0.14 </w:t>
            </w:r>
          </w:p>
        </w:tc>
        <w:tc>
          <w:tcPr>
            <w:tcW w:w="1988" w:type="dxa"/>
            <w:tcBorders>
              <w:top w:val="nil"/>
              <w:left w:val="nil"/>
              <w:bottom w:val="single" w:sz="4" w:space="0" w:color="auto"/>
              <w:right w:val="single" w:sz="4" w:space="0" w:color="auto"/>
            </w:tcBorders>
            <w:shd w:val="clear" w:color="auto" w:fill="auto"/>
            <w:vAlign w:val="center"/>
          </w:tcPr>
          <w:p w14:paraId="128301E8" w14:textId="4217CCB9" w:rsidR="0002758D" w:rsidRPr="000803B7" w:rsidRDefault="0002758D" w:rsidP="0002758D">
            <w:pPr>
              <w:rPr>
                <w:rFonts w:ascii="Calibri" w:eastAsia="Calibri" w:hAnsi="Calibri" w:cs="Calibri"/>
                <w:color w:val="000000"/>
                <w:sz w:val="22"/>
                <w:szCs w:val="28"/>
                <w:lang w:bidi="bn-BD"/>
              </w:rPr>
            </w:pPr>
            <w:r w:rsidRPr="00FD2093">
              <w:rPr>
                <w:color w:val="000000"/>
              </w:rPr>
              <w:t>-1.9661</w:t>
            </w:r>
          </w:p>
        </w:tc>
      </w:tr>
      <w:tr w:rsidR="0002758D" w:rsidRPr="000803B7" w14:paraId="042907A9" w14:textId="77777777" w:rsidTr="00440DDF">
        <w:trPr>
          <w:trHeight w:val="379"/>
        </w:trPr>
        <w:tc>
          <w:tcPr>
            <w:tcW w:w="1705" w:type="dxa"/>
            <w:tcBorders>
              <w:top w:val="single" w:sz="4" w:space="0" w:color="000000"/>
              <w:left w:val="single" w:sz="4" w:space="0" w:color="000000"/>
              <w:bottom w:val="single" w:sz="4" w:space="0" w:color="000000"/>
              <w:right w:val="single" w:sz="4" w:space="0" w:color="000000"/>
            </w:tcBorders>
          </w:tcPr>
          <w:p w14:paraId="076FA14E"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660 </w:t>
            </w:r>
          </w:p>
        </w:tc>
        <w:tc>
          <w:tcPr>
            <w:tcW w:w="1845" w:type="dxa"/>
            <w:tcBorders>
              <w:top w:val="single" w:sz="4" w:space="0" w:color="000000"/>
              <w:left w:val="single" w:sz="4" w:space="0" w:color="000000"/>
              <w:bottom w:val="single" w:sz="4" w:space="0" w:color="000000"/>
              <w:right w:val="single" w:sz="4" w:space="0" w:color="000000"/>
            </w:tcBorders>
          </w:tcPr>
          <w:p w14:paraId="608BF018"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6.79 </w:t>
            </w:r>
          </w:p>
        </w:tc>
        <w:tc>
          <w:tcPr>
            <w:tcW w:w="1855" w:type="dxa"/>
            <w:tcBorders>
              <w:top w:val="nil"/>
              <w:left w:val="nil"/>
              <w:bottom w:val="single" w:sz="4" w:space="0" w:color="auto"/>
              <w:right w:val="single" w:sz="4" w:space="0" w:color="auto"/>
            </w:tcBorders>
            <w:shd w:val="clear" w:color="auto" w:fill="auto"/>
            <w:vAlign w:val="center"/>
          </w:tcPr>
          <w:p w14:paraId="7386C2D9" w14:textId="567FF6B6" w:rsidR="0002758D" w:rsidRPr="000803B7" w:rsidRDefault="0002758D" w:rsidP="0002758D">
            <w:pPr>
              <w:rPr>
                <w:rFonts w:ascii="Calibri" w:eastAsia="Calibri" w:hAnsi="Calibri" w:cs="Calibri"/>
                <w:color w:val="000000"/>
                <w:sz w:val="22"/>
                <w:szCs w:val="28"/>
                <w:lang w:bidi="bn-BD"/>
              </w:rPr>
            </w:pPr>
            <w:r w:rsidRPr="00FD2093">
              <w:rPr>
                <w:color w:val="000000"/>
              </w:rPr>
              <w:t>-6.522</w:t>
            </w:r>
            <w:r w:rsidR="00A5420B">
              <w:rPr>
                <w:color w:val="000000"/>
              </w:rPr>
              <w:t>1</w:t>
            </w:r>
          </w:p>
        </w:tc>
        <w:tc>
          <w:tcPr>
            <w:tcW w:w="1979" w:type="dxa"/>
            <w:tcBorders>
              <w:top w:val="single" w:sz="4" w:space="0" w:color="000000"/>
              <w:left w:val="single" w:sz="4" w:space="0" w:color="000000"/>
              <w:bottom w:val="single" w:sz="4" w:space="0" w:color="000000"/>
              <w:right w:val="single" w:sz="4" w:space="0" w:color="000000"/>
            </w:tcBorders>
          </w:tcPr>
          <w:p w14:paraId="13EE01E2"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0.12 </w:t>
            </w:r>
          </w:p>
        </w:tc>
        <w:tc>
          <w:tcPr>
            <w:tcW w:w="1988" w:type="dxa"/>
            <w:tcBorders>
              <w:top w:val="nil"/>
              <w:left w:val="nil"/>
              <w:bottom w:val="single" w:sz="4" w:space="0" w:color="auto"/>
              <w:right w:val="single" w:sz="4" w:space="0" w:color="auto"/>
            </w:tcBorders>
            <w:shd w:val="clear" w:color="auto" w:fill="auto"/>
            <w:vAlign w:val="center"/>
          </w:tcPr>
          <w:p w14:paraId="2CCB091A" w14:textId="3035B31C" w:rsidR="0002758D" w:rsidRPr="000803B7" w:rsidRDefault="0002758D" w:rsidP="0002758D">
            <w:pPr>
              <w:rPr>
                <w:rFonts w:ascii="Calibri" w:eastAsia="Calibri" w:hAnsi="Calibri" w:cs="Calibri"/>
                <w:color w:val="000000"/>
                <w:sz w:val="22"/>
                <w:szCs w:val="28"/>
                <w:lang w:bidi="bn-BD"/>
              </w:rPr>
            </w:pPr>
            <w:r w:rsidRPr="00FD2093">
              <w:rPr>
                <w:color w:val="000000"/>
              </w:rPr>
              <w:t>-2.120</w:t>
            </w:r>
            <w:r w:rsidR="00594631">
              <w:rPr>
                <w:color w:val="000000"/>
              </w:rPr>
              <w:t>3</w:t>
            </w:r>
          </w:p>
        </w:tc>
      </w:tr>
      <w:tr w:rsidR="0002758D" w:rsidRPr="000803B7" w14:paraId="6FE28A53" w14:textId="77777777" w:rsidTr="00440DDF">
        <w:trPr>
          <w:trHeight w:val="377"/>
        </w:trPr>
        <w:tc>
          <w:tcPr>
            <w:tcW w:w="1705" w:type="dxa"/>
            <w:tcBorders>
              <w:top w:val="single" w:sz="4" w:space="0" w:color="000000"/>
              <w:left w:val="single" w:sz="4" w:space="0" w:color="000000"/>
              <w:bottom w:val="single" w:sz="4" w:space="0" w:color="000000"/>
              <w:right w:val="single" w:sz="4" w:space="0" w:color="000000"/>
            </w:tcBorders>
          </w:tcPr>
          <w:p w14:paraId="3517905F" w14:textId="77777777" w:rsidR="0002758D" w:rsidRPr="000803B7" w:rsidRDefault="0002758D" w:rsidP="0002758D">
            <w:pPr>
              <w:ind w:left="5"/>
              <w:jc w:val="center"/>
              <w:rPr>
                <w:rFonts w:ascii="Calibri" w:eastAsia="Calibri" w:hAnsi="Calibri" w:cs="Calibri"/>
                <w:color w:val="000000"/>
                <w:sz w:val="22"/>
                <w:szCs w:val="28"/>
                <w:lang w:bidi="bn-BD"/>
              </w:rPr>
            </w:pPr>
            <w:r w:rsidRPr="000803B7">
              <w:rPr>
                <w:color w:val="000000"/>
                <w:sz w:val="22"/>
                <w:szCs w:val="28"/>
                <w:lang w:bidi="bn-BD"/>
              </w:rPr>
              <w:t xml:space="preserve">690 </w:t>
            </w:r>
          </w:p>
        </w:tc>
        <w:tc>
          <w:tcPr>
            <w:tcW w:w="1845" w:type="dxa"/>
            <w:tcBorders>
              <w:top w:val="single" w:sz="4" w:space="0" w:color="000000"/>
              <w:left w:val="single" w:sz="4" w:space="0" w:color="000000"/>
              <w:bottom w:val="single" w:sz="4" w:space="0" w:color="000000"/>
              <w:right w:val="single" w:sz="4" w:space="0" w:color="000000"/>
            </w:tcBorders>
          </w:tcPr>
          <w:p w14:paraId="640A6C45"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6.79 </w:t>
            </w:r>
          </w:p>
        </w:tc>
        <w:tc>
          <w:tcPr>
            <w:tcW w:w="1855" w:type="dxa"/>
            <w:tcBorders>
              <w:top w:val="nil"/>
              <w:left w:val="nil"/>
              <w:bottom w:val="single" w:sz="4" w:space="0" w:color="auto"/>
              <w:right w:val="single" w:sz="4" w:space="0" w:color="auto"/>
            </w:tcBorders>
            <w:shd w:val="clear" w:color="auto" w:fill="auto"/>
            <w:vAlign w:val="center"/>
          </w:tcPr>
          <w:p w14:paraId="7EE87226" w14:textId="092CB370" w:rsidR="0002758D" w:rsidRPr="000803B7" w:rsidRDefault="0002758D" w:rsidP="0002758D">
            <w:pPr>
              <w:rPr>
                <w:rFonts w:ascii="Calibri" w:eastAsia="Calibri" w:hAnsi="Calibri" w:cs="Calibri"/>
                <w:color w:val="000000"/>
                <w:sz w:val="22"/>
                <w:szCs w:val="28"/>
                <w:lang w:bidi="bn-BD"/>
              </w:rPr>
            </w:pPr>
            <w:r w:rsidRPr="00FD2093">
              <w:rPr>
                <w:color w:val="000000"/>
              </w:rPr>
              <w:t>-6.522</w:t>
            </w:r>
            <w:r w:rsidR="00A5420B">
              <w:rPr>
                <w:color w:val="000000"/>
              </w:rPr>
              <w:t>1</w:t>
            </w:r>
          </w:p>
        </w:tc>
        <w:tc>
          <w:tcPr>
            <w:tcW w:w="1979" w:type="dxa"/>
            <w:tcBorders>
              <w:top w:val="single" w:sz="4" w:space="0" w:color="000000"/>
              <w:left w:val="single" w:sz="4" w:space="0" w:color="000000"/>
              <w:bottom w:val="single" w:sz="4" w:space="0" w:color="000000"/>
              <w:right w:val="single" w:sz="4" w:space="0" w:color="000000"/>
            </w:tcBorders>
          </w:tcPr>
          <w:p w14:paraId="367008E7" w14:textId="77777777" w:rsidR="0002758D" w:rsidRPr="000803B7" w:rsidRDefault="0002758D" w:rsidP="0002758D">
            <w:pPr>
              <w:ind w:left="10"/>
              <w:jc w:val="center"/>
              <w:rPr>
                <w:rFonts w:ascii="Calibri" w:eastAsia="Calibri" w:hAnsi="Calibri" w:cs="Calibri"/>
                <w:color w:val="000000"/>
                <w:sz w:val="22"/>
                <w:szCs w:val="28"/>
                <w:lang w:bidi="bn-BD"/>
              </w:rPr>
            </w:pPr>
            <w:r w:rsidRPr="000803B7">
              <w:rPr>
                <w:color w:val="000000"/>
                <w:sz w:val="22"/>
                <w:szCs w:val="28"/>
                <w:lang w:bidi="bn-BD"/>
              </w:rPr>
              <w:t xml:space="preserve">0.10 </w:t>
            </w:r>
          </w:p>
        </w:tc>
        <w:tc>
          <w:tcPr>
            <w:tcW w:w="1988" w:type="dxa"/>
            <w:tcBorders>
              <w:top w:val="nil"/>
              <w:left w:val="nil"/>
              <w:bottom w:val="single" w:sz="4" w:space="0" w:color="auto"/>
              <w:right w:val="single" w:sz="4" w:space="0" w:color="auto"/>
            </w:tcBorders>
            <w:shd w:val="clear" w:color="auto" w:fill="auto"/>
            <w:vAlign w:val="center"/>
          </w:tcPr>
          <w:p w14:paraId="03124B61" w14:textId="17A01C51" w:rsidR="0002758D" w:rsidRPr="000803B7" w:rsidRDefault="0002758D" w:rsidP="0002758D">
            <w:pPr>
              <w:rPr>
                <w:rFonts w:ascii="Calibri" w:eastAsia="Calibri" w:hAnsi="Calibri" w:cs="Calibri"/>
                <w:color w:val="000000"/>
                <w:sz w:val="22"/>
                <w:szCs w:val="28"/>
                <w:lang w:bidi="bn-BD"/>
              </w:rPr>
            </w:pPr>
            <w:r w:rsidRPr="00FD2093">
              <w:rPr>
                <w:color w:val="000000"/>
              </w:rPr>
              <w:t>-2.302</w:t>
            </w:r>
            <w:r w:rsidR="00594631">
              <w:rPr>
                <w:color w:val="000000"/>
              </w:rPr>
              <w:t>6</w:t>
            </w:r>
          </w:p>
        </w:tc>
      </w:tr>
    </w:tbl>
    <w:p w14:paraId="0E4A0714" w14:textId="77777777" w:rsidR="00C51698" w:rsidRDefault="00C51698" w:rsidP="00C51698">
      <w:pPr>
        <w:pStyle w:val="ListParagraph"/>
        <w:spacing w:after="120" w:line="360" w:lineRule="auto"/>
        <w:rPr>
          <w:b/>
          <w:color w:val="FF0000"/>
        </w:rPr>
      </w:pPr>
    </w:p>
    <w:p w14:paraId="06C70A22" w14:textId="25FE728F" w:rsidR="001E1C24" w:rsidRDefault="001E1C24" w:rsidP="001E1C24">
      <w:pPr>
        <w:pStyle w:val="ListParagraph"/>
        <w:spacing w:after="120" w:line="360" w:lineRule="auto"/>
        <w:jc w:val="center"/>
        <w:rPr>
          <w:b/>
          <w:color w:val="000000" w:themeColor="text1"/>
          <w:sz w:val="28"/>
          <w:szCs w:val="28"/>
        </w:rPr>
      </w:pPr>
      <w:r>
        <w:rPr>
          <w:noProof/>
        </w:rPr>
        <w:lastRenderedPageBreak/>
        <w:drawing>
          <wp:inline distT="0" distB="0" distL="0" distR="0" wp14:anchorId="546F4AAB" wp14:editId="4C906015">
            <wp:extent cx="4572000" cy="2743200"/>
            <wp:effectExtent l="0" t="0" r="0" b="0"/>
            <wp:docPr id="4" name="Chart 4">
              <a:extLst xmlns:a="http://schemas.openxmlformats.org/drawingml/2006/main">
                <a:ext uri="{FF2B5EF4-FFF2-40B4-BE49-F238E27FC236}">
                  <a16:creationId xmlns:a16="http://schemas.microsoft.com/office/drawing/2014/main" id="{14A75A28-BDF2-4739-8446-CEC0A2DE32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7DA1D4" w14:textId="5061D5EB" w:rsidR="001E1C24" w:rsidRDefault="001E1C24" w:rsidP="001E1C24">
      <w:pPr>
        <w:pStyle w:val="ListParagraph"/>
        <w:spacing w:after="120" w:line="360" w:lineRule="auto"/>
        <w:jc w:val="center"/>
        <w:rPr>
          <w:b/>
          <w:color w:val="000000" w:themeColor="text1"/>
          <w:sz w:val="28"/>
          <w:szCs w:val="28"/>
        </w:rPr>
      </w:pPr>
      <w:r>
        <w:rPr>
          <w:b/>
          <w:color w:val="000000" w:themeColor="text1"/>
          <w:sz w:val="28"/>
          <w:szCs w:val="28"/>
        </w:rPr>
        <w:t>Fig: Charging Capacitor.</w:t>
      </w:r>
    </w:p>
    <w:p w14:paraId="54588BE9" w14:textId="77777777" w:rsidR="0097342C" w:rsidRDefault="0097342C" w:rsidP="001E1C24">
      <w:pPr>
        <w:pStyle w:val="ListParagraph"/>
        <w:spacing w:after="120" w:line="360" w:lineRule="auto"/>
        <w:jc w:val="center"/>
        <w:rPr>
          <w:b/>
          <w:color w:val="000000" w:themeColor="text1"/>
          <w:sz w:val="28"/>
          <w:szCs w:val="28"/>
        </w:rPr>
      </w:pPr>
    </w:p>
    <w:p w14:paraId="7E7B6425" w14:textId="63FC46EE" w:rsidR="001E1C24" w:rsidRDefault="0097342C" w:rsidP="001E1C24">
      <w:pPr>
        <w:pStyle w:val="ListParagraph"/>
        <w:spacing w:after="120" w:line="360" w:lineRule="auto"/>
        <w:jc w:val="center"/>
        <w:rPr>
          <w:b/>
          <w:color w:val="000000" w:themeColor="text1"/>
          <w:sz w:val="28"/>
          <w:szCs w:val="28"/>
        </w:rPr>
      </w:pPr>
      <w:r>
        <w:rPr>
          <w:noProof/>
        </w:rPr>
        <w:drawing>
          <wp:inline distT="0" distB="0" distL="0" distR="0" wp14:anchorId="15E4DA35" wp14:editId="0793E917">
            <wp:extent cx="4572000" cy="2743200"/>
            <wp:effectExtent l="0" t="0" r="0" b="0"/>
            <wp:docPr id="5" name="Chart 5">
              <a:extLst xmlns:a="http://schemas.openxmlformats.org/drawingml/2006/main">
                <a:ext uri="{FF2B5EF4-FFF2-40B4-BE49-F238E27FC236}">
                  <a16:creationId xmlns:a16="http://schemas.microsoft.com/office/drawing/2014/main" id="{9B9524AE-7FFE-447C-96BF-0E3DCC701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39F7C5" w14:textId="7CEF4EF3" w:rsidR="0097342C" w:rsidRDefault="0097342C" w:rsidP="001E1C24">
      <w:pPr>
        <w:pStyle w:val="ListParagraph"/>
        <w:spacing w:after="120" w:line="360" w:lineRule="auto"/>
        <w:jc w:val="center"/>
        <w:rPr>
          <w:b/>
          <w:color w:val="000000" w:themeColor="text1"/>
          <w:sz w:val="28"/>
          <w:szCs w:val="28"/>
        </w:rPr>
      </w:pPr>
      <w:r>
        <w:rPr>
          <w:b/>
          <w:color w:val="000000" w:themeColor="text1"/>
          <w:sz w:val="28"/>
          <w:szCs w:val="28"/>
        </w:rPr>
        <w:t>Fig: Discharging Capacitor.</w:t>
      </w:r>
    </w:p>
    <w:p w14:paraId="03B4C85A" w14:textId="2CD9A083" w:rsidR="0097342C" w:rsidRDefault="00B2630E" w:rsidP="001E1C24">
      <w:pPr>
        <w:pStyle w:val="ListParagraph"/>
        <w:spacing w:after="120" w:line="360" w:lineRule="auto"/>
        <w:jc w:val="center"/>
        <w:rPr>
          <w:b/>
          <w:color w:val="000000" w:themeColor="text1"/>
          <w:sz w:val="28"/>
          <w:szCs w:val="28"/>
        </w:rPr>
      </w:pPr>
      <w:r>
        <w:rPr>
          <w:noProof/>
        </w:rPr>
        <w:lastRenderedPageBreak/>
        <w:drawing>
          <wp:inline distT="0" distB="0" distL="0" distR="0" wp14:anchorId="1539421E" wp14:editId="50AA35AA">
            <wp:extent cx="4572000" cy="2743200"/>
            <wp:effectExtent l="0" t="0" r="0" b="0"/>
            <wp:docPr id="6" name="Chart 6">
              <a:extLst xmlns:a="http://schemas.openxmlformats.org/drawingml/2006/main">
                <a:ext uri="{FF2B5EF4-FFF2-40B4-BE49-F238E27FC236}">
                  <a16:creationId xmlns:a16="http://schemas.microsoft.com/office/drawing/2014/main" id="{87482B15-EFF5-419C-9AD0-1EA2CC4C1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E87FFD" w14:textId="2626D767" w:rsidR="00B2630E" w:rsidRDefault="00B2630E" w:rsidP="00B2630E">
      <w:pPr>
        <w:pStyle w:val="Default"/>
        <w:jc w:val="center"/>
        <w:rPr>
          <w:rFonts w:ascii="Cambria Math" w:hAnsi="Cambria Math" w:cs="Cambria Math"/>
          <w:sz w:val="23"/>
          <w:szCs w:val="23"/>
        </w:rPr>
      </w:pPr>
      <w:r>
        <w:rPr>
          <w:b/>
          <w:color w:val="000000" w:themeColor="text1"/>
          <w:sz w:val="28"/>
          <w:szCs w:val="28"/>
        </w:rPr>
        <w:t xml:space="preserve">Fig: </w:t>
      </w:r>
      <w:r>
        <w:rPr>
          <w:sz w:val="23"/>
          <w:szCs w:val="23"/>
        </w:rPr>
        <w:t xml:space="preserve">Charging graph </w:t>
      </w:r>
      <w:r w:rsidRPr="007D4910">
        <w:rPr>
          <w:rFonts w:ascii="Cambria Math" w:hAnsi="Cambria Math" w:cs="Cambria Math"/>
          <w:sz w:val="23"/>
          <w:szCs w:val="23"/>
        </w:rPr>
        <w:t>"</w:t>
      </w:r>
      <w:r w:rsidRPr="005C330B">
        <w:rPr>
          <w:rFonts w:ascii="Cambria Math" w:hAnsi="Cambria Math" w:cs="Cambria Math"/>
          <w:sz w:val="23"/>
          <w:szCs w:val="23"/>
        </w:rPr>
        <w:t>𝒍𝒏 [𝟏−(</w:t>
      </w:r>
      <w:r w:rsidRPr="005C330B">
        <w:rPr>
          <w:rFonts w:ascii="Cambria Math" w:hAnsi="Cambria Math" w:cs="Cambria Math"/>
          <w:sz w:val="17"/>
          <w:szCs w:val="17"/>
        </w:rPr>
        <w:t>𝑽(𝒕)/𝑽</w:t>
      </w:r>
      <w:r w:rsidRPr="005C330B">
        <w:rPr>
          <w:rFonts w:ascii="Cambria Math" w:hAnsi="Cambria Math" w:cs="Cambria Math"/>
          <w:sz w:val="14"/>
          <w:szCs w:val="14"/>
        </w:rPr>
        <w:t>m</w:t>
      </w:r>
      <w:r w:rsidRPr="005C330B">
        <w:rPr>
          <w:rFonts w:ascii="Cambria Math" w:hAnsi="Cambria Math" w:cs="Cambria Math"/>
          <w:sz w:val="23"/>
          <w:szCs w:val="23"/>
        </w:rPr>
        <w:t>)] 𝒗𝒔 𝒕</w:t>
      </w:r>
      <w:r w:rsidRPr="007D4910">
        <w:rPr>
          <w:rFonts w:ascii="Cambria Math" w:hAnsi="Cambria Math" w:cs="Cambria Math"/>
          <w:sz w:val="23"/>
          <w:szCs w:val="23"/>
        </w:rPr>
        <w:t>"</w:t>
      </w:r>
    </w:p>
    <w:p w14:paraId="3B2252E0" w14:textId="703E9DC8" w:rsidR="005A6336" w:rsidRDefault="005A6336" w:rsidP="00B2630E">
      <w:pPr>
        <w:pStyle w:val="Default"/>
        <w:jc w:val="center"/>
        <w:rPr>
          <w:rFonts w:ascii="Cambria Math" w:hAnsi="Cambria Math" w:cs="Cambria Math"/>
          <w:sz w:val="23"/>
          <w:szCs w:val="23"/>
        </w:rPr>
      </w:pPr>
    </w:p>
    <w:p w14:paraId="2D3800F6" w14:textId="1E644591" w:rsidR="005A6336" w:rsidRDefault="005A6336" w:rsidP="00B2630E">
      <w:pPr>
        <w:pStyle w:val="Default"/>
        <w:jc w:val="center"/>
        <w:rPr>
          <w:rFonts w:ascii="Cambria Math" w:hAnsi="Cambria Math" w:cs="Cambria Math"/>
          <w:sz w:val="23"/>
          <w:szCs w:val="23"/>
        </w:rPr>
      </w:pPr>
      <w:r>
        <w:rPr>
          <w:noProof/>
        </w:rPr>
        <w:drawing>
          <wp:inline distT="0" distB="0" distL="0" distR="0" wp14:anchorId="55EC8620" wp14:editId="6DE26CB6">
            <wp:extent cx="4572000" cy="2743200"/>
            <wp:effectExtent l="0" t="0" r="0" b="0"/>
            <wp:docPr id="7" name="Chart 7">
              <a:extLst xmlns:a="http://schemas.openxmlformats.org/drawingml/2006/main">
                <a:ext uri="{FF2B5EF4-FFF2-40B4-BE49-F238E27FC236}">
                  <a16:creationId xmlns:a16="http://schemas.microsoft.com/office/drawing/2014/main" id="{71792CEA-7271-4693-BD3C-7AEECFFC4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F6A348" w14:textId="77777777" w:rsidR="005A6336" w:rsidRDefault="005A6336" w:rsidP="005A6336">
      <w:pPr>
        <w:pStyle w:val="Default"/>
        <w:jc w:val="center"/>
        <w:rPr>
          <w:rFonts w:ascii="Cambria Math" w:hAnsi="Cambria Math" w:cs="Cambria Math"/>
          <w:sz w:val="23"/>
          <w:szCs w:val="23"/>
        </w:rPr>
      </w:pPr>
      <w:r w:rsidRPr="005A6336">
        <w:rPr>
          <w:rFonts w:ascii="Cambria Math" w:hAnsi="Cambria Math" w:cs="Cambria Math"/>
          <w:b/>
          <w:bCs/>
        </w:rPr>
        <w:t>Fig:</w:t>
      </w:r>
      <w:r>
        <w:rPr>
          <w:rFonts w:ascii="Cambria Math" w:hAnsi="Cambria Math" w:cs="Cambria Math"/>
          <w:sz w:val="23"/>
          <w:szCs w:val="23"/>
        </w:rPr>
        <w:t xml:space="preserve"> </w:t>
      </w:r>
      <w:r>
        <w:rPr>
          <w:sz w:val="23"/>
          <w:szCs w:val="23"/>
        </w:rPr>
        <w:t xml:space="preserve">Discharging graph </w:t>
      </w:r>
      <w:r w:rsidRPr="007D4910">
        <w:rPr>
          <w:rFonts w:ascii="Cambria Math" w:hAnsi="Cambria Math" w:cs="Cambria Math"/>
          <w:sz w:val="23"/>
          <w:szCs w:val="23"/>
        </w:rPr>
        <w:t>"</w:t>
      </w:r>
      <w:r w:rsidRPr="007D4910">
        <w:t xml:space="preserve"> </w:t>
      </w:r>
      <w:r w:rsidRPr="007D4910">
        <w:rPr>
          <w:rFonts w:ascii="Cambria Math" w:hAnsi="Cambria Math" w:cs="Cambria Math"/>
          <w:sz w:val="23"/>
          <w:szCs w:val="23"/>
        </w:rPr>
        <w:t>𝒏𝑽(𝒕)𝒗𝒔 𝒕"</w:t>
      </w:r>
    </w:p>
    <w:p w14:paraId="07CD9B07" w14:textId="26E2B276" w:rsidR="005A6336" w:rsidRDefault="005A6336" w:rsidP="00B2630E">
      <w:pPr>
        <w:pStyle w:val="Default"/>
        <w:jc w:val="center"/>
        <w:rPr>
          <w:rFonts w:ascii="Cambria Math" w:hAnsi="Cambria Math" w:cs="Cambria Math"/>
          <w:sz w:val="23"/>
          <w:szCs w:val="23"/>
        </w:rPr>
      </w:pPr>
    </w:p>
    <w:p w14:paraId="33EF8EB1" w14:textId="3682C5A2" w:rsidR="00B2630E" w:rsidRPr="001E1C24" w:rsidRDefault="00B2630E" w:rsidP="001E1C24">
      <w:pPr>
        <w:pStyle w:val="ListParagraph"/>
        <w:spacing w:after="120" w:line="360" w:lineRule="auto"/>
        <w:jc w:val="center"/>
        <w:rPr>
          <w:b/>
          <w:color w:val="000000" w:themeColor="text1"/>
          <w:sz w:val="28"/>
          <w:szCs w:val="28"/>
        </w:rPr>
      </w:pPr>
    </w:p>
    <w:p w14:paraId="48FE447C" w14:textId="01D5EBE3" w:rsidR="00C51698" w:rsidRPr="00EE27DC" w:rsidRDefault="00C51698" w:rsidP="00C51698">
      <w:pPr>
        <w:pStyle w:val="ListParagraph"/>
        <w:numPr>
          <w:ilvl w:val="0"/>
          <w:numId w:val="3"/>
        </w:numPr>
        <w:spacing w:after="120" w:line="360" w:lineRule="auto"/>
        <w:rPr>
          <w:b/>
          <w:color w:val="000000" w:themeColor="text1"/>
          <w:sz w:val="28"/>
          <w:szCs w:val="28"/>
        </w:rPr>
      </w:pPr>
      <w:r w:rsidRPr="00EE27DC">
        <w:rPr>
          <w:b/>
          <w:color w:val="000000" w:themeColor="text1"/>
          <w:sz w:val="28"/>
          <w:szCs w:val="28"/>
        </w:rPr>
        <w:t xml:space="preserve">References </w:t>
      </w:r>
    </w:p>
    <w:p w14:paraId="5D96280E" w14:textId="77777777" w:rsidR="00C51698" w:rsidRPr="00EE27DC" w:rsidRDefault="00C51698" w:rsidP="00C51698">
      <w:pPr>
        <w:widowControl w:val="0"/>
        <w:autoSpaceDE w:val="0"/>
        <w:autoSpaceDN w:val="0"/>
        <w:spacing w:before="114"/>
        <w:ind w:left="520"/>
      </w:pPr>
      <w:r w:rsidRPr="00EE27DC">
        <w:t xml:space="preserve">For further understanding </w:t>
      </w:r>
      <w:r>
        <w:t>you</w:t>
      </w:r>
      <w:r w:rsidRPr="00EE27DC">
        <w:t xml:space="preserve"> may go through the following resources:</w:t>
      </w:r>
    </w:p>
    <w:p w14:paraId="648B8736" w14:textId="77777777" w:rsidR="00C51698" w:rsidRPr="00EE27DC" w:rsidRDefault="00C51698" w:rsidP="00C51698">
      <w:pPr>
        <w:widowControl w:val="0"/>
        <w:autoSpaceDE w:val="0"/>
        <w:autoSpaceDN w:val="0"/>
        <w:spacing w:before="1"/>
        <w:rPr>
          <w:sz w:val="21"/>
        </w:rPr>
      </w:pPr>
    </w:p>
    <w:p w14:paraId="57CF128F" w14:textId="29859557" w:rsidR="00C51698" w:rsidRPr="00EE27DC" w:rsidRDefault="00C51698" w:rsidP="00C51698">
      <w:pPr>
        <w:widowControl w:val="0"/>
        <w:numPr>
          <w:ilvl w:val="2"/>
          <w:numId w:val="6"/>
        </w:numPr>
        <w:tabs>
          <w:tab w:val="left" w:pos="360"/>
        </w:tabs>
        <w:autoSpaceDE w:val="0"/>
        <w:autoSpaceDN w:val="0"/>
        <w:spacing w:line="292" w:lineRule="exact"/>
        <w:ind w:right="1363" w:hanging="1195"/>
        <w:jc w:val="right"/>
        <w:rPr>
          <w:rFonts w:ascii="Symbol" w:hAnsi="Symbol"/>
          <w:szCs w:val="22"/>
        </w:rPr>
      </w:pPr>
      <w:r w:rsidRPr="00EE27DC">
        <w:rPr>
          <w:b/>
          <w:szCs w:val="22"/>
        </w:rPr>
        <w:t>Fundamental of Physics (10</w:t>
      </w:r>
      <w:r w:rsidRPr="00EE27DC">
        <w:rPr>
          <w:b/>
          <w:position w:val="8"/>
          <w:sz w:val="16"/>
          <w:szCs w:val="22"/>
        </w:rPr>
        <w:t>th Edition</w:t>
      </w:r>
      <w:r w:rsidRPr="00EE27DC">
        <w:rPr>
          <w:b/>
          <w:szCs w:val="22"/>
        </w:rPr>
        <w:t xml:space="preserve">): </w:t>
      </w:r>
      <w:r w:rsidRPr="00EE27DC">
        <w:rPr>
          <w:szCs w:val="22"/>
        </w:rPr>
        <w:t>Capacitor (Chapter 25, page</w:t>
      </w:r>
      <w:r w:rsidRPr="00EE27DC">
        <w:rPr>
          <w:spacing w:val="-37"/>
          <w:szCs w:val="22"/>
        </w:rPr>
        <w:t xml:space="preserve"> </w:t>
      </w:r>
      <w:r w:rsidRPr="00EE27DC">
        <w:rPr>
          <w:szCs w:val="22"/>
        </w:rPr>
        <w:t>717-721),</w:t>
      </w:r>
    </w:p>
    <w:p w14:paraId="3E07E006" w14:textId="77777777" w:rsidR="00C51698" w:rsidRPr="00EE27DC" w:rsidRDefault="00C51698" w:rsidP="00C51698">
      <w:pPr>
        <w:widowControl w:val="0"/>
        <w:autoSpaceDE w:val="0"/>
        <w:autoSpaceDN w:val="0"/>
        <w:spacing w:line="274" w:lineRule="exact"/>
        <w:ind w:right="1372"/>
        <w:jc w:val="right"/>
      </w:pPr>
      <w:r w:rsidRPr="00EE27DC">
        <w:t>RC circuit (Chapter 27, page</w:t>
      </w:r>
      <w:r w:rsidRPr="00EE27DC">
        <w:rPr>
          <w:spacing w:val="-6"/>
        </w:rPr>
        <w:t xml:space="preserve"> </w:t>
      </w:r>
      <w:r w:rsidRPr="00EE27DC">
        <w:t>788-791).</w:t>
      </w:r>
    </w:p>
    <w:p w14:paraId="4F2A2B7B" w14:textId="77777777" w:rsidR="00C51698" w:rsidRPr="00EE27DC" w:rsidRDefault="00C51698" w:rsidP="00C51698">
      <w:pPr>
        <w:widowControl w:val="0"/>
        <w:autoSpaceDE w:val="0"/>
        <w:autoSpaceDN w:val="0"/>
        <w:spacing w:before="10"/>
        <w:rPr>
          <w:sz w:val="15"/>
        </w:rPr>
      </w:pPr>
    </w:p>
    <w:p w14:paraId="1FD2FDB4" w14:textId="77777777" w:rsidR="00C51698" w:rsidRPr="00EE27DC" w:rsidRDefault="00C51698" w:rsidP="00C51698">
      <w:pPr>
        <w:widowControl w:val="0"/>
        <w:numPr>
          <w:ilvl w:val="2"/>
          <w:numId w:val="6"/>
        </w:numPr>
        <w:tabs>
          <w:tab w:val="left" w:pos="1194"/>
          <w:tab w:val="left" w:pos="1195"/>
        </w:tabs>
        <w:autoSpaceDE w:val="0"/>
        <w:autoSpaceDN w:val="0"/>
        <w:spacing w:before="100" w:line="293" w:lineRule="exact"/>
        <w:ind w:hanging="361"/>
        <w:outlineLvl w:val="1"/>
        <w:rPr>
          <w:rFonts w:ascii="Symbol" w:hAnsi="Symbol"/>
          <w:b/>
          <w:bCs/>
        </w:rPr>
      </w:pPr>
      <w:r w:rsidRPr="00EE27DC">
        <w:rPr>
          <w:b/>
          <w:bCs/>
        </w:rPr>
        <w:t>Video Links:</w:t>
      </w:r>
    </w:p>
    <w:p w14:paraId="7C5BAB11" w14:textId="77777777" w:rsidR="00C51698" w:rsidRPr="00EE27DC" w:rsidRDefault="002F116E" w:rsidP="00C51698">
      <w:pPr>
        <w:widowControl w:val="0"/>
        <w:numPr>
          <w:ilvl w:val="0"/>
          <w:numId w:val="7"/>
        </w:numPr>
        <w:tabs>
          <w:tab w:val="left" w:pos="2873"/>
        </w:tabs>
        <w:autoSpaceDE w:val="0"/>
        <w:autoSpaceDN w:val="0"/>
        <w:spacing w:line="267" w:lineRule="exact"/>
        <w:rPr>
          <w:rFonts w:ascii="Carlito" w:hAnsi="Carlito"/>
          <w:sz w:val="22"/>
          <w:szCs w:val="22"/>
        </w:rPr>
      </w:pPr>
      <w:hyperlink r:id="rId13">
        <w:r w:rsidR="00C51698" w:rsidRPr="00EE27DC">
          <w:rPr>
            <w:rFonts w:ascii="Carlito" w:hAnsi="Carlito"/>
            <w:color w:val="0000FF"/>
            <w:sz w:val="22"/>
            <w:szCs w:val="22"/>
            <w:u w:val="single" w:color="0000FF"/>
          </w:rPr>
          <w:t>https://www.youtube.com/watch?v=f_MZNsEqyQw</w:t>
        </w:r>
      </w:hyperlink>
    </w:p>
    <w:p w14:paraId="63BEB2B8" w14:textId="77777777" w:rsidR="00C51698" w:rsidRPr="00EE27DC" w:rsidRDefault="002F116E" w:rsidP="00C51698">
      <w:pPr>
        <w:widowControl w:val="0"/>
        <w:numPr>
          <w:ilvl w:val="0"/>
          <w:numId w:val="7"/>
        </w:numPr>
        <w:tabs>
          <w:tab w:val="left" w:pos="2873"/>
        </w:tabs>
        <w:autoSpaceDE w:val="0"/>
        <w:autoSpaceDN w:val="0"/>
        <w:rPr>
          <w:rFonts w:ascii="Carlito" w:hAnsi="Carlito"/>
          <w:sz w:val="22"/>
          <w:szCs w:val="22"/>
        </w:rPr>
      </w:pPr>
      <w:hyperlink r:id="rId14">
        <w:r w:rsidR="00C51698" w:rsidRPr="00EE27DC">
          <w:rPr>
            <w:rFonts w:ascii="Carlito" w:hAnsi="Carlito"/>
            <w:color w:val="0000FF"/>
            <w:sz w:val="22"/>
            <w:szCs w:val="22"/>
            <w:u w:val="single" w:color="0000FF"/>
          </w:rPr>
          <w:t>(4) 22 - Circuits - Time constant of an RC circuit -</w:t>
        </w:r>
        <w:r w:rsidR="00C51698" w:rsidRPr="00EE27DC">
          <w:rPr>
            <w:rFonts w:ascii="Carlito" w:hAnsi="Carlito"/>
            <w:color w:val="0000FF"/>
            <w:spacing w:val="-16"/>
            <w:sz w:val="22"/>
            <w:szCs w:val="22"/>
            <w:u w:val="single" w:color="0000FF"/>
          </w:rPr>
          <w:t xml:space="preserve"> </w:t>
        </w:r>
        <w:r w:rsidR="00C51698" w:rsidRPr="00EE27DC">
          <w:rPr>
            <w:rFonts w:ascii="Carlito" w:hAnsi="Carlito"/>
            <w:color w:val="0000FF"/>
            <w:sz w:val="22"/>
            <w:szCs w:val="22"/>
            <w:u w:val="single" w:color="0000FF"/>
          </w:rPr>
          <w:t>YouTube</w:t>
        </w:r>
      </w:hyperlink>
    </w:p>
    <w:p w14:paraId="4E5AF815" w14:textId="77777777" w:rsidR="00070BEE" w:rsidRPr="0010608D" w:rsidRDefault="00070BEE" w:rsidP="009F62A1"/>
    <w:sectPr w:rsidR="00070BEE" w:rsidRPr="0010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0573"/>
    <w:multiLevelType w:val="hybridMultilevel"/>
    <w:tmpl w:val="6436ECF2"/>
    <w:lvl w:ilvl="0" w:tplc="87240A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9F08B8"/>
    <w:multiLevelType w:val="hybridMultilevel"/>
    <w:tmpl w:val="E8F4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F1E18"/>
    <w:multiLevelType w:val="hybridMultilevel"/>
    <w:tmpl w:val="E8F4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A6A0B"/>
    <w:multiLevelType w:val="hybridMultilevel"/>
    <w:tmpl w:val="F942F648"/>
    <w:lvl w:ilvl="0" w:tplc="AC72240A">
      <w:start w:val="1"/>
      <w:numFmt w:val="bullet"/>
      <w:lvlText w:val="•"/>
      <w:lvlJc w:val="left"/>
      <w:pPr>
        <w:ind w:left="5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8085206">
      <w:start w:val="1"/>
      <w:numFmt w:val="bullet"/>
      <w:lvlText w:val="o"/>
      <w:lvlJc w:val="left"/>
      <w:pPr>
        <w:ind w:left="13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F06B58">
      <w:start w:val="1"/>
      <w:numFmt w:val="bullet"/>
      <w:lvlText w:val="▪"/>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856A052">
      <w:start w:val="1"/>
      <w:numFmt w:val="bullet"/>
      <w:lvlText w:val="•"/>
      <w:lvlJc w:val="left"/>
      <w:pPr>
        <w:ind w:left="28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ACAFAE">
      <w:start w:val="1"/>
      <w:numFmt w:val="bullet"/>
      <w:lvlText w:val="o"/>
      <w:lvlJc w:val="left"/>
      <w:pPr>
        <w:ind w:left="35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2CAD6A">
      <w:start w:val="1"/>
      <w:numFmt w:val="bullet"/>
      <w:lvlText w:val="▪"/>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FEB856">
      <w:start w:val="1"/>
      <w:numFmt w:val="bullet"/>
      <w:lvlText w:val="•"/>
      <w:lvlJc w:val="left"/>
      <w:pPr>
        <w:ind w:left="49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1EC0CB2">
      <w:start w:val="1"/>
      <w:numFmt w:val="bullet"/>
      <w:lvlText w:val="o"/>
      <w:lvlJc w:val="left"/>
      <w:pPr>
        <w:ind w:left="56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F466ABA">
      <w:start w:val="1"/>
      <w:numFmt w:val="bullet"/>
      <w:lvlText w:val="▪"/>
      <w:lvlJc w:val="left"/>
      <w:pPr>
        <w:ind w:left="64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BCA63A6"/>
    <w:multiLevelType w:val="hybridMultilevel"/>
    <w:tmpl w:val="6608B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90062A"/>
    <w:multiLevelType w:val="hybridMultilevel"/>
    <w:tmpl w:val="6FF0E65E"/>
    <w:lvl w:ilvl="0" w:tplc="5D12D366">
      <w:numFmt w:val="bullet"/>
      <w:lvlText w:val=""/>
      <w:lvlJc w:val="left"/>
      <w:pPr>
        <w:ind w:left="2873" w:hanging="361"/>
      </w:pPr>
      <w:rPr>
        <w:rFonts w:ascii="Wingdings" w:eastAsia="Wingdings" w:hAnsi="Wingdings" w:cs="Wingdings" w:hint="default"/>
        <w:w w:val="100"/>
        <w:sz w:val="22"/>
        <w:szCs w:val="22"/>
        <w:lang w:val="en-US" w:eastAsia="en-US" w:bidi="ar-SA"/>
      </w:rPr>
    </w:lvl>
    <w:lvl w:ilvl="1" w:tplc="B12C518A">
      <w:numFmt w:val="bullet"/>
      <w:lvlText w:val="•"/>
      <w:lvlJc w:val="left"/>
      <w:pPr>
        <w:ind w:left="3620" w:hanging="361"/>
      </w:pPr>
      <w:rPr>
        <w:rFonts w:hint="default"/>
        <w:lang w:val="en-US" w:eastAsia="en-US" w:bidi="ar-SA"/>
      </w:rPr>
    </w:lvl>
    <w:lvl w:ilvl="2" w:tplc="96720C26">
      <w:numFmt w:val="bullet"/>
      <w:lvlText w:val="•"/>
      <w:lvlJc w:val="left"/>
      <w:pPr>
        <w:ind w:left="4360" w:hanging="361"/>
      </w:pPr>
      <w:rPr>
        <w:rFonts w:hint="default"/>
        <w:lang w:val="en-US" w:eastAsia="en-US" w:bidi="ar-SA"/>
      </w:rPr>
    </w:lvl>
    <w:lvl w:ilvl="3" w:tplc="4F22558C">
      <w:numFmt w:val="bullet"/>
      <w:lvlText w:val="•"/>
      <w:lvlJc w:val="left"/>
      <w:pPr>
        <w:ind w:left="5100" w:hanging="361"/>
      </w:pPr>
      <w:rPr>
        <w:rFonts w:hint="default"/>
        <w:lang w:val="en-US" w:eastAsia="en-US" w:bidi="ar-SA"/>
      </w:rPr>
    </w:lvl>
    <w:lvl w:ilvl="4" w:tplc="5276FF62">
      <w:numFmt w:val="bullet"/>
      <w:lvlText w:val="•"/>
      <w:lvlJc w:val="left"/>
      <w:pPr>
        <w:ind w:left="5840" w:hanging="361"/>
      </w:pPr>
      <w:rPr>
        <w:rFonts w:hint="default"/>
        <w:lang w:val="en-US" w:eastAsia="en-US" w:bidi="ar-SA"/>
      </w:rPr>
    </w:lvl>
    <w:lvl w:ilvl="5" w:tplc="DDF80B00">
      <w:numFmt w:val="bullet"/>
      <w:lvlText w:val="•"/>
      <w:lvlJc w:val="left"/>
      <w:pPr>
        <w:ind w:left="6580" w:hanging="361"/>
      </w:pPr>
      <w:rPr>
        <w:rFonts w:hint="default"/>
        <w:lang w:val="en-US" w:eastAsia="en-US" w:bidi="ar-SA"/>
      </w:rPr>
    </w:lvl>
    <w:lvl w:ilvl="6" w:tplc="708ABDB6">
      <w:numFmt w:val="bullet"/>
      <w:lvlText w:val="•"/>
      <w:lvlJc w:val="left"/>
      <w:pPr>
        <w:ind w:left="7320" w:hanging="361"/>
      </w:pPr>
      <w:rPr>
        <w:rFonts w:hint="default"/>
        <w:lang w:val="en-US" w:eastAsia="en-US" w:bidi="ar-SA"/>
      </w:rPr>
    </w:lvl>
    <w:lvl w:ilvl="7" w:tplc="63287B0E">
      <w:numFmt w:val="bullet"/>
      <w:lvlText w:val="•"/>
      <w:lvlJc w:val="left"/>
      <w:pPr>
        <w:ind w:left="8060" w:hanging="361"/>
      </w:pPr>
      <w:rPr>
        <w:rFonts w:hint="default"/>
        <w:lang w:val="en-US" w:eastAsia="en-US" w:bidi="ar-SA"/>
      </w:rPr>
    </w:lvl>
    <w:lvl w:ilvl="8" w:tplc="6876DD32">
      <w:numFmt w:val="bullet"/>
      <w:lvlText w:val="•"/>
      <w:lvlJc w:val="left"/>
      <w:pPr>
        <w:ind w:left="8800" w:hanging="361"/>
      </w:pPr>
      <w:rPr>
        <w:rFonts w:hint="default"/>
        <w:lang w:val="en-US" w:eastAsia="en-US" w:bidi="ar-SA"/>
      </w:rPr>
    </w:lvl>
  </w:abstractNum>
  <w:abstractNum w:abstractNumId="7" w15:restartNumberingAfterBreak="0">
    <w:nsid w:val="44330840"/>
    <w:multiLevelType w:val="multilevel"/>
    <w:tmpl w:val="8292ABE4"/>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194" w:hanging="360"/>
      </w:pPr>
      <w:rPr>
        <w:rFonts w:hint="default"/>
        <w:w w:val="100"/>
        <w:lang w:val="en-US" w:eastAsia="en-US" w:bidi="ar-SA"/>
      </w:rPr>
    </w:lvl>
    <w:lvl w:ilvl="3">
      <w:numFmt w:val="bullet"/>
      <w:lvlText w:val=""/>
      <w:lvlJc w:val="left"/>
      <w:pPr>
        <w:ind w:left="2260" w:hanging="360"/>
      </w:pPr>
      <w:rPr>
        <w:rFonts w:ascii="Wingdings" w:eastAsia="Wingdings" w:hAnsi="Wingdings" w:cs="Wingdings" w:hint="default"/>
        <w:w w:val="100"/>
        <w:sz w:val="22"/>
        <w:szCs w:val="22"/>
        <w:lang w:val="en-US" w:eastAsia="en-US" w:bidi="ar-SA"/>
      </w:rPr>
    </w:lvl>
    <w:lvl w:ilvl="4">
      <w:numFmt w:val="bullet"/>
      <w:lvlText w:val="•"/>
      <w:lvlJc w:val="left"/>
      <w:pPr>
        <w:ind w:left="2191" w:hanging="360"/>
      </w:pPr>
      <w:rPr>
        <w:rFonts w:hint="default"/>
        <w:lang w:val="en-US" w:eastAsia="en-US" w:bidi="ar-SA"/>
      </w:rPr>
    </w:lvl>
    <w:lvl w:ilvl="5">
      <w:numFmt w:val="bullet"/>
      <w:lvlText w:val="•"/>
      <w:lvlJc w:val="left"/>
      <w:pPr>
        <w:ind w:left="2123" w:hanging="360"/>
      </w:pPr>
      <w:rPr>
        <w:rFonts w:hint="default"/>
        <w:lang w:val="en-US" w:eastAsia="en-US" w:bidi="ar-SA"/>
      </w:rPr>
    </w:lvl>
    <w:lvl w:ilvl="6">
      <w:numFmt w:val="bullet"/>
      <w:lvlText w:val="•"/>
      <w:lvlJc w:val="left"/>
      <w:pPr>
        <w:ind w:left="2054" w:hanging="360"/>
      </w:pPr>
      <w:rPr>
        <w:rFonts w:hint="default"/>
        <w:lang w:val="en-US" w:eastAsia="en-US" w:bidi="ar-SA"/>
      </w:rPr>
    </w:lvl>
    <w:lvl w:ilvl="7">
      <w:numFmt w:val="bullet"/>
      <w:lvlText w:val="•"/>
      <w:lvlJc w:val="left"/>
      <w:pPr>
        <w:ind w:left="1986" w:hanging="360"/>
      </w:pPr>
      <w:rPr>
        <w:rFonts w:hint="default"/>
        <w:lang w:val="en-US" w:eastAsia="en-US" w:bidi="ar-SA"/>
      </w:rPr>
    </w:lvl>
    <w:lvl w:ilvl="8">
      <w:numFmt w:val="bullet"/>
      <w:lvlText w:val="•"/>
      <w:lvlJc w:val="left"/>
      <w:pPr>
        <w:ind w:left="1918" w:hanging="360"/>
      </w:pPr>
      <w:rPr>
        <w:rFonts w:hint="default"/>
        <w:lang w:val="en-US" w:eastAsia="en-US" w:bidi="ar-SA"/>
      </w:rPr>
    </w:lvl>
  </w:abstractNum>
  <w:num w:numId="1">
    <w:abstractNumId w:val="1"/>
  </w:num>
  <w:num w:numId="2">
    <w:abstractNumId w:val="5"/>
  </w:num>
  <w:num w:numId="3">
    <w:abstractNumId w:val="3"/>
  </w:num>
  <w:num w:numId="4">
    <w:abstractNumId w:val="2"/>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56"/>
    <w:rsid w:val="00001EEF"/>
    <w:rsid w:val="0002758D"/>
    <w:rsid w:val="000419B2"/>
    <w:rsid w:val="00070BEE"/>
    <w:rsid w:val="000803B7"/>
    <w:rsid w:val="0010608D"/>
    <w:rsid w:val="0011547B"/>
    <w:rsid w:val="001E1C24"/>
    <w:rsid w:val="002014F5"/>
    <w:rsid w:val="00254B43"/>
    <w:rsid w:val="0025650F"/>
    <w:rsid w:val="002F116E"/>
    <w:rsid w:val="00363820"/>
    <w:rsid w:val="00440DDF"/>
    <w:rsid w:val="004E6FED"/>
    <w:rsid w:val="00594631"/>
    <w:rsid w:val="005A6336"/>
    <w:rsid w:val="00670759"/>
    <w:rsid w:val="00680021"/>
    <w:rsid w:val="007D2535"/>
    <w:rsid w:val="00894188"/>
    <w:rsid w:val="008E1B5B"/>
    <w:rsid w:val="0097342C"/>
    <w:rsid w:val="009F62A1"/>
    <w:rsid w:val="00A5420B"/>
    <w:rsid w:val="00A54A26"/>
    <w:rsid w:val="00AE6C38"/>
    <w:rsid w:val="00B178CF"/>
    <w:rsid w:val="00B2630E"/>
    <w:rsid w:val="00B312CE"/>
    <w:rsid w:val="00B55BF7"/>
    <w:rsid w:val="00C41F58"/>
    <w:rsid w:val="00C51698"/>
    <w:rsid w:val="00D44375"/>
    <w:rsid w:val="00D5284F"/>
    <w:rsid w:val="00D811F5"/>
    <w:rsid w:val="00E500DC"/>
    <w:rsid w:val="00E72F8D"/>
    <w:rsid w:val="00F015EF"/>
    <w:rsid w:val="00F2226A"/>
    <w:rsid w:val="00F938EB"/>
    <w:rsid w:val="00FA24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6D96"/>
  <w15:chartTrackingRefBased/>
  <w15:docId w15:val="{14E743E7-93DB-4136-B1EE-9F324A8C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BF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BF7"/>
    <w:pPr>
      <w:spacing w:after="0" w:line="240" w:lineRule="auto"/>
    </w:pPr>
    <w:rPr>
      <w:rFonts w:ascii="Calibri" w:eastAsia="Calibri" w:hAnsi="Calibri"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94188"/>
    <w:pPr>
      <w:ind w:left="720"/>
      <w:contextualSpacing/>
    </w:pPr>
  </w:style>
  <w:style w:type="paragraph" w:styleId="BodyText">
    <w:name w:val="Body Text"/>
    <w:basedOn w:val="Normal"/>
    <w:link w:val="BodyTextChar"/>
    <w:rsid w:val="0010608D"/>
    <w:pPr>
      <w:jc w:val="both"/>
    </w:pPr>
    <w:rPr>
      <w:rFonts w:ascii="Book Antiqua" w:hAnsi="Book Antiqua"/>
      <w:sz w:val="22"/>
    </w:rPr>
  </w:style>
  <w:style w:type="character" w:customStyle="1" w:styleId="BodyTextChar">
    <w:name w:val="Body Text Char"/>
    <w:basedOn w:val="DefaultParagraphFont"/>
    <w:link w:val="BodyText"/>
    <w:rsid w:val="0010608D"/>
    <w:rPr>
      <w:rFonts w:ascii="Book Antiqua" w:eastAsia="Times New Roman" w:hAnsi="Book Antiqua" w:cs="Times New Roman"/>
      <w:szCs w:val="24"/>
      <w:lang w:bidi="ar-SA"/>
    </w:rPr>
  </w:style>
  <w:style w:type="table" w:customStyle="1" w:styleId="TableGrid0">
    <w:name w:val="TableGrid"/>
    <w:rsid w:val="000803B7"/>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B2630E"/>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f_MZNsEqyQ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youtube.com/watch?v=J6kVlIMhR0s"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a:t>
            </a:r>
            <a:r>
              <a:rPr lang="en-US" baseline="0"/>
              <a:t> vs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V(t)(Volts)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2.9118110236220473E-2"/>
                  <c:y val="-4.7619203849518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Sheet1!$A$2:$A$25</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Sheet1!$B$2:$B$25</c:f>
              <c:numCache>
                <c:formatCode>General</c:formatCode>
                <c:ptCount val="24"/>
                <c:pt idx="0">
                  <c:v>0</c:v>
                </c:pt>
                <c:pt idx="1">
                  <c:v>4.5999999999999996</c:v>
                </c:pt>
                <c:pt idx="2">
                  <c:v>5.0199999999999996</c:v>
                </c:pt>
                <c:pt idx="3">
                  <c:v>5.35</c:v>
                </c:pt>
                <c:pt idx="4">
                  <c:v>5.61</c:v>
                </c:pt>
                <c:pt idx="5">
                  <c:v>5.84</c:v>
                </c:pt>
                <c:pt idx="6">
                  <c:v>6.03</c:v>
                </c:pt>
                <c:pt idx="7">
                  <c:v>6.16</c:v>
                </c:pt>
                <c:pt idx="8">
                  <c:v>6.27</c:v>
                </c:pt>
                <c:pt idx="9">
                  <c:v>6.27</c:v>
                </c:pt>
                <c:pt idx="10">
                  <c:v>6.27</c:v>
                </c:pt>
                <c:pt idx="11">
                  <c:v>6.27</c:v>
                </c:pt>
                <c:pt idx="12">
                  <c:v>6.27</c:v>
                </c:pt>
                <c:pt idx="13">
                  <c:v>6.27</c:v>
                </c:pt>
                <c:pt idx="14">
                  <c:v>6.27</c:v>
                </c:pt>
                <c:pt idx="15">
                  <c:v>6.27</c:v>
                </c:pt>
                <c:pt idx="16">
                  <c:v>6.27</c:v>
                </c:pt>
                <c:pt idx="17">
                  <c:v>6.27</c:v>
                </c:pt>
                <c:pt idx="18">
                  <c:v>6.27</c:v>
                </c:pt>
                <c:pt idx="19">
                  <c:v>6.27</c:v>
                </c:pt>
                <c:pt idx="20">
                  <c:v>6.27</c:v>
                </c:pt>
                <c:pt idx="21">
                  <c:v>6.27</c:v>
                </c:pt>
                <c:pt idx="22">
                  <c:v>6.27</c:v>
                </c:pt>
                <c:pt idx="23">
                  <c:v>6.27</c:v>
                </c:pt>
              </c:numCache>
            </c:numRef>
          </c:yVal>
          <c:smooth val="1"/>
          <c:extLst>
            <c:ext xmlns:c16="http://schemas.microsoft.com/office/drawing/2014/chart" uri="{C3380CC4-5D6E-409C-BE32-E72D297353CC}">
              <c16:uniqueId val="{00000001-39C6-4247-A028-5D672C96BB4C}"/>
            </c:ext>
          </c:extLst>
        </c:ser>
        <c:dLbls>
          <c:showLegendKey val="0"/>
          <c:showVal val="0"/>
          <c:showCatName val="0"/>
          <c:showSerName val="0"/>
          <c:showPercent val="0"/>
          <c:showBubbleSize val="0"/>
        </c:dLbls>
        <c:axId val="80613199"/>
        <c:axId val="81802111"/>
      </c:scatterChart>
      <c:valAx>
        <c:axId val="80613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02111"/>
        <c:crosses val="autoZero"/>
        <c:crossBetween val="midCat"/>
      </c:valAx>
      <c:valAx>
        <c:axId val="81802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13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V(t) vs</a:t>
            </a:r>
            <a:r>
              <a:rPr lang="en-US" baseline="0"/>
              <a:t>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V(t) (Volts)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5.0926946631671043E-2"/>
                  <c:y val="-0.140908428113152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Sheet1!$D$2:$D$25</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Sheet1!$E$2:$E$25</c:f>
              <c:numCache>
                <c:formatCode>General</c:formatCode>
                <c:ptCount val="24"/>
                <c:pt idx="0">
                  <c:v>6.8</c:v>
                </c:pt>
                <c:pt idx="1">
                  <c:v>4.92</c:v>
                </c:pt>
                <c:pt idx="2">
                  <c:v>3.94</c:v>
                </c:pt>
                <c:pt idx="3">
                  <c:v>3.37</c:v>
                </c:pt>
                <c:pt idx="4">
                  <c:v>2.9</c:v>
                </c:pt>
                <c:pt idx="5">
                  <c:v>2.1</c:v>
                </c:pt>
                <c:pt idx="6">
                  <c:v>1.73</c:v>
                </c:pt>
                <c:pt idx="7">
                  <c:v>1.42</c:v>
                </c:pt>
                <c:pt idx="8">
                  <c:v>1.19</c:v>
                </c:pt>
                <c:pt idx="9">
                  <c:v>0.98</c:v>
                </c:pt>
                <c:pt idx="10">
                  <c:v>0.83</c:v>
                </c:pt>
                <c:pt idx="11">
                  <c:v>0.69</c:v>
                </c:pt>
                <c:pt idx="12">
                  <c:v>0.57999999999999996</c:v>
                </c:pt>
                <c:pt idx="13">
                  <c:v>0.49</c:v>
                </c:pt>
                <c:pt idx="14">
                  <c:v>0.41</c:v>
                </c:pt>
                <c:pt idx="15">
                  <c:v>0.34</c:v>
                </c:pt>
                <c:pt idx="16">
                  <c:v>0.3</c:v>
                </c:pt>
                <c:pt idx="17">
                  <c:v>0.25</c:v>
                </c:pt>
                <c:pt idx="18">
                  <c:v>0.21</c:v>
                </c:pt>
                <c:pt idx="19">
                  <c:v>0.18</c:v>
                </c:pt>
                <c:pt idx="20">
                  <c:v>0.16</c:v>
                </c:pt>
                <c:pt idx="21">
                  <c:v>0.14000000000000001</c:v>
                </c:pt>
                <c:pt idx="22">
                  <c:v>0.12</c:v>
                </c:pt>
                <c:pt idx="23">
                  <c:v>0.1</c:v>
                </c:pt>
              </c:numCache>
            </c:numRef>
          </c:yVal>
          <c:smooth val="1"/>
          <c:extLst>
            <c:ext xmlns:c16="http://schemas.microsoft.com/office/drawing/2014/chart" uri="{C3380CC4-5D6E-409C-BE32-E72D297353CC}">
              <c16:uniqueId val="{00000001-37CA-40A4-BE80-532439EBBC1E}"/>
            </c:ext>
          </c:extLst>
        </c:ser>
        <c:dLbls>
          <c:showLegendKey val="0"/>
          <c:showVal val="0"/>
          <c:showCatName val="0"/>
          <c:showSerName val="0"/>
          <c:showPercent val="0"/>
          <c:showBubbleSize val="0"/>
        </c:dLbls>
        <c:axId val="169513423"/>
        <c:axId val="162156879"/>
      </c:scatterChart>
      <c:valAx>
        <c:axId val="1695134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56879"/>
        <c:crosses val="autoZero"/>
        <c:crossBetween val="midCat"/>
      </c:valAx>
      <c:valAx>
        <c:axId val="162156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5134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ln⁡[1-V(t)/V_m ]</a:t>
            </a:r>
            <a:r>
              <a:rPr lang="en-US" baseline="0"/>
              <a:t> vs 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Sheet1!$H$1</c:f>
              <c:strCache>
                <c:ptCount val="1"/>
                <c:pt idx="0">
                  <c:v>ln⁡[1-V(t)/V_m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7.608683289588801E-2"/>
                  <c:y val="-9.255613881598133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Sheet1!$G$2:$G$25</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Sheet1!$H$2:$H$25</c:f>
              <c:numCache>
                <c:formatCode>General</c:formatCode>
                <c:ptCount val="24"/>
                <c:pt idx="0">
                  <c:v>0</c:v>
                </c:pt>
                <c:pt idx="1">
                  <c:v>-1.1285000000000001</c:v>
                </c:pt>
                <c:pt idx="2">
                  <c:v>-1.3403</c:v>
                </c:pt>
                <c:pt idx="3">
                  <c:v>-1.5454000000000001</c:v>
                </c:pt>
                <c:pt idx="4">
                  <c:v>-1.7430000000000001</c:v>
                </c:pt>
                <c:pt idx="5">
                  <c:v>-1.9577</c:v>
                </c:pt>
                <c:pt idx="6">
                  <c:v>-2.1783000000000001</c:v>
                </c:pt>
                <c:pt idx="7">
                  <c:v>-2.3632</c:v>
                </c:pt>
                <c:pt idx="8">
                  <c:v>-2.5518000000000001</c:v>
                </c:pt>
                <c:pt idx="9">
                  <c:v>-2.7608999999999999</c:v>
                </c:pt>
                <c:pt idx="10">
                  <c:v>-3.0564</c:v>
                </c:pt>
                <c:pt idx="11">
                  <c:v>-3.2639999999999998</c:v>
                </c:pt>
                <c:pt idx="12">
                  <c:v>-3.5264000000000002</c:v>
                </c:pt>
                <c:pt idx="13">
                  <c:v>-3.7494999999999998</c:v>
                </c:pt>
                <c:pt idx="14">
                  <c:v>-3.7494999999999998</c:v>
                </c:pt>
                <c:pt idx="15">
                  <c:v>-4.2195</c:v>
                </c:pt>
                <c:pt idx="16">
                  <c:v>-4.4427000000000003</c:v>
                </c:pt>
                <c:pt idx="17">
                  <c:v>-4.7302999999999997</c:v>
                </c:pt>
                <c:pt idx="18">
                  <c:v>-4.9127000000000001</c:v>
                </c:pt>
                <c:pt idx="19">
                  <c:v>-5.4234999999999998</c:v>
                </c:pt>
                <c:pt idx="20">
                  <c:v>-5.8289</c:v>
                </c:pt>
                <c:pt idx="21">
                  <c:v>-5.8289</c:v>
                </c:pt>
                <c:pt idx="22">
                  <c:v>-6.5221</c:v>
                </c:pt>
                <c:pt idx="23">
                  <c:v>-6.5221</c:v>
                </c:pt>
              </c:numCache>
            </c:numRef>
          </c:yVal>
          <c:smooth val="1"/>
          <c:extLst>
            <c:ext xmlns:c16="http://schemas.microsoft.com/office/drawing/2014/chart" uri="{C3380CC4-5D6E-409C-BE32-E72D297353CC}">
              <c16:uniqueId val="{00000001-E6C5-43F2-B937-F228197A2755}"/>
            </c:ext>
          </c:extLst>
        </c:ser>
        <c:dLbls>
          <c:showLegendKey val="0"/>
          <c:showVal val="0"/>
          <c:showCatName val="0"/>
          <c:showSerName val="0"/>
          <c:showPercent val="0"/>
          <c:showBubbleSize val="0"/>
        </c:dLbls>
        <c:axId val="1896632543"/>
        <c:axId val="163135343"/>
      </c:scatterChart>
      <c:valAx>
        <c:axId val="18966325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35343"/>
        <c:crosses val="autoZero"/>
        <c:crossBetween val="midCat"/>
      </c:valAx>
      <c:valAx>
        <c:axId val="163135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ln[1-V(t)/Vm]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6325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lnV(t) vs 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Sheet1!$K$1</c:f>
              <c:strCache>
                <c:ptCount val="1"/>
                <c:pt idx="0">
                  <c:v>lnV(t)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4.0570428696412947E-2"/>
                  <c:y val="-1.1081948089822105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Sheet1!$J$2:$J$25</c:f>
              <c:numCache>
                <c:formatCode>General</c:formatCode>
                <c:ptCount val="24"/>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pt idx="15">
                  <c:v>450</c:v>
                </c:pt>
                <c:pt idx="16">
                  <c:v>480</c:v>
                </c:pt>
                <c:pt idx="17">
                  <c:v>510</c:v>
                </c:pt>
                <c:pt idx="18">
                  <c:v>540</c:v>
                </c:pt>
                <c:pt idx="19">
                  <c:v>570</c:v>
                </c:pt>
                <c:pt idx="20">
                  <c:v>600</c:v>
                </c:pt>
                <c:pt idx="21">
                  <c:v>630</c:v>
                </c:pt>
                <c:pt idx="22">
                  <c:v>660</c:v>
                </c:pt>
                <c:pt idx="23">
                  <c:v>690</c:v>
                </c:pt>
              </c:numCache>
            </c:numRef>
          </c:xVal>
          <c:yVal>
            <c:numRef>
              <c:f>Sheet1!$K$2:$K$25</c:f>
              <c:numCache>
                <c:formatCode>General</c:formatCode>
                <c:ptCount val="24"/>
                <c:pt idx="0">
                  <c:v>1.9169</c:v>
                </c:pt>
                <c:pt idx="1">
                  <c:v>1.5932999999999999</c:v>
                </c:pt>
                <c:pt idx="2">
                  <c:v>1.3712</c:v>
                </c:pt>
                <c:pt idx="3">
                  <c:v>1.2149000000000001</c:v>
                </c:pt>
                <c:pt idx="4">
                  <c:v>1.0647</c:v>
                </c:pt>
                <c:pt idx="5">
                  <c:v>0.7419</c:v>
                </c:pt>
                <c:pt idx="6">
                  <c:v>0.54810000000000003</c:v>
                </c:pt>
                <c:pt idx="7">
                  <c:v>0.35070000000000001</c:v>
                </c:pt>
                <c:pt idx="8">
                  <c:v>0.17399999999999999</c:v>
                </c:pt>
                <c:pt idx="9">
                  <c:v>-2.0199999999999999E-2</c:v>
                </c:pt>
                <c:pt idx="10">
                  <c:v>-0.18629999999999999</c:v>
                </c:pt>
                <c:pt idx="11">
                  <c:v>-0.37109999999999999</c:v>
                </c:pt>
                <c:pt idx="12">
                  <c:v>-0.54469999999999996</c:v>
                </c:pt>
                <c:pt idx="13">
                  <c:v>-0.71330000000000005</c:v>
                </c:pt>
                <c:pt idx="14">
                  <c:v>-0.89159999999999995</c:v>
                </c:pt>
                <c:pt idx="15">
                  <c:v>-1.0788</c:v>
                </c:pt>
                <c:pt idx="16">
                  <c:v>-1.204</c:v>
                </c:pt>
                <c:pt idx="17">
                  <c:v>-1.3863000000000001</c:v>
                </c:pt>
                <c:pt idx="18">
                  <c:v>-1.5606</c:v>
                </c:pt>
                <c:pt idx="19">
                  <c:v>-1.7148000000000001</c:v>
                </c:pt>
                <c:pt idx="20">
                  <c:v>-1.8326</c:v>
                </c:pt>
                <c:pt idx="21">
                  <c:v>-1.9661</c:v>
                </c:pt>
                <c:pt idx="22">
                  <c:v>-2.1202999999999999</c:v>
                </c:pt>
                <c:pt idx="23">
                  <c:v>-2.3026</c:v>
                </c:pt>
              </c:numCache>
            </c:numRef>
          </c:yVal>
          <c:smooth val="1"/>
          <c:extLst>
            <c:ext xmlns:c16="http://schemas.microsoft.com/office/drawing/2014/chart" uri="{C3380CC4-5D6E-409C-BE32-E72D297353CC}">
              <c16:uniqueId val="{00000001-EC31-4DFF-ACE0-6F51B973C21A}"/>
            </c:ext>
          </c:extLst>
        </c:ser>
        <c:dLbls>
          <c:showLegendKey val="0"/>
          <c:showVal val="0"/>
          <c:showCatName val="0"/>
          <c:showSerName val="0"/>
          <c:showPercent val="0"/>
          <c:showBubbleSize val="0"/>
        </c:dLbls>
        <c:axId val="88169119"/>
        <c:axId val="13231823"/>
      </c:scatterChart>
      <c:valAx>
        <c:axId val="88169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1823"/>
        <c:crosses val="autoZero"/>
        <c:crossBetween val="midCat"/>
      </c:valAx>
      <c:valAx>
        <c:axId val="1323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69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192C-03C5-46CD-A93C-A5D8F1F1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10</cp:revision>
  <dcterms:created xsi:type="dcterms:W3CDTF">2021-07-31T04:04:00Z</dcterms:created>
  <dcterms:modified xsi:type="dcterms:W3CDTF">2021-07-31T07:16:00Z</dcterms:modified>
</cp:coreProperties>
</file>