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Embedded image fixture</w:t>
      </w:r>
    </w:p>
    <w:p>
      <w:r>
        <w:drawing>
          <wp:inline distT="0" distB="0" distL="0" distR="0">
            <wp:extent cx="762000" cy="381000"/>
            <wp:effectExtent l="0" t="0" r="0" b="0"/>
            <wp:docPr id="1" name="Fixture image" descr="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it-image-fixture.png" descr="Fixture image a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dockit-image-fixture.png"/></Relationships>
</file>